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建筑工程监理质量标准与规范研究</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422061129"/>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建筑工程监理质量标准概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监理规范的制定与实</w:t>
            </w:r>
            <w:r>
              <w:rPr>
                <w:spacing w:val="-10"/>
              </w:rPr>
              <w:t>施</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监理质量标准的主要内</w:t>
            </w:r>
            <w:r>
              <w:rPr>
                <w:spacing w:val="-10"/>
              </w:rPr>
              <w:t>容</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监理过程中的质量监控方</w:t>
            </w:r>
            <w:r>
              <w:rPr>
                <w:spacing w:val="-10"/>
              </w:rPr>
              <w:t>法</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监理质量标准的执行效果分</w:t>
            </w:r>
            <w:r>
              <w:rPr>
                <w:spacing w:val="-10"/>
              </w:rPr>
              <w:t>析</w:t>
            </w:r>
            <w:r>
              <w:rPr>
                <w:rFonts w:ascii="Times New Roman" w:eastAsia="Times New Roman"/>
              </w:rPr>
              <w:tab/>
            </w:r>
            <w:r>
              <w:rPr>
                <w:rFonts w:ascii="Times New Roman" w:eastAsia="Times New Roman"/>
                <w:spacing w:val="-5"/>
              </w:rPr>
              <w:t>17</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监理规范对工程质量的影</w:t>
            </w:r>
            <w:r>
              <w:rPr>
                <w:spacing w:val="-10"/>
              </w:rPr>
              <w:t>响</w:t>
            </w:r>
            <w:r>
              <w:rPr>
                <w:rFonts w:ascii="Times New Roman" w:eastAsia="Times New Roman"/>
              </w:rPr>
              <w:tab/>
            </w:r>
            <w:r>
              <w:rPr>
                <w:rFonts w:ascii="Times New Roman" w:eastAsia="Times New Roman"/>
                <w:spacing w:val="-5"/>
              </w:rPr>
              <w:t>21</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建筑工程监理质量标准的改进建</w:t>
            </w:r>
            <w:r>
              <w:rPr>
                <w:spacing w:val="-10"/>
              </w:rPr>
              <w:t>议</w:t>
            </w:r>
            <w:r>
              <w:rPr>
                <w:rFonts w:ascii="Times New Roman" w:eastAsia="Times New Roman"/>
              </w:rPr>
              <w:tab/>
            </w:r>
            <w:r>
              <w:rPr>
                <w:rFonts w:ascii="Times New Roman" w:eastAsia="Times New Roman"/>
                <w:spacing w:val="-5"/>
              </w:rPr>
              <w:t>24</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未来建筑工程监理发展趋</w:t>
            </w:r>
            <w:r>
              <w:rPr>
                <w:spacing w:val="-10"/>
              </w:rPr>
              <w:t>势</w:t>
            </w:r>
            <w:r>
              <w:rPr>
                <w:rFonts w:ascii="Times New Roman" w:eastAsia="Times New Roman"/>
              </w:rPr>
              <w:tab/>
            </w:r>
            <w:r>
              <w:rPr>
                <w:rFonts w:ascii="Times New Roman" w:eastAsia="Times New Roman"/>
                <w:spacing w:val="-5"/>
              </w:rPr>
              <w:t>28</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建</w:t>
      </w:r>
      <w:r>
        <w:t>筑</w:t>
      </w:r>
      <w:r>
        <w:t>工</w:t>
      </w:r>
      <w:r>
        <w:t>程</w:t>
      </w:r>
      <w:r>
        <w:t>监</w:t>
      </w:r>
      <w:r>
        <w:t>理</w:t>
      </w:r>
      <w:r>
        <w:t>质</w:t>
      </w:r>
      <w:r>
        <w:t>量</w:t>
      </w:r>
      <w:r>
        <w:t>标</w:t>
      </w:r>
      <w:r>
        <w:t>准</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line="278" w:lineRule="auto"/>
              <w:ind w:left="108"/>
              <w:rPr>
                <w:sz w:val="21"/>
              </w:rPr>
            </w:pPr>
            <w:r>
              <w:rPr>
                <w:spacing w:val="-2"/>
                <w:sz w:val="21"/>
              </w:rPr>
              <w:t>建筑工程监理质量标准的定</w:t>
            </w:r>
            <w:r>
              <w:rPr>
                <w:spacing w:val="-10"/>
                <w:sz w:val="21"/>
              </w:rPr>
              <w:t>义</w:t>
            </w:r>
          </w:p>
        </w:tc>
        <w:tc>
          <w:tcPr>
            <w:tcW w:w="5527" w:type="dxa"/>
          </w:tcPr>
          <w:p>
            <w:pPr>
              <w:pStyle w:val="TableParagraph"/>
              <w:numPr>
                <w:ilvl w:val="0"/>
                <w:numId w:val="73"/>
              </w:numPr>
              <w:tabs>
                <w:tab w:val="left" w:pos="371"/>
              </w:tabs>
              <w:spacing w:before="23" w:after="0" w:line="278" w:lineRule="auto"/>
              <w:ind w:left="107" w:right="96" w:firstLine="0"/>
              <w:jc w:val="left"/>
              <w:rPr>
                <w:sz w:val="21"/>
              </w:rPr>
            </w:pPr>
            <w:r>
              <w:rPr>
                <w:spacing w:val="-2"/>
                <w:sz w:val="21"/>
              </w:rPr>
              <w:t>建筑工程监理质量标准是指在建筑工程过程中，对工程</w:t>
            </w:r>
            <w:r>
              <w:rPr>
                <w:spacing w:val="-2"/>
                <w:sz w:val="21"/>
              </w:rPr>
              <w:t>质量进行控制和管理的一系列规定和要求。</w:t>
            </w:r>
          </w:p>
          <w:p>
            <w:pPr>
              <w:pStyle w:val="TableParagraph"/>
              <w:numPr>
                <w:ilvl w:val="0"/>
                <w:numId w:val="73"/>
              </w:numPr>
              <w:tabs>
                <w:tab w:val="left" w:pos="475"/>
                <w:tab w:val="left" w:pos="476"/>
              </w:tabs>
              <w:spacing w:before="0" w:after="0" w:line="278" w:lineRule="auto"/>
              <w:ind w:left="107" w:right="96" w:firstLine="0"/>
              <w:jc w:val="left"/>
              <w:rPr>
                <w:sz w:val="21"/>
              </w:rPr>
            </w:pPr>
            <w:r>
              <w:rPr>
                <w:spacing w:val="-8"/>
                <w:sz w:val="21"/>
              </w:rPr>
              <w:t>这些标准主要包括工程质量的基本要求、质量控制的方</w:t>
            </w:r>
            <w:r>
              <w:rPr>
                <w:spacing w:val="-2"/>
                <w:sz w:val="21"/>
              </w:rPr>
              <w:t>法和技术、质量检验和验收的程序和方法等。</w:t>
            </w:r>
          </w:p>
          <w:p>
            <w:pPr>
              <w:pStyle w:val="TableParagraph"/>
              <w:numPr>
                <w:ilvl w:val="0"/>
                <w:numId w:val="73"/>
              </w:numPr>
              <w:tabs>
                <w:tab w:val="left" w:pos="475"/>
                <w:tab w:val="left" w:pos="476"/>
              </w:tabs>
              <w:spacing w:before="0" w:after="0" w:line="278" w:lineRule="auto"/>
              <w:ind w:left="107" w:right="96" w:firstLine="0"/>
              <w:jc w:val="left"/>
              <w:rPr>
                <w:sz w:val="21"/>
              </w:rPr>
            </w:pPr>
            <w:r>
              <w:rPr>
                <w:spacing w:val="-7"/>
                <w:sz w:val="21"/>
              </w:rPr>
              <w:t>建筑工程监理质量标准是保证工程质量的重要手段，是</w:t>
            </w:r>
            <w:r>
              <w:rPr>
                <w:spacing w:val="-2"/>
                <w:sz w:val="21"/>
              </w:rPr>
              <w:t>提高工程质量的有效途径。</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line="278" w:lineRule="auto"/>
              <w:ind w:left="108"/>
              <w:rPr>
                <w:sz w:val="21"/>
              </w:rPr>
            </w:pPr>
            <w:r>
              <w:rPr>
                <w:spacing w:val="-2"/>
                <w:sz w:val="21"/>
              </w:rPr>
              <w:t>建筑工程监理质量标准的分</w:t>
            </w:r>
            <w:r>
              <w:rPr>
                <w:spacing w:val="-10"/>
                <w:sz w:val="21"/>
              </w:rPr>
              <w:t>类</w:t>
            </w:r>
          </w:p>
        </w:tc>
        <w:tc>
          <w:tcPr>
            <w:tcW w:w="5527" w:type="dxa"/>
          </w:tcPr>
          <w:p>
            <w:pPr>
              <w:pStyle w:val="TableParagraph"/>
              <w:numPr>
                <w:ilvl w:val="0"/>
                <w:numId w:val="72"/>
              </w:numPr>
              <w:tabs>
                <w:tab w:val="left" w:pos="371"/>
              </w:tabs>
              <w:spacing w:before="23" w:after="0" w:line="278" w:lineRule="auto"/>
              <w:ind w:left="107" w:right="96" w:firstLine="0"/>
              <w:jc w:val="both"/>
              <w:rPr>
                <w:sz w:val="21"/>
              </w:rPr>
            </w:pPr>
            <w:r>
              <w:rPr>
                <w:spacing w:val="-2"/>
                <w:sz w:val="21"/>
              </w:rPr>
              <w:t>按照工程的性质和规模，建筑工程监理质量标准可以分</w:t>
            </w:r>
            <w:r>
              <w:rPr>
                <w:spacing w:val="-2"/>
                <w:sz w:val="21"/>
              </w:rPr>
              <w:t>为不同的类别，如住宅工程、公共建筑工程、工业建筑工</w:t>
            </w:r>
            <w:r>
              <w:rPr>
                <w:spacing w:val="-4"/>
                <w:sz w:val="21"/>
              </w:rPr>
              <w:t>程等。</w:t>
            </w:r>
          </w:p>
          <w:p>
            <w:pPr>
              <w:pStyle w:val="TableParagraph"/>
              <w:numPr>
                <w:ilvl w:val="0"/>
                <w:numId w:val="72"/>
              </w:numPr>
              <w:tabs>
                <w:tab w:val="left" w:pos="476"/>
              </w:tabs>
              <w:spacing w:before="0" w:after="0" w:line="278" w:lineRule="auto"/>
              <w:ind w:left="107" w:right="96" w:firstLine="0"/>
              <w:jc w:val="both"/>
              <w:rPr>
                <w:sz w:val="21"/>
              </w:rPr>
            </w:pPr>
            <w:r>
              <w:rPr>
                <w:spacing w:val="-12"/>
                <w:sz w:val="21"/>
              </w:rPr>
              <w:t>按照工程的阶段，建筑工程监理质量标准可以分为设计</w:t>
            </w:r>
            <w:r>
              <w:rPr>
                <w:spacing w:val="-2"/>
                <w:sz w:val="21"/>
              </w:rPr>
              <w:t>阶段、施工阶段和验收阶段等。</w:t>
            </w:r>
          </w:p>
          <w:p>
            <w:pPr>
              <w:pStyle w:val="TableParagraph"/>
              <w:numPr>
                <w:ilvl w:val="0"/>
                <w:numId w:val="72"/>
              </w:numPr>
              <w:tabs>
                <w:tab w:val="left" w:pos="476"/>
              </w:tabs>
              <w:spacing w:before="0" w:after="0" w:line="278" w:lineRule="auto"/>
              <w:ind w:left="107" w:right="96" w:firstLine="0"/>
              <w:jc w:val="both"/>
              <w:rPr>
                <w:sz w:val="21"/>
              </w:rPr>
            </w:pPr>
            <w:r>
              <w:rPr>
                <w:spacing w:val="-12"/>
                <w:sz w:val="21"/>
              </w:rPr>
              <w:t>按照工程的组成部分，建筑工程监理质量标准可以分为</w:t>
            </w:r>
            <w:r>
              <w:rPr>
                <w:spacing w:val="-2"/>
                <w:sz w:val="21"/>
              </w:rPr>
              <w:t>结构工程、装饰工程、电气工程、给排水工程等。</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line="278" w:lineRule="auto"/>
              <w:ind w:left="108"/>
              <w:rPr>
                <w:sz w:val="21"/>
              </w:rPr>
            </w:pPr>
            <w:r>
              <w:rPr>
                <w:spacing w:val="-2"/>
                <w:sz w:val="21"/>
              </w:rPr>
              <w:t>建筑工程监理质量标准的制</w:t>
            </w:r>
            <w:r>
              <w:rPr>
                <w:spacing w:val="-4"/>
                <w:sz w:val="21"/>
              </w:rPr>
              <w:t>定和实施</w:t>
            </w:r>
          </w:p>
        </w:tc>
        <w:tc>
          <w:tcPr>
            <w:tcW w:w="5527" w:type="dxa"/>
          </w:tcPr>
          <w:p>
            <w:pPr>
              <w:pStyle w:val="TableParagraph"/>
              <w:numPr>
                <w:ilvl w:val="0"/>
                <w:numId w:val="71"/>
              </w:numPr>
              <w:tabs>
                <w:tab w:val="left" w:pos="371"/>
              </w:tabs>
              <w:spacing w:before="23" w:after="0" w:line="278" w:lineRule="auto"/>
              <w:ind w:left="107" w:right="-116" w:firstLine="0"/>
              <w:jc w:val="left"/>
              <w:rPr>
                <w:sz w:val="21"/>
              </w:rPr>
            </w:pPr>
            <w:r>
              <w:rPr>
                <w:spacing w:val="-2"/>
                <w:sz w:val="21"/>
              </w:rPr>
              <w:t>建筑工程监理质量标准的制定需要依据国家的相关法律、</w:t>
            </w:r>
            <w:r>
              <w:rPr>
                <w:spacing w:val="-2"/>
                <w:sz w:val="21"/>
              </w:rPr>
              <w:t>法规和规章，以及行业的技术规范和实践经验。</w:t>
            </w:r>
          </w:p>
          <w:p>
            <w:pPr>
              <w:pStyle w:val="TableParagraph"/>
              <w:numPr>
                <w:ilvl w:val="0"/>
                <w:numId w:val="71"/>
              </w:numPr>
              <w:tabs>
                <w:tab w:val="left" w:pos="484"/>
                <w:tab w:val="left" w:pos="485"/>
              </w:tabs>
              <w:spacing w:before="0" w:after="0" w:line="278" w:lineRule="auto"/>
              <w:ind w:left="107" w:right="96" w:firstLine="0"/>
              <w:jc w:val="left"/>
              <w:rPr>
                <w:sz w:val="21"/>
              </w:rPr>
            </w:pPr>
            <w:r>
              <w:rPr>
                <w:spacing w:val="-2"/>
                <w:sz w:val="21"/>
              </w:rPr>
              <w:t>建筑工程监理质量标准的实施需要有专门的机构和人</w:t>
            </w:r>
            <w:r>
              <w:rPr>
                <w:spacing w:val="-2"/>
                <w:sz w:val="21"/>
              </w:rPr>
              <w:t>员进行监督和管理，确保标准的执行和落实。</w:t>
            </w:r>
          </w:p>
          <w:p>
            <w:pPr>
              <w:pStyle w:val="TableParagraph"/>
              <w:numPr>
                <w:ilvl w:val="0"/>
                <w:numId w:val="71"/>
              </w:numPr>
              <w:tabs>
                <w:tab w:val="left" w:pos="484"/>
                <w:tab w:val="left" w:pos="485"/>
              </w:tabs>
              <w:spacing w:before="0" w:after="0" w:line="278" w:lineRule="auto"/>
              <w:ind w:left="107" w:right="96" w:firstLine="0"/>
              <w:jc w:val="left"/>
              <w:rPr>
                <w:sz w:val="21"/>
              </w:rPr>
            </w:pPr>
            <w:r>
              <w:rPr>
                <w:spacing w:val="-2"/>
                <w:sz w:val="21"/>
              </w:rPr>
              <w:t>建筑工程监理质量标准的制定和实施是一个动态的过</w:t>
            </w:r>
            <w:r>
              <w:rPr>
                <w:spacing w:val="-2"/>
                <w:sz w:val="21"/>
              </w:rPr>
              <w:t>程，需要根据工程的变化和社会的发展进行调整和完善。</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line="278" w:lineRule="auto"/>
              <w:ind w:left="108"/>
              <w:rPr>
                <w:sz w:val="21"/>
              </w:rPr>
            </w:pPr>
            <w:r>
              <w:rPr>
                <w:spacing w:val="-2"/>
                <w:sz w:val="21"/>
              </w:rPr>
              <w:t>建筑工程监理质量标准的重</w:t>
            </w:r>
            <w:r>
              <w:rPr>
                <w:spacing w:val="-6"/>
                <w:sz w:val="21"/>
              </w:rPr>
              <w:t>要性</w:t>
            </w:r>
          </w:p>
        </w:tc>
        <w:tc>
          <w:tcPr>
            <w:tcW w:w="5527" w:type="dxa"/>
          </w:tcPr>
          <w:p>
            <w:pPr>
              <w:pStyle w:val="TableParagraph"/>
              <w:numPr>
                <w:ilvl w:val="0"/>
                <w:numId w:val="70"/>
              </w:numPr>
              <w:tabs>
                <w:tab w:val="left" w:pos="371"/>
              </w:tabs>
              <w:spacing w:before="23" w:after="0" w:line="278" w:lineRule="auto"/>
              <w:ind w:left="107" w:right="96" w:firstLine="0"/>
              <w:jc w:val="left"/>
              <w:rPr>
                <w:sz w:val="21"/>
              </w:rPr>
            </w:pPr>
            <w:r>
              <w:rPr>
                <w:spacing w:val="-2"/>
                <w:sz w:val="21"/>
              </w:rPr>
              <w:t>建筑工程监理质量标准是保证工程质量的基础，是提高</w:t>
            </w:r>
            <w:r>
              <w:rPr>
                <w:spacing w:val="-2"/>
                <w:sz w:val="21"/>
              </w:rPr>
              <w:t>工程质量的关键。</w:t>
            </w:r>
          </w:p>
          <w:p>
            <w:pPr>
              <w:pStyle w:val="TableParagraph"/>
              <w:numPr>
                <w:ilvl w:val="0"/>
                <w:numId w:val="70"/>
              </w:numPr>
              <w:tabs>
                <w:tab w:val="left" w:pos="484"/>
                <w:tab w:val="left" w:pos="485"/>
              </w:tabs>
              <w:spacing w:before="0" w:after="0" w:line="278" w:lineRule="auto"/>
              <w:ind w:left="107" w:right="96" w:firstLine="0"/>
              <w:jc w:val="left"/>
              <w:rPr>
                <w:sz w:val="21"/>
              </w:rPr>
            </w:pPr>
            <w:r>
              <w:rPr>
                <w:spacing w:val="-2"/>
                <w:sz w:val="21"/>
              </w:rPr>
              <w:t>建筑工程监理质量标准是规范工程建设行为的重要手</w:t>
            </w:r>
            <w:r>
              <w:rPr>
                <w:spacing w:val="-2"/>
                <w:sz w:val="21"/>
              </w:rPr>
              <w:t>段，是维护公共利益的重要工具。</w:t>
            </w:r>
          </w:p>
          <w:p>
            <w:pPr>
              <w:pStyle w:val="TableParagraph"/>
              <w:numPr>
                <w:ilvl w:val="0"/>
                <w:numId w:val="70"/>
              </w:numPr>
              <w:tabs>
                <w:tab w:val="left" w:pos="484"/>
                <w:tab w:val="left" w:pos="485"/>
              </w:tabs>
              <w:spacing w:before="0" w:after="0" w:line="278" w:lineRule="auto"/>
              <w:ind w:left="107" w:right="96" w:firstLine="0"/>
              <w:jc w:val="left"/>
              <w:rPr>
                <w:sz w:val="21"/>
              </w:rPr>
            </w:pPr>
            <w:r>
              <w:rPr>
                <w:spacing w:val="-2"/>
                <w:sz w:val="21"/>
              </w:rPr>
              <w:t>建筑工程监理质量标准是推动工程建设技术进步的重</w:t>
            </w:r>
            <w:r>
              <w:rPr>
                <w:spacing w:val="-2"/>
                <w:sz w:val="21"/>
              </w:rPr>
              <w:t>要动力，是促进工程建设行业健康发展的重要保障。</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line="278" w:lineRule="auto"/>
              <w:ind w:left="108"/>
              <w:rPr>
                <w:sz w:val="21"/>
              </w:rPr>
            </w:pPr>
            <w:r>
              <w:rPr>
                <w:spacing w:val="-2"/>
                <w:sz w:val="21"/>
              </w:rPr>
              <w:t>建筑工程监理质量标准的发</w:t>
            </w:r>
            <w:r>
              <w:rPr>
                <w:spacing w:val="-4"/>
                <w:sz w:val="21"/>
              </w:rPr>
              <w:t>展趋势</w:t>
            </w:r>
          </w:p>
        </w:tc>
        <w:tc>
          <w:tcPr>
            <w:tcW w:w="5527" w:type="dxa"/>
          </w:tcPr>
          <w:p>
            <w:pPr>
              <w:pStyle w:val="TableParagraph"/>
              <w:numPr>
                <w:ilvl w:val="0"/>
                <w:numId w:val="69"/>
              </w:numPr>
              <w:tabs>
                <w:tab w:val="left" w:pos="371"/>
              </w:tabs>
              <w:spacing w:before="23" w:after="0" w:line="278" w:lineRule="auto"/>
              <w:ind w:left="107" w:right="96" w:firstLine="0"/>
              <w:jc w:val="left"/>
              <w:rPr>
                <w:sz w:val="21"/>
              </w:rPr>
            </w:pPr>
            <w:r>
              <w:rPr>
                <w:spacing w:val="-2"/>
                <w:sz w:val="21"/>
              </w:rPr>
              <w:t>随着科技的发展和社会的进步，建筑工程监理质量标准</w:t>
            </w:r>
            <w:r>
              <w:rPr>
                <w:spacing w:val="-2"/>
                <w:sz w:val="21"/>
              </w:rPr>
              <w:t>将更加科学、合理和人性化。</w:t>
            </w:r>
          </w:p>
          <w:p>
            <w:pPr>
              <w:pStyle w:val="TableParagraph"/>
              <w:numPr>
                <w:ilvl w:val="0"/>
                <w:numId w:val="69"/>
              </w:numPr>
              <w:tabs>
                <w:tab w:val="left" w:pos="475"/>
                <w:tab w:val="left" w:pos="476"/>
              </w:tabs>
              <w:spacing w:before="0" w:after="0" w:line="278" w:lineRule="auto"/>
              <w:ind w:left="107" w:right="96" w:firstLine="0"/>
              <w:jc w:val="left"/>
              <w:rPr>
                <w:sz w:val="21"/>
              </w:rPr>
            </w:pPr>
            <w:r>
              <w:rPr>
                <w:spacing w:val="-9"/>
                <w:sz w:val="21"/>
              </w:rPr>
              <w:t>随着绿色建筑和智能建筑的发展，建筑工程监理质量标</w:t>
            </w:r>
            <w:r>
              <w:rPr>
                <w:spacing w:val="-2"/>
                <w:sz w:val="21"/>
              </w:rPr>
              <w:t>准将更加注重环保和节能。</w:t>
            </w:r>
          </w:p>
          <w:p>
            <w:pPr>
              <w:pStyle w:val="TableParagraph"/>
              <w:numPr>
                <w:ilvl w:val="0"/>
                <w:numId w:val="69"/>
              </w:numPr>
              <w:tabs>
                <w:tab w:val="left" w:pos="475"/>
                <w:tab w:val="left" w:pos="476"/>
              </w:tabs>
              <w:spacing w:before="0" w:after="0" w:line="269" w:lineRule="exact"/>
              <w:ind w:left="475" w:right="0" w:hanging="369"/>
              <w:jc w:val="left"/>
              <w:rPr>
                <w:sz w:val="21"/>
              </w:rPr>
            </w:pPr>
            <w:r>
              <w:rPr>
                <w:spacing w:val="-10"/>
                <w:sz w:val="21"/>
              </w:rPr>
              <w:t>随着工程建设行业的发展，建筑工程监理质量标准将更</w:t>
            </w:r>
          </w:p>
          <w:p>
            <w:pPr>
              <w:pStyle w:val="TableParagraph"/>
              <w:spacing w:before="43"/>
              <w:ind w:right="0"/>
              <w:rPr>
                <w:sz w:val="21"/>
              </w:rPr>
            </w:pPr>
            <w:r>
              <w:rPr>
                <w:spacing w:val="-2"/>
                <w:sz w:val="21"/>
              </w:rPr>
              <w:t>加完善和系统化。</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spacing w:before="0"/>
              <w:ind w:left="0" w:right="0"/>
              <w:rPr>
                <w:rFonts w:ascii="Times New Roman"/>
                <w:sz w:val="20"/>
              </w:rPr>
            </w:pPr>
          </w:p>
        </w:tc>
        <w:tc>
          <w:tcPr>
            <w:tcW w:w="5527" w:type="dxa"/>
          </w:tcPr>
          <w:p>
            <w:pPr>
              <w:pStyle w:val="TableParagraph"/>
              <w:spacing w:before="0"/>
              <w:ind w:left="0" w:right="0"/>
              <w:rPr>
                <w:rFonts w:ascii="Times New Roman"/>
                <w:sz w:val="20"/>
              </w:rPr>
            </w:pPr>
          </w:p>
        </w:tc>
      </w:tr>
    </w:tbl>
    <w:p>
      <w:pPr>
        <w:pStyle w:val="BodyText"/>
        <w:spacing w:before="139" w:line="417" w:lineRule="auto"/>
        <w:ind w:right="4765" w:firstLine="560"/>
      </w:pPr>
      <w:r>
        <w:rPr>
          <w:spacing w:val="-2"/>
        </w:rPr>
        <w:t>建筑工程监理质量标准概述</w:t>
      </w:r>
      <w:r>
        <w:rPr>
          <w:spacing w:val="-4"/>
        </w:rPr>
        <w:t>一、引言</w:t>
      </w:r>
    </w:p>
    <w:p>
      <w:pPr>
        <w:spacing w:after="0" w:line="417" w:lineRule="auto"/>
        <w:sectPr>
          <w:footerReference w:type="default" r:id="rId6"/>
          <w:pgSz w:w="11910" w:h="16840"/>
          <w:pgMar w:top="1500" w:right="1420" w:bottom="1380" w:left="1680" w:header="0" w:footer="1198"/>
          <w:pgNumType w:start="2"/>
          <w:cols w:space="708"/>
        </w:sectPr>
      </w:pPr>
    </w:p>
    <w:p>
      <w:pPr>
        <w:pStyle w:val="BodyText"/>
        <w:spacing w:before="37" w:line="417" w:lineRule="auto"/>
        <w:ind w:right="378"/>
        <w:jc w:val="both"/>
      </w:pPr>
      <w:r>
        <w:rPr>
          <w:spacing w:val="-4"/>
        </w:rPr>
        <w:t>随着社会经济的快速发展，建筑工程的规模和数量不断扩大，工程质</w:t>
      </w:r>
      <w:r>
        <w:rPr>
          <w:spacing w:val="-4"/>
        </w:rPr>
        <w:t>量问题日益突出。为了确保建筑工程的质量，我国政府对建筑工程监</w:t>
      </w:r>
      <w:r>
        <w:rPr>
          <w:spacing w:val="-11"/>
        </w:rPr>
        <w:t>理工作给予了高度重视，制定了一系列关于建筑工程监理质量的标准</w:t>
      </w:r>
      <w:r>
        <w:rPr>
          <w:spacing w:val="-4"/>
        </w:rPr>
        <w:t>和规范。本文将对建筑工程监理质量标准进行概述，以期为建筑工程</w:t>
      </w:r>
      <w:r>
        <w:rPr>
          <w:spacing w:val="-2"/>
        </w:rPr>
        <w:t>监理工作提供参考。</w:t>
      </w:r>
    </w:p>
    <w:p>
      <w:pPr>
        <w:pStyle w:val="BodyText"/>
        <w:spacing w:line="358" w:lineRule="exact"/>
      </w:pPr>
      <w:r>
        <w:rPr>
          <w:spacing w:val="-1"/>
        </w:rPr>
        <w:t>二、建筑工程监理质量标准的内涵</w:t>
      </w:r>
    </w:p>
    <w:p>
      <w:pPr>
        <w:pStyle w:val="BodyText"/>
        <w:spacing w:before="8"/>
        <w:ind w:left="0"/>
        <w:rPr>
          <w:sz w:val="20"/>
        </w:rPr>
      </w:pPr>
    </w:p>
    <w:p>
      <w:pPr>
        <w:pStyle w:val="BodyText"/>
        <w:spacing w:before="1" w:line="417" w:lineRule="auto"/>
        <w:ind w:right="145"/>
      </w:pPr>
      <w:r>
        <w:rPr>
          <w:spacing w:val="-5"/>
        </w:rPr>
        <w:t>建筑工程监理质量标准是指在建筑工程监理过程中，对工程质量进行</w:t>
      </w:r>
      <w:r>
        <w:rPr>
          <w:spacing w:val="-14"/>
        </w:rPr>
        <w:t>控制和管理的一系列技术要求和规定。它包括了工程质量的基本要求、</w:t>
      </w:r>
      <w:r>
        <w:rPr>
          <w:spacing w:val="-7"/>
        </w:rPr>
        <w:t>质量控制的方法和技术、质量检验和评定等方面的内容。建筑工程监</w:t>
      </w:r>
      <w:r>
        <w:rPr>
          <w:spacing w:val="-11"/>
        </w:rPr>
        <w:t>理质量标准是指导和规范建筑工程监理工作的依据，是评价建筑工程监理工作质量的重要标准。</w:t>
      </w:r>
    </w:p>
    <w:p>
      <w:pPr>
        <w:pStyle w:val="BodyText"/>
        <w:spacing w:line="358" w:lineRule="exact"/>
      </w:pPr>
      <w:r>
        <w:rPr>
          <w:spacing w:val="-1"/>
        </w:rPr>
        <w:t>三、建筑工程监理质量标准的分类</w:t>
      </w:r>
    </w:p>
    <w:p>
      <w:pPr>
        <w:pStyle w:val="BodyText"/>
        <w:spacing w:before="8"/>
        <w:ind w:left="0"/>
        <w:rPr>
          <w:sz w:val="20"/>
        </w:rPr>
      </w:pPr>
    </w:p>
    <w:p>
      <w:pPr>
        <w:pStyle w:val="BodyText"/>
        <w:spacing w:before="1" w:line="417" w:lineRule="auto"/>
        <w:ind w:right="378"/>
      </w:pPr>
      <w:r>
        <w:rPr>
          <w:spacing w:val="-8"/>
        </w:rPr>
        <w:t>根据建筑工程监理工作的具体内容，建筑工程监理质量标准可以分为</w:t>
      </w:r>
      <w:r>
        <w:rPr>
          <w:spacing w:val="-2"/>
        </w:rPr>
        <w:t>以下几个方面：</w:t>
      </w:r>
    </w:p>
    <w:p>
      <w:pPr>
        <w:pStyle w:val="ListParagraph"/>
        <w:numPr>
          <w:ilvl w:val="0"/>
          <w:numId w:val="68"/>
        </w:numPr>
        <w:tabs>
          <w:tab w:val="left" w:pos="542"/>
        </w:tabs>
        <w:spacing w:before="0" w:after="0" w:line="417" w:lineRule="auto"/>
        <w:ind w:left="120" w:right="378" w:firstLine="0"/>
        <w:jc w:val="both"/>
        <w:rPr>
          <w:sz w:val="28"/>
        </w:rPr>
      </w:pPr>
      <w:r>
        <w:rPr>
          <w:spacing w:val="-2"/>
          <w:sz w:val="28"/>
        </w:rPr>
        <w:t>工程质量基本要求：包括建筑工程的功能性、安全性、耐久性、</w:t>
      </w:r>
      <w:r>
        <w:rPr>
          <w:spacing w:val="-4"/>
          <w:sz w:val="28"/>
        </w:rPr>
        <w:t>经济性等方面的要求。这些要求是根据国家法律法规、行业标准和技</w:t>
      </w:r>
      <w:r>
        <w:rPr>
          <w:spacing w:val="-2"/>
          <w:sz w:val="28"/>
        </w:rPr>
        <w:t>术规范等制定的，是建筑工程监理工作的基本依据。</w:t>
      </w:r>
    </w:p>
    <w:p>
      <w:pPr>
        <w:pStyle w:val="ListParagraph"/>
        <w:numPr>
          <w:ilvl w:val="0"/>
          <w:numId w:val="68"/>
        </w:numPr>
        <w:tabs>
          <w:tab w:val="left" w:pos="542"/>
        </w:tabs>
        <w:spacing w:before="0" w:after="0" w:line="417" w:lineRule="auto"/>
        <w:ind w:left="120" w:right="378" w:firstLine="0"/>
        <w:jc w:val="both"/>
        <w:rPr>
          <w:sz w:val="28"/>
        </w:rPr>
      </w:pPr>
      <w:r>
        <w:rPr>
          <w:spacing w:val="-2"/>
          <w:sz w:val="28"/>
        </w:rPr>
        <w:t>质量控制方法和技术：包括工程质量管理的方法、技术和手段，</w:t>
      </w:r>
      <w:r>
        <w:rPr>
          <w:spacing w:val="-4"/>
          <w:sz w:val="28"/>
        </w:rPr>
        <w:t>如质量管理体系、质量控制计划、质量控制点设置、质量检查与监督</w:t>
      </w:r>
      <w:r>
        <w:rPr>
          <w:spacing w:val="-4"/>
          <w:sz w:val="28"/>
        </w:rPr>
        <w:t>等。这些方法和技术是保证工程质量的有效手段，是建筑工程监理工</w:t>
      </w:r>
      <w:r>
        <w:rPr>
          <w:spacing w:val="-2"/>
          <w:sz w:val="28"/>
        </w:rPr>
        <w:t>作的重要内容。</w:t>
      </w:r>
    </w:p>
    <w:p>
      <w:pPr>
        <w:pStyle w:val="ListParagraph"/>
        <w:numPr>
          <w:ilvl w:val="0"/>
          <w:numId w:val="68"/>
        </w:numPr>
        <w:tabs>
          <w:tab w:val="left" w:pos="542"/>
        </w:tabs>
        <w:spacing w:before="0" w:after="0" w:line="358" w:lineRule="exact"/>
        <w:ind w:left="541" w:right="0" w:hanging="422"/>
        <w:jc w:val="both"/>
        <w:rPr>
          <w:sz w:val="28"/>
        </w:rPr>
      </w:pPr>
      <w:r>
        <w:rPr>
          <w:spacing w:val="-1"/>
          <w:sz w:val="28"/>
        </w:rPr>
        <w:t>质量检验和评定：包括工程质量检验的方法、程序和评定标准，</w:t>
      </w:r>
    </w:p>
    <w:p>
      <w:pPr>
        <w:spacing w:after="0" w:line="358" w:lineRule="exact"/>
        <w:jc w:val="both"/>
        <w:rPr>
          <w:sz w:val="28"/>
        </w:rPr>
        <w:sectPr>
          <w:footerReference w:type="default" r:id="rId7"/>
          <w:pgSz w:w="11910" w:h="16840"/>
          <w:pgMar w:top="1520" w:right="1420" w:bottom="1380" w:left="1680" w:header="0" w:footer="1198"/>
          <w:pgNumType w:start="3"/>
          <w:cols w:space="708"/>
        </w:sectPr>
      </w:pPr>
    </w:p>
    <w:p>
      <w:pPr>
        <w:pStyle w:val="BodyText"/>
        <w:spacing w:before="37" w:line="417" w:lineRule="auto"/>
        <w:ind w:right="378"/>
      </w:pPr>
      <w:r>
        <w:rPr>
          <w:spacing w:val="-4"/>
        </w:rPr>
        <w:t>如材料检验、施工过程检验、竣工验收等。这些检验和评定工作是确</w:t>
      </w:r>
      <w:r>
        <w:rPr>
          <w:spacing w:val="-2"/>
        </w:rPr>
        <w:t>保工程质量的重要环节，是建筑工程监理工作的关键任务。</w:t>
      </w:r>
    </w:p>
    <w:p>
      <w:pPr>
        <w:pStyle w:val="BodyText"/>
        <w:spacing w:line="358" w:lineRule="exact"/>
      </w:pPr>
      <w:r>
        <w:rPr>
          <w:spacing w:val="-1"/>
        </w:rPr>
        <w:t>四、建筑工程监理质量标准的制定和实施</w:t>
      </w:r>
    </w:p>
    <w:p>
      <w:pPr>
        <w:pStyle w:val="BodyText"/>
        <w:spacing w:before="8"/>
        <w:ind w:left="0"/>
        <w:rPr>
          <w:sz w:val="20"/>
        </w:rPr>
      </w:pPr>
    </w:p>
    <w:p>
      <w:pPr>
        <w:pStyle w:val="ListParagraph"/>
        <w:numPr>
          <w:ilvl w:val="0"/>
          <w:numId w:val="67"/>
        </w:numPr>
        <w:tabs>
          <w:tab w:val="left" w:pos="542"/>
        </w:tabs>
        <w:spacing w:before="1" w:after="0" w:line="417" w:lineRule="auto"/>
        <w:ind w:left="120" w:right="98" w:firstLine="0"/>
        <w:jc w:val="left"/>
        <w:rPr>
          <w:sz w:val="28"/>
        </w:rPr>
      </w:pPr>
      <w:r>
        <w:rPr>
          <w:spacing w:val="-2"/>
          <w:sz w:val="28"/>
        </w:rPr>
        <w:t>制定原则：建筑工程监理质量标准的制定应遵循科学性、实用性、</w:t>
      </w:r>
      <w:r>
        <w:rPr>
          <w:spacing w:val="-2"/>
          <w:sz w:val="28"/>
        </w:rPr>
        <w:t>先进性和可操作性的原则。在制定过程中，应充分考虑建筑工程的特</w:t>
      </w:r>
      <w:r>
        <w:rPr>
          <w:spacing w:val="-2"/>
          <w:sz w:val="28"/>
        </w:rPr>
        <w:t xml:space="preserve"> </w:t>
      </w:r>
      <w:r>
        <w:rPr>
          <w:spacing w:val="-2"/>
          <w:sz w:val="28"/>
        </w:rPr>
        <w:t>点和实际情况，确保标准的科学性和实用性；同时，要借鉴国内外先</w:t>
      </w:r>
      <w:r>
        <w:rPr>
          <w:spacing w:val="-2"/>
          <w:sz w:val="28"/>
        </w:rPr>
        <w:t xml:space="preserve"> </w:t>
      </w:r>
      <w:r>
        <w:rPr>
          <w:spacing w:val="-2"/>
          <w:sz w:val="28"/>
        </w:rPr>
        <w:t>进的质量管理经验和技术，体现标准的先进性；此外，还要注重标准</w:t>
      </w:r>
      <w:r>
        <w:rPr>
          <w:spacing w:val="-2"/>
          <w:sz w:val="28"/>
        </w:rPr>
        <w:t xml:space="preserve"> </w:t>
      </w:r>
      <w:r>
        <w:rPr>
          <w:spacing w:val="-2"/>
          <w:sz w:val="28"/>
        </w:rPr>
        <w:t>的可操作性，确保标准能够在实际工作中得到有效应用。</w:t>
      </w:r>
    </w:p>
    <w:p>
      <w:pPr>
        <w:pStyle w:val="ListParagraph"/>
        <w:numPr>
          <w:ilvl w:val="0"/>
          <w:numId w:val="67"/>
        </w:numPr>
        <w:tabs>
          <w:tab w:val="left" w:pos="542"/>
        </w:tabs>
        <w:spacing w:before="0" w:after="0" w:line="417" w:lineRule="auto"/>
        <w:ind w:left="120" w:right="378" w:firstLine="0"/>
        <w:jc w:val="both"/>
        <w:rPr>
          <w:sz w:val="28"/>
        </w:rPr>
      </w:pPr>
      <w:r>
        <w:rPr>
          <w:spacing w:val="-2"/>
          <w:sz w:val="28"/>
        </w:rPr>
        <w:t>制定程序：建筑工程监理质量标准的制定应遵循一定的程序，包</w:t>
      </w:r>
      <w:r>
        <w:rPr>
          <w:spacing w:val="-4"/>
          <w:sz w:val="28"/>
        </w:rPr>
        <w:t>括立项、调查研究、起草、征求意见、审查、批准和发布等环节。在</w:t>
      </w:r>
      <w:r>
        <w:rPr>
          <w:spacing w:val="-4"/>
          <w:sz w:val="28"/>
        </w:rPr>
        <w:t>制定过程中，要充分听取各方面的意见和建议，确保标准的合理性和</w:t>
      </w:r>
      <w:r>
        <w:rPr>
          <w:spacing w:val="-4"/>
          <w:sz w:val="28"/>
        </w:rPr>
        <w:t>可行性。</w:t>
      </w:r>
    </w:p>
    <w:p>
      <w:pPr>
        <w:pStyle w:val="ListParagraph"/>
        <w:numPr>
          <w:ilvl w:val="0"/>
          <w:numId w:val="67"/>
        </w:numPr>
        <w:tabs>
          <w:tab w:val="left" w:pos="542"/>
        </w:tabs>
        <w:spacing w:before="0" w:after="0" w:line="417" w:lineRule="auto"/>
        <w:ind w:left="120" w:right="378" w:firstLine="0"/>
        <w:jc w:val="both"/>
        <w:rPr>
          <w:sz w:val="28"/>
        </w:rPr>
      </w:pPr>
      <w:r>
        <w:rPr>
          <w:spacing w:val="-2"/>
          <w:sz w:val="28"/>
        </w:rPr>
        <w:t>实施与监督：建筑工程监理质量标准的实施需要有相应的组织和</w:t>
      </w:r>
      <w:r>
        <w:rPr>
          <w:spacing w:val="-4"/>
          <w:sz w:val="28"/>
        </w:rPr>
        <w:t>机构来负责。一般来说，建设单位、设计单位、施工单位和监理单位</w:t>
      </w:r>
      <w:r>
        <w:rPr>
          <w:spacing w:val="-4"/>
          <w:sz w:val="28"/>
        </w:rPr>
        <w:t>都应承担相应的责任，共同确保工程质量标准的实施。同时，政府部</w:t>
      </w:r>
      <w:r>
        <w:rPr>
          <w:spacing w:val="-6"/>
          <w:sz w:val="28"/>
        </w:rPr>
        <w:t>门和行业组织也应加强对建筑工程监理质量标准的监督和检查，确保</w:t>
      </w:r>
      <w:r>
        <w:rPr>
          <w:spacing w:val="-2"/>
          <w:sz w:val="28"/>
        </w:rPr>
        <w:t>标准的有效执行。</w:t>
      </w:r>
    </w:p>
    <w:p>
      <w:pPr>
        <w:pStyle w:val="BodyText"/>
        <w:spacing w:line="358" w:lineRule="exact"/>
      </w:pPr>
      <w:r>
        <w:rPr>
          <w:spacing w:val="-1"/>
        </w:rPr>
        <w:t>五、建筑工程监理质量标准的意义</w:t>
      </w:r>
    </w:p>
    <w:p>
      <w:pPr>
        <w:pStyle w:val="BodyText"/>
        <w:spacing w:before="6"/>
        <w:ind w:left="0"/>
        <w:rPr>
          <w:sz w:val="20"/>
        </w:rPr>
      </w:pPr>
    </w:p>
    <w:p>
      <w:pPr>
        <w:pStyle w:val="ListParagraph"/>
        <w:numPr>
          <w:ilvl w:val="0"/>
          <w:numId w:val="66"/>
        </w:numPr>
        <w:tabs>
          <w:tab w:val="left" w:pos="542"/>
        </w:tabs>
        <w:spacing w:before="0" w:after="0" w:line="417" w:lineRule="auto"/>
        <w:ind w:left="120" w:right="378" w:firstLine="0"/>
        <w:jc w:val="both"/>
        <w:rPr>
          <w:sz w:val="28"/>
        </w:rPr>
      </w:pPr>
      <w:r>
        <w:rPr>
          <w:spacing w:val="-2"/>
          <w:sz w:val="28"/>
        </w:rPr>
        <w:t>提高工程质量：建筑工程监理质量标准为工程质量提供了明确的</w:t>
      </w:r>
      <w:r>
        <w:rPr>
          <w:spacing w:val="-4"/>
          <w:sz w:val="28"/>
        </w:rPr>
        <w:t>要求和指导，有利于提高工程质量水平，满足建筑物的使用功能和安</w:t>
      </w:r>
      <w:r>
        <w:rPr>
          <w:spacing w:val="-2"/>
          <w:sz w:val="28"/>
        </w:rPr>
        <w:t>全性能要求。</w:t>
      </w:r>
    </w:p>
    <w:p>
      <w:pPr>
        <w:pStyle w:val="ListParagraph"/>
        <w:numPr>
          <w:ilvl w:val="0"/>
          <w:numId w:val="66"/>
        </w:numPr>
        <w:tabs>
          <w:tab w:val="left" w:pos="542"/>
        </w:tabs>
        <w:spacing w:before="0" w:after="0" w:line="358" w:lineRule="exact"/>
        <w:ind w:left="541" w:right="0" w:hanging="422"/>
        <w:jc w:val="both"/>
        <w:rPr>
          <w:sz w:val="28"/>
        </w:rPr>
      </w:pPr>
      <w:r>
        <w:rPr>
          <w:spacing w:val="-1"/>
          <w:sz w:val="28"/>
        </w:rPr>
        <w:t>规范监理行为：建筑工程监理质量标准明确了监理工作的职责和</w:t>
      </w:r>
    </w:p>
    <w:p>
      <w:pPr>
        <w:spacing w:after="0" w:line="358" w:lineRule="exact"/>
        <w:jc w:val="both"/>
        <w:rPr>
          <w:sz w:val="28"/>
        </w:rPr>
        <w:sectPr>
          <w:footerReference w:type="default" r:id="rId8"/>
          <w:pgSz w:w="11910" w:h="16840"/>
          <w:pgMar w:top="1520" w:right="1420" w:bottom="1380" w:left="1680" w:header="0" w:footer="1198"/>
          <w:pgNumType w:start="4"/>
          <w:cols w:space="708"/>
        </w:sectPr>
      </w:pPr>
    </w:p>
    <w:p>
      <w:pPr>
        <w:pStyle w:val="BodyText"/>
        <w:spacing w:before="37"/>
      </w:pPr>
      <w:r>
        <w:rPr>
          <w:spacing w:val="-1"/>
        </w:rPr>
        <w:t>要求，有利于规范监理行为，提高监理工作的专业性和水平。</w:t>
      </w:r>
    </w:p>
    <w:p>
      <w:pPr>
        <w:pStyle w:val="BodyText"/>
        <w:spacing w:before="8"/>
        <w:ind w:left="0"/>
        <w:rPr>
          <w:sz w:val="20"/>
        </w:rPr>
      </w:pPr>
    </w:p>
    <w:p>
      <w:pPr>
        <w:pStyle w:val="ListParagraph"/>
        <w:numPr>
          <w:ilvl w:val="0"/>
          <w:numId w:val="66"/>
        </w:numPr>
        <w:tabs>
          <w:tab w:val="left" w:pos="542"/>
        </w:tabs>
        <w:spacing w:before="1" w:after="0" w:line="417" w:lineRule="auto"/>
        <w:ind w:left="120" w:right="378" w:firstLine="0"/>
        <w:jc w:val="both"/>
        <w:rPr>
          <w:sz w:val="28"/>
        </w:rPr>
      </w:pPr>
      <w:r>
        <w:rPr>
          <w:spacing w:val="-2"/>
          <w:sz w:val="28"/>
        </w:rPr>
        <w:t>保障工程安全：建筑工程监理质量标准对工程质量进行了严格的</w:t>
      </w:r>
      <w:r>
        <w:rPr>
          <w:spacing w:val="-4"/>
          <w:sz w:val="28"/>
        </w:rPr>
        <w:t>控制和管理，有利于预防和减少工程质量事故的发生，保障工程的安</w:t>
      </w:r>
      <w:r>
        <w:rPr>
          <w:spacing w:val="-4"/>
          <w:sz w:val="28"/>
        </w:rPr>
        <w:t>全运行。</w:t>
      </w:r>
    </w:p>
    <w:p>
      <w:pPr>
        <w:pStyle w:val="ListParagraph"/>
        <w:numPr>
          <w:ilvl w:val="0"/>
          <w:numId w:val="66"/>
        </w:numPr>
        <w:tabs>
          <w:tab w:val="left" w:pos="542"/>
        </w:tabs>
        <w:spacing w:before="0" w:after="0" w:line="417" w:lineRule="auto"/>
        <w:ind w:left="120" w:right="378" w:firstLine="0"/>
        <w:jc w:val="both"/>
        <w:rPr>
          <w:sz w:val="28"/>
        </w:rPr>
      </w:pPr>
      <w:r>
        <w:rPr>
          <w:spacing w:val="-2"/>
          <w:sz w:val="28"/>
        </w:rPr>
        <w:t>促进行业发展：建筑工程监理质量标准的制定和实施，有利于推</w:t>
      </w:r>
      <w:r>
        <w:rPr>
          <w:spacing w:val="-2"/>
          <w:sz w:val="28"/>
        </w:rPr>
        <w:t>动建筑行业的技术进步和管理创新，促进行业的健康发展。</w:t>
      </w:r>
    </w:p>
    <w:p>
      <w:pPr>
        <w:pStyle w:val="BodyText"/>
        <w:spacing w:line="417" w:lineRule="auto"/>
        <w:ind w:right="378"/>
        <w:jc w:val="both"/>
      </w:pPr>
      <w:r>
        <w:rPr>
          <w:spacing w:val="-4"/>
        </w:rPr>
        <w:t>总之，建筑工程监理质量标准是保证工程质量的重要手段，对于提高</w:t>
      </w:r>
      <w:r>
        <w:rPr>
          <w:spacing w:val="-4"/>
        </w:rPr>
        <w:t>工程质量、规范监理行为、保障工程安全和促进行业发展具有重要意义。因此，我们应当充分认识建筑工程监理质量标准的重要性，加强</w:t>
      </w:r>
      <w:r>
        <w:rPr>
          <w:spacing w:val="-8"/>
        </w:rPr>
        <w:t>建筑工程监理质量标准的制定和实施，为我国建筑行业的可持续发展</w:t>
      </w:r>
      <w:r>
        <w:rPr>
          <w:spacing w:val="-2"/>
        </w:rPr>
        <w:t>做出贡献。</w:t>
      </w:r>
    </w:p>
    <w:p>
      <w:pPr>
        <w:pStyle w:val="BodyText"/>
        <w:ind w:left="0"/>
      </w:pPr>
    </w:p>
    <w:p>
      <w:pPr>
        <w:pStyle w:val="Heading1"/>
        <w:spacing w:before="236"/>
        <w:jc w:val="both"/>
      </w:pPr>
      <w:bookmarkStart w:id="1" w:name="_TOC_250006"/>
      <w:r>
        <w:t>第二部分</w:t>
      </w:r>
      <w:r>
        <w:rPr>
          <w:spacing w:val="213"/>
          <w:w w:val="150"/>
        </w:rPr>
        <w:t xml:space="preserve"> </w:t>
      </w:r>
      <w:bookmarkEnd w:id="1"/>
      <w:r>
        <w:rPr>
          <w:spacing w:val="-1"/>
        </w:rPr>
        <w:t>监理规范的制定与实施</w:t>
      </w:r>
    </w:p>
    <w:p>
      <w:pPr>
        <w:pStyle w:val="BodyText"/>
        <w:spacing w:before="15"/>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6"/>
        <w:gridCol w:w="5530"/>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6" w:type="dxa"/>
          </w:tcPr>
          <w:p>
            <w:pPr>
              <w:pStyle w:val="TableParagraph"/>
              <w:ind w:left="108" w:right="0"/>
              <w:rPr>
                <w:sz w:val="21"/>
              </w:rPr>
            </w:pPr>
            <w:r>
              <w:rPr>
                <w:spacing w:val="-4"/>
                <w:sz w:val="21"/>
              </w:rPr>
              <w:t>关键词</w:t>
            </w:r>
          </w:p>
        </w:tc>
        <w:tc>
          <w:tcPr>
            <w:tcW w:w="5530" w:type="dxa"/>
          </w:tcPr>
          <w:p>
            <w:pPr>
              <w:pStyle w:val="TableParagraph"/>
              <w:ind w:left="108"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6" w:type="dxa"/>
          </w:tcPr>
          <w:p>
            <w:pPr>
              <w:pStyle w:val="TableParagraph"/>
              <w:ind w:left="108" w:right="0"/>
              <w:rPr>
                <w:sz w:val="21"/>
              </w:rPr>
            </w:pPr>
            <w:r>
              <w:rPr>
                <w:spacing w:val="-2"/>
                <w:sz w:val="21"/>
              </w:rPr>
              <w:t>监理规范的制定原则</w:t>
            </w:r>
          </w:p>
        </w:tc>
        <w:tc>
          <w:tcPr>
            <w:tcW w:w="5530" w:type="dxa"/>
          </w:tcPr>
          <w:p>
            <w:pPr>
              <w:pStyle w:val="TableParagraph"/>
              <w:numPr>
                <w:ilvl w:val="0"/>
                <w:numId w:val="65"/>
              </w:numPr>
              <w:tabs>
                <w:tab w:val="left" w:pos="371"/>
              </w:tabs>
              <w:spacing w:before="23" w:after="0" w:line="278" w:lineRule="auto"/>
              <w:ind w:left="108" w:right="96" w:firstLine="0"/>
              <w:jc w:val="left"/>
              <w:rPr>
                <w:sz w:val="21"/>
              </w:rPr>
            </w:pPr>
            <w:r>
              <w:rPr>
                <w:spacing w:val="-2"/>
                <w:sz w:val="21"/>
              </w:rPr>
              <w:t>遵循国家法律法规和相关政策，确保监理规范的合法性</w:t>
            </w:r>
            <w:r>
              <w:rPr>
                <w:spacing w:val="-2"/>
                <w:sz w:val="21"/>
              </w:rPr>
              <w:t>和权威性。</w:t>
            </w:r>
          </w:p>
          <w:p>
            <w:pPr>
              <w:pStyle w:val="TableParagraph"/>
              <w:numPr>
                <w:ilvl w:val="0"/>
                <w:numId w:val="65"/>
              </w:numPr>
              <w:tabs>
                <w:tab w:val="left" w:pos="475"/>
                <w:tab w:val="left" w:pos="476"/>
              </w:tabs>
              <w:spacing w:before="0" w:after="0" w:line="278" w:lineRule="auto"/>
              <w:ind w:left="108" w:right="95" w:firstLine="0"/>
              <w:jc w:val="left"/>
              <w:rPr>
                <w:sz w:val="21"/>
              </w:rPr>
            </w:pPr>
            <w:r>
              <w:rPr>
                <w:spacing w:val="-6"/>
                <w:sz w:val="21"/>
              </w:rPr>
              <w:t>结合建筑工程的实际情况，充分考虑工程特点、地域差</w:t>
            </w:r>
            <w:r>
              <w:rPr>
                <w:spacing w:val="-2"/>
                <w:sz w:val="21"/>
              </w:rPr>
              <w:t>异等因素，使监理规范具有针对性和可操作性。</w:t>
            </w:r>
          </w:p>
          <w:p>
            <w:pPr>
              <w:pStyle w:val="TableParagraph"/>
              <w:numPr>
                <w:ilvl w:val="0"/>
                <w:numId w:val="65"/>
              </w:numPr>
              <w:tabs>
                <w:tab w:val="left" w:pos="475"/>
                <w:tab w:val="left" w:pos="476"/>
              </w:tabs>
              <w:spacing w:before="0" w:after="0" w:line="278" w:lineRule="auto"/>
              <w:ind w:left="108" w:right="95" w:firstLine="0"/>
              <w:jc w:val="left"/>
              <w:rPr>
                <w:sz w:val="21"/>
              </w:rPr>
            </w:pPr>
            <w:r>
              <w:rPr>
                <w:spacing w:val="-10"/>
                <w:sz w:val="21"/>
              </w:rPr>
              <w:t>参考国际先进经验和技术，借鉴国内外成熟的监理规范</w:t>
            </w:r>
            <w:r>
              <w:rPr>
                <w:spacing w:val="-2"/>
                <w:sz w:val="21"/>
              </w:rPr>
              <w:t>体系，提高监理规范的科学性和先进性。</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6" w:type="dxa"/>
          </w:tcPr>
          <w:p>
            <w:pPr>
              <w:pStyle w:val="TableParagraph"/>
              <w:ind w:left="108" w:right="0"/>
              <w:rPr>
                <w:sz w:val="21"/>
              </w:rPr>
            </w:pPr>
            <w:r>
              <w:rPr>
                <w:spacing w:val="-2"/>
                <w:sz w:val="21"/>
              </w:rPr>
              <w:t>监理规范的内容体系</w:t>
            </w:r>
          </w:p>
        </w:tc>
        <w:tc>
          <w:tcPr>
            <w:tcW w:w="5530" w:type="dxa"/>
          </w:tcPr>
          <w:p>
            <w:pPr>
              <w:pStyle w:val="TableParagraph"/>
              <w:numPr>
                <w:ilvl w:val="0"/>
                <w:numId w:val="64"/>
              </w:numPr>
              <w:tabs>
                <w:tab w:val="left" w:pos="371"/>
              </w:tabs>
              <w:spacing w:before="23" w:after="0" w:line="278" w:lineRule="auto"/>
              <w:ind w:left="108" w:right="96" w:firstLine="0"/>
              <w:jc w:val="both"/>
              <w:rPr>
                <w:sz w:val="21"/>
              </w:rPr>
            </w:pPr>
            <w:r>
              <w:rPr>
                <w:spacing w:val="-2"/>
                <w:sz w:val="21"/>
              </w:rPr>
              <w:t>监理规范应涵盖监理工作的全过程，包括监理计划、监</w:t>
            </w:r>
            <w:r>
              <w:rPr>
                <w:spacing w:val="-2"/>
                <w:sz w:val="21"/>
              </w:rPr>
              <w:t>理实施、监理验收等环节，确保监理工作的全面性和系统</w:t>
            </w:r>
            <w:r>
              <w:rPr>
                <w:spacing w:val="-6"/>
                <w:sz w:val="21"/>
              </w:rPr>
              <w:t>性。</w:t>
            </w:r>
          </w:p>
          <w:p>
            <w:pPr>
              <w:pStyle w:val="TableParagraph"/>
              <w:numPr>
                <w:ilvl w:val="0"/>
                <w:numId w:val="64"/>
              </w:numPr>
              <w:tabs>
                <w:tab w:val="left" w:pos="476"/>
              </w:tabs>
              <w:spacing w:before="0" w:after="0" w:line="278" w:lineRule="auto"/>
              <w:ind w:left="108" w:right="95" w:firstLine="0"/>
              <w:jc w:val="both"/>
              <w:rPr>
                <w:sz w:val="21"/>
              </w:rPr>
            </w:pPr>
            <w:r>
              <w:rPr>
                <w:spacing w:val="-8"/>
                <w:sz w:val="21"/>
              </w:rPr>
              <w:t>监理规范应明确监理人员的职责和权限，以及与建设单</w:t>
            </w:r>
            <w:r>
              <w:rPr>
                <w:spacing w:val="-2"/>
                <w:sz w:val="21"/>
              </w:rPr>
              <w:t>位、施工单位等相关方的协作关系，保证监理工作的顺利</w:t>
            </w:r>
            <w:r>
              <w:rPr>
                <w:spacing w:val="-4"/>
                <w:sz w:val="21"/>
              </w:rPr>
              <w:t>进行。</w:t>
            </w:r>
          </w:p>
          <w:p>
            <w:pPr>
              <w:pStyle w:val="TableParagraph"/>
              <w:numPr>
                <w:ilvl w:val="0"/>
                <w:numId w:val="64"/>
              </w:numPr>
              <w:tabs>
                <w:tab w:val="left" w:pos="476"/>
              </w:tabs>
              <w:spacing w:before="0" w:after="0" w:line="278" w:lineRule="auto"/>
              <w:ind w:left="108" w:right="95" w:firstLine="0"/>
              <w:jc w:val="both"/>
              <w:rPr>
                <w:sz w:val="21"/>
              </w:rPr>
            </w:pPr>
            <w:r>
              <w:rPr>
                <w:spacing w:val="-7"/>
                <w:sz w:val="21"/>
              </w:rPr>
              <w:t>监理规范应规定监理工作的质量标准和技术要求，为监</w:t>
            </w:r>
            <w:r>
              <w:rPr>
                <w:spacing w:val="-2"/>
                <w:sz w:val="21"/>
              </w:rPr>
              <w:t>理人员提供具体的操作指南。</w:t>
            </w:r>
          </w:p>
        </w:tc>
      </w:tr>
    </w:tbl>
    <w:p>
      <w:pPr>
        <w:spacing w:after="0" w:line="278" w:lineRule="auto"/>
        <w:jc w:val="both"/>
        <w:rPr>
          <w:sz w:val="21"/>
        </w:rPr>
        <w:sectPr>
          <w:footerReference w:type="default" r:id="rId9"/>
          <w:pgSz w:w="11910" w:h="16840"/>
          <w:pgMar w:top="1520" w:right="1420" w:bottom="1380" w:left="1680" w:header="0" w:footer="1198"/>
          <w:pgNumType w:start="5"/>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6"/>
        <w:gridCol w:w="5530"/>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83"/>
          <w:jc w:val="left"/>
        </w:trPr>
        <w:tc>
          <w:tcPr>
            <w:tcW w:w="2766" w:type="dxa"/>
          </w:tcPr>
          <w:p>
            <w:pPr>
              <w:pStyle w:val="TableParagraph"/>
              <w:ind w:left="108" w:right="0"/>
              <w:rPr>
                <w:sz w:val="21"/>
              </w:rPr>
            </w:pPr>
            <w:r>
              <w:rPr>
                <w:spacing w:val="-2"/>
                <w:sz w:val="21"/>
              </w:rPr>
              <w:t>监理规范的实施策略</w:t>
            </w:r>
          </w:p>
        </w:tc>
        <w:tc>
          <w:tcPr>
            <w:tcW w:w="5530" w:type="dxa"/>
          </w:tcPr>
          <w:p>
            <w:pPr>
              <w:pStyle w:val="TableParagraph"/>
              <w:numPr>
                <w:ilvl w:val="0"/>
                <w:numId w:val="63"/>
              </w:numPr>
              <w:tabs>
                <w:tab w:val="left" w:pos="371"/>
              </w:tabs>
              <w:spacing w:before="23" w:after="0" w:line="278" w:lineRule="auto"/>
              <w:ind w:left="108" w:right="96" w:firstLine="0"/>
              <w:jc w:val="left"/>
              <w:rPr>
                <w:sz w:val="21"/>
              </w:rPr>
            </w:pPr>
            <w:r>
              <w:rPr>
                <w:spacing w:val="-2"/>
                <w:sz w:val="21"/>
              </w:rPr>
              <w:t>加强监理规范的宣传和培训，提高监理人员对监理规范</w:t>
            </w:r>
            <w:r>
              <w:rPr>
                <w:spacing w:val="-2"/>
                <w:sz w:val="21"/>
              </w:rPr>
              <w:t>的认识和理解，确保监理规范的有效实施。</w:t>
            </w:r>
          </w:p>
          <w:p>
            <w:pPr>
              <w:pStyle w:val="TableParagraph"/>
              <w:numPr>
                <w:ilvl w:val="0"/>
                <w:numId w:val="63"/>
              </w:numPr>
              <w:tabs>
                <w:tab w:val="left" w:pos="475"/>
                <w:tab w:val="left" w:pos="476"/>
              </w:tabs>
              <w:spacing w:before="0" w:after="0" w:line="278" w:lineRule="auto"/>
              <w:ind w:left="108" w:right="95" w:firstLine="0"/>
              <w:jc w:val="left"/>
              <w:rPr>
                <w:sz w:val="21"/>
              </w:rPr>
            </w:pPr>
            <w:r>
              <w:rPr>
                <w:spacing w:val="-8"/>
                <w:sz w:val="21"/>
              </w:rPr>
              <w:t>建立健全监理规范的监督和考核机制，对监理工作进行</w:t>
            </w:r>
            <w:r>
              <w:rPr>
                <w:spacing w:val="-2"/>
                <w:sz w:val="21"/>
              </w:rPr>
              <w:t>定期检查和评价，及时发现和纠正问题。</w:t>
            </w:r>
          </w:p>
          <w:p>
            <w:pPr>
              <w:pStyle w:val="TableParagraph"/>
              <w:numPr>
                <w:ilvl w:val="0"/>
                <w:numId w:val="63"/>
              </w:numPr>
              <w:tabs>
                <w:tab w:val="left" w:pos="475"/>
                <w:tab w:val="left" w:pos="476"/>
              </w:tabs>
              <w:spacing w:before="0" w:after="0" w:line="278" w:lineRule="auto"/>
              <w:ind w:left="108" w:right="95" w:firstLine="0"/>
              <w:jc w:val="left"/>
              <w:rPr>
                <w:sz w:val="21"/>
              </w:rPr>
            </w:pPr>
            <w:r>
              <w:rPr>
                <w:spacing w:val="-7"/>
                <w:sz w:val="21"/>
              </w:rPr>
              <w:t>鼓励监理人员积极参与监理规范的研究和改进，不断优</w:t>
            </w:r>
            <w:r>
              <w:rPr>
                <w:spacing w:val="-2"/>
                <w:sz w:val="21"/>
              </w:rPr>
              <w:t>化和完善监理规范体系。</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6" w:type="dxa"/>
          </w:tcPr>
          <w:p>
            <w:pPr>
              <w:pStyle w:val="TableParagraph"/>
              <w:ind w:left="108" w:right="0"/>
              <w:rPr>
                <w:sz w:val="21"/>
              </w:rPr>
            </w:pPr>
            <w:r>
              <w:rPr>
                <w:spacing w:val="-2"/>
                <w:sz w:val="21"/>
              </w:rPr>
              <w:t>监理规范的技术支持</w:t>
            </w:r>
          </w:p>
        </w:tc>
        <w:tc>
          <w:tcPr>
            <w:tcW w:w="5530" w:type="dxa"/>
          </w:tcPr>
          <w:p>
            <w:pPr>
              <w:pStyle w:val="TableParagraph"/>
              <w:numPr>
                <w:ilvl w:val="0"/>
                <w:numId w:val="62"/>
              </w:numPr>
              <w:tabs>
                <w:tab w:val="left" w:pos="372"/>
              </w:tabs>
              <w:spacing w:before="23" w:after="0" w:line="278" w:lineRule="auto"/>
              <w:ind w:left="108" w:right="96" w:firstLine="0"/>
              <w:jc w:val="left"/>
              <w:rPr>
                <w:sz w:val="21"/>
              </w:rPr>
            </w:pPr>
            <w:r>
              <w:rPr>
                <w:spacing w:val="-4"/>
                <w:sz w:val="21"/>
              </w:rPr>
              <w:t xml:space="preserve">利用现代信息技术手段，如 </w:t>
            </w:r>
            <w:r>
              <w:rPr>
                <w:rFonts w:ascii="Times New Roman" w:eastAsia="Times New Roman"/>
                <w:sz w:val="21"/>
              </w:rPr>
              <w:t>BIM</w:t>
            </w:r>
            <w:r>
              <w:rPr>
                <w:sz w:val="21"/>
              </w:rPr>
              <w:t>、</w:t>
            </w:r>
            <w:r>
              <w:rPr>
                <w:rFonts w:ascii="Times New Roman" w:eastAsia="Times New Roman"/>
                <w:sz w:val="21"/>
              </w:rPr>
              <w:t>GIS</w:t>
            </w:r>
            <w:r>
              <w:rPr>
                <w:rFonts w:ascii="Times New Roman" w:eastAsia="Times New Roman"/>
                <w:spacing w:val="-14"/>
                <w:sz w:val="21"/>
              </w:rPr>
              <w:t xml:space="preserve"> </w:t>
            </w:r>
            <w:r>
              <w:rPr>
                <w:sz w:val="21"/>
              </w:rPr>
              <w:t>等，提高监理规</w:t>
            </w:r>
            <w:r>
              <w:rPr>
                <w:spacing w:val="-2"/>
                <w:sz w:val="21"/>
              </w:rPr>
              <w:t>范的信息化水平，实现监理工作的智能化和精细化。</w:t>
            </w:r>
          </w:p>
          <w:p>
            <w:pPr>
              <w:pStyle w:val="TableParagraph"/>
              <w:numPr>
                <w:ilvl w:val="0"/>
                <w:numId w:val="62"/>
              </w:numPr>
              <w:tabs>
                <w:tab w:val="left" w:pos="475"/>
                <w:tab w:val="left" w:pos="476"/>
              </w:tabs>
              <w:spacing w:before="0" w:after="0" w:line="278" w:lineRule="auto"/>
              <w:ind w:left="108" w:right="95" w:firstLine="0"/>
              <w:jc w:val="left"/>
              <w:rPr>
                <w:sz w:val="21"/>
              </w:rPr>
            </w:pPr>
            <w:r>
              <w:rPr>
                <w:spacing w:val="-6"/>
                <w:sz w:val="21"/>
              </w:rPr>
              <w:t>引入先进的监理技术和方法，如远程监控、无人机巡检</w:t>
            </w:r>
            <w:r>
              <w:rPr>
                <w:spacing w:val="-2"/>
                <w:sz w:val="21"/>
              </w:rPr>
              <w:t>等，提高监理规范的实施效果和效率。</w:t>
            </w:r>
          </w:p>
          <w:p>
            <w:pPr>
              <w:pStyle w:val="TableParagraph"/>
              <w:numPr>
                <w:ilvl w:val="0"/>
                <w:numId w:val="62"/>
              </w:numPr>
              <w:tabs>
                <w:tab w:val="left" w:pos="475"/>
                <w:tab w:val="left" w:pos="476"/>
              </w:tabs>
              <w:spacing w:before="0" w:after="0" w:line="278" w:lineRule="auto"/>
              <w:ind w:left="108" w:right="95" w:firstLine="0"/>
              <w:jc w:val="left"/>
              <w:rPr>
                <w:sz w:val="21"/>
              </w:rPr>
            </w:pPr>
            <w:r>
              <w:rPr>
                <w:spacing w:val="-8"/>
                <w:sz w:val="21"/>
              </w:rPr>
              <w:t>建立监理规范的技术研究和创新平台，推动监理规范的</w:t>
            </w:r>
            <w:r>
              <w:rPr>
                <w:spacing w:val="-2"/>
                <w:sz w:val="21"/>
              </w:rPr>
              <w:t>技术进步和发展。</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6" w:type="dxa"/>
          </w:tcPr>
          <w:p>
            <w:pPr>
              <w:pStyle w:val="TableParagraph"/>
              <w:ind w:left="108" w:right="0"/>
              <w:rPr>
                <w:sz w:val="21"/>
              </w:rPr>
            </w:pPr>
            <w:r>
              <w:rPr>
                <w:spacing w:val="-1"/>
                <w:sz w:val="21"/>
              </w:rPr>
              <w:t>监理规范的国际化发展</w:t>
            </w:r>
          </w:p>
        </w:tc>
        <w:tc>
          <w:tcPr>
            <w:tcW w:w="5530" w:type="dxa"/>
          </w:tcPr>
          <w:p>
            <w:pPr>
              <w:pStyle w:val="TableParagraph"/>
              <w:numPr>
                <w:ilvl w:val="0"/>
                <w:numId w:val="61"/>
              </w:numPr>
              <w:tabs>
                <w:tab w:val="left" w:pos="371"/>
              </w:tabs>
              <w:spacing w:before="23" w:after="0" w:line="278" w:lineRule="auto"/>
              <w:ind w:left="108" w:right="96" w:firstLine="0"/>
              <w:jc w:val="both"/>
              <w:rPr>
                <w:sz w:val="21"/>
              </w:rPr>
            </w:pPr>
            <w:r>
              <w:rPr>
                <w:spacing w:val="-2"/>
                <w:sz w:val="21"/>
              </w:rPr>
              <w:t>加强与国际监理组织和行业协会的交流与合作，学习借</w:t>
            </w:r>
            <w:r>
              <w:rPr>
                <w:spacing w:val="-2"/>
                <w:sz w:val="21"/>
              </w:rPr>
              <w:t>鉴国际先进的监理理念和方法，提高我国监理规范的国际</w:t>
            </w:r>
            <w:r>
              <w:rPr>
                <w:spacing w:val="-4"/>
                <w:sz w:val="21"/>
              </w:rPr>
              <w:t>竞争力。</w:t>
            </w:r>
          </w:p>
          <w:p>
            <w:pPr>
              <w:pStyle w:val="TableParagraph"/>
              <w:numPr>
                <w:ilvl w:val="0"/>
                <w:numId w:val="61"/>
              </w:numPr>
              <w:tabs>
                <w:tab w:val="left" w:pos="476"/>
              </w:tabs>
              <w:spacing w:before="0" w:after="0" w:line="278" w:lineRule="auto"/>
              <w:ind w:left="108" w:right="95" w:firstLine="0"/>
              <w:jc w:val="both"/>
              <w:rPr>
                <w:sz w:val="21"/>
              </w:rPr>
            </w:pPr>
            <w:r>
              <w:rPr>
                <w:spacing w:val="-9"/>
                <w:sz w:val="21"/>
              </w:rPr>
              <w:t>参与国际监理规范的制定和修订，积极争取我国在监理</w:t>
            </w:r>
            <w:r>
              <w:rPr>
                <w:spacing w:val="-2"/>
                <w:sz w:val="21"/>
              </w:rPr>
              <w:t>领域的国际话语权和影响力。</w:t>
            </w:r>
          </w:p>
          <w:p>
            <w:pPr>
              <w:pStyle w:val="TableParagraph"/>
              <w:numPr>
                <w:ilvl w:val="0"/>
                <w:numId w:val="61"/>
              </w:numPr>
              <w:tabs>
                <w:tab w:val="left" w:pos="476"/>
              </w:tabs>
              <w:spacing w:before="0" w:after="0" w:line="269" w:lineRule="exact"/>
              <w:ind w:left="475" w:right="0" w:hanging="368"/>
              <w:jc w:val="both"/>
              <w:rPr>
                <w:sz w:val="21"/>
              </w:rPr>
            </w:pPr>
            <w:r>
              <w:rPr>
                <w:spacing w:val="-8"/>
                <w:sz w:val="21"/>
              </w:rPr>
              <w:t>推动监理规范的国际认证和互认，促进我国建筑工程监</w:t>
            </w:r>
          </w:p>
          <w:p>
            <w:pPr>
              <w:pStyle w:val="TableParagraph"/>
              <w:spacing w:before="42"/>
              <w:ind w:left="108" w:right="0"/>
              <w:rPr>
                <w:sz w:val="21"/>
              </w:rPr>
            </w:pPr>
            <w:r>
              <w:rPr>
                <w:spacing w:val="-1"/>
                <w:sz w:val="21"/>
              </w:rPr>
              <w:t>理市场的对外开放和合作。</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6" w:type="dxa"/>
          </w:tcPr>
          <w:p>
            <w:pPr>
              <w:pStyle w:val="TableParagraph"/>
              <w:spacing w:before="0"/>
              <w:ind w:left="0" w:right="0"/>
              <w:rPr>
                <w:rFonts w:ascii="Times New Roman"/>
                <w:sz w:val="22"/>
              </w:rPr>
            </w:pPr>
          </w:p>
        </w:tc>
        <w:tc>
          <w:tcPr>
            <w:tcW w:w="5530" w:type="dxa"/>
          </w:tcPr>
          <w:p>
            <w:pPr>
              <w:pStyle w:val="TableParagraph"/>
              <w:spacing w:before="0"/>
              <w:ind w:left="0" w:right="0"/>
              <w:rPr>
                <w:rFonts w:ascii="Times New Roman"/>
                <w:sz w:val="22"/>
              </w:rPr>
            </w:pPr>
          </w:p>
        </w:tc>
      </w:tr>
    </w:tbl>
    <w:p>
      <w:pPr>
        <w:pStyle w:val="BodyText"/>
        <w:spacing w:before="7"/>
        <w:ind w:left="0"/>
        <w:rPr>
          <w:rFonts w:ascii="Microsoft JhengHei"/>
          <w:b/>
          <w:sz w:val="5"/>
        </w:rPr>
      </w:pPr>
    </w:p>
    <w:p>
      <w:pPr>
        <w:pStyle w:val="BodyText"/>
        <w:spacing w:before="61" w:line="417" w:lineRule="auto"/>
        <w:ind w:right="3925" w:firstLine="560"/>
      </w:pPr>
      <w:r>
        <w:rPr>
          <w:spacing w:val="-2"/>
        </w:rPr>
        <w:t>建筑工程监理质量标准与规范研究</w:t>
      </w:r>
      <w:r>
        <w:rPr>
          <w:spacing w:val="-4"/>
        </w:rPr>
        <w:t>一、引言</w:t>
      </w:r>
    </w:p>
    <w:p>
      <w:pPr>
        <w:pStyle w:val="BodyText"/>
        <w:spacing w:line="417" w:lineRule="auto"/>
        <w:ind w:right="378"/>
        <w:jc w:val="both"/>
      </w:pPr>
      <w:r>
        <w:rPr>
          <w:spacing w:val="-4"/>
        </w:rPr>
        <w:t>随着我国经济的快速发展，建筑工程的规模和数量不断扩大，建筑工</w:t>
      </w:r>
      <w:r>
        <w:rPr>
          <w:spacing w:val="-4"/>
        </w:rPr>
        <w:t>程的质量安全问题日益突出。为了确保建筑工程的质量和安全，我国</w:t>
      </w:r>
      <w:r>
        <w:rPr>
          <w:spacing w:val="-7"/>
        </w:rPr>
        <w:t>政府对建筑工程监理工作给予了高度重视，制定了一系列监理规范和</w:t>
      </w:r>
      <w:r>
        <w:rPr>
          <w:spacing w:val="-4"/>
        </w:rPr>
        <w:t>标准。本文将对监理规范的制定与实施进行研究，以期为提高我国建</w:t>
      </w:r>
      <w:r>
        <w:rPr>
          <w:spacing w:val="-2"/>
        </w:rPr>
        <w:t>筑工程监理水平提供参考。</w:t>
      </w:r>
    </w:p>
    <w:p>
      <w:pPr>
        <w:pStyle w:val="BodyText"/>
        <w:spacing w:line="358" w:lineRule="exact"/>
      </w:pPr>
      <w:r>
        <w:rPr>
          <w:spacing w:val="-2"/>
        </w:rPr>
        <w:t>二、监理规范的制定</w:t>
      </w:r>
    </w:p>
    <w:p>
      <w:pPr>
        <w:pStyle w:val="BodyText"/>
        <w:spacing w:before="8"/>
        <w:ind w:left="0"/>
        <w:rPr>
          <w:sz w:val="20"/>
        </w:rPr>
      </w:pPr>
    </w:p>
    <w:p>
      <w:pPr>
        <w:pStyle w:val="ListParagraph"/>
        <w:numPr>
          <w:ilvl w:val="0"/>
          <w:numId w:val="60"/>
        </w:numPr>
        <w:tabs>
          <w:tab w:val="left" w:pos="540"/>
        </w:tabs>
        <w:spacing w:before="0" w:after="0" w:line="240" w:lineRule="auto"/>
        <w:ind w:left="540" w:right="0" w:hanging="420"/>
        <w:jc w:val="left"/>
        <w:rPr>
          <w:sz w:val="28"/>
        </w:rPr>
      </w:pPr>
      <w:r>
        <w:rPr>
          <w:spacing w:val="-3"/>
          <w:sz w:val="28"/>
        </w:rPr>
        <w:t>制定依据</w:t>
      </w:r>
    </w:p>
    <w:p>
      <w:pPr>
        <w:pStyle w:val="BodyText"/>
        <w:spacing w:before="9"/>
        <w:ind w:left="0"/>
        <w:rPr>
          <w:sz w:val="20"/>
        </w:rPr>
      </w:pPr>
    </w:p>
    <w:p>
      <w:pPr>
        <w:pStyle w:val="BodyText"/>
        <w:spacing w:line="417" w:lineRule="auto"/>
        <w:ind w:right="98"/>
      </w:pPr>
      <w:r>
        <w:rPr>
          <w:spacing w:val="-2"/>
        </w:rPr>
        <w:t>监理规范的制定主要依据国家有关法律法规、技术标准和行业规范。</w:t>
      </w:r>
      <w:r>
        <w:rPr>
          <w:spacing w:val="-26"/>
        </w:rPr>
        <w:t>如《建筑法》、《建设工程质量管理条例》、《建筑工程监理规定》等，</w:t>
      </w:r>
    </w:p>
    <w:p>
      <w:pPr>
        <w:spacing w:after="0" w:line="417" w:lineRule="auto"/>
        <w:sectPr>
          <w:footerReference w:type="default" r:id="rId10"/>
          <w:type w:val="continuous"/>
          <w:pgSz w:w="11910" w:h="16840"/>
          <w:pgMar w:top="1400" w:right="1420" w:bottom="1380" w:left="1680" w:header="0" w:footer="1198"/>
          <w:pgNumType w:start="6"/>
          <w:cols w:space="708"/>
        </w:sectPr>
      </w:pPr>
    </w:p>
    <w:p>
      <w:pPr>
        <w:pStyle w:val="BodyText"/>
        <w:spacing w:before="37"/>
      </w:pPr>
      <w:r>
        <w:rPr>
          <w:spacing w:val="-1"/>
        </w:rPr>
        <w:t>这些法律法规为监理规范的制定提供了基本框架和原则。</w:t>
      </w:r>
    </w:p>
    <w:p>
      <w:pPr>
        <w:pStyle w:val="BodyText"/>
        <w:spacing w:before="8"/>
        <w:ind w:left="0"/>
        <w:rPr>
          <w:sz w:val="20"/>
        </w:rPr>
      </w:pPr>
    </w:p>
    <w:p>
      <w:pPr>
        <w:pStyle w:val="ListParagraph"/>
        <w:numPr>
          <w:ilvl w:val="0"/>
          <w:numId w:val="60"/>
        </w:numPr>
        <w:tabs>
          <w:tab w:val="left" w:pos="540"/>
        </w:tabs>
        <w:spacing w:before="1" w:after="0" w:line="240" w:lineRule="auto"/>
        <w:ind w:left="540" w:right="0" w:hanging="420"/>
        <w:jc w:val="left"/>
        <w:rPr>
          <w:sz w:val="28"/>
        </w:rPr>
      </w:pPr>
      <w:r>
        <w:rPr>
          <w:spacing w:val="-3"/>
          <w:sz w:val="28"/>
        </w:rPr>
        <w:t>制定过程</w:t>
      </w:r>
    </w:p>
    <w:p>
      <w:pPr>
        <w:pStyle w:val="BodyText"/>
        <w:spacing w:before="8"/>
        <w:ind w:left="0"/>
        <w:rPr>
          <w:sz w:val="20"/>
        </w:rPr>
      </w:pPr>
    </w:p>
    <w:p>
      <w:pPr>
        <w:pStyle w:val="BodyText"/>
        <w:spacing w:before="1" w:line="417" w:lineRule="auto"/>
        <w:ind w:right="238"/>
      </w:pPr>
      <w:r>
        <w:rPr>
          <w:spacing w:val="-14"/>
        </w:rPr>
        <w:t>监理规范的制定过程通常包括立项、调查研究、编写草案、征求意见、</w:t>
      </w:r>
      <w:r>
        <w:rPr>
          <w:spacing w:val="-2"/>
        </w:rPr>
        <w:t>审查批准、发布实施等环节。在制定过程中，需要广泛征求各方面的</w:t>
      </w:r>
      <w:r>
        <w:rPr>
          <w:spacing w:val="-2"/>
        </w:rPr>
        <w:t>意见，充分考虑实际工程的特点和需求，确保监理规范的科学性、实</w:t>
      </w:r>
      <w:r>
        <w:rPr>
          <w:spacing w:val="-2"/>
        </w:rPr>
        <w:t>用性和可操作性。</w:t>
      </w:r>
    </w:p>
    <w:p>
      <w:pPr>
        <w:pStyle w:val="ListParagraph"/>
        <w:numPr>
          <w:ilvl w:val="0"/>
          <w:numId w:val="60"/>
        </w:numPr>
        <w:tabs>
          <w:tab w:val="left" w:pos="540"/>
        </w:tabs>
        <w:spacing w:before="0" w:after="0" w:line="358" w:lineRule="exact"/>
        <w:ind w:left="540" w:right="0" w:hanging="420"/>
        <w:jc w:val="left"/>
        <w:rPr>
          <w:sz w:val="28"/>
        </w:rPr>
      </w:pPr>
      <w:r>
        <w:rPr>
          <w:spacing w:val="-3"/>
          <w:sz w:val="28"/>
        </w:rPr>
        <w:t>制定原则</w:t>
      </w:r>
    </w:p>
    <w:p>
      <w:pPr>
        <w:pStyle w:val="BodyText"/>
        <w:spacing w:before="8"/>
        <w:ind w:left="0"/>
        <w:rPr>
          <w:sz w:val="20"/>
        </w:rPr>
      </w:pPr>
    </w:p>
    <w:p>
      <w:pPr>
        <w:pStyle w:val="BodyText"/>
        <w:spacing w:before="1"/>
      </w:pPr>
      <w:r>
        <w:rPr>
          <w:spacing w:val="-1"/>
        </w:rPr>
        <w:t>监理规范的制定应遵循以下原则：</w:t>
      </w:r>
    </w:p>
    <w:p>
      <w:pPr>
        <w:pStyle w:val="BodyText"/>
        <w:spacing w:before="8"/>
        <w:ind w:left="0"/>
        <w:rPr>
          <w:sz w:val="20"/>
        </w:rPr>
      </w:pPr>
    </w:p>
    <w:p>
      <w:pPr>
        <w:pStyle w:val="ListParagraph"/>
        <w:numPr>
          <w:ilvl w:val="0"/>
          <w:numId w:val="59"/>
        </w:numPr>
        <w:tabs>
          <w:tab w:val="left" w:pos="824"/>
        </w:tabs>
        <w:spacing w:before="1" w:after="0" w:line="417" w:lineRule="auto"/>
        <w:ind w:left="120" w:right="378" w:firstLine="0"/>
        <w:jc w:val="left"/>
        <w:rPr>
          <w:sz w:val="28"/>
        </w:rPr>
      </w:pPr>
      <w:r>
        <w:rPr>
          <w:spacing w:val="-2"/>
          <w:sz w:val="28"/>
        </w:rPr>
        <w:t>符合国家法律法规和技术标准的要求，保证监理工作的合法性</w:t>
      </w:r>
      <w:r>
        <w:rPr>
          <w:spacing w:val="-2"/>
          <w:sz w:val="28"/>
        </w:rPr>
        <w:t>和规范性；</w:t>
      </w:r>
    </w:p>
    <w:p>
      <w:pPr>
        <w:pStyle w:val="ListParagraph"/>
        <w:numPr>
          <w:ilvl w:val="0"/>
          <w:numId w:val="59"/>
        </w:numPr>
        <w:tabs>
          <w:tab w:val="left" w:pos="824"/>
        </w:tabs>
        <w:spacing w:before="0" w:after="0" w:line="417" w:lineRule="auto"/>
        <w:ind w:left="120" w:right="378" w:firstLine="0"/>
        <w:jc w:val="left"/>
        <w:rPr>
          <w:sz w:val="28"/>
        </w:rPr>
      </w:pPr>
      <w:r>
        <w:rPr>
          <w:spacing w:val="-2"/>
          <w:sz w:val="28"/>
        </w:rPr>
        <w:t>充分考虑建筑工程的特点和实际需求，确保监理规范的实用性</w:t>
      </w:r>
      <w:r>
        <w:rPr>
          <w:spacing w:val="-2"/>
          <w:sz w:val="28"/>
        </w:rPr>
        <w:t>和可操作性；</w:t>
      </w:r>
    </w:p>
    <w:p>
      <w:pPr>
        <w:pStyle w:val="ListParagraph"/>
        <w:numPr>
          <w:ilvl w:val="0"/>
          <w:numId w:val="59"/>
        </w:numPr>
        <w:tabs>
          <w:tab w:val="left" w:pos="824"/>
        </w:tabs>
        <w:spacing w:before="0" w:after="0" w:line="417" w:lineRule="auto"/>
        <w:ind w:left="120" w:right="378" w:firstLine="0"/>
        <w:jc w:val="left"/>
        <w:rPr>
          <w:sz w:val="28"/>
        </w:rPr>
      </w:pPr>
      <w:r>
        <w:rPr>
          <w:spacing w:val="-2"/>
          <w:sz w:val="28"/>
        </w:rPr>
        <w:t>注重监理工作的全过程管理，强化对工程质量、安全、进度、</w:t>
      </w:r>
      <w:r>
        <w:rPr>
          <w:spacing w:val="-2"/>
          <w:sz w:val="28"/>
        </w:rPr>
        <w:t>成本等方面的控制；</w:t>
      </w:r>
    </w:p>
    <w:p>
      <w:pPr>
        <w:pStyle w:val="ListParagraph"/>
        <w:numPr>
          <w:ilvl w:val="0"/>
          <w:numId w:val="59"/>
        </w:numPr>
        <w:tabs>
          <w:tab w:val="left" w:pos="824"/>
        </w:tabs>
        <w:spacing w:before="0" w:after="0" w:line="417" w:lineRule="auto"/>
        <w:ind w:left="120" w:right="378" w:firstLine="0"/>
        <w:jc w:val="left"/>
        <w:rPr>
          <w:sz w:val="28"/>
        </w:rPr>
      </w:pPr>
      <w:r>
        <w:rPr>
          <w:spacing w:val="-2"/>
          <w:sz w:val="28"/>
        </w:rPr>
        <w:t>体现监理工作的专业性和独立性，保障监理单位和监理工程师</w:t>
      </w:r>
      <w:r>
        <w:rPr>
          <w:spacing w:val="-4"/>
          <w:sz w:val="28"/>
        </w:rPr>
        <w:t>的权益。</w:t>
      </w:r>
    </w:p>
    <w:p>
      <w:pPr>
        <w:pStyle w:val="BodyText"/>
        <w:spacing w:line="358" w:lineRule="exact"/>
      </w:pPr>
      <w:r>
        <w:rPr>
          <w:spacing w:val="-2"/>
        </w:rPr>
        <w:t>三、监理规范的实施</w:t>
      </w:r>
    </w:p>
    <w:p>
      <w:pPr>
        <w:pStyle w:val="BodyText"/>
        <w:spacing w:before="7"/>
        <w:ind w:left="0"/>
        <w:rPr>
          <w:sz w:val="20"/>
        </w:rPr>
      </w:pPr>
    </w:p>
    <w:p>
      <w:pPr>
        <w:pStyle w:val="ListParagraph"/>
        <w:numPr>
          <w:ilvl w:val="0"/>
          <w:numId w:val="58"/>
        </w:numPr>
        <w:tabs>
          <w:tab w:val="left" w:pos="540"/>
        </w:tabs>
        <w:spacing w:before="0" w:after="0" w:line="240" w:lineRule="auto"/>
        <w:ind w:left="540" w:right="0" w:hanging="420"/>
        <w:jc w:val="left"/>
        <w:rPr>
          <w:sz w:val="28"/>
        </w:rPr>
      </w:pPr>
      <w:r>
        <w:rPr>
          <w:spacing w:val="-1"/>
          <w:sz w:val="28"/>
        </w:rPr>
        <w:t>监理规范的宣传和培训</w:t>
      </w:r>
    </w:p>
    <w:p>
      <w:pPr>
        <w:pStyle w:val="BodyText"/>
        <w:spacing w:before="9"/>
        <w:ind w:left="0"/>
        <w:rPr>
          <w:sz w:val="20"/>
        </w:rPr>
      </w:pPr>
    </w:p>
    <w:p>
      <w:pPr>
        <w:pStyle w:val="BodyText"/>
        <w:spacing w:line="417" w:lineRule="auto"/>
        <w:ind w:right="104"/>
      </w:pPr>
      <w:r>
        <w:rPr>
          <w:spacing w:val="-9"/>
        </w:rPr>
        <w:t>为了确保监理规范的有效实施，需要加强对监理单位和监理工程师的</w:t>
      </w:r>
      <w:r>
        <w:rPr>
          <w:spacing w:val="-2"/>
        </w:rPr>
        <w:t xml:space="preserve"> </w:t>
      </w:r>
      <w:r>
        <w:rPr>
          <w:spacing w:val="-2"/>
        </w:rPr>
        <w:t>培训和宣传工作。通过培训班、讲座、研讨会等形式，使监理人员充</w:t>
      </w:r>
      <w:r>
        <w:rPr>
          <w:spacing w:val="-2"/>
        </w:rPr>
        <w:t xml:space="preserve"> </w:t>
      </w:r>
      <w:r>
        <w:rPr>
          <w:spacing w:val="-2"/>
        </w:rPr>
        <w:t>分了解和掌握监理规范的内容和要求，提高监理工作的规范化水平。</w:t>
      </w:r>
    </w:p>
    <w:p>
      <w:pPr>
        <w:pStyle w:val="ListParagraph"/>
        <w:numPr>
          <w:ilvl w:val="0"/>
          <w:numId w:val="58"/>
        </w:numPr>
        <w:tabs>
          <w:tab w:val="left" w:pos="540"/>
        </w:tabs>
        <w:spacing w:before="0" w:after="0" w:line="358" w:lineRule="exact"/>
        <w:ind w:left="540" w:right="0" w:hanging="420"/>
        <w:jc w:val="left"/>
        <w:rPr>
          <w:sz w:val="28"/>
        </w:rPr>
      </w:pPr>
      <w:r>
        <w:rPr>
          <w:spacing w:val="-1"/>
          <w:sz w:val="28"/>
        </w:rPr>
        <w:t>监理规范的执行和监督</w:t>
      </w:r>
    </w:p>
    <w:p>
      <w:pPr>
        <w:spacing w:after="0" w:line="358" w:lineRule="exact"/>
        <w:jc w:val="left"/>
        <w:rPr>
          <w:sz w:val="28"/>
        </w:rPr>
        <w:sectPr>
          <w:footerReference w:type="default" r:id="rId11"/>
          <w:pgSz w:w="11910" w:h="16840"/>
          <w:pgMar w:top="1520" w:right="1420" w:bottom="1380" w:left="1680" w:header="0" w:footer="1198"/>
          <w:pgNumType w:start="7"/>
          <w:cols w:space="708"/>
        </w:sectPr>
      </w:pPr>
    </w:p>
    <w:p>
      <w:pPr>
        <w:pStyle w:val="BodyText"/>
        <w:spacing w:before="37" w:line="417" w:lineRule="auto"/>
        <w:ind w:right="98"/>
      </w:pPr>
      <w:r>
        <w:rPr>
          <w:spacing w:val="-7"/>
        </w:rPr>
        <w:t>监理单位和监理工程师在执行监理工作时，应严格按照监理规范的要</w:t>
      </w:r>
      <w:r>
        <w:rPr>
          <w:spacing w:val="-2"/>
        </w:rPr>
        <w:t xml:space="preserve"> </w:t>
      </w:r>
      <w:r>
        <w:rPr>
          <w:spacing w:val="-2"/>
        </w:rPr>
        <w:t>求进行操作，确保工程质量、安全、进度、成本等方面的有效控制。</w:t>
      </w:r>
      <w:r>
        <w:rPr>
          <w:spacing w:val="-2"/>
        </w:rPr>
        <w:t xml:space="preserve">同时，建设单位、施工单位和有关部门应加强对监理工作的监督，对 </w:t>
      </w:r>
      <w:r>
        <w:rPr>
          <w:spacing w:val="-2"/>
        </w:rPr>
        <w:t>违反监理规范的行为进行查处。</w:t>
      </w:r>
    </w:p>
    <w:p>
      <w:pPr>
        <w:pStyle w:val="ListParagraph"/>
        <w:numPr>
          <w:ilvl w:val="0"/>
          <w:numId w:val="58"/>
        </w:numPr>
        <w:tabs>
          <w:tab w:val="left" w:pos="540"/>
        </w:tabs>
        <w:spacing w:before="0" w:after="0" w:line="358" w:lineRule="exact"/>
        <w:ind w:left="540" w:right="0" w:hanging="420"/>
        <w:jc w:val="left"/>
        <w:rPr>
          <w:sz w:val="28"/>
        </w:rPr>
      </w:pPr>
      <w:r>
        <w:rPr>
          <w:spacing w:val="-1"/>
          <w:sz w:val="28"/>
        </w:rPr>
        <w:t>监理规范的评估和改进</w:t>
      </w:r>
    </w:p>
    <w:p>
      <w:pPr>
        <w:pStyle w:val="BodyText"/>
        <w:spacing w:before="8"/>
        <w:ind w:left="0"/>
        <w:rPr>
          <w:sz w:val="20"/>
        </w:rPr>
      </w:pPr>
    </w:p>
    <w:p>
      <w:pPr>
        <w:pStyle w:val="BodyText"/>
        <w:spacing w:before="1" w:line="417" w:lineRule="auto"/>
        <w:ind w:right="378"/>
        <w:jc w:val="both"/>
      </w:pPr>
      <w:r>
        <w:rPr>
          <w:spacing w:val="-7"/>
        </w:rPr>
        <w:t>为了不断提高监理规范的科学性和实用性，需要定期对监理规范进行</w:t>
      </w:r>
      <w:r>
        <w:rPr>
          <w:spacing w:val="-4"/>
        </w:rPr>
        <w:t>评估和改进。通过对监理工作的总结和分析，发现监理规范中存在的</w:t>
      </w:r>
      <w:r>
        <w:rPr>
          <w:spacing w:val="-4"/>
        </w:rPr>
        <w:t>问题和不足，及时进行修订和完善，确保监理规范始终适应建筑工程</w:t>
      </w:r>
      <w:r>
        <w:rPr>
          <w:spacing w:val="-2"/>
        </w:rPr>
        <w:t>的发展需求。</w:t>
      </w:r>
    </w:p>
    <w:p>
      <w:pPr>
        <w:pStyle w:val="BodyText"/>
        <w:spacing w:line="358" w:lineRule="exact"/>
      </w:pPr>
      <w:r>
        <w:rPr>
          <w:spacing w:val="-1"/>
        </w:rPr>
        <w:t>四、监理规范的主要内容</w:t>
      </w:r>
    </w:p>
    <w:p>
      <w:pPr>
        <w:pStyle w:val="BodyText"/>
        <w:spacing w:before="8"/>
        <w:ind w:left="0"/>
        <w:rPr>
          <w:sz w:val="20"/>
        </w:rPr>
      </w:pPr>
    </w:p>
    <w:p>
      <w:pPr>
        <w:pStyle w:val="ListParagraph"/>
        <w:numPr>
          <w:ilvl w:val="0"/>
          <w:numId w:val="57"/>
        </w:numPr>
        <w:tabs>
          <w:tab w:val="left" w:pos="540"/>
        </w:tabs>
        <w:spacing w:before="1" w:after="0" w:line="240" w:lineRule="auto"/>
        <w:ind w:left="540" w:right="0" w:hanging="420"/>
        <w:jc w:val="left"/>
        <w:rPr>
          <w:sz w:val="28"/>
        </w:rPr>
      </w:pPr>
      <w:r>
        <w:rPr>
          <w:spacing w:val="-2"/>
          <w:sz w:val="28"/>
        </w:rPr>
        <w:t>监理组织和人员管理</w:t>
      </w:r>
    </w:p>
    <w:p>
      <w:pPr>
        <w:pStyle w:val="BodyText"/>
        <w:spacing w:before="8"/>
        <w:ind w:left="0"/>
        <w:rPr>
          <w:sz w:val="20"/>
        </w:rPr>
      </w:pPr>
    </w:p>
    <w:p>
      <w:pPr>
        <w:pStyle w:val="ListParagraph"/>
        <w:numPr>
          <w:ilvl w:val="0"/>
          <w:numId w:val="56"/>
        </w:numPr>
        <w:tabs>
          <w:tab w:val="left" w:pos="821"/>
        </w:tabs>
        <w:spacing w:before="1" w:after="0" w:line="240" w:lineRule="auto"/>
        <w:ind w:left="821" w:right="0" w:hanging="701"/>
        <w:jc w:val="left"/>
        <w:rPr>
          <w:sz w:val="28"/>
        </w:rPr>
      </w:pPr>
      <w:r>
        <w:rPr>
          <w:spacing w:val="-1"/>
          <w:sz w:val="28"/>
        </w:rPr>
        <w:t>明确监理单位的职责和权限，加强对监理单位的管理和监督；</w:t>
      </w:r>
    </w:p>
    <w:p>
      <w:pPr>
        <w:pStyle w:val="BodyText"/>
        <w:spacing w:before="8"/>
        <w:ind w:left="0"/>
        <w:rPr>
          <w:sz w:val="20"/>
        </w:rPr>
      </w:pPr>
    </w:p>
    <w:p>
      <w:pPr>
        <w:pStyle w:val="ListParagraph"/>
        <w:numPr>
          <w:ilvl w:val="0"/>
          <w:numId w:val="56"/>
        </w:numPr>
        <w:tabs>
          <w:tab w:val="left" w:pos="824"/>
        </w:tabs>
        <w:spacing w:before="1" w:after="0" w:line="417" w:lineRule="auto"/>
        <w:ind w:left="120" w:right="378" w:firstLine="0"/>
        <w:jc w:val="left"/>
        <w:rPr>
          <w:sz w:val="28"/>
        </w:rPr>
      </w:pPr>
      <w:r>
        <w:rPr>
          <w:spacing w:val="-2"/>
          <w:sz w:val="28"/>
        </w:rPr>
        <w:t>规定监理工程师的资格条件、培训要求和管理措施，确保监理</w:t>
      </w:r>
      <w:r>
        <w:rPr>
          <w:spacing w:val="-2"/>
          <w:sz w:val="28"/>
        </w:rPr>
        <w:t>工程师的专业素质；</w:t>
      </w:r>
    </w:p>
    <w:p>
      <w:pPr>
        <w:pStyle w:val="ListParagraph"/>
        <w:numPr>
          <w:ilvl w:val="0"/>
          <w:numId w:val="56"/>
        </w:numPr>
        <w:tabs>
          <w:tab w:val="left" w:pos="824"/>
        </w:tabs>
        <w:spacing w:before="0" w:after="0" w:line="417" w:lineRule="auto"/>
        <w:ind w:left="120" w:right="378" w:firstLine="0"/>
        <w:jc w:val="left"/>
        <w:rPr>
          <w:sz w:val="28"/>
        </w:rPr>
      </w:pPr>
      <w:r>
        <w:rPr>
          <w:spacing w:val="-2"/>
          <w:sz w:val="28"/>
        </w:rPr>
        <w:t>建立健全监理工作考核和激励机制，提高监理人员的工作积极</w:t>
      </w:r>
      <w:r>
        <w:rPr>
          <w:spacing w:val="-2"/>
          <w:sz w:val="28"/>
        </w:rPr>
        <w:t>性和责任心。</w:t>
      </w:r>
    </w:p>
    <w:p>
      <w:pPr>
        <w:pStyle w:val="ListParagraph"/>
        <w:numPr>
          <w:ilvl w:val="0"/>
          <w:numId w:val="57"/>
        </w:numPr>
        <w:tabs>
          <w:tab w:val="left" w:pos="540"/>
        </w:tabs>
        <w:spacing w:before="0" w:after="0" w:line="358" w:lineRule="exact"/>
        <w:ind w:left="540" w:right="0" w:hanging="420"/>
        <w:jc w:val="left"/>
        <w:rPr>
          <w:sz w:val="28"/>
        </w:rPr>
      </w:pPr>
      <w:r>
        <w:rPr>
          <w:spacing w:val="-2"/>
          <w:sz w:val="28"/>
        </w:rPr>
        <w:t>工程质量控制</w:t>
      </w:r>
    </w:p>
    <w:p>
      <w:pPr>
        <w:pStyle w:val="BodyText"/>
        <w:spacing w:before="8"/>
        <w:ind w:left="0"/>
        <w:rPr>
          <w:sz w:val="20"/>
        </w:rPr>
      </w:pPr>
    </w:p>
    <w:p>
      <w:pPr>
        <w:pStyle w:val="ListParagraph"/>
        <w:numPr>
          <w:ilvl w:val="0"/>
          <w:numId w:val="55"/>
        </w:numPr>
        <w:tabs>
          <w:tab w:val="left" w:pos="824"/>
        </w:tabs>
        <w:spacing w:before="0" w:after="0" w:line="417" w:lineRule="auto"/>
        <w:ind w:left="120" w:right="378" w:firstLine="0"/>
        <w:jc w:val="left"/>
        <w:rPr>
          <w:sz w:val="28"/>
        </w:rPr>
      </w:pPr>
      <w:r>
        <w:rPr>
          <w:spacing w:val="-2"/>
          <w:sz w:val="28"/>
        </w:rPr>
        <w:t>明确工程质量的基本要求和验收标准，加强对工程质量的全过</w:t>
      </w:r>
      <w:r>
        <w:rPr>
          <w:spacing w:val="-4"/>
          <w:sz w:val="28"/>
        </w:rPr>
        <w:t>程管理；</w:t>
      </w:r>
    </w:p>
    <w:p>
      <w:pPr>
        <w:pStyle w:val="ListParagraph"/>
        <w:numPr>
          <w:ilvl w:val="0"/>
          <w:numId w:val="55"/>
        </w:numPr>
        <w:tabs>
          <w:tab w:val="left" w:pos="824"/>
        </w:tabs>
        <w:spacing w:before="0" w:after="0" w:line="417" w:lineRule="auto"/>
        <w:ind w:left="120" w:right="378" w:firstLine="0"/>
        <w:jc w:val="left"/>
        <w:rPr>
          <w:sz w:val="28"/>
        </w:rPr>
      </w:pPr>
      <w:r>
        <w:rPr>
          <w:spacing w:val="-2"/>
          <w:sz w:val="28"/>
        </w:rPr>
        <w:t>规定工程质量检查、检测和评定的方法和程序，确保工程质量</w:t>
      </w:r>
      <w:r>
        <w:rPr>
          <w:spacing w:val="-2"/>
          <w:sz w:val="28"/>
        </w:rPr>
        <w:t>的客观、公正评价；</w:t>
      </w:r>
    </w:p>
    <w:p>
      <w:pPr>
        <w:pStyle w:val="ListParagraph"/>
        <w:numPr>
          <w:ilvl w:val="0"/>
          <w:numId w:val="55"/>
        </w:numPr>
        <w:tabs>
          <w:tab w:val="left" w:pos="824"/>
        </w:tabs>
        <w:spacing w:before="0" w:after="0" w:line="358" w:lineRule="exact"/>
        <w:ind w:left="823" w:right="0" w:hanging="704"/>
        <w:jc w:val="left"/>
        <w:rPr>
          <w:sz w:val="28"/>
        </w:rPr>
      </w:pPr>
      <w:r>
        <w:rPr>
          <w:spacing w:val="-1"/>
          <w:sz w:val="28"/>
        </w:rPr>
        <w:t>加强对工程质量问题的处理和整改，确保工程质量问题得到及</w:t>
      </w:r>
    </w:p>
    <w:p>
      <w:pPr>
        <w:spacing w:after="0" w:line="358" w:lineRule="exact"/>
        <w:jc w:val="left"/>
        <w:rPr>
          <w:sz w:val="28"/>
        </w:rPr>
        <w:sectPr>
          <w:footerReference w:type="default" r:id="rId12"/>
          <w:pgSz w:w="11910" w:h="16840"/>
          <w:pgMar w:top="1520" w:right="1420" w:bottom="1380" w:left="1680" w:header="0" w:footer="1198"/>
          <w:pgNumType w:start="8"/>
          <w:cols w:space="708"/>
        </w:sectPr>
      </w:pPr>
    </w:p>
    <w:p>
      <w:pPr>
        <w:pStyle w:val="BodyText"/>
        <w:spacing w:before="37"/>
      </w:pPr>
      <w:r>
        <w:rPr>
          <w:spacing w:val="-2"/>
        </w:rPr>
        <w:t>时有效的解决。</w:t>
      </w:r>
    </w:p>
    <w:p>
      <w:pPr>
        <w:pStyle w:val="BodyText"/>
        <w:spacing w:before="8"/>
        <w:ind w:left="0"/>
        <w:rPr>
          <w:sz w:val="20"/>
        </w:rPr>
      </w:pPr>
    </w:p>
    <w:p>
      <w:pPr>
        <w:pStyle w:val="ListParagraph"/>
        <w:numPr>
          <w:ilvl w:val="0"/>
          <w:numId w:val="57"/>
        </w:numPr>
        <w:tabs>
          <w:tab w:val="left" w:pos="540"/>
        </w:tabs>
        <w:spacing w:before="1" w:after="0" w:line="240" w:lineRule="auto"/>
        <w:ind w:left="540" w:right="0" w:hanging="420"/>
        <w:jc w:val="left"/>
        <w:rPr>
          <w:sz w:val="28"/>
        </w:rPr>
      </w:pPr>
      <w:r>
        <w:rPr>
          <w:spacing w:val="-2"/>
          <w:sz w:val="28"/>
        </w:rPr>
        <w:t>工程安全管理</w:t>
      </w:r>
    </w:p>
    <w:p>
      <w:pPr>
        <w:pStyle w:val="BodyText"/>
        <w:spacing w:before="8"/>
        <w:ind w:left="0"/>
        <w:rPr>
          <w:sz w:val="20"/>
        </w:rPr>
      </w:pPr>
    </w:p>
    <w:p>
      <w:pPr>
        <w:pStyle w:val="ListParagraph"/>
        <w:numPr>
          <w:ilvl w:val="0"/>
          <w:numId w:val="54"/>
        </w:numPr>
        <w:tabs>
          <w:tab w:val="left" w:pos="824"/>
        </w:tabs>
        <w:spacing w:before="1" w:after="0" w:line="417" w:lineRule="auto"/>
        <w:ind w:left="120" w:right="378" w:firstLine="0"/>
        <w:jc w:val="left"/>
        <w:rPr>
          <w:sz w:val="28"/>
        </w:rPr>
      </w:pPr>
      <w:r>
        <w:rPr>
          <w:spacing w:val="-2"/>
          <w:sz w:val="28"/>
        </w:rPr>
        <w:t>明确工程安全的基本要求和责任划分，加强对工程安全的全过</w:t>
      </w:r>
      <w:r>
        <w:rPr>
          <w:spacing w:val="-4"/>
          <w:sz w:val="28"/>
        </w:rPr>
        <w:t>程管理；</w:t>
      </w:r>
    </w:p>
    <w:p>
      <w:pPr>
        <w:pStyle w:val="ListParagraph"/>
        <w:numPr>
          <w:ilvl w:val="0"/>
          <w:numId w:val="54"/>
        </w:numPr>
        <w:tabs>
          <w:tab w:val="left" w:pos="824"/>
        </w:tabs>
        <w:spacing w:before="0" w:after="0" w:line="417" w:lineRule="auto"/>
        <w:ind w:left="120" w:right="378" w:firstLine="0"/>
        <w:jc w:val="left"/>
        <w:rPr>
          <w:sz w:val="28"/>
        </w:rPr>
      </w:pPr>
      <w:r>
        <w:rPr>
          <w:spacing w:val="-2"/>
          <w:sz w:val="28"/>
        </w:rPr>
        <w:t>规定工程安全检查、监测和评价的方法和程序，确保工程安全</w:t>
      </w:r>
      <w:r>
        <w:rPr>
          <w:spacing w:val="-2"/>
          <w:sz w:val="28"/>
        </w:rPr>
        <w:t>风险的有效控制；</w:t>
      </w:r>
    </w:p>
    <w:p>
      <w:pPr>
        <w:pStyle w:val="ListParagraph"/>
        <w:numPr>
          <w:ilvl w:val="0"/>
          <w:numId w:val="54"/>
        </w:numPr>
        <w:tabs>
          <w:tab w:val="left" w:pos="824"/>
        </w:tabs>
        <w:spacing w:before="0" w:after="0" w:line="417" w:lineRule="auto"/>
        <w:ind w:left="120" w:right="378" w:firstLine="0"/>
        <w:jc w:val="left"/>
        <w:rPr>
          <w:sz w:val="28"/>
        </w:rPr>
      </w:pPr>
      <w:r>
        <w:rPr>
          <w:spacing w:val="-2"/>
          <w:sz w:val="28"/>
        </w:rPr>
        <w:t>加强对工程安全事故的处理和整改，确保工程安全事故得到及</w:t>
      </w:r>
      <w:r>
        <w:rPr>
          <w:spacing w:val="-2"/>
          <w:sz w:val="28"/>
        </w:rPr>
        <w:t>时有效的防范。</w:t>
      </w:r>
    </w:p>
    <w:p>
      <w:pPr>
        <w:pStyle w:val="ListParagraph"/>
        <w:numPr>
          <w:ilvl w:val="0"/>
          <w:numId w:val="57"/>
        </w:numPr>
        <w:tabs>
          <w:tab w:val="left" w:pos="540"/>
        </w:tabs>
        <w:spacing w:before="0" w:after="0" w:line="358" w:lineRule="exact"/>
        <w:ind w:left="540" w:right="0" w:hanging="420"/>
        <w:jc w:val="left"/>
        <w:rPr>
          <w:sz w:val="28"/>
        </w:rPr>
      </w:pPr>
      <w:r>
        <w:rPr>
          <w:spacing w:val="-2"/>
          <w:sz w:val="28"/>
        </w:rPr>
        <w:t>工程进度和成本控制</w:t>
      </w:r>
    </w:p>
    <w:p>
      <w:pPr>
        <w:pStyle w:val="BodyText"/>
        <w:spacing w:before="7"/>
        <w:ind w:left="0"/>
        <w:rPr>
          <w:sz w:val="20"/>
        </w:rPr>
      </w:pPr>
    </w:p>
    <w:p>
      <w:pPr>
        <w:pStyle w:val="ListParagraph"/>
        <w:numPr>
          <w:ilvl w:val="0"/>
          <w:numId w:val="53"/>
        </w:numPr>
        <w:tabs>
          <w:tab w:val="left" w:pos="824"/>
        </w:tabs>
        <w:spacing w:before="1" w:after="0" w:line="417" w:lineRule="auto"/>
        <w:ind w:left="120" w:right="378" w:firstLine="0"/>
        <w:jc w:val="left"/>
        <w:rPr>
          <w:sz w:val="28"/>
        </w:rPr>
      </w:pPr>
      <w:r>
        <w:rPr>
          <w:spacing w:val="-2"/>
          <w:sz w:val="28"/>
        </w:rPr>
        <w:t>明确工程进度的基本要求和控制方法，加强对工程进度的全过</w:t>
      </w:r>
      <w:r>
        <w:rPr>
          <w:spacing w:val="-4"/>
          <w:sz w:val="28"/>
        </w:rPr>
        <w:t>程管理；</w:t>
      </w:r>
    </w:p>
    <w:p>
      <w:pPr>
        <w:pStyle w:val="ListParagraph"/>
        <w:numPr>
          <w:ilvl w:val="0"/>
          <w:numId w:val="53"/>
        </w:numPr>
        <w:tabs>
          <w:tab w:val="left" w:pos="824"/>
        </w:tabs>
        <w:spacing w:before="0" w:after="0" w:line="417" w:lineRule="auto"/>
        <w:ind w:left="120" w:right="378" w:firstLine="0"/>
        <w:jc w:val="left"/>
        <w:rPr>
          <w:sz w:val="28"/>
        </w:rPr>
      </w:pPr>
      <w:r>
        <w:rPr>
          <w:spacing w:val="-2"/>
          <w:sz w:val="28"/>
        </w:rPr>
        <w:t>规定工程成本的控制目标和方法，加强对工程成本的全过程管</w:t>
      </w:r>
      <w:r>
        <w:rPr>
          <w:spacing w:val="-6"/>
          <w:sz w:val="28"/>
        </w:rPr>
        <w:t>理；</w:t>
      </w:r>
    </w:p>
    <w:p>
      <w:pPr>
        <w:pStyle w:val="ListParagraph"/>
        <w:numPr>
          <w:ilvl w:val="0"/>
          <w:numId w:val="53"/>
        </w:numPr>
        <w:tabs>
          <w:tab w:val="left" w:pos="824"/>
        </w:tabs>
        <w:spacing w:before="0" w:after="0" w:line="417" w:lineRule="auto"/>
        <w:ind w:left="120" w:right="378" w:firstLine="0"/>
        <w:jc w:val="left"/>
        <w:rPr>
          <w:sz w:val="28"/>
        </w:rPr>
      </w:pPr>
      <w:r>
        <w:rPr>
          <w:spacing w:val="-2"/>
          <w:sz w:val="28"/>
        </w:rPr>
        <w:t>加强对工程变更、索赔等事项的处理和协调，确保工程进度和</w:t>
      </w:r>
      <w:r>
        <w:rPr>
          <w:spacing w:val="-2"/>
          <w:sz w:val="28"/>
        </w:rPr>
        <w:t>成本的有效控制。</w:t>
      </w:r>
    </w:p>
    <w:p>
      <w:pPr>
        <w:pStyle w:val="BodyText"/>
        <w:spacing w:line="358" w:lineRule="exact"/>
      </w:pPr>
      <w:r>
        <w:rPr>
          <w:spacing w:val="-3"/>
        </w:rPr>
        <w:t>五、结语</w:t>
      </w:r>
    </w:p>
    <w:p>
      <w:pPr>
        <w:pStyle w:val="BodyText"/>
        <w:spacing w:before="8"/>
        <w:ind w:left="0"/>
        <w:rPr>
          <w:sz w:val="20"/>
        </w:rPr>
      </w:pPr>
    </w:p>
    <w:p>
      <w:pPr>
        <w:pStyle w:val="BodyText"/>
        <w:spacing w:line="417" w:lineRule="auto"/>
        <w:ind w:right="378"/>
        <w:jc w:val="both"/>
      </w:pPr>
      <w:r>
        <w:rPr>
          <w:spacing w:val="-7"/>
        </w:rPr>
        <w:t>监理规范是指导建筑工程监理工作的重要依据，其制定与实施对于提</w:t>
      </w:r>
      <w:r>
        <w:rPr>
          <w:spacing w:val="-4"/>
        </w:rPr>
        <w:t>高建筑工程质量和安全具有重要意义。通过加强监理规范的宣传、培训、执行和监督工作，不断完善和改进监理规范，有助于推动我国建</w:t>
      </w:r>
      <w:r>
        <w:rPr>
          <w:spacing w:val="-2"/>
        </w:rPr>
        <w:t>筑工程监理水平的不断提高。</w:t>
      </w:r>
    </w:p>
    <w:p>
      <w:pPr>
        <w:spacing w:after="0" w:line="417" w:lineRule="auto"/>
        <w:jc w:val="both"/>
        <w:sectPr>
          <w:footerReference w:type="default" r:id="rId13"/>
          <w:pgSz w:w="11910" w:h="16840"/>
          <w:pgMar w:top="1520" w:right="1420" w:bottom="1380" w:left="1680" w:header="0" w:footer="1198"/>
          <w:pgNumType w:start="9"/>
          <w:cols w:space="708"/>
        </w:sectPr>
      </w:pPr>
    </w:p>
    <w:p>
      <w:pPr>
        <w:pStyle w:val="Heading1"/>
        <w:tabs>
          <w:tab w:val="left" w:pos="1725"/>
        </w:tabs>
        <w:spacing w:before="0" w:line="514" w:lineRule="exact"/>
      </w:pPr>
      <w:bookmarkStart w:id="2" w:name="_TOC_250005"/>
      <w:r>
        <w:t>第</w:t>
      </w:r>
      <w:r>
        <w:t>三</w:t>
      </w:r>
      <w:r>
        <w:t>部</w:t>
      </w:r>
      <w:r>
        <w:rPr>
          <w:spacing w:val="-10"/>
        </w:rPr>
        <w:t>分</w:t>
      </w:r>
      <w:r>
        <w:tab/>
        <w:t>监</w:t>
      </w:r>
      <w:r>
        <w:t>理</w:t>
      </w:r>
      <w:r>
        <w:t>质</w:t>
      </w:r>
      <w:r>
        <w:t>量</w:t>
      </w:r>
      <w:r>
        <w:t>标</w:t>
      </w:r>
      <w:r>
        <w:t>准</w:t>
      </w:r>
      <w:r>
        <w:t>的</w:t>
      </w:r>
      <w:r>
        <w:t>主</w:t>
      </w:r>
      <w:r>
        <w:t>要</w:t>
      </w:r>
      <w:r>
        <w:t>内</w:t>
      </w:r>
      <w:bookmarkEnd w:id="2"/>
      <w:r>
        <w:rPr>
          <w:spacing w:val="-10"/>
        </w:rPr>
        <w:t>容</w:t>
      </w:r>
    </w:p>
    <w:p>
      <w:pPr>
        <w:pStyle w:val="BodyText"/>
        <w:spacing w:before="15" w:after="1"/>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ind w:left="108" w:right="0"/>
              <w:rPr>
                <w:sz w:val="21"/>
              </w:rPr>
            </w:pPr>
            <w:r>
              <w:rPr>
                <w:spacing w:val="-1"/>
                <w:sz w:val="21"/>
              </w:rPr>
              <w:t>监理质量标准的制定原则</w:t>
            </w:r>
          </w:p>
        </w:tc>
        <w:tc>
          <w:tcPr>
            <w:tcW w:w="5527" w:type="dxa"/>
          </w:tcPr>
          <w:p>
            <w:pPr>
              <w:pStyle w:val="TableParagraph"/>
              <w:numPr>
                <w:ilvl w:val="0"/>
                <w:numId w:val="52"/>
              </w:numPr>
              <w:tabs>
                <w:tab w:val="left" w:pos="371"/>
              </w:tabs>
              <w:spacing w:before="23" w:after="0" w:line="278" w:lineRule="auto"/>
              <w:ind w:left="107" w:right="96" w:firstLine="0"/>
              <w:jc w:val="left"/>
              <w:rPr>
                <w:sz w:val="21"/>
              </w:rPr>
            </w:pPr>
            <w:r>
              <w:rPr>
                <w:spacing w:val="-2"/>
                <w:sz w:val="21"/>
              </w:rPr>
              <w:t>以国家法律法规和相关政策为依据，确保监理质量标准</w:t>
            </w:r>
            <w:r>
              <w:rPr>
                <w:spacing w:val="-2"/>
                <w:sz w:val="21"/>
              </w:rPr>
              <w:t>的统一性和权威性。</w:t>
            </w:r>
          </w:p>
          <w:p>
            <w:pPr>
              <w:pStyle w:val="TableParagraph"/>
              <w:numPr>
                <w:ilvl w:val="0"/>
                <w:numId w:val="52"/>
              </w:numPr>
              <w:tabs>
                <w:tab w:val="left" w:pos="475"/>
                <w:tab w:val="left" w:pos="476"/>
              </w:tabs>
              <w:spacing w:before="0" w:after="0" w:line="278" w:lineRule="auto"/>
              <w:ind w:left="107" w:right="1" w:firstLine="0"/>
              <w:jc w:val="left"/>
              <w:rPr>
                <w:sz w:val="21"/>
              </w:rPr>
            </w:pPr>
            <w:r>
              <w:rPr>
                <w:spacing w:val="-2"/>
                <w:sz w:val="21"/>
              </w:rPr>
              <w:t>结合建筑工程的实际情况，充分考虑工程质量、安全、</w:t>
            </w:r>
            <w:r>
              <w:rPr>
                <w:spacing w:val="-2"/>
                <w:sz w:val="21"/>
              </w:rPr>
              <w:t>环保等多方面因素，制定科学合理的监理质量标准。</w:t>
            </w:r>
          </w:p>
          <w:p>
            <w:pPr>
              <w:pStyle w:val="TableParagraph"/>
              <w:numPr>
                <w:ilvl w:val="0"/>
                <w:numId w:val="52"/>
              </w:numPr>
              <w:tabs>
                <w:tab w:val="left" w:pos="475"/>
                <w:tab w:val="left" w:pos="476"/>
              </w:tabs>
              <w:spacing w:before="0" w:after="0" w:line="278" w:lineRule="auto"/>
              <w:ind w:left="107" w:right="-116" w:firstLine="0"/>
              <w:jc w:val="left"/>
              <w:rPr>
                <w:sz w:val="21"/>
              </w:rPr>
            </w:pPr>
            <w:r>
              <w:rPr>
                <w:spacing w:val="-12"/>
                <w:sz w:val="21"/>
              </w:rPr>
              <w:t>注重与国际标准接轨，借鉴国际先进的监理经验和技术，</w:t>
            </w:r>
            <w:r>
              <w:rPr>
                <w:spacing w:val="-2"/>
                <w:sz w:val="21"/>
              </w:rPr>
              <w:t>提高我国建筑工程监理质量水平。</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ind w:left="108" w:right="0"/>
              <w:rPr>
                <w:sz w:val="21"/>
              </w:rPr>
            </w:pPr>
            <w:r>
              <w:rPr>
                <w:spacing w:val="-1"/>
                <w:sz w:val="21"/>
              </w:rPr>
              <w:t>监理质量标准的分类与分级</w:t>
            </w:r>
          </w:p>
        </w:tc>
        <w:tc>
          <w:tcPr>
            <w:tcW w:w="5527" w:type="dxa"/>
          </w:tcPr>
          <w:p>
            <w:pPr>
              <w:pStyle w:val="TableParagraph"/>
              <w:numPr>
                <w:ilvl w:val="0"/>
                <w:numId w:val="51"/>
              </w:numPr>
              <w:tabs>
                <w:tab w:val="left" w:pos="371"/>
              </w:tabs>
              <w:spacing w:before="23" w:after="0" w:line="278" w:lineRule="auto"/>
              <w:ind w:left="107" w:right="96" w:firstLine="0"/>
              <w:jc w:val="both"/>
              <w:rPr>
                <w:sz w:val="21"/>
              </w:rPr>
            </w:pPr>
            <w:r>
              <w:rPr>
                <w:spacing w:val="-2"/>
                <w:sz w:val="21"/>
              </w:rPr>
              <w:t>根据建筑工程的类型、规模、复杂程度等因素，将监理</w:t>
            </w:r>
            <w:r>
              <w:rPr>
                <w:spacing w:val="-2"/>
                <w:sz w:val="21"/>
              </w:rPr>
              <w:t>质量标准分为不同的类别，如住宅工程、公共建筑、工业</w:t>
            </w:r>
            <w:r>
              <w:rPr>
                <w:spacing w:val="-4"/>
                <w:sz w:val="21"/>
              </w:rPr>
              <w:t>建筑等。</w:t>
            </w:r>
          </w:p>
          <w:p>
            <w:pPr>
              <w:pStyle w:val="TableParagraph"/>
              <w:numPr>
                <w:ilvl w:val="0"/>
                <w:numId w:val="51"/>
              </w:numPr>
              <w:tabs>
                <w:tab w:val="left" w:pos="476"/>
              </w:tabs>
              <w:spacing w:before="0" w:after="0" w:line="278" w:lineRule="auto"/>
              <w:ind w:left="107" w:right="95" w:firstLine="0"/>
              <w:jc w:val="both"/>
              <w:rPr>
                <w:sz w:val="21"/>
              </w:rPr>
            </w:pPr>
            <w:r>
              <w:rPr>
                <w:spacing w:val="-6"/>
                <w:sz w:val="21"/>
              </w:rPr>
              <w:t>在每个类别中，根据工程质量要求的不同，将监理质量</w:t>
            </w:r>
            <w:r>
              <w:rPr>
                <w:spacing w:val="-2"/>
                <w:sz w:val="21"/>
              </w:rPr>
              <w:t>标准分为一级、二级、三级等不同等级。</w:t>
            </w:r>
          </w:p>
          <w:p>
            <w:pPr>
              <w:pStyle w:val="TableParagraph"/>
              <w:numPr>
                <w:ilvl w:val="0"/>
                <w:numId w:val="51"/>
              </w:numPr>
              <w:tabs>
                <w:tab w:val="left" w:pos="476"/>
              </w:tabs>
              <w:spacing w:before="0" w:after="0" w:line="278" w:lineRule="auto"/>
              <w:ind w:left="107" w:right="96" w:firstLine="0"/>
              <w:jc w:val="both"/>
              <w:rPr>
                <w:sz w:val="21"/>
              </w:rPr>
            </w:pPr>
            <w:r>
              <w:rPr>
                <w:spacing w:val="-10"/>
                <w:sz w:val="21"/>
              </w:rPr>
              <w:t>对于特殊类型的建筑工程，可以制定专门的监理质量标</w:t>
            </w:r>
            <w:r>
              <w:rPr>
                <w:spacing w:val="-2"/>
                <w:sz w:val="21"/>
              </w:rPr>
              <w:t>准，以满足其特殊需求。</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ind w:left="108" w:right="0"/>
              <w:rPr>
                <w:sz w:val="21"/>
              </w:rPr>
            </w:pPr>
            <w:r>
              <w:rPr>
                <w:spacing w:val="-1"/>
                <w:sz w:val="21"/>
              </w:rPr>
              <w:t>监理质量标准的主要内容</w:t>
            </w:r>
          </w:p>
        </w:tc>
        <w:tc>
          <w:tcPr>
            <w:tcW w:w="5527" w:type="dxa"/>
          </w:tcPr>
          <w:p>
            <w:pPr>
              <w:pStyle w:val="TableParagraph"/>
              <w:numPr>
                <w:ilvl w:val="0"/>
                <w:numId w:val="50"/>
              </w:numPr>
              <w:tabs>
                <w:tab w:val="left" w:pos="371"/>
              </w:tabs>
              <w:spacing w:before="23" w:after="0" w:line="278" w:lineRule="auto"/>
              <w:ind w:left="107" w:right="96" w:firstLine="0"/>
              <w:jc w:val="both"/>
              <w:rPr>
                <w:sz w:val="21"/>
              </w:rPr>
            </w:pPr>
            <w:r>
              <w:rPr>
                <w:spacing w:val="-2"/>
                <w:sz w:val="21"/>
              </w:rPr>
              <w:t>监理单位资质要求：明确监理单位的资质等级、业务范</w:t>
            </w:r>
            <w:r>
              <w:rPr>
                <w:spacing w:val="-2"/>
                <w:sz w:val="21"/>
              </w:rPr>
              <w:t>围、人员配置等方面的要求，确保监理单位具备相应的监</w:t>
            </w:r>
            <w:r>
              <w:rPr>
                <w:spacing w:val="-4"/>
                <w:sz w:val="21"/>
              </w:rPr>
              <w:t>理能力。</w:t>
            </w:r>
          </w:p>
          <w:p>
            <w:pPr>
              <w:pStyle w:val="TableParagraph"/>
              <w:numPr>
                <w:ilvl w:val="0"/>
                <w:numId w:val="50"/>
              </w:numPr>
              <w:tabs>
                <w:tab w:val="left" w:pos="476"/>
              </w:tabs>
              <w:spacing w:before="0" w:after="0" w:line="278" w:lineRule="auto"/>
              <w:ind w:left="107" w:right="95" w:firstLine="0"/>
              <w:jc w:val="both"/>
              <w:rPr>
                <w:sz w:val="21"/>
              </w:rPr>
            </w:pPr>
            <w:r>
              <w:rPr>
                <w:spacing w:val="-6"/>
                <w:sz w:val="21"/>
              </w:rPr>
              <w:t>监理工作程序：规定监理工作的组织、实施、验收等各</w:t>
            </w:r>
            <w:r>
              <w:rPr>
                <w:spacing w:val="-2"/>
                <w:sz w:val="21"/>
              </w:rPr>
              <w:t>个环节的具体流程和要求，确保监理工作的顺利进行。</w:t>
            </w:r>
          </w:p>
          <w:p>
            <w:pPr>
              <w:pStyle w:val="TableParagraph"/>
              <w:numPr>
                <w:ilvl w:val="0"/>
                <w:numId w:val="50"/>
              </w:numPr>
              <w:tabs>
                <w:tab w:val="left" w:pos="476"/>
              </w:tabs>
              <w:spacing w:before="0" w:after="0" w:line="278" w:lineRule="auto"/>
              <w:ind w:left="107" w:right="95" w:firstLine="0"/>
              <w:jc w:val="both"/>
              <w:rPr>
                <w:sz w:val="21"/>
              </w:rPr>
            </w:pPr>
            <w:r>
              <w:rPr>
                <w:spacing w:val="-6"/>
                <w:sz w:val="21"/>
              </w:rPr>
              <w:t>监理质量控制：明确监理单位在工程质量控制方面的责</w:t>
            </w:r>
            <w:r>
              <w:rPr>
                <w:spacing w:val="-2"/>
                <w:sz w:val="21"/>
              </w:rPr>
              <w:t>任和义务，包括对施工单位的监督管理、质量问题的处理</w:t>
            </w:r>
            <w:r>
              <w:rPr>
                <w:spacing w:val="-6"/>
                <w:sz w:val="21"/>
              </w:rPr>
              <w:t>等。</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ind w:left="108" w:right="0"/>
              <w:rPr>
                <w:sz w:val="21"/>
              </w:rPr>
            </w:pPr>
            <w:r>
              <w:rPr>
                <w:spacing w:val="-1"/>
                <w:sz w:val="21"/>
              </w:rPr>
              <w:t>监理质量标准的实施与监督</w:t>
            </w:r>
          </w:p>
        </w:tc>
        <w:tc>
          <w:tcPr>
            <w:tcW w:w="5527" w:type="dxa"/>
          </w:tcPr>
          <w:p>
            <w:pPr>
              <w:pStyle w:val="TableParagraph"/>
              <w:numPr>
                <w:ilvl w:val="0"/>
                <w:numId w:val="49"/>
              </w:numPr>
              <w:tabs>
                <w:tab w:val="left" w:pos="371"/>
              </w:tabs>
              <w:spacing w:before="23" w:after="0" w:line="278" w:lineRule="auto"/>
              <w:ind w:left="107" w:right="96" w:firstLine="0"/>
              <w:jc w:val="both"/>
              <w:rPr>
                <w:sz w:val="21"/>
              </w:rPr>
            </w:pPr>
            <w:r>
              <w:rPr>
                <w:spacing w:val="-2"/>
                <w:sz w:val="21"/>
              </w:rPr>
              <w:t>监理单位应按照监理质量标准的要求，组织开展监理工</w:t>
            </w:r>
            <w:r>
              <w:rPr>
                <w:spacing w:val="-2"/>
                <w:sz w:val="21"/>
              </w:rPr>
              <w:t>作，确保工程质量符合标准要求。</w:t>
            </w:r>
          </w:p>
          <w:p>
            <w:pPr>
              <w:pStyle w:val="TableParagraph"/>
              <w:numPr>
                <w:ilvl w:val="0"/>
                <w:numId w:val="49"/>
              </w:numPr>
              <w:tabs>
                <w:tab w:val="left" w:pos="476"/>
              </w:tabs>
              <w:spacing w:before="0" w:after="0" w:line="278" w:lineRule="auto"/>
              <w:ind w:left="107" w:right="95" w:firstLine="0"/>
              <w:jc w:val="both"/>
              <w:rPr>
                <w:sz w:val="21"/>
              </w:rPr>
            </w:pPr>
            <w:r>
              <w:rPr>
                <w:spacing w:val="-6"/>
                <w:sz w:val="21"/>
              </w:rPr>
              <w:t>建设单位、施工单位、设计单位等相关方应积极配合监</w:t>
            </w:r>
            <w:r>
              <w:rPr>
                <w:spacing w:val="-2"/>
                <w:sz w:val="21"/>
              </w:rPr>
              <w:t>理单位的工作，共同维护工程质量。</w:t>
            </w:r>
          </w:p>
          <w:p>
            <w:pPr>
              <w:pStyle w:val="TableParagraph"/>
              <w:numPr>
                <w:ilvl w:val="0"/>
                <w:numId w:val="49"/>
              </w:numPr>
              <w:tabs>
                <w:tab w:val="left" w:pos="485"/>
              </w:tabs>
              <w:spacing w:before="0" w:after="0" w:line="278" w:lineRule="auto"/>
              <w:ind w:left="107" w:right="96" w:firstLine="0"/>
              <w:jc w:val="both"/>
              <w:rPr>
                <w:sz w:val="21"/>
              </w:rPr>
            </w:pPr>
            <w:r>
              <w:rPr>
                <w:spacing w:val="-2"/>
                <w:sz w:val="21"/>
              </w:rPr>
              <w:t>政府部门和行业主管部门应对监理质量标准的实施情况进行监督检查，对不符合标准要求的单位和个人进行处</w:t>
            </w:r>
            <w:r>
              <w:rPr>
                <w:spacing w:val="-6"/>
                <w:sz w:val="21"/>
              </w:rPr>
              <w:t>理。</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ind w:left="108" w:right="0"/>
              <w:rPr>
                <w:sz w:val="21"/>
              </w:rPr>
            </w:pPr>
            <w:r>
              <w:rPr>
                <w:spacing w:val="-1"/>
                <w:sz w:val="21"/>
              </w:rPr>
              <w:t>监理质量标准的修订与完善</w:t>
            </w:r>
          </w:p>
        </w:tc>
        <w:tc>
          <w:tcPr>
            <w:tcW w:w="5527" w:type="dxa"/>
          </w:tcPr>
          <w:p>
            <w:pPr>
              <w:pStyle w:val="TableParagraph"/>
              <w:numPr>
                <w:ilvl w:val="0"/>
                <w:numId w:val="48"/>
              </w:numPr>
              <w:tabs>
                <w:tab w:val="left" w:pos="371"/>
              </w:tabs>
              <w:spacing w:before="23" w:after="0" w:line="278" w:lineRule="auto"/>
              <w:ind w:left="107" w:right="96" w:firstLine="0"/>
              <w:jc w:val="left"/>
              <w:rPr>
                <w:sz w:val="21"/>
              </w:rPr>
            </w:pPr>
            <w:r>
              <w:rPr>
                <w:spacing w:val="-2"/>
                <w:sz w:val="21"/>
              </w:rPr>
              <w:t>根据建筑工程的发展和技术的进步，定期对监理质量标</w:t>
            </w:r>
            <w:r>
              <w:rPr>
                <w:spacing w:val="-2"/>
                <w:sz w:val="21"/>
              </w:rPr>
              <w:t>准进行修订和完善，以适应新的需求。</w:t>
            </w:r>
          </w:p>
          <w:p>
            <w:pPr>
              <w:pStyle w:val="TableParagraph"/>
              <w:numPr>
                <w:ilvl w:val="0"/>
                <w:numId w:val="48"/>
              </w:numPr>
              <w:tabs>
                <w:tab w:val="left" w:pos="475"/>
                <w:tab w:val="left" w:pos="476"/>
              </w:tabs>
              <w:spacing w:before="0" w:after="0" w:line="278" w:lineRule="auto"/>
              <w:ind w:left="107" w:right="95" w:firstLine="0"/>
              <w:jc w:val="left"/>
              <w:rPr>
                <w:sz w:val="21"/>
              </w:rPr>
            </w:pPr>
            <w:r>
              <w:rPr>
                <w:spacing w:val="-6"/>
                <w:sz w:val="21"/>
              </w:rPr>
              <w:t>鼓励监理单位、建设单位、施工单位等相关方积极参与</w:t>
            </w:r>
            <w:r>
              <w:rPr>
                <w:spacing w:val="-2"/>
                <w:sz w:val="21"/>
              </w:rPr>
              <w:t>监理质量标准的修订工作，提出合理的建议和意见。</w:t>
            </w:r>
          </w:p>
          <w:p>
            <w:pPr>
              <w:pStyle w:val="TableParagraph"/>
              <w:numPr>
                <w:ilvl w:val="0"/>
                <w:numId w:val="48"/>
              </w:numPr>
              <w:tabs>
                <w:tab w:val="left" w:pos="475"/>
                <w:tab w:val="left" w:pos="476"/>
              </w:tabs>
              <w:spacing w:before="0" w:after="0" w:line="269" w:lineRule="exact"/>
              <w:ind w:left="475" w:right="0" w:hanging="369"/>
              <w:jc w:val="left"/>
              <w:rPr>
                <w:sz w:val="21"/>
              </w:rPr>
            </w:pPr>
            <w:r>
              <w:rPr>
                <w:spacing w:val="-7"/>
                <w:sz w:val="21"/>
              </w:rPr>
              <w:t>通过实践检验和经验总结，不断完善监理质量标准，提</w:t>
            </w:r>
          </w:p>
          <w:p>
            <w:pPr>
              <w:pStyle w:val="TableParagraph"/>
              <w:spacing w:before="43"/>
              <w:ind w:right="0"/>
              <w:rPr>
                <w:sz w:val="21"/>
              </w:rPr>
            </w:pPr>
            <w:r>
              <w:rPr>
                <w:spacing w:val="-1"/>
                <w:sz w:val="21"/>
              </w:rPr>
              <w:t>高其科学性和实用性。</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spacing w:before="0"/>
              <w:ind w:left="0" w:right="0"/>
              <w:rPr>
                <w:rFonts w:ascii="Times New Roman"/>
                <w:sz w:val="20"/>
              </w:rPr>
            </w:pPr>
          </w:p>
        </w:tc>
        <w:tc>
          <w:tcPr>
            <w:tcW w:w="5527" w:type="dxa"/>
          </w:tcPr>
          <w:p>
            <w:pPr>
              <w:pStyle w:val="TableParagraph"/>
              <w:spacing w:before="0"/>
              <w:ind w:left="0" w:right="0"/>
              <w:rPr>
                <w:rFonts w:ascii="Times New Roman"/>
                <w:sz w:val="20"/>
              </w:rPr>
            </w:pPr>
          </w:p>
        </w:tc>
      </w:tr>
    </w:tbl>
    <w:p>
      <w:pPr>
        <w:pStyle w:val="BodyText"/>
        <w:spacing w:before="5"/>
        <w:ind w:left="0"/>
        <w:rPr>
          <w:rFonts w:ascii="Microsoft JhengHei"/>
          <w:b/>
          <w:sz w:val="4"/>
        </w:rPr>
      </w:pPr>
    </w:p>
    <w:p>
      <w:pPr>
        <w:pStyle w:val="BodyText"/>
        <w:spacing w:before="61"/>
        <w:ind w:left="680"/>
      </w:pPr>
      <w:r>
        <w:rPr>
          <w:spacing w:val="-1"/>
        </w:rPr>
        <w:t>建筑工程监理质量标准与规范研究</w:t>
      </w:r>
    </w:p>
    <w:p>
      <w:pPr>
        <w:spacing w:after="0"/>
        <w:sectPr>
          <w:footerReference w:type="default" r:id="rId14"/>
          <w:pgSz w:w="11910" w:h="16840"/>
          <w:pgMar w:top="1500" w:right="1420" w:bottom="1380" w:left="1680" w:header="0" w:footer="1198"/>
          <w:pgNumType w:start="10"/>
          <w:cols w:space="708"/>
        </w:sectPr>
      </w:pPr>
    </w:p>
    <w:p>
      <w:pPr>
        <w:pStyle w:val="BodyText"/>
        <w:spacing w:before="37"/>
      </w:pPr>
      <w:r>
        <w:rPr>
          <w:spacing w:val="-3"/>
        </w:rPr>
        <w:t>一、引言</w:t>
      </w:r>
    </w:p>
    <w:p>
      <w:pPr>
        <w:pStyle w:val="BodyText"/>
        <w:spacing w:before="8"/>
        <w:ind w:left="0"/>
        <w:rPr>
          <w:sz w:val="20"/>
        </w:rPr>
      </w:pPr>
    </w:p>
    <w:p>
      <w:pPr>
        <w:pStyle w:val="BodyText"/>
        <w:spacing w:before="1" w:line="417" w:lineRule="auto"/>
        <w:ind w:right="378"/>
        <w:jc w:val="both"/>
      </w:pPr>
      <w:r>
        <w:rPr>
          <w:spacing w:val="-4"/>
        </w:rPr>
        <w:t>随着我国经济的快速发展，建筑工程的规模和数量不断增加，建筑工</w:t>
      </w:r>
      <w:r>
        <w:rPr>
          <w:spacing w:val="-4"/>
        </w:rPr>
        <w:t>程的质量安全问题日益突出。为了确保建筑工程的质量和安全，我国</w:t>
      </w:r>
      <w:r>
        <w:rPr>
          <w:spacing w:val="-7"/>
        </w:rPr>
        <w:t>政府对建筑工程监理工作提出了更高的要求。建筑工程监理质量标准</w:t>
      </w:r>
      <w:r>
        <w:rPr>
          <w:spacing w:val="-8"/>
        </w:rPr>
        <w:t>与规范是指导监理工作的重要依据，对于提高建筑工程质量具有重要</w:t>
      </w:r>
      <w:r>
        <w:rPr>
          <w:spacing w:val="-2"/>
        </w:rPr>
        <w:t>意义。本文将对建筑工程监理质量标准的主要内容进行研究。</w:t>
      </w:r>
    </w:p>
    <w:p>
      <w:pPr>
        <w:pStyle w:val="BodyText"/>
        <w:spacing w:line="358" w:lineRule="exact"/>
      </w:pPr>
      <w:r>
        <w:rPr>
          <w:spacing w:val="-1"/>
        </w:rPr>
        <w:t>二、监理质量标准的主要内容</w:t>
      </w:r>
    </w:p>
    <w:p>
      <w:pPr>
        <w:pStyle w:val="BodyText"/>
        <w:spacing w:before="8"/>
        <w:ind w:left="0"/>
        <w:rPr>
          <w:sz w:val="20"/>
        </w:rPr>
      </w:pPr>
    </w:p>
    <w:p>
      <w:pPr>
        <w:pStyle w:val="ListParagraph"/>
        <w:numPr>
          <w:ilvl w:val="0"/>
          <w:numId w:val="47"/>
        </w:numPr>
        <w:tabs>
          <w:tab w:val="left" w:pos="540"/>
        </w:tabs>
        <w:spacing w:before="1" w:after="0" w:line="240" w:lineRule="auto"/>
        <w:ind w:left="540" w:right="0" w:hanging="420"/>
        <w:jc w:val="both"/>
        <w:rPr>
          <w:sz w:val="28"/>
        </w:rPr>
      </w:pPr>
      <w:r>
        <w:rPr>
          <w:spacing w:val="-2"/>
          <w:sz w:val="28"/>
        </w:rPr>
        <w:t>工程质量目标</w:t>
      </w:r>
    </w:p>
    <w:p>
      <w:pPr>
        <w:pStyle w:val="BodyText"/>
        <w:spacing w:before="8"/>
        <w:ind w:left="0"/>
        <w:rPr>
          <w:sz w:val="20"/>
        </w:rPr>
      </w:pPr>
    </w:p>
    <w:p>
      <w:pPr>
        <w:pStyle w:val="BodyText"/>
        <w:spacing w:before="1" w:line="417" w:lineRule="auto"/>
        <w:ind w:right="238"/>
        <w:jc w:val="both"/>
      </w:pPr>
      <w:r>
        <w:rPr>
          <w:spacing w:val="-8"/>
        </w:rPr>
        <w:t>工程质量目标是监理工作的最终目的，是衡量监理工作成果的重要依</w:t>
      </w:r>
      <w:r>
        <w:rPr>
          <w:spacing w:val="-2"/>
        </w:rPr>
        <w:t>据。工程质量目标应明确、具体、可衡量，包括工程结构安全、使用</w:t>
      </w:r>
      <w:r>
        <w:rPr>
          <w:spacing w:val="-2"/>
        </w:rPr>
        <w:t>功能、耐久性、节能环保等方面。监理单位应根据工程特点和业主需</w:t>
      </w:r>
      <w:r>
        <w:rPr>
          <w:spacing w:val="-17"/>
        </w:rPr>
        <w:t>求，制定合理的工程质量目标，并在工程实施过程中进行跟踪和调整。</w:t>
      </w:r>
    </w:p>
    <w:p>
      <w:pPr>
        <w:pStyle w:val="ListParagraph"/>
        <w:numPr>
          <w:ilvl w:val="0"/>
          <w:numId w:val="47"/>
        </w:numPr>
        <w:tabs>
          <w:tab w:val="left" w:pos="540"/>
        </w:tabs>
        <w:spacing w:before="0" w:after="0" w:line="358" w:lineRule="exact"/>
        <w:ind w:left="540" w:right="0" w:hanging="420"/>
        <w:jc w:val="both"/>
        <w:rPr>
          <w:sz w:val="28"/>
        </w:rPr>
      </w:pPr>
      <w:r>
        <w:rPr>
          <w:spacing w:val="-2"/>
          <w:sz w:val="28"/>
        </w:rPr>
        <w:t>工程质量控制体系</w:t>
      </w:r>
    </w:p>
    <w:p>
      <w:pPr>
        <w:pStyle w:val="BodyText"/>
        <w:spacing w:before="8"/>
        <w:ind w:left="0"/>
        <w:rPr>
          <w:sz w:val="20"/>
        </w:rPr>
      </w:pPr>
    </w:p>
    <w:p>
      <w:pPr>
        <w:pStyle w:val="BodyText"/>
        <w:spacing w:before="1" w:line="417" w:lineRule="auto"/>
        <w:ind w:right="378"/>
        <w:jc w:val="both"/>
      </w:pPr>
      <w:r>
        <w:rPr>
          <w:spacing w:val="-4"/>
        </w:rPr>
        <w:t>工程质量控制体系是保证工程质量的基础，包括质量控制原则、质量</w:t>
      </w:r>
      <w:r>
        <w:rPr>
          <w:spacing w:val="-4"/>
        </w:rPr>
        <w:t>控制方法、质量控制程序等。监理单位应根据国家法律法规、行业标</w:t>
      </w:r>
      <w:r>
        <w:rPr>
          <w:spacing w:val="-4"/>
        </w:rPr>
        <w:t>准和工程技术规范，建立完善的工程质量控制体系，确保工程质量得</w:t>
      </w:r>
      <w:r>
        <w:rPr>
          <w:spacing w:val="-2"/>
        </w:rPr>
        <w:t>到有效控制。</w:t>
      </w:r>
    </w:p>
    <w:p>
      <w:pPr>
        <w:pStyle w:val="ListParagraph"/>
        <w:numPr>
          <w:ilvl w:val="0"/>
          <w:numId w:val="47"/>
        </w:numPr>
        <w:tabs>
          <w:tab w:val="left" w:pos="540"/>
        </w:tabs>
        <w:spacing w:before="0" w:after="0" w:line="358" w:lineRule="exact"/>
        <w:ind w:left="540" w:right="0" w:hanging="420"/>
        <w:jc w:val="both"/>
        <w:rPr>
          <w:sz w:val="28"/>
        </w:rPr>
      </w:pPr>
      <w:r>
        <w:rPr>
          <w:spacing w:val="-2"/>
          <w:sz w:val="28"/>
        </w:rPr>
        <w:t>工程质量检验与验收</w:t>
      </w:r>
    </w:p>
    <w:p>
      <w:pPr>
        <w:pStyle w:val="BodyText"/>
        <w:spacing w:before="8"/>
        <w:ind w:left="0"/>
        <w:rPr>
          <w:sz w:val="20"/>
        </w:rPr>
      </w:pPr>
    </w:p>
    <w:p>
      <w:pPr>
        <w:pStyle w:val="BodyText"/>
        <w:spacing w:before="1" w:line="417" w:lineRule="auto"/>
        <w:ind w:right="238"/>
      </w:pPr>
      <w:r>
        <w:rPr>
          <w:spacing w:val="-7"/>
        </w:rPr>
        <w:t>工程质量检验与验收是监理工作的重要组成部分，是评价工程质量的</w:t>
      </w:r>
      <w:r>
        <w:rPr>
          <w:spacing w:val="-20"/>
        </w:rPr>
        <w:t>重要手段。监理单位应根据国家法律法规、行业标准和工程技术规范，</w:t>
      </w:r>
      <w:r>
        <w:rPr>
          <w:spacing w:val="-2"/>
        </w:rPr>
        <w:t>制定工程质量检验与验收制度，对工程质量进行全面、系统的检验与</w:t>
      </w:r>
      <w:r>
        <w:rPr>
          <w:spacing w:val="-4"/>
        </w:rPr>
        <w:t>验收。</w:t>
      </w:r>
    </w:p>
    <w:p>
      <w:pPr>
        <w:spacing w:after="0" w:line="417" w:lineRule="auto"/>
        <w:sectPr>
          <w:footerReference w:type="default" r:id="rId15"/>
          <w:pgSz w:w="11910" w:h="16840"/>
          <w:pgMar w:top="1520" w:right="1420" w:bottom="1380" w:left="1680" w:header="0" w:footer="1198"/>
          <w:pgNumType w:start="11"/>
          <w:cols w:space="708"/>
        </w:sectPr>
      </w:pPr>
    </w:p>
    <w:p>
      <w:pPr>
        <w:pStyle w:val="ListParagraph"/>
        <w:numPr>
          <w:ilvl w:val="0"/>
          <w:numId w:val="47"/>
        </w:numPr>
        <w:tabs>
          <w:tab w:val="left" w:pos="540"/>
        </w:tabs>
        <w:spacing w:before="37" w:after="0" w:line="240" w:lineRule="auto"/>
        <w:ind w:left="540" w:right="0" w:hanging="420"/>
        <w:jc w:val="both"/>
        <w:rPr>
          <w:sz w:val="28"/>
        </w:rPr>
      </w:pPr>
      <w:r>
        <w:rPr>
          <w:spacing w:val="-2"/>
          <w:sz w:val="28"/>
        </w:rPr>
        <w:t>工程质量问题处理</w:t>
      </w:r>
    </w:p>
    <w:p>
      <w:pPr>
        <w:pStyle w:val="BodyText"/>
        <w:spacing w:before="8"/>
        <w:ind w:left="0"/>
        <w:rPr>
          <w:sz w:val="20"/>
        </w:rPr>
      </w:pPr>
    </w:p>
    <w:p>
      <w:pPr>
        <w:pStyle w:val="BodyText"/>
        <w:spacing w:before="1" w:line="417" w:lineRule="auto"/>
        <w:ind w:right="378"/>
        <w:jc w:val="both"/>
      </w:pPr>
      <w:r>
        <w:rPr>
          <w:spacing w:val="-7"/>
        </w:rPr>
        <w:t>工程质量问题是影响工程质量的重要因素，监理单位应对工程质量问</w:t>
      </w:r>
      <w:r>
        <w:rPr>
          <w:spacing w:val="-4"/>
        </w:rPr>
        <w:t>题进行及时、有效的处理。监理单位应根据国家法律法规、行业标准</w:t>
      </w:r>
      <w:r>
        <w:rPr>
          <w:spacing w:val="-4"/>
        </w:rPr>
        <w:t>和工程技术规范，制定工程质量问题处理制度，对工程质量问题进行</w:t>
      </w:r>
      <w:r>
        <w:rPr>
          <w:spacing w:val="-2"/>
        </w:rPr>
        <w:t>调查、分析、处理和整改。</w:t>
      </w:r>
    </w:p>
    <w:p>
      <w:pPr>
        <w:pStyle w:val="ListParagraph"/>
        <w:numPr>
          <w:ilvl w:val="0"/>
          <w:numId w:val="47"/>
        </w:numPr>
        <w:tabs>
          <w:tab w:val="left" w:pos="540"/>
        </w:tabs>
        <w:spacing w:before="0" w:after="0" w:line="358" w:lineRule="exact"/>
        <w:ind w:left="540" w:right="0" w:hanging="420"/>
        <w:jc w:val="both"/>
        <w:rPr>
          <w:sz w:val="28"/>
        </w:rPr>
      </w:pPr>
      <w:r>
        <w:rPr>
          <w:spacing w:val="-2"/>
          <w:sz w:val="28"/>
        </w:rPr>
        <w:t>工程质量责任追究</w:t>
      </w:r>
    </w:p>
    <w:p>
      <w:pPr>
        <w:pStyle w:val="BodyText"/>
        <w:spacing w:before="8"/>
        <w:ind w:left="0"/>
        <w:rPr>
          <w:sz w:val="20"/>
        </w:rPr>
      </w:pPr>
    </w:p>
    <w:p>
      <w:pPr>
        <w:pStyle w:val="BodyText"/>
        <w:spacing w:before="1" w:line="417" w:lineRule="auto"/>
        <w:ind w:right="98"/>
      </w:pPr>
      <w:r>
        <w:rPr>
          <w:spacing w:val="-7"/>
        </w:rPr>
        <w:t>工程质量责任追究是保证工程质量的重要手段，是维护业主权益的关</w:t>
      </w:r>
      <w:r>
        <w:rPr>
          <w:spacing w:val="-2"/>
        </w:rPr>
        <w:t xml:space="preserve"> </w:t>
      </w:r>
      <w:r>
        <w:rPr>
          <w:spacing w:val="-2"/>
        </w:rPr>
        <w:t>键环节。监理单位应根据国家法律法规、行业标准和工程技术规范，</w:t>
      </w:r>
      <w:r>
        <w:rPr>
          <w:spacing w:val="-2"/>
        </w:rPr>
        <w:t>制定工程质量责任追究制度，对工程质量问题的责任方进行追究。</w:t>
      </w:r>
    </w:p>
    <w:p>
      <w:pPr>
        <w:pStyle w:val="ListParagraph"/>
        <w:numPr>
          <w:ilvl w:val="0"/>
          <w:numId w:val="47"/>
        </w:numPr>
        <w:tabs>
          <w:tab w:val="left" w:pos="540"/>
        </w:tabs>
        <w:spacing w:before="0" w:after="0" w:line="358" w:lineRule="exact"/>
        <w:ind w:left="540" w:right="0" w:hanging="420"/>
        <w:jc w:val="left"/>
        <w:rPr>
          <w:sz w:val="28"/>
        </w:rPr>
      </w:pPr>
      <w:r>
        <w:rPr>
          <w:spacing w:val="-2"/>
          <w:sz w:val="28"/>
        </w:rPr>
        <w:t>工程质量信息管理</w:t>
      </w:r>
    </w:p>
    <w:p>
      <w:pPr>
        <w:pStyle w:val="BodyText"/>
        <w:spacing w:before="8"/>
        <w:ind w:left="0"/>
        <w:rPr>
          <w:sz w:val="20"/>
        </w:rPr>
      </w:pPr>
    </w:p>
    <w:p>
      <w:pPr>
        <w:pStyle w:val="BodyText"/>
        <w:spacing w:before="1" w:line="417" w:lineRule="auto"/>
        <w:ind w:right="238"/>
      </w:pPr>
      <w:r>
        <w:rPr>
          <w:spacing w:val="-7"/>
        </w:rPr>
        <w:t>工程质量信息管理是监理工作的重要组成部分，是提高监理工作效率</w:t>
      </w:r>
      <w:r>
        <w:rPr>
          <w:spacing w:val="-2"/>
        </w:rPr>
        <w:t>和质量的关键。监理单位应根据国家法律法规、行业标准和工程技术</w:t>
      </w:r>
      <w:r>
        <w:rPr>
          <w:spacing w:val="-20"/>
        </w:rPr>
        <w:t>规范，建立完善的工程质量信息管理制度，对工程质量信息进行收集、</w:t>
      </w:r>
      <w:r>
        <w:rPr>
          <w:spacing w:val="-2"/>
        </w:rPr>
        <w:t>整理、分析和传递。</w:t>
      </w:r>
    </w:p>
    <w:p>
      <w:pPr>
        <w:pStyle w:val="ListParagraph"/>
        <w:numPr>
          <w:ilvl w:val="0"/>
          <w:numId w:val="47"/>
        </w:numPr>
        <w:tabs>
          <w:tab w:val="left" w:pos="540"/>
        </w:tabs>
        <w:spacing w:before="0" w:after="0" w:line="358" w:lineRule="exact"/>
        <w:ind w:left="540" w:right="0" w:hanging="420"/>
        <w:jc w:val="left"/>
        <w:rPr>
          <w:sz w:val="28"/>
        </w:rPr>
      </w:pPr>
      <w:r>
        <w:rPr>
          <w:spacing w:val="-2"/>
          <w:sz w:val="28"/>
        </w:rPr>
        <w:t>工程质量培训与考核</w:t>
      </w:r>
    </w:p>
    <w:p>
      <w:pPr>
        <w:pStyle w:val="BodyText"/>
        <w:spacing w:before="8"/>
        <w:ind w:left="0"/>
        <w:rPr>
          <w:sz w:val="20"/>
        </w:rPr>
      </w:pPr>
    </w:p>
    <w:p>
      <w:pPr>
        <w:pStyle w:val="BodyText"/>
        <w:spacing w:before="1" w:line="417" w:lineRule="auto"/>
        <w:ind w:right="378"/>
        <w:jc w:val="both"/>
      </w:pPr>
      <w:r>
        <w:rPr>
          <w:spacing w:val="-6"/>
        </w:rPr>
        <w:t>工程质量培训与考核是提高监理人员素质和能力的重要途径，是保证</w:t>
      </w:r>
      <w:r>
        <w:rPr>
          <w:spacing w:val="-4"/>
        </w:rPr>
        <w:t>监理工作质量的基础。监理单位应根据国家法律法规、行业标准和工</w:t>
      </w:r>
      <w:r>
        <w:rPr>
          <w:spacing w:val="-4"/>
        </w:rPr>
        <w:t>程技术规范，制定工程质量培训与考核制度，对监理人员进行定期的</w:t>
      </w:r>
      <w:r>
        <w:rPr>
          <w:spacing w:val="-2"/>
        </w:rPr>
        <w:t>培训与考核。</w:t>
      </w:r>
    </w:p>
    <w:p>
      <w:pPr>
        <w:pStyle w:val="BodyText"/>
        <w:spacing w:line="358" w:lineRule="exact"/>
      </w:pPr>
      <w:r>
        <w:rPr>
          <w:spacing w:val="-1"/>
        </w:rPr>
        <w:t>三、监理质量标准的实施与监督</w:t>
      </w:r>
    </w:p>
    <w:p>
      <w:pPr>
        <w:pStyle w:val="BodyText"/>
        <w:spacing w:before="8"/>
        <w:ind w:left="0"/>
        <w:rPr>
          <w:sz w:val="20"/>
        </w:rPr>
      </w:pPr>
    </w:p>
    <w:p>
      <w:pPr>
        <w:pStyle w:val="ListParagraph"/>
        <w:numPr>
          <w:ilvl w:val="0"/>
          <w:numId w:val="46"/>
        </w:numPr>
        <w:tabs>
          <w:tab w:val="left" w:pos="540"/>
        </w:tabs>
        <w:spacing w:before="1" w:after="0" w:line="240" w:lineRule="auto"/>
        <w:ind w:left="540" w:right="0" w:hanging="420"/>
        <w:jc w:val="both"/>
        <w:rPr>
          <w:sz w:val="28"/>
        </w:rPr>
      </w:pPr>
      <w:r>
        <w:rPr>
          <w:spacing w:val="-2"/>
          <w:sz w:val="28"/>
        </w:rPr>
        <w:t>监理质量标准的实施</w:t>
      </w:r>
    </w:p>
    <w:p>
      <w:pPr>
        <w:pStyle w:val="BodyText"/>
        <w:spacing w:before="8"/>
        <w:ind w:left="0"/>
        <w:rPr>
          <w:sz w:val="20"/>
        </w:rPr>
      </w:pPr>
    </w:p>
    <w:p>
      <w:pPr>
        <w:pStyle w:val="BodyText"/>
        <w:spacing w:before="1"/>
      </w:pPr>
      <w:r>
        <w:rPr>
          <w:spacing w:val="-5"/>
        </w:rPr>
        <w:t>监理单位应根据国家法律法规、行业标准和工程技术规范，制定具体</w:t>
      </w:r>
    </w:p>
    <w:p>
      <w:pPr>
        <w:spacing w:after="0"/>
        <w:sectPr>
          <w:footerReference w:type="default" r:id="rId16"/>
          <w:pgSz w:w="11910" w:h="16840"/>
          <w:pgMar w:top="1520" w:right="1420" w:bottom="1380" w:left="1680" w:header="0" w:footer="1198"/>
          <w:pgNumType w:start="12"/>
          <w:cols w:space="708"/>
        </w:sectPr>
      </w:pPr>
    </w:p>
    <w:p>
      <w:pPr>
        <w:pStyle w:val="BodyText"/>
        <w:spacing w:before="37" w:line="417" w:lineRule="auto"/>
        <w:ind w:right="378"/>
        <w:jc w:val="both"/>
      </w:pPr>
      <w:r>
        <w:rPr>
          <w:spacing w:val="-4"/>
        </w:rPr>
        <w:t>的监理质量标准实施细则，确保监理质量标准得到有效实施。监理单</w:t>
      </w:r>
      <w:r>
        <w:rPr>
          <w:spacing w:val="-8"/>
        </w:rPr>
        <w:t>位还应加强对监理人员的培训和指导，提高监理人员的业务水平和素</w:t>
      </w:r>
      <w:r>
        <w:rPr>
          <w:spacing w:val="-2"/>
        </w:rPr>
        <w:t>质，确保监理质量标准得到有效执行。</w:t>
      </w:r>
    </w:p>
    <w:p>
      <w:pPr>
        <w:pStyle w:val="ListParagraph"/>
        <w:numPr>
          <w:ilvl w:val="0"/>
          <w:numId w:val="46"/>
        </w:numPr>
        <w:tabs>
          <w:tab w:val="left" w:pos="540"/>
        </w:tabs>
        <w:spacing w:before="0" w:after="0" w:line="358" w:lineRule="exact"/>
        <w:ind w:left="540" w:right="0" w:hanging="420"/>
        <w:jc w:val="both"/>
        <w:rPr>
          <w:sz w:val="28"/>
        </w:rPr>
      </w:pPr>
      <w:r>
        <w:rPr>
          <w:spacing w:val="-2"/>
          <w:sz w:val="28"/>
        </w:rPr>
        <w:t>监理质量标准的监督</w:t>
      </w:r>
    </w:p>
    <w:p>
      <w:pPr>
        <w:pStyle w:val="BodyText"/>
        <w:spacing w:before="8"/>
        <w:ind w:left="0"/>
        <w:rPr>
          <w:sz w:val="20"/>
        </w:rPr>
      </w:pPr>
    </w:p>
    <w:p>
      <w:pPr>
        <w:pStyle w:val="BodyText"/>
        <w:spacing w:before="1" w:line="417" w:lineRule="auto"/>
        <w:ind w:right="378"/>
        <w:jc w:val="both"/>
      </w:pPr>
      <w:r>
        <w:rPr>
          <w:spacing w:val="-7"/>
        </w:rPr>
        <w:t>政府部门和行业协会应加强对监理质量标准的监督，对监理单位的监</w:t>
      </w:r>
      <w:r>
        <w:rPr>
          <w:spacing w:val="-7"/>
        </w:rPr>
        <w:t>理质量标准实施情况进行定期检查和评估。对于不符合监理质量标准</w:t>
      </w:r>
      <w:r>
        <w:rPr>
          <w:spacing w:val="-4"/>
        </w:rPr>
        <w:t>的监理单位，应依法进行处理，督促其整改。同时，政府部门和行业</w:t>
      </w:r>
      <w:r>
        <w:rPr>
          <w:spacing w:val="-7"/>
        </w:rPr>
        <w:t>协会还应加强对监理质量标准的宣传和推广，提高社会对监理质量标</w:t>
      </w:r>
      <w:r>
        <w:rPr>
          <w:spacing w:val="-2"/>
        </w:rPr>
        <w:t>准的认识和重视。</w:t>
      </w:r>
    </w:p>
    <w:p>
      <w:pPr>
        <w:pStyle w:val="BodyText"/>
        <w:spacing w:line="358" w:lineRule="exact"/>
      </w:pPr>
      <w:r>
        <w:rPr>
          <w:spacing w:val="-3"/>
        </w:rPr>
        <w:t>四、结论</w:t>
      </w:r>
    </w:p>
    <w:p>
      <w:pPr>
        <w:pStyle w:val="BodyText"/>
        <w:spacing w:before="8"/>
        <w:ind w:left="0"/>
        <w:rPr>
          <w:sz w:val="20"/>
        </w:rPr>
      </w:pPr>
    </w:p>
    <w:p>
      <w:pPr>
        <w:pStyle w:val="BodyText"/>
        <w:spacing w:before="1" w:line="417" w:lineRule="auto"/>
        <w:ind w:right="378"/>
        <w:jc w:val="both"/>
      </w:pPr>
      <w:r>
        <w:rPr>
          <w:spacing w:val="-6"/>
        </w:rPr>
        <w:t>建筑工程监理质量标准与规范是指导监理工作的重要依据，对于提高</w:t>
      </w:r>
      <w:r>
        <w:rPr>
          <w:spacing w:val="-4"/>
        </w:rPr>
        <w:t>建筑工程质量具有重要意义。监理单位应根据国家法律法规、行业标</w:t>
      </w:r>
      <w:r>
        <w:rPr>
          <w:spacing w:val="-4"/>
        </w:rPr>
        <w:t>准和工程技术规范，制定合理的监理质量标准，并加强监理质量标准</w:t>
      </w:r>
      <w:r>
        <w:rPr>
          <w:spacing w:val="-2"/>
        </w:rPr>
        <w:t>的实施与监督，确保工程质量得到有效控制。</w:t>
      </w:r>
    </w:p>
    <w:p>
      <w:pPr>
        <w:pStyle w:val="BodyText"/>
        <w:ind w:left="0"/>
      </w:pPr>
    </w:p>
    <w:p>
      <w:pPr>
        <w:pStyle w:val="Heading1"/>
        <w:tabs>
          <w:tab w:val="left" w:pos="1725"/>
        </w:tabs>
      </w:pPr>
      <w:bookmarkStart w:id="3" w:name="_TOC_250004"/>
      <w:r>
        <w:t>第</w:t>
      </w:r>
      <w:r>
        <w:t>四</w:t>
      </w:r>
      <w:r>
        <w:t>部</w:t>
      </w:r>
      <w:r>
        <w:rPr>
          <w:spacing w:val="-10"/>
        </w:rPr>
        <w:t>分</w:t>
      </w:r>
      <w:r>
        <w:tab/>
        <w:t>监</w:t>
      </w:r>
      <w:r>
        <w:t>理</w:t>
      </w:r>
      <w:r>
        <w:t>过</w:t>
      </w:r>
      <w:r>
        <w:t>程</w:t>
      </w:r>
      <w:r>
        <w:t>中</w:t>
      </w:r>
      <w:r>
        <w:t>的</w:t>
      </w:r>
      <w:r>
        <w:t>质</w:t>
      </w:r>
      <w:r>
        <w:t>量</w:t>
      </w:r>
      <w:r>
        <w:t>监</w:t>
      </w:r>
      <w:r>
        <w:t>控</w:t>
      </w:r>
      <w:r>
        <w:t>方</w:t>
      </w:r>
      <w:bookmarkEnd w:id="3"/>
      <w:r>
        <w:rPr>
          <w:spacing w:val="-10"/>
        </w:rPr>
        <w:t>法</w:t>
      </w:r>
    </w:p>
    <w:p>
      <w:pPr>
        <w:pStyle w:val="BodyText"/>
        <w:spacing w:before="16"/>
        <w:ind w:left="0"/>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ight="0"/>
              <w:rPr>
                <w:sz w:val="21"/>
              </w:rPr>
            </w:pPr>
            <w:r>
              <w:rPr>
                <w:spacing w:val="-4"/>
                <w:sz w:val="21"/>
              </w:rPr>
              <w:t>关键词</w:t>
            </w:r>
          </w:p>
        </w:tc>
        <w:tc>
          <w:tcPr>
            <w:tcW w:w="5527" w:type="dxa"/>
          </w:tcPr>
          <w:p>
            <w:pPr>
              <w:pStyle w:val="TableParagraph"/>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ind w:left="108" w:right="0"/>
              <w:rPr>
                <w:sz w:val="21"/>
              </w:rPr>
            </w:pPr>
            <w:r>
              <w:rPr>
                <w:spacing w:val="-2"/>
                <w:sz w:val="21"/>
              </w:rPr>
              <w:t>质量监控计划的制定</w:t>
            </w:r>
          </w:p>
        </w:tc>
        <w:tc>
          <w:tcPr>
            <w:tcW w:w="5527" w:type="dxa"/>
          </w:tcPr>
          <w:p>
            <w:pPr>
              <w:pStyle w:val="TableParagraph"/>
              <w:numPr>
                <w:ilvl w:val="0"/>
                <w:numId w:val="45"/>
              </w:numPr>
              <w:tabs>
                <w:tab w:val="left" w:pos="371"/>
              </w:tabs>
              <w:spacing w:before="23" w:after="0" w:line="278" w:lineRule="auto"/>
              <w:ind w:left="107" w:right="96" w:firstLine="0"/>
              <w:jc w:val="left"/>
              <w:rPr>
                <w:sz w:val="21"/>
              </w:rPr>
            </w:pPr>
            <w:r>
              <w:rPr>
                <w:spacing w:val="-2"/>
                <w:sz w:val="21"/>
              </w:rPr>
              <w:t>在监理过程中，首先需要制定详细的质量监控计划，包</w:t>
            </w:r>
            <w:r>
              <w:rPr>
                <w:spacing w:val="-2"/>
                <w:sz w:val="21"/>
              </w:rPr>
              <w:t>括质量监控的目标、方法、步骤和时间表等。</w:t>
            </w:r>
          </w:p>
          <w:p>
            <w:pPr>
              <w:pStyle w:val="TableParagraph"/>
              <w:numPr>
                <w:ilvl w:val="0"/>
                <w:numId w:val="45"/>
              </w:numPr>
              <w:tabs>
                <w:tab w:val="left" w:pos="475"/>
                <w:tab w:val="left" w:pos="476"/>
              </w:tabs>
              <w:spacing w:before="0" w:after="0" w:line="278" w:lineRule="auto"/>
              <w:ind w:left="107" w:right="96" w:firstLine="0"/>
              <w:jc w:val="left"/>
              <w:rPr>
                <w:sz w:val="21"/>
              </w:rPr>
            </w:pPr>
            <w:r>
              <w:rPr>
                <w:spacing w:val="-7"/>
                <w:sz w:val="21"/>
              </w:rPr>
              <w:t>质量监控计划需要根据工程的特性和规模进行定制，以</w:t>
            </w:r>
            <w:r>
              <w:rPr>
                <w:spacing w:val="-2"/>
                <w:sz w:val="21"/>
              </w:rPr>
              <w:t>确保其实用性和有效性。</w:t>
            </w:r>
          </w:p>
          <w:p>
            <w:pPr>
              <w:pStyle w:val="TableParagraph"/>
              <w:numPr>
                <w:ilvl w:val="0"/>
                <w:numId w:val="45"/>
              </w:numPr>
              <w:tabs>
                <w:tab w:val="left" w:pos="475"/>
                <w:tab w:val="left" w:pos="476"/>
              </w:tabs>
              <w:spacing w:before="0" w:after="0" w:line="278" w:lineRule="auto"/>
              <w:ind w:left="107" w:right="1" w:firstLine="0"/>
              <w:jc w:val="left"/>
              <w:rPr>
                <w:sz w:val="21"/>
              </w:rPr>
            </w:pPr>
            <w:r>
              <w:rPr>
                <w:spacing w:val="-2"/>
                <w:sz w:val="21"/>
              </w:rPr>
              <w:t>质量监控计划的制定需要参考相关的国家和行业标准，</w:t>
            </w:r>
            <w:r>
              <w:rPr>
                <w:spacing w:val="-2"/>
                <w:sz w:val="21"/>
              </w:rPr>
              <w:t>以及先进的监理理念和技术。</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69" w:type="dxa"/>
          </w:tcPr>
          <w:p>
            <w:pPr>
              <w:pStyle w:val="TableParagraph"/>
              <w:ind w:left="108" w:right="0"/>
              <w:rPr>
                <w:sz w:val="21"/>
              </w:rPr>
            </w:pPr>
            <w:r>
              <w:rPr>
                <w:spacing w:val="-2"/>
                <w:sz w:val="21"/>
              </w:rPr>
              <w:t>质量检查与测试</w:t>
            </w:r>
          </w:p>
        </w:tc>
        <w:tc>
          <w:tcPr>
            <w:tcW w:w="5527" w:type="dxa"/>
          </w:tcPr>
          <w:p>
            <w:pPr>
              <w:pStyle w:val="TableParagraph"/>
              <w:numPr>
                <w:ilvl w:val="0"/>
                <w:numId w:val="44"/>
              </w:numPr>
              <w:tabs>
                <w:tab w:val="left" w:pos="371"/>
              </w:tabs>
              <w:spacing w:before="23" w:after="0" w:line="278" w:lineRule="auto"/>
              <w:ind w:left="107" w:right="96" w:firstLine="0"/>
              <w:jc w:val="left"/>
              <w:rPr>
                <w:sz w:val="21"/>
              </w:rPr>
            </w:pPr>
            <w:r>
              <w:rPr>
                <w:spacing w:val="-2"/>
                <w:sz w:val="21"/>
              </w:rPr>
              <w:t>质量检查是监理过程中的重要环节，主要包括对施工过</w:t>
            </w:r>
            <w:r>
              <w:rPr>
                <w:spacing w:val="-2"/>
                <w:sz w:val="21"/>
              </w:rPr>
              <w:t>程和结果的检查，以及对材料和设备的质量检查。</w:t>
            </w:r>
          </w:p>
          <w:p>
            <w:pPr>
              <w:pStyle w:val="TableParagraph"/>
              <w:numPr>
                <w:ilvl w:val="0"/>
                <w:numId w:val="44"/>
              </w:numPr>
              <w:tabs>
                <w:tab w:val="left" w:pos="475"/>
                <w:tab w:val="left" w:pos="476"/>
              </w:tabs>
              <w:spacing w:before="0" w:after="0" w:line="269" w:lineRule="exact"/>
              <w:ind w:left="475" w:right="0" w:hanging="369"/>
              <w:jc w:val="left"/>
              <w:rPr>
                <w:sz w:val="21"/>
              </w:rPr>
            </w:pPr>
            <w:r>
              <w:rPr>
                <w:spacing w:val="-6"/>
                <w:sz w:val="21"/>
              </w:rPr>
              <w:t>质量测试是通过对施工材料和设备进行实验室测试，以</w:t>
            </w:r>
          </w:p>
        </w:tc>
      </w:tr>
    </w:tbl>
    <w:p>
      <w:pPr>
        <w:spacing w:after="0" w:line="269" w:lineRule="exact"/>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https://d.book118.com/985242320041011122</w:t>
        </w:r>
      </w:hyperlink>
    </w:p>
    <w:p>
      <w:pPr>
        <w:spacing w:after="0" w:line="269" w:lineRule="exact"/>
        <w:jc w:val="left"/>
        <w:rPr>
          <w:sz w:val="21"/>
        </w:rPr>
      </w:pPr>
    </w:p>
    <w:sectPr>
      <w:footerReference w:type="default" r:id="rId18"/>
      <w:pgSz w:w="11910" w:h="16840"/>
      <w:pgMar w:top="1520" w:right="1420" w:bottom="1380" w:left="1680" w:header="0" w:footer="119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1BD2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
    <w:nsid w:val="028DA25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
    <w:nsid w:val="04CFCC3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
    <w:nsid w:val="0555663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
    <w:nsid w:val="0775D0F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5">
    <w:nsid w:val="0A6088B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
    <w:nsid w:val="0CA2CB2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
    <w:nsid w:val="0D6317C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8">
    <w:nsid w:val="121E1F5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9">
    <w:nsid w:val="138BD778"/>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10">
    <w:nsid w:val="14BCA71F"/>
    <w:multiLevelType w:val="hybridMultilevel"/>
    <w:tmpl w:val="00000000"/>
    <w:lvl w:ilvl="0">
      <w:start w:val="1"/>
      <w:numFmt w:val="decimal"/>
      <w:lvlText w:val="（%1）"/>
      <w:lvlJc w:val="left"/>
      <w:pPr>
        <w:ind w:left="82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11">
    <w:nsid w:val="16126C86"/>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12">
    <w:nsid w:val="16228885"/>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13">
    <w:nsid w:val="19835E1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1A62C2B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15">
    <w:nsid w:val="1A8056DF"/>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6">
    <w:nsid w:val="1C8C5874"/>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7">
    <w:nsid w:val="1D455B8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1D974E20"/>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19">
    <w:nsid w:val="2118771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0">
    <w:nsid w:val="245772D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1">
    <w:nsid w:val="2A4955C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2">
    <w:nsid w:val="2D77B34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3">
    <w:nsid w:val="2F78E6FD"/>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4">
    <w:nsid w:val="33568D4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5">
    <w:nsid w:val="3578CB3F"/>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6">
    <w:nsid w:val="369486A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7">
    <w:nsid w:val="391664C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8">
    <w:nsid w:val="393DE75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9">
    <w:nsid w:val="3BBA2D7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0">
    <w:nsid w:val="3F10706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1">
    <w:nsid w:val="403D269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32">
    <w:nsid w:val="42F75123"/>
    <w:multiLevelType w:val="hybridMultilevel"/>
    <w:tmpl w:val="00000000"/>
    <w:lvl w:ilvl="0">
      <w:start w:val="1"/>
      <w:numFmt w:val="decimal"/>
      <w:lvlText w:val="%1."/>
      <w:lvlJc w:val="left"/>
      <w:pPr>
        <w:ind w:left="540" w:hanging="420"/>
        <w:jc w:val="left"/>
      </w:pPr>
      <w:rPr>
        <w:rFonts w:hint="default"/>
        <w:w w:val="100"/>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3">
    <w:nsid w:val="443A6C49"/>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4">
    <w:nsid w:val="46C6F1D3"/>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5">
    <w:nsid w:val="48B4B81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49BF3D8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7">
    <w:nsid w:val="4B5BBC8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38">
    <w:nsid w:val="4DB2059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9">
    <w:nsid w:val="4E0C3C26"/>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40">
    <w:nsid w:val="4F90893A"/>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1">
    <w:nsid w:val="503C2BC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2">
    <w:nsid w:val="5065502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0" w:hanging="264"/>
      </w:pPr>
      <w:rPr>
        <w:rFonts w:hint="default"/>
        <w:lang w:val="en-US" w:eastAsia="zh-CN" w:bidi="ar-SA"/>
      </w:rPr>
    </w:lvl>
    <w:lvl w:ilvl="6">
      <w:start w:val="0"/>
      <w:numFmt w:val="bullet"/>
      <w:lvlText w:val="•"/>
      <w:lvlJc w:val="left"/>
      <w:pPr>
        <w:ind w:left="3352" w:hanging="264"/>
      </w:pPr>
      <w:rPr>
        <w:rFonts w:hint="default"/>
        <w:lang w:val="en-US" w:eastAsia="zh-CN" w:bidi="ar-SA"/>
      </w:rPr>
    </w:lvl>
    <w:lvl w:ilvl="7">
      <w:start w:val="0"/>
      <w:numFmt w:val="bullet"/>
      <w:lvlText w:val="•"/>
      <w:lvlJc w:val="left"/>
      <w:pPr>
        <w:ind w:left="3894" w:hanging="264"/>
      </w:pPr>
      <w:rPr>
        <w:rFonts w:hint="default"/>
        <w:lang w:val="en-US" w:eastAsia="zh-CN" w:bidi="ar-SA"/>
      </w:rPr>
    </w:lvl>
    <w:lvl w:ilvl="8">
      <w:start w:val="0"/>
      <w:numFmt w:val="bullet"/>
      <w:lvlText w:val="•"/>
      <w:lvlJc w:val="left"/>
      <w:pPr>
        <w:ind w:left="4436" w:hanging="264"/>
      </w:pPr>
      <w:rPr>
        <w:rFonts w:hint="default"/>
        <w:lang w:val="en-US" w:eastAsia="zh-CN" w:bidi="ar-SA"/>
      </w:rPr>
    </w:lvl>
  </w:abstractNum>
  <w:abstractNum w:abstractNumId="43">
    <w:nsid w:val="516C2CBF"/>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44">
    <w:nsid w:val="53DD337D"/>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45">
    <w:nsid w:val="542C6C9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6">
    <w:nsid w:val="55A3989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55EE920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8">
    <w:nsid w:val="58288F9A"/>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49">
    <w:nsid w:val="59E7E38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5AEFE89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1">
    <w:nsid w:val="5B134FD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2">
    <w:nsid w:val="5B2A3A56"/>
    <w:multiLevelType w:val="hybridMultilevel"/>
    <w:tmpl w:val="00000000"/>
    <w:lvl w:ilvl="0">
      <w:start w:val="1"/>
      <w:numFmt w:val="decimal"/>
      <w:lvlText w:val="（%1）"/>
      <w:lvlJc w:val="left"/>
      <w:pPr>
        <w:ind w:left="82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53">
    <w:nsid w:val="5BC5766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4">
    <w:nsid w:val="5C5AEC2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55">
    <w:nsid w:val="5CBC463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6">
    <w:nsid w:val="5CF7BC9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7">
    <w:nsid w:val="5F0CEC0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8">
    <w:nsid w:val="60AB234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9">
    <w:nsid w:val="655E3FB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0">
    <w:nsid w:val="65B1750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61">
    <w:nsid w:val="67CDF02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62">
    <w:nsid w:val="69EA868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3">
    <w:nsid w:val="6A78B8F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4">
    <w:nsid w:val="6AC518E1"/>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65">
    <w:nsid w:val="6C257EB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6">
    <w:nsid w:val="6C9E978E"/>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67">
    <w:nsid w:val="701F629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68">
    <w:nsid w:val="7250395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69">
    <w:nsid w:val="7435D9B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0">
    <w:nsid w:val="76A1D4B1"/>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71">
    <w:nsid w:val="778CA83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2">
    <w:nsid w:val="7AE98BC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32"/>
  </w:num>
  <w:num w:numId="2">
    <w:abstractNumId w:val="34"/>
  </w:num>
  <w:num w:numId="3">
    <w:abstractNumId w:val="53"/>
  </w:num>
  <w:num w:numId="4">
    <w:abstractNumId w:val="0"/>
  </w:num>
  <w:num w:numId="5">
    <w:abstractNumId w:val="58"/>
  </w:num>
  <w:num w:numId="6">
    <w:abstractNumId w:val="72"/>
  </w:num>
  <w:num w:numId="7">
    <w:abstractNumId w:val="71"/>
  </w:num>
  <w:num w:numId="8">
    <w:abstractNumId w:val="39"/>
  </w:num>
  <w:num w:numId="9">
    <w:abstractNumId w:val="11"/>
  </w:num>
  <w:num w:numId="10">
    <w:abstractNumId w:val="64"/>
  </w:num>
  <w:num w:numId="11">
    <w:abstractNumId w:val="60"/>
  </w:num>
  <w:num w:numId="12">
    <w:abstractNumId w:val="33"/>
  </w:num>
  <w:num w:numId="13">
    <w:abstractNumId w:val="21"/>
  </w:num>
  <w:num w:numId="14">
    <w:abstractNumId w:val="24"/>
  </w:num>
  <w:num w:numId="15">
    <w:abstractNumId w:val="67"/>
  </w:num>
  <w:num w:numId="16">
    <w:abstractNumId w:val="19"/>
  </w:num>
  <w:num w:numId="17">
    <w:abstractNumId w:val="37"/>
  </w:num>
  <w:num w:numId="18">
    <w:abstractNumId w:val="14"/>
  </w:num>
  <w:num w:numId="19">
    <w:abstractNumId w:val="4"/>
  </w:num>
  <w:num w:numId="20">
    <w:abstractNumId w:val="44"/>
  </w:num>
  <w:num w:numId="21">
    <w:abstractNumId w:val="30"/>
  </w:num>
  <w:num w:numId="22">
    <w:abstractNumId w:val="49"/>
  </w:num>
  <w:num w:numId="23">
    <w:abstractNumId w:val="5"/>
  </w:num>
  <w:num w:numId="24">
    <w:abstractNumId w:val="35"/>
  </w:num>
  <w:num w:numId="25">
    <w:abstractNumId w:val="65"/>
  </w:num>
  <w:num w:numId="26">
    <w:abstractNumId w:val="43"/>
  </w:num>
  <w:num w:numId="27">
    <w:abstractNumId w:val="38"/>
  </w:num>
  <w:num w:numId="28">
    <w:abstractNumId w:val="25"/>
  </w:num>
  <w:num w:numId="29">
    <w:abstractNumId w:val="16"/>
  </w:num>
  <w:num w:numId="30">
    <w:abstractNumId w:val="26"/>
  </w:num>
  <w:num w:numId="31">
    <w:abstractNumId w:val="29"/>
  </w:num>
  <w:num w:numId="32">
    <w:abstractNumId w:val="47"/>
  </w:num>
  <w:num w:numId="33">
    <w:abstractNumId w:val="13"/>
  </w:num>
  <w:num w:numId="34">
    <w:abstractNumId w:val="36"/>
  </w:num>
  <w:num w:numId="35">
    <w:abstractNumId w:val="40"/>
  </w:num>
  <w:num w:numId="36">
    <w:abstractNumId w:val="10"/>
  </w:num>
  <w:num w:numId="37">
    <w:abstractNumId w:val="12"/>
  </w:num>
  <w:num w:numId="38">
    <w:abstractNumId w:val="3"/>
  </w:num>
  <w:num w:numId="39">
    <w:abstractNumId w:val="2"/>
  </w:num>
  <w:num w:numId="40">
    <w:abstractNumId w:val="55"/>
  </w:num>
  <w:num w:numId="41">
    <w:abstractNumId w:val="6"/>
  </w:num>
  <w:num w:numId="42">
    <w:abstractNumId w:val="56"/>
  </w:num>
  <w:num w:numId="43">
    <w:abstractNumId w:val="51"/>
  </w:num>
  <w:num w:numId="44">
    <w:abstractNumId w:val="50"/>
  </w:num>
  <w:num w:numId="45">
    <w:abstractNumId w:val="59"/>
  </w:num>
  <w:num w:numId="46">
    <w:abstractNumId w:val="20"/>
  </w:num>
  <w:num w:numId="47">
    <w:abstractNumId w:val="70"/>
  </w:num>
  <w:num w:numId="48">
    <w:abstractNumId w:val="41"/>
  </w:num>
  <w:num w:numId="49">
    <w:abstractNumId w:val="28"/>
  </w:num>
  <w:num w:numId="50">
    <w:abstractNumId w:val="69"/>
  </w:num>
  <w:num w:numId="51">
    <w:abstractNumId w:val="57"/>
  </w:num>
  <w:num w:numId="52">
    <w:abstractNumId w:val="63"/>
  </w:num>
  <w:num w:numId="53">
    <w:abstractNumId w:val="48"/>
  </w:num>
  <w:num w:numId="54">
    <w:abstractNumId w:val="18"/>
  </w:num>
  <w:num w:numId="55">
    <w:abstractNumId w:val="66"/>
  </w:num>
  <w:num w:numId="56">
    <w:abstractNumId w:val="52"/>
  </w:num>
  <w:num w:numId="57">
    <w:abstractNumId w:val="54"/>
  </w:num>
  <w:num w:numId="58">
    <w:abstractNumId w:val="23"/>
  </w:num>
  <w:num w:numId="59">
    <w:abstractNumId w:val="9"/>
  </w:num>
  <w:num w:numId="60">
    <w:abstractNumId w:val="15"/>
  </w:num>
  <w:num w:numId="61">
    <w:abstractNumId w:val="8"/>
  </w:num>
  <w:num w:numId="62">
    <w:abstractNumId w:val="42"/>
  </w:num>
  <w:num w:numId="63">
    <w:abstractNumId w:val="31"/>
  </w:num>
  <w:num w:numId="64">
    <w:abstractNumId w:val="1"/>
  </w:num>
  <w:num w:numId="65">
    <w:abstractNumId w:val="22"/>
  </w:num>
  <w:num w:numId="66">
    <w:abstractNumId w:val="68"/>
  </w:num>
  <w:num w:numId="67">
    <w:abstractNumId w:val="61"/>
  </w:num>
  <w:num w:numId="68">
    <w:abstractNumId w:val="45"/>
  </w:num>
  <w:num w:numId="69">
    <w:abstractNumId w:val="7"/>
  </w:num>
  <w:num w:numId="70">
    <w:abstractNumId w:val="46"/>
  </w:num>
  <w:num w:numId="71">
    <w:abstractNumId w:val="62"/>
  </w:num>
  <w:num w:numId="72">
    <w:abstractNumId w:val="17"/>
  </w:num>
  <w:num w:numId="7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7"/>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563" w:right="1822"/>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pPr>
    <w:rPr>
      <w:rFonts w:ascii="仿宋" w:eastAsia="仿宋" w:hAnsi="仿宋" w:cs="仿宋"/>
      <w:lang w:val="en-US" w:eastAsia="zh-CN" w:bidi="ar-SA"/>
    </w:rPr>
  </w:style>
  <w:style w:type="paragraph" w:customStyle="1" w:styleId="TableParagraph">
    <w:name w:val="Table Paragraph"/>
    <w:basedOn w:val="Normal"/>
    <w:uiPriority w:val="1"/>
    <w:qFormat/>
    <w:pPr>
      <w:spacing w:before="23"/>
      <w:ind w:left="107" w:right="96"/>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985242320041011122" TargetMode="External" /><Relationship Id="rId18" Type="http://schemas.openxmlformats.org/officeDocument/2006/relationships/footer" Target="footer13.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2024-03-05T06:06:52Z</dcterms:created>
  <dcterms:modified xsi:type="dcterms:W3CDTF">2024-03-05T06:06:52Z</dcterms:modified>
</cp:coreProperties>
</file>