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木容器项目建设方案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59" w:history="1">
        <w:r>
          <w:rPr>
            <w:rFonts w:ascii="仿宋" w:eastAsia="仿宋" w:hAnsi="仿宋" w:cs="仿宋" w:hint="eastAsia"/>
            <w:lang w:eastAsia="zh-CN"/>
          </w:rPr>
          <w:t>序言</w:t>
        </w:r>
        <w:r>
          <w:tab/>
        </w:r>
        <w:r>
          <w:fldChar w:fldCharType="begin"/>
        </w:r>
        <w:r>
          <w:instrText xml:space="preserve"> PAGEREF _Toc21159 \h </w:instrText>
        </w:r>
        <w:r>
          <w:fldChar w:fldCharType="separate"/>
        </w:r>
        <w:r>
          <w:t>3</w:t>
        </w:r>
        <w:r>
          <w:fldChar w:fldCharType="end"/>
        </w:r>
      </w:hyperlink>
    </w:p>
    <w:p>
      <w:pPr>
        <w:pStyle w:val="TOC1"/>
        <w:tabs>
          <w:tab w:val="right" w:leader="dot" w:pos="8306"/>
        </w:tabs>
      </w:pPr>
      <w:hyperlink w:anchor="_Toc3615" w:history="1">
        <w:r>
          <w:rPr>
            <w:rFonts w:ascii="仿宋" w:eastAsia="仿宋" w:hAnsi="仿宋" w:cs="仿宋" w:hint="eastAsia"/>
            <w:lang w:eastAsia="zh-CN"/>
          </w:rPr>
          <w:t>一、项目选址研究</w:t>
        </w:r>
        <w:r>
          <w:tab/>
        </w:r>
        <w:r>
          <w:fldChar w:fldCharType="begin"/>
        </w:r>
        <w:r>
          <w:instrText xml:space="preserve"> PAGEREF _Toc3615 \h </w:instrText>
        </w:r>
        <w:r>
          <w:fldChar w:fldCharType="separate"/>
        </w:r>
        <w:r>
          <w:t>3</w:t>
        </w:r>
        <w:r>
          <w:fldChar w:fldCharType="end"/>
        </w:r>
      </w:hyperlink>
    </w:p>
    <w:p>
      <w:pPr>
        <w:pStyle w:val="TOC2"/>
        <w:tabs>
          <w:tab w:val="right" w:leader="dot" w:pos="8306"/>
        </w:tabs>
      </w:pPr>
      <w:hyperlink w:anchor="_Toc30178" w:history="1">
        <w:r>
          <w:rPr>
            <w:rFonts w:ascii="仿宋" w:eastAsia="仿宋" w:hAnsi="仿宋" w:cs="仿宋" w:hint="eastAsia"/>
            <w:lang w:eastAsia="zh-CN"/>
          </w:rPr>
          <w:t>(一)、项目选址原则</w:t>
        </w:r>
        <w:r>
          <w:tab/>
        </w:r>
        <w:r>
          <w:fldChar w:fldCharType="begin"/>
        </w:r>
        <w:r>
          <w:instrText xml:space="preserve"> PAGEREF _Toc30178 \h </w:instrText>
        </w:r>
        <w:r>
          <w:fldChar w:fldCharType="separate"/>
        </w:r>
        <w:r>
          <w:t>3</w:t>
        </w:r>
        <w:r>
          <w:fldChar w:fldCharType="end"/>
        </w:r>
      </w:hyperlink>
    </w:p>
    <w:p>
      <w:pPr>
        <w:pStyle w:val="TOC2"/>
        <w:tabs>
          <w:tab w:val="right" w:leader="dot" w:pos="8306"/>
        </w:tabs>
      </w:pPr>
      <w:hyperlink w:anchor="_Toc19588" w:history="1">
        <w:r>
          <w:rPr>
            <w:rFonts w:ascii="仿宋" w:eastAsia="仿宋" w:hAnsi="仿宋" w:cs="仿宋" w:hint="eastAsia"/>
            <w:lang w:eastAsia="zh-CN"/>
          </w:rPr>
          <w:t>(二)、项目选址</w:t>
        </w:r>
        <w:r>
          <w:tab/>
        </w:r>
        <w:r>
          <w:fldChar w:fldCharType="begin"/>
        </w:r>
        <w:r>
          <w:instrText xml:space="preserve"> PAGEREF _Toc19588 \h </w:instrText>
        </w:r>
        <w:r>
          <w:fldChar w:fldCharType="separate"/>
        </w:r>
        <w:r>
          <w:t>6</w:t>
        </w:r>
        <w:r>
          <w:fldChar w:fldCharType="end"/>
        </w:r>
      </w:hyperlink>
    </w:p>
    <w:p>
      <w:pPr>
        <w:pStyle w:val="TOC2"/>
        <w:tabs>
          <w:tab w:val="right" w:leader="dot" w:pos="8306"/>
        </w:tabs>
      </w:pPr>
      <w:hyperlink w:anchor="_Toc18828" w:history="1">
        <w:r>
          <w:rPr>
            <w:rFonts w:ascii="仿宋" w:eastAsia="仿宋" w:hAnsi="仿宋" w:cs="仿宋" w:hint="eastAsia"/>
            <w:lang w:eastAsia="zh-CN"/>
          </w:rPr>
          <w:t>(三)、建设条件分析</w:t>
        </w:r>
        <w:r>
          <w:tab/>
        </w:r>
        <w:r>
          <w:fldChar w:fldCharType="begin"/>
        </w:r>
        <w:r>
          <w:instrText xml:space="preserve"> PAGEREF _Toc18828 \h </w:instrText>
        </w:r>
        <w:r>
          <w:fldChar w:fldCharType="separate"/>
        </w:r>
        <w:r>
          <w:t>8</w:t>
        </w:r>
        <w:r>
          <w:fldChar w:fldCharType="end"/>
        </w:r>
      </w:hyperlink>
    </w:p>
    <w:p>
      <w:pPr>
        <w:pStyle w:val="TOC2"/>
        <w:tabs>
          <w:tab w:val="right" w:leader="dot" w:pos="8306"/>
        </w:tabs>
      </w:pPr>
      <w:hyperlink w:anchor="_Toc3992" w:history="1">
        <w:r>
          <w:rPr>
            <w:rFonts w:ascii="仿宋" w:eastAsia="仿宋" w:hAnsi="仿宋" w:cs="仿宋" w:hint="eastAsia"/>
            <w:lang w:eastAsia="zh-CN"/>
          </w:rPr>
          <w:t>(四)、用地控制指标</w:t>
        </w:r>
        <w:r>
          <w:tab/>
        </w:r>
        <w:r>
          <w:fldChar w:fldCharType="begin"/>
        </w:r>
        <w:r>
          <w:instrText xml:space="preserve"> PAGEREF _Toc3992 \h </w:instrText>
        </w:r>
        <w:r>
          <w:fldChar w:fldCharType="separate"/>
        </w:r>
        <w:r>
          <w:t>10</w:t>
        </w:r>
        <w:r>
          <w:fldChar w:fldCharType="end"/>
        </w:r>
      </w:hyperlink>
    </w:p>
    <w:p>
      <w:pPr>
        <w:pStyle w:val="TOC2"/>
        <w:tabs>
          <w:tab w:val="right" w:leader="dot" w:pos="8306"/>
        </w:tabs>
      </w:pPr>
      <w:hyperlink w:anchor="_Toc1597" w:history="1">
        <w:r>
          <w:rPr>
            <w:rFonts w:ascii="仿宋" w:eastAsia="仿宋" w:hAnsi="仿宋" w:cs="仿宋" w:hint="eastAsia"/>
            <w:lang w:eastAsia="zh-CN"/>
          </w:rPr>
          <w:t>(五)、地总体要求</w:t>
        </w:r>
        <w:r>
          <w:tab/>
        </w:r>
        <w:r>
          <w:fldChar w:fldCharType="begin"/>
        </w:r>
        <w:r>
          <w:instrText xml:space="preserve"> PAGEREF _Toc1597 \h </w:instrText>
        </w:r>
        <w:r>
          <w:fldChar w:fldCharType="separate"/>
        </w:r>
        <w:r>
          <w:t>11</w:t>
        </w:r>
        <w:r>
          <w:fldChar w:fldCharType="end"/>
        </w:r>
      </w:hyperlink>
    </w:p>
    <w:p>
      <w:pPr>
        <w:pStyle w:val="TOC2"/>
        <w:tabs>
          <w:tab w:val="right" w:leader="dot" w:pos="8306"/>
        </w:tabs>
      </w:pPr>
      <w:hyperlink w:anchor="_Toc1891" w:history="1">
        <w:r>
          <w:rPr>
            <w:rFonts w:ascii="仿宋" w:eastAsia="仿宋" w:hAnsi="仿宋" w:cs="仿宋" w:hint="eastAsia"/>
            <w:lang w:eastAsia="zh-CN"/>
          </w:rPr>
          <w:t>(六)、节约用地措施</w:t>
        </w:r>
        <w:r>
          <w:tab/>
        </w:r>
        <w:r>
          <w:fldChar w:fldCharType="begin"/>
        </w:r>
        <w:r>
          <w:instrText xml:space="preserve"> PAGEREF _Toc1891 \h </w:instrText>
        </w:r>
        <w:r>
          <w:fldChar w:fldCharType="separate"/>
        </w:r>
        <w:r>
          <w:t>12</w:t>
        </w:r>
        <w:r>
          <w:fldChar w:fldCharType="end"/>
        </w:r>
      </w:hyperlink>
    </w:p>
    <w:p>
      <w:pPr>
        <w:pStyle w:val="TOC2"/>
        <w:tabs>
          <w:tab w:val="right" w:leader="dot" w:pos="8306"/>
        </w:tabs>
      </w:pPr>
      <w:hyperlink w:anchor="_Toc22116" w:history="1">
        <w:r>
          <w:rPr>
            <w:rFonts w:ascii="仿宋" w:eastAsia="仿宋" w:hAnsi="仿宋" w:cs="仿宋" w:hint="eastAsia"/>
            <w:lang w:eastAsia="zh-CN"/>
          </w:rPr>
          <w:t>(七)、选址综合评价</w:t>
        </w:r>
        <w:r>
          <w:tab/>
        </w:r>
        <w:r>
          <w:fldChar w:fldCharType="begin"/>
        </w:r>
        <w:r>
          <w:instrText xml:space="preserve"> PAGEREF _Toc22116 \h </w:instrText>
        </w:r>
        <w:r>
          <w:fldChar w:fldCharType="separate"/>
        </w:r>
        <w:r>
          <w:t>14</w:t>
        </w:r>
        <w:r>
          <w:fldChar w:fldCharType="end"/>
        </w:r>
      </w:hyperlink>
    </w:p>
    <w:p>
      <w:pPr>
        <w:pStyle w:val="TOC1"/>
        <w:tabs>
          <w:tab w:val="right" w:leader="dot" w:pos="8306"/>
        </w:tabs>
      </w:pPr>
      <w:hyperlink w:anchor="_Toc11514" w:history="1">
        <w:r>
          <w:rPr>
            <w:rFonts w:ascii="仿宋" w:eastAsia="仿宋" w:hAnsi="仿宋" w:cs="仿宋" w:hint="eastAsia"/>
            <w:lang w:eastAsia="zh-CN"/>
          </w:rPr>
          <w:t>二、经济影响分析</w:t>
        </w:r>
        <w:r>
          <w:tab/>
        </w:r>
        <w:r>
          <w:fldChar w:fldCharType="begin"/>
        </w:r>
        <w:r>
          <w:instrText xml:space="preserve"> PAGEREF _Toc11514 \h </w:instrText>
        </w:r>
        <w:r>
          <w:fldChar w:fldCharType="separate"/>
        </w:r>
        <w:r>
          <w:t>15</w:t>
        </w:r>
        <w:r>
          <w:fldChar w:fldCharType="end"/>
        </w:r>
      </w:hyperlink>
    </w:p>
    <w:p>
      <w:pPr>
        <w:pStyle w:val="TOC2"/>
        <w:tabs>
          <w:tab w:val="right" w:leader="dot" w:pos="8306"/>
        </w:tabs>
      </w:pPr>
      <w:hyperlink w:anchor="_Toc28056" w:history="1">
        <w:r>
          <w:rPr>
            <w:rFonts w:ascii="仿宋" w:eastAsia="仿宋" w:hAnsi="仿宋" w:cs="仿宋" w:hint="eastAsia"/>
            <w:lang w:eastAsia="zh-CN"/>
          </w:rPr>
          <w:t>(一)、经济费用效益或费用效果分析</w:t>
        </w:r>
        <w:r>
          <w:tab/>
        </w:r>
        <w:r>
          <w:fldChar w:fldCharType="begin"/>
        </w:r>
        <w:r>
          <w:instrText xml:space="preserve"> PAGEREF _Toc28056 \h </w:instrText>
        </w:r>
        <w:r>
          <w:fldChar w:fldCharType="separate"/>
        </w:r>
        <w:r>
          <w:t>15</w:t>
        </w:r>
        <w:r>
          <w:fldChar w:fldCharType="end"/>
        </w:r>
      </w:hyperlink>
    </w:p>
    <w:p>
      <w:pPr>
        <w:pStyle w:val="TOC2"/>
        <w:tabs>
          <w:tab w:val="right" w:leader="dot" w:pos="8306"/>
        </w:tabs>
      </w:pPr>
      <w:hyperlink w:anchor="_Toc28937" w:history="1">
        <w:r>
          <w:rPr>
            <w:rFonts w:ascii="仿宋" w:eastAsia="仿宋" w:hAnsi="仿宋" w:cs="仿宋" w:hint="eastAsia"/>
            <w:lang w:eastAsia="zh-CN"/>
          </w:rPr>
          <w:t>(二)、行业影响分析</w:t>
        </w:r>
        <w:r>
          <w:tab/>
        </w:r>
        <w:r>
          <w:fldChar w:fldCharType="begin"/>
        </w:r>
        <w:r>
          <w:instrText xml:space="preserve"> PAGEREF _Toc28937 \h </w:instrText>
        </w:r>
        <w:r>
          <w:fldChar w:fldCharType="separate"/>
        </w:r>
        <w:r>
          <w:t>17</w:t>
        </w:r>
        <w:r>
          <w:fldChar w:fldCharType="end"/>
        </w:r>
      </w:hyperlink>
    </w:p>
    <w:p>
      <w:pPr>
        <w:pStyle w:val="TOC2"/>
        <w:tabs>
          <w:tab w:val="right" w:leader="dot" w:pos="8306"/>
        </w:tabs>
      </w:pPr>
      <w:hyperlink w:anchor="_Toc8073" w:history="1">
        <w:r>
          <w:rPr>
            <w:rFonts w:ascii="仿宋" w:eastAsia="仿宋" w:hAnsi="仿宋" w:cs="仿宋" w:hint="eastAsia"/>
            <w:lang w:eastAsia="zh-CN"/>
          </w:rPr>
          <w:t>(三)、区域经济影响分析</w:t>
        </w:r>
        <w:r>
          <w:tab/>
        </w:r>
        <w:r>
          <w:fldChar w:fldCharType="begin"/>
        </w:r>
        <w:r>
          <w:instrText xml:space="preserve"> PAGEREF _Toc8073 \h </w:instrText>
        </w:r>
        <w:r>
          <w:fldChar w:fldCharType="separate"/>
        </w:r>
        <w:r>
          <w:t>19</w:t>
        </w:r>
        <w:r>
          <w:fldChar w:fldCharType="end"/>
        </w:r>
      </w:hyperlink>
    </w:p>
    <w:p>
      <w:pPr>
        <w:pStyle w:val="TOC2"/>
        <w:tabs>
          <w:tab w:val="right" w:leader="dot" w:pos="8306"/>
        </w:tabs>
      </w:pPr>
      <w:hyperlink w:anchor="_Toc3974" w:history="1">
        <w:r>
          <w:rPr>
            <w:rFonts w:ascii="仿宋" w:eastAsia="仿宋" w:hAnsi="仿宋" w:cs="仿宋" w:hint="eastAsia"/>
            <w:lang w:eastAsia="zh-CN"/>
          </w:rPr>
          <w:t>(四)、宏观经济影响分析</w:t>
        </w:r>
        <w:r>
          <w:tab/>
        </w:r>
        <w:r>
          <w:fldChar w:fldCharType="begin"/>
        </w:r>
        <w:r>
          <w:instrText xml:space="preserve"> PAGEREF _Toc3974 \h </w:instrText>
        </w:r>
        <w:r>
          <w:fldChar w:fldCharType="separate"/>
        </w:r>
        <w:r>
          <w:t>19</w:t>
        </w:r>
        <w:r>
          <w:fldChar w:fldCharType="end"/>
        </w:r>
      </w:hyperlink>
    </w:p>
    <w:p>
      <w:pPr>
        <w:pStyle w:val="TOC1"/>
        <w:tabs>
          <w:tab w:val="right" w:leader="dot" w:pos="8306"/>
        </w:tabs>
      </w:pPr>
      <w:hyperlink w:anchor="_Toc6982" w:history="1">
        <w:r>
          <w:rPr>
            <w:rFonts w:ascii="仿宋" w:eastAsia="仿宋" w:hAnsi="仿宋" w:cs="仿宋" w:hint="eastAsia"/>
            <w:lang w:eastAsia="zh-CN"/>
          </w:rPr>
          <w:t>三、环境和生态影响分析</w:t>
        </w:r>
        <w:r>
          <w:tab/>
        </w:r>
        <w:r>
          <w:fldChar w:fldCharType="begin"/>
        </w:r>
        <w:r>
          <w:instrText xml:space="preserve"> PAGEREF _Toc6982 \h </w:instrText>
        </w:r>
        <w:r>
          <w:fldChar w:fldCharType="separate"/>
        </w:r>
        <w:r>
          <w:t>21</w:t>
        </w:r>
        <w:r>
          <w:fldChar w:fldCharType="end"/>
        </w:r>
      </w:hyperlink>
    </w:p>
    <w:p>
      <w:pPr>
        <w:pStyle w:val="TOC2"/>
        <w:tabs>
          <w:tab w:val="right" w:leader="dot" w:pos="8306"/>
        </w:tabs>
      </w:pPr>
      <w:hyperlink w:anchor="_Toc14930" w:history="1">
        <w:r>
          <w:rPr>
            <w:rFonts w:ascii="仿宋" w:eastAsia="仿宋" w:hAnsi="仿宋" w:cs="仿宋" w:hint="eastAsia"/>
            <w:lang w:eastAsia="zh-CN"/>
          </w:rPr>
          <w:t>(一)、环境和生态现状</w:t>
        </w:r>
        <w:r>
          <w:tab/>
        </w:r>
        <w:r>
          <w:fldChar w:fldCharType="begin"/>
        </w:r>
        <w:r>
          <w:instrText xml:space="preserve"> PAGEREF _Toc14930 \h </w:instrText>
        </w:r>
        <w:r>
          <w:fldChar w:fldCharType="separate"/>
        </w:r>
        <w:r>
          <w:t>21</w:t>
        </w:r>
        <w:r>
          <w:fldChar w:fldCharType="end"/>
        </w:r>
      </w:hyperlink>
    </w:p>
    <w:p>
      <w:pPr>
        <w:pStyle w:val="TOC2"/>
        <w:tabs>
          <w:tab w:val="right" w:leader="dot" w:pos="8306"/>
        </w:tabs>
      </w:pPr>
      <w:hyperlink w:anchor="_Toc22008" w:history="1">
        <w:r>
          <w:rPr>
            <w:rFonts w:ascii="仿宋" w:eastAsia="仿宋" w:hAnsi="仿宋" w:cs="仿宋" w:hint="eastAsia"/>
            <w:lang w:eastAsia="zh-CN"/>
          </w:rPr>
          <w:t>(二)、生态环境影响分析</w:t>
        </w:r>
        <w:r>
          <w:tab/>
        </w:r>
        <w:r>
          <w:fldChar w:fldCharType="begin"/>
        </w:r>
        <w:r>
          <w:instrText xml:space="preserve"> PAGEREF _Toc22008 \h </w:instrText>
        </w:r>
        <w:r>
          <w:fldChar w:fldCharType="separate"/>
        </w:r>
        <w:r>
          <w:t>23</w:t>
        </w:r>
        <w:r>
          <w:fldChar w:fldCharType="end"/>
        </w:r>
      </w:hyperlink>
    </w:p>
    <w:p>
      <w:pPr>
        <w:pStyle w:val="TOC2"/>
        <w:tabs>
          <w:tab w:val="right" w:leader="dot" w:pos="8306"/>
        </w:tabs>
      </w:pPr>
      <w:hyperlink w:anchor="_Toc6547" w:history="1">
        <w:r>
          <w:rPr>
            <w:rFonts w:ascii="仿宋" w:eastAsia="仿宋" w:hAnsi="仿宋" w:cs="仿宋" w:hint="eastAsia"/>
            <w:lang w:eastAsia="zh-CN"/>
          </w:rPr>
          <w:t>(三)、生态环境保护措施</w:t>
        </w:r>
        <w:r>
          <w:tab/>
        </w:r>
        <w:r>
          <w:fldChar w:fldCharType="begin"/>
        </w:r>
        <w:r>
          <w:instrText xml:space="preserve"> PAGEREF _Toc6547 \h </w:instrText>
        </w:r>
        <w:r>
          <w:fldChar w:fldCharType="separate"/>
        </w:r>
        <w:r>
          <w:t>24</w:t>
        </w:r>
        <w:r>
          <w:fldChar w:fldCharType="end"/>
        </w:r>
      </w:hyperlink>
    </w:p>
    <w:p>
      <w:pPr>
        <w:pStyle w:val="TOC2"/>
        <w:tabs>
          <w:tab w:val="right" w:leader="dot" w:pos="8306"/>
        </w:tabs>
      </w:pPr>
      <w:hyperlink w:anchor="_Toc18506" w:history="1">
        <w:r>
          <w:rPr>
            <w:rFonts w:ascii="仿宋" w:eastAsia="仿宋" w:hAnsi="仿宋" w:cs="仿宋" w:hint="eastAsia"/>
            <w:lang w:eastAsia="zh-CN"/>
          </w:rPr>
          <w:t>(四)、地质灾害影响分析</w:t>
        </w:r>
        <w:r>
          <w:tab/>
        </w:r>
        <w:r>
          <w:fldChar w:fldCharType="begin"/>
        </w:r>
        <w:r>
          <w:instrText xml:space="preserve"> PAGEREF _Toc18506 \h </w:instrText>
        </w:r>
        <w:r>
          <w:fldChar w:fldCharType="separate"/>
        </w:r>
        <w:r>
          <w:t>25</w:t>
        </w:r>
        <w:r>
          <w:fldChar w:fldCharType="end"/>
        </w:r>
      </w:hyperlink>
    </w:p>
    <w:p>
      <w:pPr>
        <w:pStyle w:val="TOC2"/>
        <w:tabs>
          <w:tab w:val="right" w:leader="dot" w:pos="8306"/>
        </w:tabs>
      </w:pPr>
      <w:hyperlink w:anchor="_Toc22526" w:history="1">
        <w:r>
          <w:rPr>
            <w:rFonts w:ascii="仿宋" w:eastAsia="仿宋" w:hAnsi="仿宋" w:cs="仿宋" w:hint="eastAsia"/>
            <w:lang w:eastAsia="zh-CN"/>
          </w:rPr>
          <w:t>(五)、特殊环境影响</w:t>
        </w:r>
        <w:r>
          <w:tab/>
        </w:r>
        <w:r>
          <w:fldChar w:fldCharType="begin"/>
        </w:r>
        <w:r>
          <w:instrText xml:space="preserve"> PAGEREF _Toc22526 \h </w:instrText>
        </w:r>
        <w:r>
          <w:fldChar w:fldCharType="separate"/>
        </w:r>
        <w:r>
          <w:t>27</w:t>
        </w:r>
        <w:r>
          <w:fldChar w:fldCharType="end"/>
        </w:r>
      </w:hyperlink>
    </w:p>
    <w:p>
      <w:pPr>
        <w:pStyle w:val="TOC1"/>
        <w:tabs>
          <w:tab w:val="right" w:leader="dot" w:pos="8306"/>
        </w:tabs>
      </w:pPr>
      <w:hyperlink w:anchor="_Toc31750" w:history="1">
        <w:r>
          <w:rPr>
            <w:rFonts w:ascii="仿宋" w:eastAsia="仿宋" w:hAnsi="仿宋" w:cs="仿宋" w:hint="eastAsia"/>
            <w:lang w:eastAsia="zh-CN"/>
          </w:rPr>
          <w:t>四、社会影响分析</w:t>
        </w:r>
        <w:r>
          <w:tab/>
        </w:r>
        <w:r>
          <w:fldChar w:fldCharType="begin"/>
        </w:r>
        <w:r>
          <w:instrText xml:space="preserve"> PAGEREF _Toc31750 \h </w:instrText>
        </w:r>
        <w:r>
          <w:fldChar w:fldCharType="separate"/>
        </w:r>
        <w:r>
          <w:t>28</w:t>
        </w:r>
        <w:r>
          <w:fldChar w:fldCharType="end"/>
        </w:r>
      </w:hyperlink>
    </w:p>
    <w:p>
      <w:pPr>
        <w:pStyle w:val="TOC2"/>
        <w:tabs>
          <w:tab w:val="right" w:leader="dot" w:pos="8306"/>
        </w:tabs>
      </w:pPr>
      <w:hyperlink w:anchor="_Toc25208" w:history="1">
        <w:r>
          <w:rPr>
            <w:rFonts w:ascii="仿宋" w:eastAsia="仿宋" w:hAnsi="仿宋" w:cs="仿宋" w:hint="eastAsia"/>
            <w:lang w:eastAsia="zh-CN"/>
          </w:rPr>
          <w:t>(一)、社会影响效果分析</w:t>
        </w:r>
        <w:r>
          <w:tab/>
        </w:r>
        <w:r>
          <w:fldChar w:fldCharType="begin"/>
        </w:r>
        <w:r>
          <w:instrText xml:space="preserve"> PAGEREF _Toc25208 \h </w:instrText>
        </w:r>
        <w:r>
          <w:fldChar w:fldCharType="separate"/>
        </w:r>
        <w:r>
          <w:t>28</w:t>
        </w:r>
        <w:r>
          <w:fldChar w:fldCharType="end"/>
        </w:r>
      </w:hyperlink>
    </w:p>
    <w:p>
      <w:pPr>
        <w:pStyle w:val="TOC2"/>
        <w:tabs>
          <w:tab w:val="right" w:leader="dot" w:pos="8306"/>
        </w:tabs>
      </w:pPr>
      <w:hyperlink w:anchor="_Toc5045" w:history="1">
        <w:r>
          <w:rPr>
            <w:rFonts w:ascii="仿宋" w:eastAsia="仿宋" w:hAnsi="仿宋" w:cs="仿宋" w:hint="eastAsia"/>
            <w:lang w:eastAsia="zh-CN"/>
          </w:rPr>
          <w:t>(二)、社会适应性分析</w:t>
        </w:r>
        <w:r>
          <w:tab/>
        </w:r>
        <w:r>
          <w:fldChar w:fldCharType="begin"/>
        </w:r>
        <w:r>
          <w:instrText xml:space="preserve"> PAGEREF _Toc5045 \h </w:instrText>
        </w:r>
        <w:r>
          <w:fldChar w:fldCharType="separate"/>
        </w:r>
        <w:r>
          <w:t>31</w:t>
        </w:r>
        <w:r>
          <w:fldChar w:fldCharType="end"/>
        </w:r>
      </w:hyperlink>
    </w:p>
    <w:p>
      <w:pPr>
        <w:pStyle w:val="TOC2"/>
        <w:tabs>
          <w:tab w:val="right" w:leader="dot" w:pos="8306"/>
        </w:tabs>
      </w:pPr>
      <w:hyperlink w:anchor="_Toc32178" w:history="1">
        <w:r>
          <w:rPr>
            <w:rFonts w:ascii="仿宋" w:eastAsia="仿宋" w:hAnsi="仿宋" w:cs="仿宋" w:hint="eastAsia"/>
            <w:lang w:eastAsia="zh-CN"/>
          </w:rPr>
          <w:t>(三)、社会风险及对策分析</w:t>
        </w:r>
        <w:r>
          <w:tab/>
        </w:r>
        <w:r>
          <w:fldChar w:fldCharType="begin"/>
        </w:r>
        <w:r>
          <w:instrText xml:space="preserve"> PAGEREF _Toc32178 \h </w:instrText>
        </w:r>
        <w:r>
          <w:fldChar w:fldCharType="separate"/>
        </w:r>
        <w:r>
          <w:t>32</w:t>
        </w:r>
        <w:r>
          <w:fldChar w:fldCharType="end"/>
        </w:r>
      </w:hyperlink>
    </w:p>
    <w:p>
      <w:pPr>
        <w:pStyle w:val="TOC1"/>
        <w:tabs>
          <w:tab w:val="right" w:leader="dot" w:pos="8306"/>
        </w:tabs>
      </w:pPr>
      <w:hyperlink w:anchor="_Toc1102" w:history="1">
        <w:r>
          <w:rPr>
            <w:rFonts w:ascii="仿宋" w:eastAsia="仿宋" w:hAnsi="仿宋" w:cs="仿宋" w:hint="eastAsia"/>
            <w:lang w:eastAsia="zh-CN"/>
          </w:rPr>
          <w:t>五、项目监理与质量保证</w:t>
        </w:r>
        <w:r>
          <w:tab/>
        </w:r>
        <w:r>
          <w:fldChar w:fldCharType="begin"/>
        </w:r>
        <w:r>
          <w:instrText xml:space="preserve"> PAGEREF _Toc1102 \h </w:instrText>
        </w:r>
        <w:r>
          <w:fldChar w:fldCharType="separate"/>
        </w:r>
        <w:r>
          <w:t>35</w:t>
        </w:r>
        <w:r>
          <w:fldChar w:fldCharType="end"/>
        </w:r>
      </w:hyperlink>
    </w:p>
    <w:p>
      <w:pPr>
        <w:pStyle w:val="TOC2"/>
        <w:tabs>
          <w:tab w:val="right" w:leader="dot" w:pos="8306"/>
        </w:tabs>
      </w:pPr>
      <w:hyperlink w:anchor="_Toc10668" w:history="1">
        <w:r>
          <w:rPr>
            <w:rFonts w:ascii="仿宋" w:eastAsia="仿宋" w:hAnsi="仿宋" w:cs="仿宋" w:hint="eastAsia"/>
            <w:lang w:eastAsia="zh-CN"/>
          </w:rPr>
          <w:t>(一)、监理体系构建</w:t>
        </w:r>
        <w:r>
          <w:tab/>
        </w:r>
        <w:r>
          <w:fldChar w:fldCharType="begin"/>
        </w:r>
        <w:r>
          <w:instrText xml:space="preserve"> PAGEREF _Toc10668 \h </w:instrText>
        </w:r>
        <w:r>
          <w:fldChar w:fldCharType="separate"/>
        </w:r>
        <w:r>
          <w:t>35</w:t>
        </w:r>
        <w:r>
          <w:fldChar w:fldCharType="end"/>
        </w:r>
      </w:hyperlink>
    </w:p>
    <w:p>
      <w:pPr>
        <w:pStyle w:val="TOC2"/>
        <w:tabs>
          <w:tab w:val="right" w:leader="dot" w:pos="8306"/>
        </w:tabs>
      </w:pPr>
      <w:hyperlink w:anchor="_Toc14639" w:history="1">
        <w:r>
          <w:rPr>
            <w:rFonts w:ascii="仿宋" w:eastAsia="仿宋" w:hAnsi="仿宋" w:cs="仿宋" w:hint="eastAsia"/>
            <w:lang w:eastAsia="zh-CN"/>
          </w:rPr>
          <w:t>(二)、质量保证体系实施</w:t>
        </w:r>
        <w:r>
          <w:tab/>
        </w:r>
        <w:r>
          <w:fldChar w:fldCharType="begin"/>
        </w:r>
        <w:r>
          <w:instrText xml:space="preserve"> PAGEREF _Toc14639 \h </w:instrText>
        </w:r>
        <w:r>
          <w:fldChar w:fldCharType="separate"/>
        </w:r>
        <w:r>
          <w:t>36</w:t>
        </w:r>
        <w:r>
          <w:fldChar w:fldCharType="end"/>
        </w:r>
      </w:hyperlink>
    </w:p>
    <w:p>
      <w:pPr>
        <w:pStyle w:val="TOC2"/>
        <w:tabs>
          <w:tab w:val="right" w:leader="dot" w:pos="8306"/>
        </w:tabs>
      </w:pPr>
      <w:hyperlink w:anchor="_Toc19009" w:history="1">
        <w:r>
          <w:rPr>
            <w:rFonts w:ascii="仿宋" w:eastAsia="仿宋" w:hAnsi="仿宋" w:cs="仿宋" w:hint="eastAsia"/>
            <w:lang w:eastAsia="zh-CN"/>
          </w:rPr>
          <w:t>(三)、监理与质量控制流程</w:t>
        </w:r>
        <w:r>
          <w:tab/>
        </w:r>
        <w:r>
          <w:fldChar w:fldCharType="begin"/>
        </w:r>
        <w:r>
          <w:instrText xml:space="preserve"> PAGEREF _Toc19009 \h </w:instrText>
        </w:r>
        <w:r>
          <w:fldChar w:fldCharType="separate"/>
        </w:r>
        <w:r>
          <w:t>37</w:t>
        </w:r>
        <w:r>
          <w:fldChar w:fldCharType="end"/>
        </w:r>
      </w:hyperlink>
    </w:p>
    <w:p>
      <w:pPr>
        <w:pStyle w:val="TOC1"/>
        <w:tabs>
          <w:tab w:val="right" w:leader="dot" w:pos="8306"/>
        </w:tabs>
      </w:pPr>
      <w:hyperlink w:anchor="_Toc23790" w:history="1">
        <w:r>
          <w:rPr>
            <w:rFonts w:ascii="仿宋" w:eastAsia="仿宋" w:hAnsi="仿宋" w:cs="仿宋" w:hint="eastAsia"/>
            <w:lang w:eastAsia="zh-CN"/>
          </w:rPr>
          <w:t>六、背景、必要性分析</w:t>
        </w:r>
        <w:r>
          <w:tab/>
        </w:r>
        <w:r>
          <w:fldChar w:fldCharType="begin"/>
        </w:r>
        <w:r>
          <w:instrText xml:space="preserve"> PAGEREF _Toc23790 \h </w:instrText>
        </w:r>
        <w:r>
          <w:fldChar w:fldCharType="separate"/>
        </w:r>
        <w:r>
          <w:t>37</w:t>
        </w:r>
        <w:r>
          <w:fldChar w:fldCharType="end"/>
        </w:r>
      </w:hyperlink>
    </w:p>
    <w:p>
      <w:pPr>
        <w:pStyle w:val="TOC2"/>
        <w:tabs>
          <w:tab w:val="right" w:leader="dot" w:pos="8306"/>
        </w:tabs>
      </w:pPr>
      <w:hyperlink w:anchor="_Toc1324" w:history="1">
        <w:r>
          <w:rPr>
            <w:rFonts w:ascii="仿宋" w:eastAsia="仿宋" w:hAnsi="仿宋" w:cs="仿宋" w:hint="eastAsia"/>
            <w:lang w:eastAsia="zh-CN"/>
          </w:rPr>
          <w:t>(一)、项目建设背景</w:t>
        </w:r>
        <w:r>
          <w:tab/>
        </w:r>
        <w:r>
          <w:fldChar w:fldCharType="begin"/>
        </w:r>
        <w:r>
          <w:instrText xml:space="preserve"> PAGEREF _Toc1324 \h </w:instrText>
        </w:r>
        <w:r>
          <w:fldChar w:fldCharType="separate"/>
        </w:r>
        <w:r>
          <w:t>37</w:t>
        </w:r>
        <w:r>
          <w:fldChar w:fldCharType="end"/>
        </w:r>
      </w:hyperlink>
    </w:p>
    <w:p>
      <w:pPr>
        <w:pStyle w:val="TOC2"/>
        <w:tabs>
          <w:tab w:val="right" w:leader="dot" w:pos="8306"/>
        </w:tabs>
      </w:pPr>
      <w:hyperlink w:anchor="_Toc5587" w:history="1">
        <w:r>
          <w:rPr>
            <w:rFonts w:ascii="仿宋" w:eastAsia="仿宋" w:hAnsi="仿宋" w:cs="仿宋" w:hint="eastAsia"/>
            <w:lang w:eastAsia="zh-CN"/>
          </w:rPr>
          <w:t>(二)、必要性分析</w:t>
        </w:r>
        <w:r>
          <w:tab/>
        </w:r>
        <w:r>
          <w:fldChar w:fldCharType="begin"/>
        </w:r>
        <w:r>
          <w:instrText xml:space="preserve"> PAGEREF _Toc5587 \h </w:instrText>
        </w:r>
        <w:r>
          <w:fldChar w:fldCharType="separate"/>
        </w:r>
        <w:r>
          <w:t>38</w:t>
        </w:r>
        <w:r>
          <w:fldChar w:fldCharType="end"/>
        </w:r>
      </w:hyperlink>
    </w:p>
    <w:p>
      <w:pPr>
        <w:pStyle w:val="TOC2"/>
        <w:tabs>
          <w:tab w:val="right" w:leader="dot" w:pos="8306"/>
        </w:tabs>
      </w:pPr>
      <w:hyperlink w:anchor="_Toc2346" w:history="1">
        <w:r>
          <w:rPr>
            <w:rFonts w:ascii="仿宋" w:eastAsia="仿宋" w:hAnsi="仿宋" w:cs="仿宋" w:hint="eastAsia"/>
            <w:lang w:eastAsia="zh-CN"/>
          </w:rPr>
          <w:t>(三)、项目建设有利条件</w:t>
        </w:r>
        <w:r>
          <w:tab/>
        </w:r>
        <w:r>
          <w:fldChar w:fldCharType="begin"/>
        </w:r>
        <w:r>
          <w:instrText xml:space="preserve"> PAGEREF _Toc2346 \h </w:instrText>
        </w:r>
        <w:r>
          <w:fldChar w:fldCharType="separate"/>
        </w:r>
        <w:r>
          <w:t>40</w:t>
        </w:r>
        <w:r>
          <w:fldChar w:fldCharType="end"/>
        </w:r>
      </w:hyperlink>
    </w:p>
    <w:p>
      <w:pPr>
        <w:pStyle w:val="TOC1"/>
        <w:tabs>
          <w:tab w:val="right" w:leader="dot" w:pos="8306"/>
        </w:tabs>
      </w:pPr>
      <w:hyperlink w:anchor="_Toc15091" w:history="1">
        <w:r>
          <w:rPr>
            <w:rFonts w:ascii="仿宋" w:eastAsia="仿宋" w:hAnsi="仿宋" w:cs="仿宋" w:hint="eastAsia"/>
            <w:lang w:eastAsia="zh-CN"/>
          </w:rPr>
          <w:t>七、环境保护与治理方案</w:t>
        </w:r>
        <w:r>
          <w:tab/>
        </w:r>
        <w:r>
          <w:fldChar w:fldCharType="begin"/>
        </w:r>
        <w:r>
          <w:instrText xml:space="preserve"> PAGEREF _Toc15091 \h </w:instrText>
        </w:r>
        <w:r>
          <w:fldChar w:fldCharType="separate"/>
        </w:r>
        <w:r>
          <w:t>41</w:t>
        </w:r>
        <w:r>
          <w:fldChar w:fldCharType="end"/>
        </w:r>
      </w:hyperlink>
    </w:p>
    <w:p>
      <w:pPr>
        <w:pStyle w:val="TOC2"/>
        <w:tabs>
          <w:tab w:val="right" w:leader="dot" w:pos="8306"/>
        </w:tabs>
      </w:pPr>
      <w:hyperlink w:anchor="_Toc20253" w:history="1">
        <w:r>
          <w:rPr>
            <w:rFonts w:ascii="仿宋" w:eastAsia="仿宋" w:hAnsi="仿宋" w:cs="仿宋" w:hint="eastAsia"/>
            <w:lang w:eastAsia="zh-CN"/>
          </w:rPr>
          <w:t>(一)、项目环境影响评估</w:t>
        </w:r>
        <w:r>
          <w:tab/>
        </w:r>
        <w:r>
          <w:fldChar w:fldCharType="begin"/>
        </w:r>
        <w:r>
          <w:instrText xml:space="preserve"> PAGEREF _Toc20253 \h </w:instrText>
        </w:r>
        <w:r>
          <w:fldChar w:fldCharType="separate"/>
        </w:r>
        <w:r>
          <w:t>41</w:t>
        </w:r>
        <w:r>
          <w:fldChar w:fldCharType="end"/>
        </w:r>
      </w:hyperlink>
    </w:p>
    <w:p>
      <w:pPr>
        <w:pStyle w:val="TOC2"/>
        <w:tabs>
          <w:tab w:val="right" w:leader="dot" w:pos="8306"/>
        </w:tabs>
      </w:pPr>
      <w:hyperlink w:anchor="_Toc28480" w:history="1">
        <w:r>
          <w:rPr>
            <w:rFonts w:ascii="仿宋" w:eastAsia="仿宋" w:hAnsi="仿宋" w:cs="仿宋" w:hint="eastAsia"/>
            <w:lang w:eastAsia="zh-CN"/>
          </w:rPr>
          <w:t>(二)、环境保护措施与治理方案</w:t>
        </w:r>
        <w:r>
          <w:tab/>
        </w:r>
        <w:r>
          <w:fldChar w:fldCharType="begin"/>
        </w:r>
        <w:r>
          <w:instrText xml:space="preserve"> PAGEREF _Toc28480 \h </w:instrText>
        </w:r>
        <w:r>
          <w:fldChar w:fldCharType="separate"/>
        </w:r>
        <w:r>
          <w:t>42</w:t>
        </w:r>
        <w:r>
          <w:fldChar w:fldCharType="end"/>
        </w:r>
      </w:hyperlink>
    </w:p>
    <w:p>
      <w:pPr>
        <w:pStyle w:val="TOC1"/>
        <w:tabs>
          <w:tab w:val="right" w:leader="dot" w:pos="8306"/>
        </w:tabs>
      </w:pPr>
      <w:hyperlink w:anchor="_Toc11618" w:history="1">
        <w:r>
          <w:rPr>
            <w:rFonts w:ascii="仿宋" w:eastAsia="仿宋" w:hAnsi="仿宋" w:cs="仿宋" w:hint="eastAsia"/>
            <w:lang w:eastAsia="zh-CN"/>
          </w:rPr>
          <w:t>八、土地利用与规划方案</w:t>
        </w:r>
        <w:r>
          <w:tab/>
        </w:r>
        <w:r>
          <w:fldChar w:fldCharType="begin"/>
        </w:r>
        <w:r>
          <w:instrText xml:space="preserve"> PAGEREF _Toc11618 \h </w:instrText>
        </w:r>
        <w:r>
          <w:fldChar w:fldCharType="separate"/>
        </w:r>
        <w:r>
          <w:t>42</w:t>
        </w:r>
        <w:r>
          <w:fldChar w:fldCharType="end"/>
        </w:r>
      </w:hyperlink>
    </w:p>
    <w:p>
      <w:pPr>
        <w:pStyle w:val="TOC2"/>
        <w:tabs>
          <w:tab w:val="right" w:leader="dot" w:pos="8306"/>
        </w:tabs>
      </w:pPr>
      <w:hyperlink w:anchor="_Toc14865" w:history="1">
        <w:r>
          <w:rPr>
            <w:rFonts w:ascii="仿宋" w:eastAsia="仿宋" w:hAnsi="仿宋" w:cs="仿宋" w:hint="eastAsia"/>
            <w:lang w:eastAsia="zh-CN"/>
          </w:rPr>
          <w:t>(一)、项目用地情况分析</w:t>
        </w:r>
        <w:r>
          <w:tab/>
        </w:r>
        <w:r>
          <w:fldChar w:fldCharType="begin"/>
        </w:r>
        <w:r>
          <w:instrText xml:space="preserve"> PAGEREF _Toc14865 \h </w:instrText>
        </w:r>
        <w:r>
          <w:fldChar w:fldCharType="separate"/>
        </w:r>
        <w:r>
          <w:t>42</w:t>
        </w:r>
        <w:r>
          <w:fldChar w:fldCharType="end"/>
        </w:r>
      </w:hyperlink>
    </w:p>
    <w:p>
      <w:pPr>
        <w:pStyle w:val="TOC2"/>
        <w:tabs>
          <w:tab w:val="right" w:leader="dot" w:pos="8306"/>
        </w:tabs>
      </w:pPr>
      <w:hyperlink w:anchor="_Toc5811" w:history="1">
        <w:r>
          <w:rPr>
            <w:rFonts w:ascii="仿宋" w:eastAsia="仿宋" w:hAnsi="仿宋" w:cs="仿宋" w:hint="eastAsia"/>
            <w:lang w:eastAsia="zh-CN"/>
          </w:rPr>
          <w:t>(二)、土地利用规划方案</w:t>
        </w:r>
        <w:r>
          <w:tab/>
        </w:r>
        <w:r>
          <w:fldChar w:fldCharType="begin"/>
        </w:r>
        <w:r>
          <w:instrText xml:space="preserve"> PAGEREF _Toc5811 \h </w:instrText>
        </w:r>
        <w:r>
          <w:fldChar w:fldCharType="separate"/>
        </w:r>
        <w:r>
          <w:t>43</w:t>
        </w:r>
        <w:r>
          <w:fldChar w:fldCharType="end"/>
        </w:r>
      </w:hyperlink>
    </w:p>
    <w:p>
      <w:pPr>
        <w:pStyle w:val="TOC1"/>
        <w:tabs>
          <w:tab w:val="right" w:leader="dot" w:pos="8306"/>
        </w:tabs>
      </w:pPr>
      <w:hyperlink w:anchor="_Toc12524" w:history="1">
        <w:r>
          <w:rPr>
            <w:rFonts w:ascii="仿宋" w:eastAsia="仿宋" w:hAnsi="仿宋" w:cs="仿宋" w:hint="eastAsia"/>
            <w:lang w:eastAsia="zh-CN"/>
          </w:rPr>
          <w:t>九、客户关系管理与市场拓展</w:t>
        </w:r>
        <w:r>
          <w:tab/>
        </w:r>
        <w:r>
          <w:fldChar w:fldCharType="begin"/>
        </w:r>
        <w:r>
          <w:instrText xml:space="preserve"> PAGEREF _Toc12524 \h </w:instrText>
        </w:r>
        <w:r>
          <w:fldChar w:fldCharType="separate"/>
        </w:r>
        <w:r>
          <w:t>44</w:t>
        </w:r>
        <w:r>
          <w:fldChar w:fldCharType="end"/>
        </w:r>
      </w:hyperlink>
    </w:p>
    <w:p>
      <w:pPr>
        <w:pStyle w:val="TOC2"/>
        <w:tabs>
          <w:tab w:val="right" w:leader="dot" w:pos="8306"/>
        </w:tabs>
      </w:pPr>
      <w:hyperlink w:anchor="_Toc26963" w:history="1">
        <w:r>
          <w:rPr>
            <w:rFonts w:ascii="仿宋" w:eastAsia="仿宋" w:hAnsi="仿宋" w:cs="仿宋" w:hint="eastAsia"/>
            <w:lang w:eastAsia="zh-CN"/>
          </w:rPr>
          <w:t>(一)、客户关系管理策略</w:t>
        </w:r>
        <w:r>
          <w:tab/>
        </w:r>
        <w:r>
          <w:fldChar w:fldCharType="begin"/>
        </w:r>
        <w:r>
          <w:instrText xml:space="preserve"> PAGEREF _Toc26963 \h </w:instrText>
        </w:r>
        <w:r>
          <w:fldChar w:fldCharType="separate"/>
        </w:r>
        <w:r>
          <w:t>44</w:t>
        </w:r>
        <w:r>
          <w:fldChar w:fldCharType="end"/>
        </w:r>
      </w:hyperlink>
    </w:p>
    <w:p>
      <w:pPr>
        <w:pStyle w:val="TOC2"/>
        <w:tabs>
          <w:tab w:val="right" w:leader="dot" w:pos="8306"/>
        </w:tabs>
      </w:pPr>
      <w:hyperlink w:anchor="_Toc9368" w:history="1">
        <w:r>
          <w:rPr>
            <w:rFonts w:ascii="仿宋" w:eastAsia="仿宋" w:hAnsi="仿宋" w:cs="仿宋" w:hint="eastAsia"/>
            <w:lang w:eastAsia="zh-CN"/>
          </w:rPr>
          <w:t>(二)、市场拓展方案</w:t>
        </w:r>
        <w:r>
          <w:tab/>
        </w:r>
        <w:r>
          <w:fldChar w:fldCharType="begin"/>
        </w:r>
        <w:r>
          <w:instrText xml:space="preserve"> PAGEREF _Toc9368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25" w:history="1">
        <w:r>
          <w:rPr>
            <w:rFonts w:ascii="仿宋" w:eastAsia="仿宋" w:hAnsi="仿宋" w:cs="仿宋" w:hint="eastAsia"/>
            <w:lang w:eastAsia="zh-CN"/>
          </w:rPr>
          <w:t>十、项目进度计划</w:t>
        </w:r>
        <w:r>
          <w:tab/>
        </w:r>
        <w:r>
          <w:fldChar w:fldCharType="begin"/>
        </w:r>
        <w:r>
          <w:instrText xml:space="preserve"> PAGEREF _Toc6225 \h </w:instrText>
        </w:r>
        <w:r>
          <w:fldChar w:fldCharType="separate"/>
        </w:r>
        <w:r>
          <w:t>47</w:t>
        </w:r>
        <w:r>
          <w:fldChar w:fldCharType="end"/>
        </w:r>
      </w:hyperlink>
    </w:p>
    <w:p>
      <w:pPr>
        <w:pStyle w:val="TOC2"/>
        <w:tabs>
          <w:tab w:val="right" w:leader="dot" w:pos="8306"/>
        </w:tabs>
      </w:pPr>
      <w:hyperlink w:anchor="_Toc5052" w:history="1">
        <w:r>
          <w:rPr>
            <w:rFonts w:ascii="仿宋" w:eastAsia="仿宋" w:hAnsi="仿宋" w:cs="仿宋" w:hint="eastAsia"/>
            <w:lang w:eastAsia="zh-CN"/>
          </w:rPr>
          <w:t>(一)、建设周期</w:t>
        </w:r>
        <w:r>
          <w:tab/>
        </w:r>
        <w:r>
          <w:fldChar w:fldCharType="begin"/>
        </w:r>
        <w:r>
          <w:instrText xml:space="preserve"> PAGEREF _Toc5052 \h </w:instrText>
        </w:r>
        <w:r>
          <w:fldChar w:fldCharType="separate"/>
        </w:r>
        <w:r>
          <w:t>47</w:t>
        </w:r>
        <w:r>
          <w:fldChar w:fldCharType="end"/>
        </w:r>
      </w:hyperlink>
    </w:p>
    <w:p>
      <w:pPr>
        <w:pStyle w:val="TOC2"/>
        <w:tabs>
          <w:tab w:val="right" w:leader="dot" w:pos="8306"/>
        </w:tabs>
      </w:pPr>
      <w:hyperlink w:anchor="_Toc2084" w:history="1">
        <w:r>
          <w:rPr>
            <w:rFonts w:ascii="仿宋" w:eastAsia="仿宋" w:hAnsi="仿宋" w:cs="仿宋" w:hint="eastAsia"/>
            <w:lang w:eastAsia="zh-CN"/>
          </w:rPr>
          <w:t>(二)、建设进度</w:t>
        </w:r>
        <w:r>
          <w:tab/>
        </w:r>
        <w:r>
          <w:fldChar w:fldCharType="begin"/>
        </w:r>
        <w:r>
          <w:instrText xml:space="preserve"> PAGEREF _Toc2084 \h </w:instrText>
        </w:r>
        <w:r>
          <w:fldChar w:fldCharType="separate"/>
        </w:r>
        <w:r>
          <w:t>47</w:t>
        </w:r>
        <w:r>
          <w:fldChar w:fldCharType="end"/>
        </w:r>
      </w:hyperlink>
    </w:p>
    <w:p>
      <w:pPr>
        <w:pStyle w:val="TOC2"/>
        <w:tabs>
          <w:tab w:val="right" w:leader="dot" w:pos="8306"/>
        </w:tabs>
      </w:pPr>
      <w:hyperlink w:anchor="_Toc30627" w:history="1">
        <w:r>
          <w:rPr>
            <w:rFonts w:ascii="仿宋" w:eastAsia="仿宋" w:hAnsi="仿宋" w:cs="仿宋" w:hint="eastAsia"/>
            <w:lang w:eastAsia="zh-CN"/>
          </w:rPr>
          <w:t>(三)、进度安排注意事项</w:t>
        </w:r>
        <w:r>
          <w:tab/>
        </w:r>
        <w:r>
          <w:fldChar w:fldCharType="begin"/>
        </w:r>
        <w:r>
          <w:instrText xml:space="preserve"> PAGEREF _Toc30627 \h </w:instrText>
        </w:r>
        <w:r>
          <w:fldChar w:fldCharType="separate"/>
        </w:r>
        <w:r>
          <w:t>48</w:t>
        </w:r>
        <w:r>
          <w:fldChar w:fldCharType="end"/>
        </w:r>
      </w:hyperlink>
    </w:p>
    <w:p>
      <w:pPr>
        <w:pStyle w:val="TOC2"/>
        <w:tabs>
          <w:tab w:val="right" w:leader="dot" w:pos="8306"/>
        </w:tabs>
      </w:pPr>
      <w:hyperlink w:anchor="_Toc242" w:history="1">
        <w:r>
          <w:rPr>
            <w:rFonts w:ascii="仿宋" w:eastAsia="仿宋" w:hAnsi="仿宋" w:cs="仿宋" w:hint="eastAsia"/>
            <w:lang w:eastAsia="zh-CN"/>
          </w:rPr>
          <w:t>(四)、人力资源配置</w:t>
        </w:r>
        <w:r>
          <w:tab/>
        </w:r>
        <w:r>
          <w:fldChar w:fldCharType="begin"/>
        </w:r>
        <w:r>
          <w:instrText xml:space="preserve"> PAGEREF _Toc242 \h </w:instrText>
        </w:r>
        <w:r>
          <w:fldChar w:fldCharType="separate"/>
        </w:r>
        <w:r>
          <w:t>49</w:t>
        </w:r>
        <w:r>
          <w:fldChar w:fldCharType="end"/>
        </w:r>
      </w:hyperlink>
    </w:p>
    <w:p>
      <w:pPr>
        <w:pStyle w:val="TOC2"/>
        <w:tabs>
          <w:tab w:val="right" w:leader="dot" w:pos="8306"/>
        </w:tabs>
      </w:pPr>
      <w:hyperlink w:anchor="_Toc25554" w:history="1">
        <w:r>
          <w:rPr>
            <w:rFonts w:ascii="仿宋" w:eastAsia="仿宋" w:hAnsi="仿宋" w:cs="仿宋" w:hint="eastAsia"/>
            <w:lang w:eastAsia="zh-CN"/>
          </w:rPr>
          <w:t>(五)、员工培训</w:t>
        </w:r>
        <w:r>
          <w:tab/>
        </w:r>
        <w:r>
          <w:fldChar w:fldCharType="begin"/>
        </w:r>
        <w:r>
          <w:instrText xml:space="preserve"> PAGEREF _Toc25554 \h </w:instrText>
        </w:r>
        <w:r>
          <w:fldChar w:fldCharType="separate"/>
        </w:r>
        <w:r>
          <w:t>51</w:t>
        </w:r>
        <w:r>
          <w:fldChar w:fldCharType="end"/>
        </w:r>
      </w:hyperlink>
    </w:p>
    <w:p>
      <w:pPr>
        <w:pStyle w:val="TOC2"/>
        <w:tabs>
          <w:tab w:val="right" w:leader="dot" w:pos="8306"/>
        </w:tabs>
      </w:pPr>
      <w:hyperlink w:anchor="_Toc27707" w:history="1">
        <w:r>
          <w:rPr>
            <w:rFonts w:ascii="仿宋" w:eastAsia="仿宋" w:hAnsi="仿宋" w:cs="仿宋" w:hint="eastAsia"/>
            <w:lang w:eastAsia="zh-CN"/>
          </w:rPr>
          <w:t>(六)、项目实施保障</w:t>
        </w:r>
        <w:r>
          <w:tab/>
        </w:r>
        <w:r>
          <w:fldChar w:fldCharType="begin"/>
        </w:r>
        <w:r>
          <w:instrText xml:space="preserve"> PAGEREF _Toc27707 \h </w:instrText>
        </w:r>
        <w:r>
          <w:fldChar w:fldCharType="separate"/>
        </w:r>
        <w:r>
          <w:t>52</w:t>
        </w:r>
        <w:r>
          <w:fldChar w:fldCharType="end"/>
        </w:r>
      </w:hyperlink>
    </w:p>
    <w:p>
      <w:pPr>
        <w:pStyle w:val="TOC2"/>
        <w:tabs>
          <w:tab w:val="right" w:leader="dot" w:pos="8306"/>
        </w:tabs>
      </w:pPr>
      <w:hyperlink w:anchor="_Toc30610" w:history="1">
        <w:r>
          <w:rPr>
            <w:rFonts w:ascii="仿宋" w:eastAsia="仿宋" w:hAnsi="仿宋" w:cs="仿宋" w:hint="eastAsia"/>
            <w:lang w:eastAsia="zh-CN"/>
          </w:rPr>
          <w:t>(七)、安全规范管理</w:t>
        </w:r>
        <w:r>
          <w:tab/>
        </w:r>
        <w:r>
          <w:fldChar w:fldCharType="begin"/>
        </w:r>
        <w:r>
          <w:instrText xml:space="preserve"> PAGEREF _Toc30610 \h </w:instrText>
        </w:r>
        <w:r>
          <w:fldChar w:fldCharType="separate"/>
        </w:r>
        <w:r>
          <w:t>53</w:t>
        </w:r>
        <w:r>
          <w:fldChar w:fldCharType="end"/>
        </w:r>
      </w:hyperlink>
    </w:p>
    <w:p>
      <w:pPr>
        <w:pStyle w:val="TOC1"/>
        <w:tabs>
          <w:tab w:val="right" w:leader="dot" w:pos="8306"/>
        </w:tabs>
      </w:pPr>
      <w:hyperlink w:anchor="_Toc199" w:history="1">
        <w:r>
          <w:rPr>
            <w:rFonts w:ascii="仿宋" w:eastAsia="仿宋" w:hAnsi="仿宋" w:cs="仿宋" w:hint="eastAsia"/>
            <w:lang w:eastAsia="zh-CN"/>
          </w:rPr>
          <w:t>十一、项目质量与标准</w:t>
        </w:r>
        <w:r>
          <w:tab/>
        </w:r>
        <w:r>
          <w:fldChar w:fldCharType="begin"/>
        </w:r>
        <w:r>
          <w:instrText xml:space="preserve"> PAGEREF _Toc199 \h </w:instrText>
        </w:r>
        <w:r>
          <w:fldChar w:fldCharType="separate"/>
        </w:r>
        <w:r>
          <w:t>54</w:t>
        </w:r>
        <w:r>
          <w:fldChar w:fldCharType="end"/>
        </w:r>
      </w:hyperlink>
    </w:p>
    <w:p>
      <w:pPr>
        <w:pStyle w:val="TOC2"/>
        <w:tabs>
          <w:tab w:val="right" w:leader="dot" w:pos="8306"/>
        </w:tabs>
      </w:pPr>
      <w:hyperlink w:anchor="_Toc22695" w:history="1">
        <w:r>
          <w:rPr>
            <w:rFonts w:ascii="仿宋" w:eastAsia="仿宋" w:hAnsi="仿宋" w:cs="仿宋" w:hint="eastAsia"/>
            <w:lang w:eastAsia="zh-CN"/>
          </w:rPr>
          <w:t>(一)、质量保障体系</w:t>
        </w:r>
        <w:r>
          <w:tab/>
        </w:r>
        <w:r>
          <w:fldChar w:fldCharType="begin"/>
        </w:r>
        <w:r>
          <w:instrText xml:space="preserve"> PAGEREF _Toc22695 \h </w:instrText>
        </w:r>
        <w:r>
          <w:fldChar w:fldCharType="separate"/>
        </w:r>
        <w:r>
          <w:t>54</w:t>
        </w:r>
        <w:r>
          <w:fldChar w:fldCharType="end"/>
        </w:r>
      </w:hyperlink>
    </w:p>
    <w:p>
      <w:pPr>
        <w:pStyle w:val="TOC2"/>
        <w:tabs>
          <w:tab w:val="right" w:leader="dot" w:pos="8306"/>
        </w:tabs>
      </w:pPr>
      <w:hyperlink w:anchor="_Toc22272" w:history="1">
        <w:r>
          <w:rPr>
            <w:rFonts w:ascii="仿宋" w:eastAsia="仿宋" w:hAnsi="仿宋" w:cs="仿宋" w:hint="eastAsia"/>
            <w:lang w:eastAsia="zh-CN"/>
          </w:rPr>
          <w:t>(二)、标准化作业流程</w:t>
        </w:r>
        <w:r>
          <w:tab/>
        </w:r>
        <w:r>
          <w:fldChar w:fldCharType="begin"/>
        </w:r>
        <w:r>
          <w:instrText xml:space="preserve"> PAGEREF _Toc22272 \h </w:instrText>
        </w:r>
        <w:r>
          <w:fldChar w:fldCharType="separate"/>
        </w:r>
        <w:r>
          <w:t>56</w:t>
        </w:r>
        <w:r>
          <w:fldChar w:fldCharType="end"/>
        </w:r>
      </w:hyperlink>
    </w:p>
    <w:p>
      <w:pPr>
        <w:pStyle w:val="TOC2"/>
        <w:tabs>
          <w:tab w:val="right" w:leader="dot" w:pos="8306"/>
        </w:tabs>
      </w:pPr>
      <w:hyperlink w:anchor="_Toc26811" w:history="1">
        <w:r>
          <w:rPr>
            <w:rFonts w:ascii="仿宋" w:eastAsia="仿宋" w:hAnsi="仿宋" w:cs="仿宋" w:hint="eastAsia"/>
            <w:lang w:eastAsia="zh-CN"/>
          </w:rPr>
          <w:t>(三)、质量监控与评估</w:t>
        </w:r>
        <w:r>
          <w:tab/>
        </w:r>
        <w:r>
          <w:fldChar w:fldCharType="begin"/>
        </w:r>
        <w:r>
          <w:instrText xml:space="preserve"> PAGEREF _Toc26811 \h </w:instrText>
        </w:r>
        <w:r>
          <w:fldChar w:fldCharType="separate"/>
        </w:r>
        <w:r>
          <w:t>57</w:t>
        </w:r>
        <w:r>
          <w:fldChar w:fldCharType="end"/>
        </w:r>
      </w:hyperlink>
    </w:p>
    <w:p>
      <w:pPr>
        <w:pStyle w:val="TOC2"/>
        <w:tabs>
          <w:tab w:val="right" w:leader="dot" w:pos="8306"/>
        </w:tabs>
      </w:pPr>
      <w:hyperlink w:anchor="_Toc28961" w:history="1">
        <w:r>
          <w:rPr>
            <w:rFonts w:ascii="仿宋" w:eastAsia="仿宋" w:hAnsi="仿宋" w:cs="仿宋" w:hint="eastAsia"/>
            <w:lang w:eastAsia="zh-CN"/>
          </w:rPr>
          <w:t>(四)、质量改进计划</w:t>
        </w:r>
        <w:r>
          <w:tab/>
        </w:r>
        <w:r>
          <w:fldChar w:fldCharType="begin"/>
        </w:r>
        <w:r>
          <w:instrText xml:space="preserve"> PAGEREF _Toc28961 \h </w:instrText>
        </w:r>
        <w:r>
          <w:fldChar w:fldCharType="separate"/>
        </w:r>
        <w:r>
          <w:t>58</w:t>
        </w:r>
        <w:r>
          <w:fldChar w:fldCharType="end"/>
        </w:r>
      </w:hyperlink>
    </w:p>
    <w:p>
      <w:pPr>
        <w:pStyle w:val="TOC1"/>
        <w:tabs>
          <w:tab w:val="right" w:leader="dot" w:pos="8306"/>
        </w:tabs>
      </w:pPr>
      <w:hyperlink w:anchor="_Toc13145" w:history="1">
        <w:r>
          <w:rPr>
            <w:rFonts w:ascii="仿宋" w:eastAsia="仿宋" w:hAnsi="仿宋" w:cs="仿宋" w:hint="eastAsia"/>
            <w:lang w:eastAsia="zh-CN"/>
          </w:rPr>
          <w:t>十二、经济效益与社会效益优化</w:t>
        </w:r>
        <w:r>
          <w:tab/>
        </w:r>
        <w:r>
          <w:fldChar w:fldCharType="begin"/>
        </w:r>
        <w:r>
          <w:instrText xml:space="preserve"> PAGEREF _Toc13145 \h </w:instrText>
        </w:r>
        <w:r>
          <w:fldChar w:fldCharType="separate"/>
        </w:r>
        <w:r>
          <w:t>60</w:t>
        </w:r>
        <w:r>
          <w:fldChar w:fldCharType="end"/>
        </w:r>
      </w:hyperlink>
    </w:p>
    <w:p>
      <w:pPr>
        <w:pStyle w:val="TOC2"/>
        <w:tabs>
          <w:tab w:val="right" w:leader="dot" w:pos="8306"/>
        </w:tabs>
      </w:pPr>
      <w:hyperlink w:anchor="_Toc24036" w:history="1">
        <w:r>
          <w:rPr>
            <w:rFonts w:ascii="仿宋" w:eastAsia="仿宋" w:hAnsi="仿宋" w:cs="仿宋" w:hint="eastAsia"/>
            <w:lang w:eastAsia="zh-CN"/>
          </w:rPr>
          <w:t>(一)、经济效益提升策略</w:t>
        </w:r>
        <w:r>
          <w:tab/>
        </w:r>
        <w:r>
          <w:fldChar w:fldCharType="begin"/>
        </w:r>
        <w:r>
          <w:instrText xml:space="preserve"> PAGEREF _Toc24036 \h </w:instrText>
        </w:r>
        <w:r>
          <w:fldChar w:fldCharType="separate"/>
        </w:r>
        <w:r>
          <w:t>60</w:t>
        </w:r>
        <w:r>
          <w:fldChar w:fldCharType="end"/>
        </w:r>
      </w:hyperlink>
    </w:p>
    <w:p>
      <w:pPr>
        <w:pStyle w:val="TOC2"/>
        <w:tabs>
          <w:tab w:val="right" w:leader="dot" w:pos="8306"/>
        </w:tabs>
      </w:pPr>
      <w:hyperlink w:anchor="_Toc16477" w:history="1">
        <w:r>
          <w:rPr>
            <w:rFonts w:ascii="仿宋" w:eastAsia="仿宋" w:hAnsi="仿宋" w:cs="仿宋" w:hint="eastAsia"/>
            <w:lang w:eastAsia="zh-CN"/>
          </w:rPr>
          <w:t>(二)、社会效益增强方案</w:t>
        </w:r>
        <w:r>
          <w:tab/>
        </w:r>
        <w:r>
          <w:fldChar w:fldCharType="begin"/>
        </w:r>
        <w:r>
          <w:instrText xml:space="preserve"> PAGEREF _Toc16477 \h </w:instrText>
        </w:r>
        <w:r>
          <w:fldChar w:fldCharType="separate"/>
        </w:r>
        <w:r>
          <w:t>61</w:t>
        </w:r>
        <w:r>
          <w:fldChar w:fldCharType="end"/>
        </w:r>
      </w:hyperlink>
    </w:p>
    <w:p>
      <w:pPr>
        <w:pStyle w:val="TOC1"/>
        <w:tabs>
          <w:tab w:val="right" w:leader="dot" w:pos="8306"/>
        </w:tabs>
      </w:pPr>
      <w:hyperlink w:anchor="_Toc4498" w:history="1">
        <w:r>
          <w:rPr>
            <w:rFonts w:ascii="仿宋" w:eastAsia="仿宋" w:hAnsi="仿宋" w:cs="仿宋" w:hint="eastAsia"/>
            <w:lang w:eastAsia="zh-CN"/>
          </w:rPr>
          <w:t>十三、成果转化与推广应用</w:t>
        </w:r>
        <w:r>
          <w:tab/>
        </w:r>
        <w:r>
          <w:fldChar w:fldCharType="begin"/>
        </w:r>
        <w:r>
          <w:instrText xml:space="preserve"> PAGEREF _Toc4498 \h </w:instrText>
        </w:r>
        <w:r>
          <w:fldChar w:fldCharType="separate"/>
        </w:r>
        <w:r>
          <w:t>62</w:t>
        </w:r>
        <w:r>
          <w:fldChar w:fldCharType="end"/>
        </w:r>
      </w:hyperlink>
    </w:p>
    <w:p>
      <w:pPr>
        <w:pStyle w:val="TOC2"/>
        <w:tabs>
          <w:tab w:val="right" w:leader="dot" w:pos="8306"/>
        </w:tabs>
      </w:pPr>
      <w:hyperlink w:anchor="_Toc5958" w:history="1">
        <w:r>
          <w:rPr>
            <w:rFonts w:ascii="仿宋" w:eastAsia="仿宋" w:hAnsi="仿宋" w:cs="仿宋" w:hint="eastAsia"/>
            <w:lang w:eastAsia="zh-CN"/>
          </w:rPr>
          <w:t>(一)、成果转化策略制定</w:t>
        </w:r>
        <w:r>
          <w:tab/>
        </w:r>
        <w:r>
          <w:fldChar w:fldCharType="begin"/>
        </w:r>
        <w:r>
          <w:instrText xml:space="preserve"> PAGEREF _Toc5958 \h </w:instrText>
        </w:r>
        <w:r>
          <w:fldChar w:fldCharType="separate"/>
        </w:r>
        <w:r>
          <w:t>62</w:t>
        </w:r>
        <w:r>
          <w:fldChar w:fldCharType="end"/>
        </w:r>
      </w:hyperlink>
    </w:p>
    <w:p>
      <w:pPr>
        <w:pStyle w:val="TOC2"/>
        <w:tabs>
          <w:tab w:val="right" w:leader="dot" w:pos="8306"/>
        </w:tabs>
      </w:pPr>
      <w:hyperlink w:anchor="_Toc12451" w:history="1">
        <w:r>
          <w:rPr>
            <w:rFonts w:ascii="仿宋" w:eastAsia="仿宋" w:hAnsi="仿宋" w:cs="仿宋" w:hint="eastAsia"/>
            <w:lang w:eastAsia="zh-CN"/>
          </w:rPr>
          <w:t>(二)、成果推广应用方案</w:t>
        </w:r>
        <w:r>
          <w:tab/>
        </w:r>
        <w:r>
          <w:fldChar w:fldCharType="begin"/>
        </w:r>
        <w:r>
          <w:instrText xml:space="preserve"> PAGEREF _Toc12451 \h </w:instrText>
        </w:r>
        <w:r>
          <w:fldChar w:fldCharType="separate"/>
        </w:r>
        <w:r>
          <w:t>63</w:t>
        </w:r>
        <w:r>
          <w:fldChar w:fldCharType="end"/>
        </w:r>
      </w:hyperlink>
    </w:p>
    <w:p>
      <w:pPr>
        <w:pStyle w:val="TOC1"/>
        <w:tabs>
          <w:tab w:val="right" w:leader="dot" w:pos="8306"/>
        </w:tabs>
      </w:pPr>
      <w:hyperlink w:anchor="_Toc25045" w:history="1">
        <w:r>
          <w:rPr>
            <w:rFonts w:ascii="仿宋" w:eastAsia="仿宋" w:hAnsi="仿宋" w:cs="仿宋" w:hint="eastAsia"/>
            <w:lang w:eastAsia="zh-CN"/>
          </w:rPr>
          <w:t>十四、质量管理与控制</w:t>
        </w:r>
        <w:r>
          <w:tab/>
        </w:r>
        <w:r>
          <w:fldChar w:fldCharType="begin"/>
        </w:r>
        <w:r>
          <w:instrText xml:space="preserve"> PAGEREF _Toc25045 \h </w:instrText>
        </w:r>
        <w:r>
          <w:fldChar w:fldCharType="separate"/>
        </w:r>
        <w:r>
          <w:t>65</w:t>
        </w:r>
        <w:r>
          <w:fldChar w:fldCharType="end"/>
        </w:r>
      </w:hyperlink>
    </w:p>
    <w:p>
      <w:pPr>
        <w:pStyle w:val="TOC2"/>
        <w:tabs>
          <w:tab w:val="right" w:leader="dot" w:pos="8306"/>
        </w:tabs>
      </w:pPr>
      <w:hyperlink w:anchor="_Toc8271" w:history="1">
        <w:r>
          <w:rPr>
            <w:rFonts w:ascii="仿宋" w:eastAsia="仿宋" w:hAnsi="仿宋" w:cs="仿宋" w:hint="eastAsia"/>
            <w:lang w:eastAsia="zh-CN"/>
          </w:rPr>
          <w:t>(一)、质量管理体系建设</w:t>
        </w:r>
        <w:r>
          <w:tab/>
        </w:r>
        <w:r>
          <w:fldChar w:fldCharType="begin"/>
        </w:r>
        <w:r>
          <w:instrText xml:space="preserve"> PAGEREF _Toc8271 \h </w:instrText>
        </w:r>
        <w:r>
          <w:fldChar w:fldCharType="separate"/>
        </w:r>
        <w:r>
          <w:t>65</w:t>
        </w:r>
        <w:r>
          <w:fldChar w:fldCharType="end"/>
        </w:r>
      </w:hyperlink>
    </w:p>
    <w:p>
      <w:pPr>
        <w:pStyle w:val="TOC2"/>
        <w:tabs>
          <w:tab w:val="right" w:leader="dot" w:pos="8306"/>
        </w:tabs>
      </w:pPr>
      <w:hyperlink w:anchor="_Toc20697" w:history="1">
        <w:r>
          <w:rPr>
            <w:rFonts w:ascii="仿宋" w:eastAsia="仿宋" w:hAnsi="仿宋" w:cs="仿宋" w:hint="eastAsia"/>
            <w:lang w:eastAsia="zh-CN"/>
          </w:rPr>
          <w:t>(二)、质量控制措施</w:t>
        </w:r>
        <w:r>
          <w:tab/>
        </w:r>
        <w:r>
          <w:fldChar w:fldCharType="begin"/>
        </w:r>
        <w:r>
          <w:instrText xml:space="preserve"> PAGEREF _Toc20697 \h </w:instrText>
        </w:r>
        <w:r>
          <w:fldChar w:fldCharType="separate"/>
        </w:r>
        <w:r>
          <w:t>66</w:t>
        </w:r>
        <w:r>
          <w:fldChar w:fldCharType="end"/>
        </w:r>
      </w:hyperlink>
    </w:p>
    <w:p>
      <w:pPr>
        <w:pStyle w:val="TOC1"/>
        <w:tabs>
          <w:tab w:val="right" w:leader="dot" w:pos="8306"/>
        </w:tabs>
      </w:pPr>
      <w:hyperlink w:anchor="_Toc5317" w:history="1">
        <w:r>
          <w:rPr>
            <w:rFonts w:ascii="仿宋" w:eastAsia="仿宋" w:hAnsi="仿宋" w:cs="仿宋" w:hint="eastAsia"/>
            <w:lang w:eastAsia="zh-CN"/>
          </w:rPr>
          <w:t>十五、知识产权管理与保护</w:t>
        </w:r>
        <w:r>
          <w:tab/>
        </w:r>
        <w:r>
          <w:fldChar w:fldCharType="begin"/>
        </w:r>
        <w:r>
          <w:instrText xml:space="preserve"> PAGEREF _Toc5317 \h </w:instrText>
        </w:r>
        <w:r>
          <w:fldChar w:fldCharType="separate"/>
        </w:r>
        <w:r>
          <w:t>67</w:t>
        </w:r>
        <w:r>
          <w:fldChar w:fldCharType="end"/>
        </w:r>
      </w:hyperlink>
    </w:p>
    <w:p>
      <w:pPr>
        <w:pStyle w:val="TOC2"/>
        <w:tabs>
          <w:tab w:val="right" w:leader="dot" w:pos="8306"/>
        </w:tabs>
      </w:pPr>
      <w:hyperlink w:anchor="_Toc15381" w:history="1">
        <w:r>
          <w:rPr>
            <w:rFonts w:ascii="仿宋" w:eastAsia="仿宋" w:hAnsi="仿宋" w:cs="仿宋" w:hint="eastAsia"/>
            <w:lang w:eastAsia="zh-CN"/>
          </w:rPr>
          <w:t>(一)、知识产权管理体系建设</w:t>
        </w:r>
        <w:r>
          <w:tab/>
        </w:r>
        <w:r>
          <w:fldChar w:fldCharType="begin"/>
        </w:r>
        <w:r>
          <w:instrText xml:space="preserve"> PAGEREF _Toc15381 \h </w:instrText>
        </w:r>
        <w:r>
          <w:fldChar w:fldCharType="separate"/>
        </w:r>
        <w:r>
          <w:t>67</w:t>
        </w:r>
        <w:r>
          <w:fldChar w:fldCharType="end"/>
        </w:r>
      </w:hyperlink>
    </w:p>
    <w:p>
      <w:pPr>
        <w:pStyle w:val="TOC2"/>
        <w:tabs>
          <w:tab w:val="right" w:leader="dot" w:pos="8306"/>
        </w:tabs>
      </w:pPr>
      <w:hyperlink w:anchor="_Toc20953" w:history="1">
        <w:r>
          <w:rPr>
            <w:rFonts w:ascii="仿宋" w:eastAsia="仿宋" w:hAnsi="仿宋" w:cs="仿宋" w:hint="eastAsia"/>
            <w:lang w:eastAsia="zh-CN"/>
          </w:rPr>
          <w:t>(二)、知识产权保护措施</w:t>
        </w:r>
        <w:r>
          <w:tab/>
        </w:r>
        <w:r>
          <w:fldChar w:fldCharType="begin"/>
        </w:r>
        <w:r>
          <w:instrText xml:space="preserve"> PAGEREF _Toc20953 \h </w:instrText>
        </w:r>
        <w:r>
          <w:fldChar w:fldCharType="separate"/>
        </w:r>
        <w:r>
          <w:t>68</w:t>
        </w:r>
        <w:r>
          <w:fldChar w:fldCharType="end"/>
        </w:r>
      </w:hyperlink>
    </w:p>
    <w:p>
      <w:pPr>
        <w:pStyle w:val="TOC1"/>
        <w:tabs>
          <w:tab w:val="right" w:leader="dot" w:pos="8306"/>
        </w:tabs>
      </w:pPr>
      <w:hyperlink w:anchor="_Toc32420" w:history="1">
        <w:r>
          <w:rPr>
            <w:rFonts w:ascii="仿宋" w:eastAsia="仿宋" w:hAnsi="仿宋" w:cs="仿宋" w:hint="eastAsia"/>
            <w:lang w:eastAsia="zh-CN"/>
          </w:rPr>
          <w:t>十六、法律法规与政策遵循</w:t>
        </w:r>
        <w:r>
          <w:tab/>
        </w:r>
        <w:r>
          <w:fldChar w:fldCharType="begin"/>
        </w:r>
        <w:r>
          <w:instrText xml:space="preserve"> PAGEREF _Toc32420 \h </w:instrText>
        </w:r>
        <w:r>
          <w:fldChar w:fldCharType="separate"/>
        </w:r>
        <w:r>
          <w:t>70</w:t>
        </w:r>
        <w:r>
          <w:fldChar w:fldCharType="end"/>
        </w:r>
      </w:hyperlink>
    </w:p>
    <w:p>
      <w:pPr>
        <w:pStyle w:val="TOC2"/>
        <w:tabs>
          <w:tab w:val="right" w:leader="dot" w:pos="8306"/>
        </w:tabs>
      </w:pPr>
      <w:hyperlink w:anchor="_Toc14955" w:history="1">
        <w:r>
          <w:rPr>
            <w:rFonts w:ascii="仿宋" w:eastAsia="仿宋" w:hAnsi="仿宋" w:cs="仿宋" w:hint="eastAsia"/>
            <w:lang w:eastAsia="zh-CN"/>
          </w:rPr>
          <w:t>(一)、法律法规遵守</w:t>
        </w:r>
        <w:r>
          <w:tab/>
        </w:r>
        <w:r>
          <w:fldChar w:fldCharType="begin"/>
        </w:r>
        <w:r>
          <w:instrText xml:space="preserve"> PAGEREF _Toc14955 \h </w:instrText>
        </w:r>
        <w:r>
          <w:fldChar w:fldCharType="separate"/>
        </w:r>
        <w:r>
          <w:t>70</w:t>
        </w:r>
        <w:r>
          <w:fldChar w:fldCharType="end"/>
        </w:r>
      </w:hyperlink>
    </w:p>
    <w:p>
      <w:pPr>
        <w:pStyle w:val="TOC2"/>
        <w:tabs>
          <w:tab w:val="right" w:leader="dot" w:pos="8306"/>
        </w:tabs>
      </w:pPr>
      <w:hyperlink w:anchor="_Toc23377" w:history="1">
        <w:r>
          <w:rPr>
            <w:rFonts w:ascii="仿宋" w:eastAsia="仿宋" w:hAnsi="仿宋" w:cs="仿宋" w:hint="eastAsia"/>
            <w:lang w:eastAsia="zh-CN"/>
          </w:rPr>
          <w:t>(二)、政策导向与利用</w:t>
        </w:r>
        <w:r>
          <w:tab/>
        </w:r>
        <w:r>
          <w:fldChar w:fldCharType="begin"/>
        </w:r>
        <w:r>
          <w:instrText xml:space="preserve"> PAGEREF _Toc23377 \h </w:instrText>
        </w:r>
        <w:r>
          <w:fldChar w:fldCharType="separate"/>
        </w:r>
        <w:r>
          <w:t>71</w:t>
        </w:r>
        <w:r>
          <w:fldChar w:fldCharType="end"/>
        </w:r>
      </w:hyperlink>
    </w:p>
    <w:p>
      <w:pPr>
        <w:pStyle w:val="TOC1"/>
        <w:tabs>
          <w:tab w:val="right" w:leader="dot" w:pos="8306"/>
        </w:tabs>
      </w:pPr>
      <w:hyperlink w:anchor="_Toc27613" w:history="1">
        <w:r>
          <w:rPr>
            <w:rFonts w:ascii="仿宋" w:eastAsia="仿宋" w:hAnsi="仿宋" w:cs="仿宋" w:hint="eastAsia"/>
            <w:lang w:eastAsia="zh-CN"/>
          </w:rPr>
          <w:t>十七、人力资源管理与开发</w:t>
        </w:r>
        <w:r>
          <w:tab/>
        </w:r>
        <w:r>
          <w:fldChar w:fldCharType="begin"/>
        </w:r>
        <w:r>
          <w:instrText xml:space="preserve"> PAGEREF _Toc27613 \h </w:instrText>
        </w:r>
        <w:r>
          <w:fldChar w:fldCharType="separate"/>
        </w:r>
        <w:r>
          <w:t>72</w:t>
        </w:r>
        <w:r>
          <w:fldChar w:fldCharType="end"/>
        </w:r>
      </w:hyperlink>
    </w:p>
    <w:p>
      <w:pPr>
        <w:pStyle w:val="TOC2"/>
        <w:tabs>
          <w:tab w:val="right" w:leader="dot" w:pos="8306"/>
        </w:tabs>
      </w:pPr>
      <w:hyperlink w:anchor="_Toc20655" w:history="1">
        <w:r>
          <w:rPr>
            <w:rFonts w:ascii="仿宋" w:eastAsia="仿宋" w:hAnsi="仿宋" w:cs="仿宋" w:hint="eastAsia"/>
            <w:lang w:eastAsia="zh-CN"/>
          </w:rPr>
          <w:t>(一)、人力资源规划</w:t>
        </w:r>
        <w:r>
          <w:tab/>
        </w:r>
        <w:r>
          <w:fldChar w:fldCharType="begin"/>
        </w:r>
        <w:r>
          <w:instrText xml:space="preserve"> PAGEREF _Toc20655 \h </w:instrText>
        </w:r>
        <w:r>
          <w:fldChar w:fldCharType="separate"/>
        </w:r>
        <w:r>
          <w:t>72</w:t>
        </w:r>
        <w:r>
          <w:fldChar w:fldCharType="end"/>
        </w:r>
      </w:hyperlink>
    </w:p>
    <w:p>
      <w:pPr>
        <w:pStyle w:val="TOC2"/>
        <w:tabs>
          <w:tab w:val="right" w:leader="dot" w:pos="8306"/>
        </w:tabs>
      </w:pPr>
      <w:hyperlink w:anchor="_Toc20040" w:history="1">
        <w:r>
          <w:rPr>
            <w:rFonts w:ascii="仿宋" w:eastAsia="仿宋" w:hAnsi="仿宋" w:cs="仿宋" w:hint="eastAsia"/>
            <w:lang w:eastAsia="zh-CN"/>
          </w:rPr>
          <w:t>(二)、人力资源开发与培训</w:t>
        </w:r>
        <w:r>
          <w:tab/>
        </w:r>
        <w:r>
          <w:fldChar w:fldCharType="begin"/>
        </w:r>
        <w:r>
          <w:instrText xml:space="preserve"> PAGEREF _Toc20040 \h </w:instrText>
        </w:r>
        <w:r>
          <w:fldChar w:fldCharType="separate"/>
        </w:r>
        <w:r>
          <w:t>73</w:t>
        </w:r>
        <w:r>
          <w:fldChar w:fldCharType="end"/>
        </w:r>
      </w:hyperlink>
    </w:p>
    <w:p>
      <w:pPr>
        <w:pStyle w:val="TOC1"/>
        <w:tabs>
          <w:tab w:val="right" w:leader="dot" w:pos="8306"/>
        </w:tabs>
      </w:pPr>
      <w:hyperlink w:anchor="_Toc17147" w:history="1">
        <w:r>
          <w:rPr>
            <w:rFonts w:ascii="仿宋" w:eastAsia="仿宋" w:hAnsi="仿宋" w:cs="仿宋" w:hint="eastAsia"/>
            <w:lang w:eastAsia="zh-CN"/>
          </w:rPr>
          <w:t>十八、合作与交流机制建立</w:t>
        </w:r>
        <w:r>
          <w:tab/>
        </w:r>
        <w:r>
          <w:fldChar w:fldCharType="begin"/>
        </w:r>
        <w:r>
          <w:instrText xml:space="preserve"> PAGEREF _Toc17147 \h </w:instrText>
        </w:r>
        <w:r>
          <w:fldChar w:fldCharType="separate"/>
        </w:r>
        <w:r>
          <w:t>76</w:t>
        </w:r>
        <w:r>
          <w:fldChar w:fldCharType="end"/>
        </w:r>
      </w:hyperlink>
    </w:p>
    <w:p>
      <w:pPr>
        <w:pStyle w:val="TOC2"/>
        <w:tabs>
          <w:tab w:val="right" w:leader="dot" w:pos="8306"/>
        </w:tabs>
      </w:pPr>
      <w:hyperlink w:anchor="_Toc1880" w:history="1">
        <w:r>
          <w:rPr>
            <w:rFonts w:ascii="仿宋" w:eastAsia="仿宋" w:hAnsi="仿宋" w:cs="仿宋" w:hint="eastAsia"/>
            <w:lang w:eastAsia="zh-CN"/>
          </w:rPr>
          <w:t>(一)、合作伙伴选择与合作方式</w:t>
        </w:r>
        <w:r>
          <w:tab/>
        </w:r>
        <w:r>
          <w:fldChar w:fldCharType="begin"/>
        </w:r>
        <w:r>
          <w:instrText xml:space="preserve"> PAGEREF _Toc1880 \h </w:instrText>
        </w:r>
        <w:r>
          <w:fldChar w:fldCharType="separate"/>
        </w:r>
        <w:r>
          <w:t>76</w:t>
        </w:r>
        <w:r>
          <w:fldChar w:fldCharType="end"/>
        </w:r>
      </w:hyperlink>
    </w:p>
    <w:p>
      <w:pPr>
        <w:pStyle w:val="TOC2"/>
        <w:tabs>
          <w:tab w:val="right" w:leader="dot" w:pos="8306"/>
        </w:tabs>
      </w:pPr>
      <w:hyperlink w:anchor="_Toc21008" w:history="1">
        <w:r>
          <w:rPr>
            <w:rFonts w:ascii="仿宋" w:eastAsia="仿宋" w:hAnsi="仿宋" w:cs="仿宋" w:hint="eastAsia"/>
            <w:lang w:eastAsia="zh-CN"/>
          </w:rPr>
          <w:t>(二)、交流与合作平台搭建</w:t>
        </w:r>
        <w:r>
          <w:tab/>
        </w:r>
        <w:r>
          <w:fldChar w:fldCharType="begin"/>
        </w:r>
        <w:r>
          <w:instrText xml:space="preserve"> PAGEREF _Toc21008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1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178"/>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958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82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99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木容器项目与土地用途规划：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木容器项目的容积率和建筑密度：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用地控制指标通常规定了容积率和建筑密度的要求。对于木容器项目来说，这将影响建筑物的规模和高度。必须确保项目的设计符合容积率和建筑密度的限制，以遵守用地控制法规。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木容器项目的建筑线限制：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用地控制指标还可能规定了建筑物与街道或相邻土地的距离，这被称为建筑线限制。木容器项目必须遵守这些规定，以确保建筑的位置符合法规。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木容器项目的环境影响和可持续性：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用地控制指标可能包括环境保护要求，例如绿地比例和污染防控措施。对于木容器项目，这意味着必须考虑如何保护当地生态系统、水资源和空气质量，以确保项目的可持续性。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在整个项目规划和实施过程中，与用地控制指标的合作和遵守是至关重要的。这有助于确保木容器项目是一个合法、可持续且与城市规划一致的发展项目。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59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每个城市都有自己的规划目标和愿景，包括住宅区、商业区和工业区的平衡发展。木容器项目需要与城市规划目标保持一致，以确保项目不会破坏城市的整体规划。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https://d.book118.com/985302140240011102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FD3D40"/>
    <w:rsid w:val="4CFD3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5302140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2024-01-25T13:22:00Z</dcterms:created>
  <dcterms:modified xsi:type="dcterms:W3CDTF">2024-01-25T13:23:17Z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CDD9E2FC8148475F90CE2904C5754C52_11</vt:lpwstr>
  </property>
  <property fmtid="{D5CDD505-2E9C-101B-9397-08002B2CF9AE}" pid="3" name="KSOProductBuildVer">
    <vt:lpwstr>2052-12.1.0.16250</vt:lpwstr>
  </property>
</Properties>
</file>