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科学技术项目规划设计纲要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03" w:history="1">
        <w:r>
          <w:rPr>
            <w:rFonts w:ascii="仿宋" w:eastAsia="仿宋" w:hAnsi="仿宋" w:cs="仿宋" w:hint="eastAsia"/>
            <w:lang w:eastAsia="zh-CN"/>
          </w:rPr>
          <w:t>序言</w:t>
        </w:r>
        <w:r>
          <w:tab/>
        </w:r>
        <w:r>
          <w:fldChar w:fldCharType="begin"/>
        </w:r>
        <w:r>
          <w:instrText xml:space="preserve"> PAGEREF _Toc3903 \h </w:instrText>
        </w:r>
        <w:r>
          <w:fldChar w:fldCharType="separate"/>
        </w:r>
        <w:r>
          <w:t>3</w:t>
        </w:r>
        <w:r>
          <w:fldChar w:fldCharType="end"/>
        </w:r>
      </w:hyperlink>
    </w:p>
    <w:p>
      <w:pPr>
        <w:pStyle w:val="TOC1"/>
        <w:tabs>
          <w:tab w:val="right" w:leader="dot" w:pos="8306"/>
        </w:tabs>
      </w:pPr>
      <w:hyperlink w:anchor="_Toc30008" w:history="1">
        <w:r>
          <w:rPr>
            <w:rFonts w:ascii="仿宋" w:eastAsia="仿宋" w:hAnsi="仿宋" w:cs="仿宋" w:hint="eastAsia"/>
            <w:lang w:eastAsia="zh-CN"/>
          </w:rPr>
          <w:t>一、科学技术项目概论</w:t>
        </w:r>
        <w:r>
          <w:tab/>
        </w:r>
        <w:r>
          <w:fldChar w:fldCharType="begin"/>
        </w:r>
        <w:r>
          <w:instrText xml:space="preserve"> PAGEREF _Toc30008 \h </w:instrText>
        </w:r>
        <w:r>
          <w:fldChar w:fldCharType="separate"/>
        </w:r>
        <w:r>
          <w:t>3</w:t>
        </w:r>
        <w:r>
          <w:fldChar w:fldCharType="end"/>
        </w:r>
      </w:hyperlink>
    </w:p>
    <w:p>
      <w:pPr>
        <w:pStyle w:val="TOC2"/>
        <w:tabs>
          <w:tab w:val="right" w:leader="dot" w:pos="8306"/>
        </w:tabs>
      </w:pPr>
      <w:hyperlink w:anchor="_Toc27853" w:history="1">
        <w:r>
          <w:rPr>
            <w:rFonts w:ascii="仿宋" w:eastAsia="仿宋" w:hAnsi="仿宋" w:cs="仿宋" w:hint="eastAsia"/>
            <w:lang w:eastAsia="zh-CN"/>
          </w:rPr>
          <w:t>(一)、科学技术项目概况</w:t>
        </w:r>
        <w:r>
          <w:tab/>
        </w:r>
        <w:r>
          <w:fldChar w:fldCharType="begin"/>
        </w:r>
        <w:r>
          <w:instrText xml:space="preserve"> PAGEREF _Toc27853 \h </w:instrText>
        </w:r>
        <w:r>
          <w:fldChar w:fldCharType="separate"/>
        </w:r>
        <w:r>
          <w:t>3</w:t>
        </w:r>
        <w:r>
          <w:fldChar w:fldCharType="end"/>
        </w:r>
      </w:hyperlink>
    </w:p>
    <w:p>
      <w:pPr>
        <w:pStyle w:val="TOC2"/>
        <w:tabs>
          <w:tab w:val="right" w:leader="dot" w:pos="8306"/>
        </w:tabs>
      </w:pPr>
      <w:hyperlink w:anchor="_Toc23169" w:history="1">
        <w:r>
          <w:rPr>
            <w:rFonts w:ascii="仿宋" w:eastAsia="仿宋" w:hAnsi="仿宋" w:cs="仿宋" w:hint="eastAsia"/>
            <w:lang w:eastAsia="zh-CN"/>
          </w:rPr>
          <w:t>(二)、科学技术项目目标</w:t>
        </w:r>
        <w:r>
          <w:tab/>
        </w:r>
        <w:r>
          <w:fldChar w:fldCharType="begin"/>
        </w:r>
        <w:r>
          <w:instrText xml:space="preserve"> PAGEREF _Toc23169 \h </w:instrText>
        </w:r>
        <w:r>
          <w:fldChar w:fldCharType="separate"/>
        </w:r>
        <w:r>
          <w:t>5</w:t>
        </w:r>
        <w:r>
          <w:fldChar w:fldCharType="end"/>
        </w:r>
      </w:hyperlink>
    </w:p>
    <w:p>
      <w:pPr>
        <w:pStyle w:val="TOC2"/>
        <w:tabs>
          <w:tab w:val="right" w:leader="dot" w:pos="8306"/>
        </w:tabs>
      </w:pPr>
      <w:hyperlink w:anchor="_Toc24896" w:history="1">
        <w:r>
          <w:rPr>
            <w:rFonts w:ascii="仿宋" w:eastAsia="仿宋" w:hAnsi="仿宋" w:cs="仿宋" w:hint="eastAsia"/>
            <w:lang w:eastAsia="zh-CN"/>
          </w:rPr>
          <w:t>(三)、科学技术项目提出的理由</w:t>
        </w:r>
        <w:r>
          <w:tab/>
        </w:r>
        <w:r>
          <w:fldChar w:fldCharType="begin"/>
        </w:r>
        <w:r>
          <w:instrText xml:space="preserve"> PAGEREF _Toc24896 \h </w:instrText>
        </w:r>
        <w:r>
          <w:fldChar w:fldCharType="separate"/>
        </w:r>
        <w:r>
          <w:t>6</w:t>
        </w:r>
        <w:r>
          <w:fldChar w:fldCharType="end"/>
        </w:r>
      </w:hyperlink>
    </w:p>
    <w:p>
      <w:pPr>
        <w:pStyle w:val="TOC2"/>
        <w:tabs>
          <w:tab w:val="right" w:leader="dot" w:pos="8306"/>
        </w:tabs>
      </w:pPr>
      <w:hyperlink w:anchor="_Toc13793" w:history="1">
        <w:r>
          <w:rPr>
            <w:rFonts w:ascii="仿宋" w:eastAsia="仿宋" w:hAnsi="仿宋" w:cs="仿宋" w:hint="eastAsia"/>
            <w:lang w:eastAsia="zh-CN"/>
          </w:rPr>
          <w:t>(四)、科学技术项目意义</w:t>
        </w:r>
        <w:r>
          <w:tab/>
        </w:r>
        <w:r>
          <w:fldChar w:fldCharType="begin"/>
        </w:r>
        <w:r>
          <w:instrText xml:space="preserve"> PAGEREF _Toc13793 \h </w:instrText>
        </w:r>
        <w:r>
          <w:fldChar w:fldCharType="separate"/>
        </w:r>
        <w:r>
          <w:t>8</w:t>
        </w:r>
        <w:r>
          <w:fldChar w:fldCharType="end"/>
        </w:r>
      </w:hyperlink>
    </w:p>
    <w:p>
      <w:pPr>
        <w:pStyle w:val="TOC2"/>
        <w:tabs>
          <w:tab w:val="right" w:leader="dot" w:pos="8306"/>
        </w:tabs>
      </w:pPr>
      <w:hyperlink w:anchor="_Toc13332" w:history="1">
        <w:r>
          <w:rPr>
            <w:rFonts w:ascii="仿宋" w:eastAsia="仿宋" w:hAnsi="仿宋" w:cs="仿宋" w:hint="eastAsia"/>
            <w:lang w:eastAsia="zh-CN"/>
          </w:rPr>
          <w:t>(五)、科学技术项目背景</w:t>
        </w:r>
        <w:r>
          <w:tab/>
        </w:r>
        <w:r>
          <w:fldChar w:fldCharType="begin"/>
        </w:r>
        <w:r>
          <w:instrText xml:space="preserve"> PAGEREF _Toc13332 \h </w:instrText>
        </w:r>
        <w:r>
          <w:fldChar w:fldCharType="separate"/>
        </w:r>
        <w:r>
          <w:t>8</w:t>
        </w:r>
        <w:r>
          <w:fldChar w:fldCharType="end"/>
        </w:r>
      </w:hyperlink>
    </w:p>
    <w:p>
      <w:pPr>
        <w:pStyle w:val="TOC1"/>
        <w:tabs>
          <w:tab w:val="right" w:leader="dot" w:pos="8306"/>
        </w:tabs>
      </w:pPr>
      <w:hyperlink w:anchor="_Toc24873" w:history="1">
        <w:r>
          <w:rPr>
            <w:rFonts w:ascii="仿宋" w:eastAsia="仿宋" w:hAnsi="仿宋" w:cs="仿宋" w:hint="eastAsia"/>
            <w:lang w:eastAsia="zh-CN"/>
          </w:rPr>
          <w:t>二、科学技术项目建设单位说明</w:t>
        </w:r>
        <w:r>
          <w:tab/>
        </w:r>
        <w:r>
          <w:fldChar w:fldCharType="begin"/>
        </w:r>
        <w:r>
          <w:instrText xml:space="preserve"> PAGEREF _Toc24873 \h </w:instrText>
        </w:r>
        <w:r>
          <w:fldChar w:fldCharType="separate"/>
        </w:r>
        <w:r>
          <w:t>9</w:t>
        </w:r>
        <w:r>
          <w:fldChar w:fldCharType="end"/>
        </w:r>
      </w:hyperlink>
    </w:p>
    <w:p>
      <w:pPr>
        <w:pStyle w:val="TOC2"/>
        <w:tabs>
          <w:tab w:val="right" w:leader="dot" w:pos="8306"/>
        </w:tabs>
      </w:pPr>
      <w:hyperlink w:anchor="_Toc20241" w:history="1">
        <w:r>
          <w:rPr>
            <w:rFonts w:ascii="仿宋" w:eastAsia="仿宋" w:hAnsi="仿宋" w:cs="仿宋" w:hint="eastAsia"/>
            <w:lang w:eastAsia="zh-CN"/>
          </w:rPr>
          <w:t>(一)、科学技术项目承办单位基本情况</w:t>
        </w:r>
        <w:r>
          <w:tab/>
        </w:r>
        <w:r>
          <w:fldChar w:fldCharType="begin"/>
        </w:r>
        <w:r>
          <w:instrText xml:space="preserve"> PAGEREF _Toc20241 \h </w:instrText>
        </w:r>
        <w:r>
          <w:fldChar w:fldCharType="separate"/>
        </w:r>
        <w:r>
          <w:t>9</w:t>
        </w:r>
        <w:r>
          <w:fldChar w:fldCharType="end"/>
        </w:r>
      </w:hyperlink>
    </w:p>
    <w:p>
      <w:pPr>
        <w:pStyle w:val="TOC2"/>
        <w:tabs>
          <w:tab w:val="right" w:leader="dot" w:pos="8306"/>
        </w:tabs>
      </w:pPr>
      <w:hyperlink w:anchor="_Toc8530" w:history="1">
        <w:r>
          <w:rPr>
            <w:rFonts w:ascii="仿宋" w:eastAsia="仿宋" w:hAnsi="仿宋" w:cs="仿宋" w:hint="eastAsia"/>
            <w:lang w:eastAsia="zh-CN"/>
          </w:rPr>
          <w:t>(二)、公司经济效益分析</w:t>
        </w:r>
        <w:r>
          <w:tab/>
        </w:r>
        <w:r>
          <w:fldChar w:fldCharType="begin"/>
        </w:r>
        <w:r>
          <w:instrText xml:space="preserve"> PAGEREF _Toc8530 \h </w:instrText>
        </w:r>
        <w:r>
          <w:fldChar w:fldCharType="separate"/>
        </w:r>
        <w:r>
          <w:t>10</w:t>
        </w:r>
        <w:r>
          <w:fldChar w:fldCharType="end"/>
        </w:r>
      </w:hyperlink>
    </w:p>
    <w:p>
      <w:pPr>
        <w:pStyle w:val="TOC1"/>
        <w:tabs>
          <w:tab w:val="right" w:leader="dot" w:pos="8306"/>
        </w:tabs>
      </w:pPr>
      <w:hyperlink w:anchor="_Toc9302" w:history="1">
        <w:r>
          <w:rPr>
            <w:rFonts w:ascii="仿宋" w:eastAsia="仿宋" w:hAnsi="仿宋" w:cs="仿宋" w:hint="eastAsia"/>
            <w:lang w:eastAsia="zh-CN"/>
          </w:rPr>
          <w:t>三、工艺说明</w:t>
        </w:r>
        <w:r>
          <w:tab/>
        </w:r>
        <w:r>
          <w:fldChar w:fldCharType="begin"/>
        </w:r>
        <w:r>
          <w:instrText xml:space="preserve"> PAGEREF _Toc9302 \h </w:instrText>
        </w:r>
        <w:r>
          <w:fldChar w:fldCharType="separate"/>
        </w:r>
        <w:r>
          <w:t>11</w:t>
        </w:r>
        <w:r>
          <w:fldChar w:fldCharType="end"/>
        </w:r>
      </w:hyperlink>
    </w:p>
    <w:p>
      <w:pPr>
        <w:pStyle w:val="TOC2"/>
        <w:tabs>
          <w:tab w:val="right" w:leader="dot" w:pos="8306"/>
        </w:tabs>
      </w:pPr>
      <w:hyperlink w:anchor="_Toc1246" w:history="1">
        <w:r>
          <w:rPr>
            <w:rFonts w:ascii="仿宋" w:eastAsia="仿宋" w:hAnsi="仿宋" w:cs="仿宋" w:hint="eastAsia"/>
            <w:lang w:eastAsia="zh-CN"/>
          </w:rPr>
          <w:t>(一)、技术管理特点</w:t>
        </w:r>
        <w:r>
          <w:tab/>
        </w:r>
        <w:r>
          <w:fldChar w:fldCharType="begin"/>
        </w:r>
        <w:r>
          <w:instrText xml:space="preserve"> PAGEREF _Toc1246 \h </w:instrText>
        </w:r>
        <w:r>
          <w:fldChar w:fldCharType="separate"/>
        </w:r>
        <w:r>
          <w:t>11</w:t>
        </w:r>
        <w:r>
          <w:fldChar w:fldCharType="end"/>
        </w:r>
      </w:hyperlink>
    </w:p>
    <w:p>
      <w:pPr>
        <w:pStyle w:val="TOC2"/>
        <w:tabs>
          <w:tab w:val="right" w:leader="dot" w:pos="8306"/>
        </w:tabs>
      </w:pPr>
      <w:hyperlink w:anchor="_Toc25016" w:history="1">
        <w:r>
          <w:rPr>
            <w:rFonts w:ascii="仿宋" w:eastAsia="仿宋" w:hAnsi="仿宋" w:cs="仿宋" w:hint="eastAsia"/>
            <w:lang w:eastAsia="zh-CN"/>
          </w:rPr>
          <w:t>(二)、科学技术项目工艺技术设计方案</w:t>
        </w:r>
        <w:r>
          <w:tab/>
        </w:r>
        <w:r>
          <w:fldChar w:fldCharType="begin"/>
        </w:r>
        <w:r>
          <w:instrText xml:space="preserve"> PAGEREF _Toc25016 \h </w:instrText>
        </w:r>
        <w:r>
          <w:fldChar w:fldCharType="separate"/>
        </w:r>
        <w:r>
          <w:t>12</w:t>
        </w:r>
        <w:r>
          <w:fldChar w:fldCharType="end"/>
        </w:r>
      </w:hyperlink>
    </w:p>
    <w:p>
      <w:pPr>
        <w:pStyle w:val="TOC2"/>
        <w:tabs>
          <w:tab w:val="right" w:leader="dot" w:pos="8306"/>
        </w:tabs>
      </w:pPr>
      <w:hyperlink w:anchor="_Toc24137" w:history="1">
        <w:r>
          <w:rPr>
            <w:rFonts w:ascii="仿宋" w:eastAsia="仿宋" w:hAnsi="仿宋" w:cs="仿宋" w:hint="eastAsia"/>
            <w:lang w:eastAsia="zh-CN"/>
          </w:rPr>
          <w:t>(三)、设备选型方案</w:t>
        </w:r>
        <w:r>
          <w:tab/>
        </w:r>
        <w:r>
          <w:fldChar w:fldCharType="begin"/>
        </w:r>
        <w:r>
          <w:instrText xml:space="preserve"> PAGEREF _Toc24137 \h </w:instrText>
        </w:r>
        <w:r>
          <w:fldChar w:fldCharType="separate"/>
        </w:r>
        <w:r>
          <w:t>13</w:t>
        </w:r>
        <w:r>
          <w:fldChar w:fldCharType="end"/>
        </w:r>
      </w:hyperlink>
    </w:p>
    <w:p>
      <w:pPr>
        <w:pStyle w:val="TOC1"/>
        <w:tabs>
          <w:tab w:val="right" w:leader="dot" w:pos="8306"/>
        </w:tabs>
      </w:pPr>
      <w:hyperlink w:anchor="_Toc17389" w:history="1">
        <w:r>
          <w:rPr>
            <w:rFonts w:ascii="仿宋" w:eastAsia="仿宋" w:hAnsi="仿宋" w:cs="仿宋" w:hint="eastAsia"/>
            <w:lang w:eastAsia="zh-CN"/>
          </w:rPr>
          <w:t>四、科学技术项目选址可行性分析</w:t>
        </w:r>
        <w:r>
          <w:tab/>
        </w:r>
        <w:r>
          <w:fldChar w:fldCharType="begin"/>
        </w:r>
        <w:r>
          <w:instrText xml:space="preserve"> PAGEREF _Toc17389 \h </w:instrText>
        </w:r>
        <w:r>
          <w:fldChar w:fldCharType="separate"/>
        </w:r>
        <w:r>
          <w:t>15</w:t>
        </w:r>
        <w:r>
          <w:fldChar w:fldCharType="end"/>
        </w:r>
      </w:hyperlink>
    </w:p>
    <w:p>
      <w:pPr>
        <w:pStyle w:val="TOC2"/>
        <w:tabs>
          <w:tab w:val="right" w:leader="dot" w:pos="8306"/>
        </w:tabs>
      </w:pPr>
      <w:hyperlink w:anchor="_Toc745" w:history="1">
        <w:r>
          <w:rPr>
            <w:rFonts w:ascii="仿宋" w:eastAsia="仿宋" w:hAnsi="仿宋" w:cs="仿宋" w:hint="eastAsia"/>
            <w:lang w:eastAsia="zh-CN"/>
          </w:rPr>
          <w:t>(一)、科学技术项目选址</w:t>
        </w:r>
        <w:r>
          <w:tab/>
        </w:r>
        <w:r>
          <w:fldChar w:fldCharType="begin"/>
        </w:r>
        <w:r>
          <w:instrText xml:space="preserve"> PAGEREF _Toc745 \h </w:instrText>
        </w:r>
        <w:r>
          <w:fldChar w:fldCharType="separate"/>
        </w:r>
        <w:r>
          <w:t>15</w:t>
        </w:r>
        <w:r>
          <w:fldChar w:fldCharType="end"/>
        </w:r>
      </w:hyperlink>
    </w:p>
    <w:p>
      <w:pPr>
        <w:pStyle w:val="TOC2"/>
        <w:tabs>
          <w:tab w:val="right" w:leader="dot" w:pos="8306"/>
        </w:tabs>
      </w:pPr>
      <w:hyperlink w:anchor="_Toc12396" w:history="1">
        <w:r>
          <w:rPr>
            <w:rFonts w:ascii="仿宋" w:eastAsia="仿宋" w:hAnsi="仿宋" w:cs="仿宋" w:hint="eastAsia"/>
            <w:lang w:eastAsia="zh-CN"/>
          </w:rPr>
          <w:t>(二)、用地控制指标</w:t>
        </w:r>
        <w:r>
          <w:tab/>
        </w:r>
        <w:r>
          <w:fldChar w:fldCharType="begin"/>
        </w:r>
        <w:r>
          <w:instrText xml:space="preserve"> PAGEREF _Toc12396 \h </w:instrText>
        </w:r>
        <w:r>
          <w:fldChar w:fldCharType="separate"/>
        </w:r>
        <w:r>
          <w:t>15</w:t>
        </w:r>
        <w:r>
          <w:fldChar w:fldCharType="end"/>
        </w:r>
      </w:hyperlink>
    </w:p>
    <w:p>
      <w:pPr>
        <w:pStyle w:val="TOC2"/>
        <w:tabs>
          <w:tab w:val="right" w:leader="dot" w:pos="8306"/>
        </w:tabs>
      </w:pPr>
      <w:hyperlink w:anchor="_Toc31218" w:history="1">
        <w:r>
          <w:rPr>
            <w:rFonts w:ascii="仿宋" w:eastAsia="仿宋" w:hAnsi="仿宋" w:cs="仿宋" w:hint="eastAsia"/>
            <w:lang w:eastAsia="zh-CN"/>
          </w:rPr>
          <w:t>(三)、节约用地措施</w:t>
        </w:r>
        <w:r>
          <w:tab/>
        </w:r>
        <w:r>
          <w:fldChar w:fldCharType="begin"/>
        </w:r>
        <w:r>
          <w:instrText xml:space="preserve"> PAGEREF _Toc31218 \h </w:instrText>
        </w:r>
        <w:r>
          <w:fldChar w:fldCharType="separate"/>
        </w:r>
        <w:r>
          <w:t>17</w:t>
        </w:r>
        <w:r>
          <w:fldChar w:fldCharType="end"/>
        </w:r>
      </w:hyperlink>
    </w:p>
    <w:p>
      <w:pPr>
        <w:pStyle w:val="TOC2"/>
        <w:tabs>
          <w:tab w:val="right" w:leader="dot" w:pos="8306"/>
        </w:tabs>
      </w:pPr>
      <w:hyperlink w:anchor="_Toc13026" w:history="1">
        <w:r>
          <w:rPr>
            <w:rFonts w:ascii="仿宋" w:eastAsia="仿宋" w:hAnsi="仿宋" w:cs="仿宋" w:hint="eastAsia"/>
            <w:lang w:eastAsia="zh-CN"/>
          </w:rPr>
          <w:t>(四)、总图布置方案</w:t>
        </w:r>
        <w:r>
          <w:tab/>
        </w:r>
        <w:r>
          <w:fldChar w:fldCharType="begin"/>
        </w:r>
        <w:r>
          <w:instrText xml:space="preserve"> PAGEREF _Toc13026 \h </w:instrText>
        </w:r>
        <w:r>
          <w:fldChar w:fldCharType="separate"/>
        </w:r>
        <w:r>
          <w:t>18</w:t>
        </w:r>
        <w:r>
          <w:fldChar w:fldCharType="end"/>
        </w:r>
      </w:hyperlink>
    </w:p>
    <w:p>
      <w:pPr>
        <w:pStyle w:val="TOC2"/>
        <w:tabs>
          <w:tab w:val="right" w:leader="dot" w:pos="8306"/>
        </w:tabs>
      </w:pPr>
      <w:hyperlink w:anchor="_Toc25722" w:history="1">
        <w:r>
          <w:rPr>
            <w:rFonts w:ascii="仿宋" w:eastAsia="仿宋" w:hAnsi="仿宋" w:cs="仿宋" w:hint="eastAsia"/>
            <w:lang w:eastAsia="zh-CN"/>
          </w:rPr>
          <w:t>(五)、选址综合评价</w:t>
        </w:r>
        <w:r>
          <w:tab/>
        </w:r>
        <w:r>
          <w:fldChar w:fldCharType="begin"/>
        </w:r>
        <w:r>
          <w:instrText xml:space="preserve"> PAGEREF _Toc25722 \h </w:instrText>
        </w:r>
        <w:r>
          <w:fldChar w:fldCharType="separate"/>
        </w:r>
        <w:r>
          <w:t>19</w:t>
        </w:r>
        <w:r>
          <w:fldChar w:fldCharType="end"/>
        </w:r>
      </w:hyperlink>
    </w:p>
    <w:p>
      <w:pPr>
        <w:pStyle w:val="TOC1"/>
        <w:tabs>
          <w:tab w:val="right" w:leader="dot" w:pos="8306"/>
        </w:tabs>
      </w:pPr>
      <w:hyperlink w:anchor="_Toc9127" w:history="1">
        <w:r>
          <w:rPr>
            <w:rFonts w:ascii="仿宋" w:eastAsia="仿宋" w:hAnsi="仿宋" w:cs="仿宋" w:hint="eastAsia"/>
            <w:lang w:eastAsia="zh-CN"/>
          </w:rPr>
          <w:t>五、科学技术项目危机管理</w:t>
        </w:r>
        <w:r>
          <w:tab/>
        </w:r>
        <w:r>
          <w:fldChar w:fldCharType="begin"/>
        </w:r>
        <w:r>
          <w:instrText xml:space="preserve"> PAGEREF _Toc9127 \h </w:instrText>
        </w:r>
        <w:r>
          <w:fldChar w:fldCharType="separate"/>
        </w:r>
        <w:r>
          <w:t>20</w:t>
        </w:r>
        <w:r>
          <w:fldChar w:fldCharType="end"/>
        </w:r>
      </w:hyperlink>
    </w:p>
    <w:p>
      <w:pPr>
        <w:pStyle w:val="TOC2"/>
        <w:tabs>
          <w:tab w:val="right" w:leader="dot" w:pos="8306"/>
        </w:tabs>
      </w:pPr>
      <w:hyperlink w:anchor="_Toc28333" w:history="1">
        <w:r>
          <w:rPr>
            <w:rFonts w:ascii="仿宋" w:eastAsia="仿宋" w:hAnsi="仿宋" w:cs="仿宋" w:hint="eastAsia"/>
            <w:lang w:eastAsia="zh-CN"/>
          </w:rPr>
          <w:t>(一)、危机预警与识别</w:t>
        </w:r>
        <w:r>
          <w:tab/>
        </w:r>
        <w:r>
          <w:fldChar w:fldCharType="begin"/>
        </w:r>
        <w:r>
          <w:instrText xml:space="preserve"> PAGEREF _Toc28333 \h </w:instrText>
        </w:r>
        <w:r>
          <w:fldChar w:fldCharType="separate"/>
        </w:r>
        <w:r>
          <w:t>20</w:t>
        </w:r>
        <w:r>
          <w:fldChar w:fldCharType="end"/>
        </w:r>
      </w:hyperlink>
    </w:p>
    <w:p>
      <w:pPr>
        <w:pStyle w:val="TOC2"/>
        <w:tabs>
          <w:tab w:val="right" w:leader="dot" w:pos="8306"/>
        </w:tabs>
      </w:pPr>
      <w:hyperlink w:anchor="_Toc9893" w:history="1">
        <w:r>
          <w:rPr>
            <w:rFonts w:ascii="仿宋" w:eastAsia="仿宋" w:hAnsi="仿宋" w:cs="仿宋" w:hint="eastAsia"/>
            <w:lang w:eastAsia="zh-CN"/>
          </w:rPr>
          <w:t>(二)、危机应对与恢复</w:t>
        </w:r>
        <w:r>
          <w:tab/>
        </w:r>
        <w:r>
          <w:fldChar w:fldCharType="begin"/>
        </w:r>
        <w:r>
          <w:instrText xml:space="preserve"> PAGEREF _Toc9893 \h </w:instrText>
        </w:r>
        <w:r>
          <w:fldChar w:fldCharType="separate"/>
        </w:r>
        <w:r>
          <w:t>21</w:t>
        </w:r>
        <w:r>
          <w:fldChar w:fldCharType="end"/>
        </w:r>
      </w:hyperlink>
    </w:p>
    <w:p>
      <w:pPr>
        <w:pStyle w:val="TOC1"/>
        <w:tabs>
          <w:tab w:val="right" w:leader="dot" w:pos="8306"/>
        </w:tabs>
      </w:pPr>
      <w:hyperlink w:anchor="_Toc23442" w:history="1">
        <w:r>
          <w:rPr>
            <w:rFonts w:ascii="仿宋" w:eastAsia="仿宋" w:hAnsi="仿宋" w:cs="仿宋" w:hint="eastAsia"/>
            <w:lang w:eastAsia="zh-CN"/>
          </w:rPr>
          <w:t>六、科学技术项目绩效评估</w:t>
        </w:r>
        <w:r>
          <w:tab/>
        </w:r>
        <w:r>
          <w:fldChar w:fldCharType="begin"/>
        </w:r>
        <w:r>
          <w:instrText xml:space="preserve"> PAGEREF _Toc23442 \h </w:instrText>
        </w:r>
        <w:r>
          <w:fldChar w:fldCharType="separate"/>
        </w:r>
        <w:r>
          <w:t>22</w:t>
        </w:r>
        <w:r>
          <w:fldChar w:fldCharType="end"/>
        </w:r>
      </w:hyperlink>
    </w:p>
    <w:p>
      <w:pPr>
        <w:pStyle w:val="TOC2"/>
        <w:tabs>
          <w:tab w:val="right" w:leader="dot" w:pos="8306"/>
        </w:tabs>
      </w:pPr>
      <w:hyperlink w:anchor="_Toc28286" w:history="1">
        <w:r>
          <w:rPr>
            <w:rFonts w:ascii="仿宋" w:eastAsia="仿宋" w:hAnsi="仿宋" w:cs="仿宋" w:hint="eastAsia"/>
            <w:lang w:eastAsia="zh-CN"/>
          </w:rPr>
          <w:t>(一)、绩效评估指标</w:t>
        </w:r>
        <w:r>
          <w:tab/>
        </w:r>
        <w:r>
          <w:fldChar w:fldCharType="begin"/>
        </w:r>
        <w:r>
          <w:instrText xml:space="preserve"> PAGEREF _Toc28286 \h </w:instrText>
        </w:r>
        <w:r>
          <w:fldChar w:fldCharType="separate"/>
        </w:r>
        <w:r>
          <w:t>22</w:t>
        </w:r>
        <w:r>
          <w:fldChar w:fldCharType="end"/>
        </w:r>
      </w:hyperlink>
    </w:p>
    <w:p>
      <w:pPr>
        <w:pStyle w:val="TOC2"/>
        <w:tabs>
          <w:tab w:val="right" w:leader="dot" w:pos="8306"/>
        </w:tabs>
      </w:pPr>
      <w:hyperlink w:anchor="_Toc2066" w:history="1">
        <w:r>
          <w:rPr>
            <w:rFonts w:ascii="仿宋" w:eastAsia="仿宋" w:hAnsi="仿宋" w:cs="仿宋" w:hint="eastAsia"/>
            <w:lang w:eastAsia="zh-CN"/>
          </w:rPr>
          <w:t>(二)、绩效评估方法</w:t>
        </w:r>
        <w:r>
          <w:tab/>
        </w:r>
        <w:r>
          <w:fldChar w:fldCharType="begin"/>
        </w:r>
        <w:r>
          <w:instrText xml:space="preserve"> PAGEREF _Toc2066 \h </w:instrText>
        </w:r>
        <w:r>
          <w:fldChar w:fldCharType="separate"/>
        </w:r>
        <w:r>
          <w:t>23</w:t>
        </w:r>
        <w:r>
          <w:fldChar w:fldCharType="end"/>
        </w:r>
      </w:hyperlink>
    </w:p>
    <w:p>
      <w:pPr>
        <w:pStyle w:val="TOC2"/>
        <w:tabs>
          <w:tab w:val="right" w:leader="dot" w:pos="8306"/>
        </w:tabs>
      </w:pPr>
      <w:hyperlink w:anchor="_Toc19969" w:history="1">
        <w:r>
          <w:rPr>
            <w:rFonts w:ascii="仿宋" w:eastAsia="仿宋" w:hAnsi="仿宋" w:cs="仿宋" w:hint="eastAsia"/>
            <w:lang w:eastAsia="zh-CN"/>
          </w:rPr>
          <w:t>(三)、绩效评估周期</w:t>
        </w:r>
        <w:r>
          <w:tab/>
        </w:r>
        <w:r>
          <w:fldChar w:fldCharType="begin"/>
        </w:r>
        <w:r>
          <w:instrText xml:space="preserve"> PAGEREF _Toc19969 \h </w:instrText>
        </w:r>
        <w:r>
          <w:fldChar w:fldCharType="separate"/>
        </w:r>
        <w:r>
          <w:t>24</w:t>
        </w:r>
        <w:r>
          <w:fldChar w:fldCharType="end"/>
        </w:r>
      </w:hyperlink>
    </w:p>
    <w:p>
      <w:pPr>
        <w:pStyle w:val="TOC1"/>
        <w:tabs>
          <w:tab w:val="right" w:leader="dot" w:pos="8306"/>
        </w:tabs>
      </w:pPr>
      <w:hyperlink w:anchor="_Toc26400" w:history="1">
        <w:r>
          <w:rPr>
            <w:rFonts w:ascii="仿宋" w:eastAsia="仿宋" w:hAnsi="仿宋" w:cs="仿宋" w:hint="eastAsia"/>
            <w:lang w:eastAsia="zh-CN"/>
          </w:rPr>
          <w:t>七、科学技术项目人力资源管理</w:t>
        </w:r>
        <w:r>
          <w:tab/>
        </w:r>
        <w:r>
          <w:fldChar w:fldCharType="begin"/>
        </w:r>
        <w:r>
          <w:instrText xml:space="preserve"> PAGEREF _Toc26400 \h </w:instrText>
        </w:r>
        <w:r>
          <w:fldChar w:fldCharType="separate"/>
        </w:r>
        <w:r>
          <w:t>25</w:t>
        </w:r>
        <w:r>
          <w:fldChar w:fldCharType="end"/>
        </w:r>
      </w:hyperlink>
    </w:p>
    <w:p>
      <w:pPr>
        <w:pStyle w:val="TOC2"/>
        <w:tabs>
          <w:tab w:val="right" w:leader="dot" w:pos="8306"/>
        </w:tabs>
      </w:pPr>
      <w:hyperlink w:anchor="_Toc12846" w:history="1">
        <w:r>
          <w:rPr>
            <w:rFonts w:ascii="仿宋" w:eastAsia="仿宋" w:hAnsi="仿宋" w:cs="仿宋" w:hint="eastAsia"/>
            <w:lang w:eastAsia="zh-CN"/>
          </w:rPr>
          <w:t>(一)、建立健全的预算管理制度</w:t>
        </w:r>
        <w:r>
          <w:tab/>
        </w:r>
        <w:r>
          <w:fldChar w:fldCharType="begin"/>
        </w:r>
        <w:r>
          <w:instrText xml:space="preserve"> PAGEREF _Toc12846 \h </w:instrText>
        </w:r>
        <w:r>
          <w:fldChar w:fldCharType="separate"/>
        </w:r>
        <w:r>
          <w:t>25</w:t>
        </w:r>
        <w:r>
          <w:fldChar w:fldCharType="end"/>
        </w:r>
      </w:hyperlink>
    </w:p>
    <w:p>
      <w:pPr>
        <w:pStyle w:val="TOC2"/>
        <w:tabs>
          <w:tab w:val="right" w:leader="dot" w:pos="8306"/>
        </w:tabs>
      </w:pPr>
      <w:hyperlink w:anchor="_Toc18482" w:history="1">
        <w:r>
          <w:rPr>
            <w:rFonts w:ascii="仿宋" w:eastAsia="仿宋" w:hAnsi="仿宋" w:cs="仿宋" w:hint="eastAsia"/>
            <w:lang w:eastAsia="zh-CN"/>
          </w:rPr>
          <w:t>(二)、加强资金流动监控</w:t>
        </w:r>
        <w:r>
          <w:tab/>
        </w:r>
        <w:r>
          <w:fldChar w:fldCharType="begin"/>
        </w:r>
        <w:r>
          <w:instrText xml:space="preserve"> PAGEREF _Toc18482 \h </w:instrText>
        </w:r>
        <w:r>
          <w:fldChar w:fldCharType="separate"/>
        </w:r>
        <w:r>
          <w:t>27</w:t>
        </w:r>
        <w:r>
          <w:fldChar w:fldCharType="end"/>
        </w:r>
      </w:hyperlink>
    </w:p>
    <w:p>
      <w:pPr>
        <w:pStyle w:val="TOC2"/>
        <w:tabs>
          <w:tab w:val="right" w:leader="dot" w:pos="8306"/>
        </w:tabs>
      </w:pPr>
      <w:hyperlink w:anchor="_Toc12622" w:history="1">
        <w:r>
          <w:rPr>
            <w:rFonts w:ascii="仿宋" w:eastAsia="仿宋" w:hAnsi="仿宋" w:cs="仿宋" w:hint="eastAsia"/>
            <w:lang w:eastAsia="zh-CN"/>
          </w:rPr>
          <w:t>(三)、制定完善的风险控制机制</w:t>
        </w:r>
        <w:r>
          <w:tab/>
        </w:r>
        <w:r>
          <w:fldChar w:fldCharType="begin"/>
        </w:r>
        <w:r>
          <w:instrText xml:space="preserve"> PAGEREF _Toc12622 \h </w:instrText>
        </w:r>
        <w:r>
          <w:fldChar w:fldCharType="separate"/>
        </w:r>
        <w:r>
          <w:t>28</w:t>
        </w:r>
        <w:r>
          <w:fldChar w:fldCharType="end"/>
        </w:r>
      </w:hyperlink>
    </w:p>
    <w:p>
      <w:pPr>
        <w:pStyle w:val="TOC2"/>
        <w:tabs>
          <w:tab w:val="right" w:leader="dot" w:pos="8306"/>
        </w:tabs>
      </w:pPr>
      <w:hyperlink w:anchor="_Toc619" w:history="1">
        <w:r>
          <w:rPr>
            <w:rFonts w:ascii="仿宋" w:eastAsia="仿宋" w:hAnsi="仿宋" w:cs="仿宋" w:hint="eastAsia"/>
            <w:lang w:eastAsia="zh-CN"/>
          </w:rPr>
          <w:t>(四)、优化成本管理</w:t>
        </w:r>
        <w:r>
          <w:tab/>
        </w:r>
        <w:r>
          <w:fldChar w:fldCharType="begin"/>
        </w:r>
        <w:r>
          <w:instrText xml:space="preserve"> PAGEREF _Toc619 \h </w:instrText>
        </w:r>
        <w:r>
          <w:fldChar w:fldCharType="separate"/>
        </w:r>
        <w:r>
          <w:t>29</w:t>
        </w:r>
        <w:r>
          <w:fldChar w:fldCharType="end"/>
        </w:r>
      </w:hyperlink>
    </w:p>
    <w:p>
      <w:pPr>
        <w:pStyle w:val="TOC1"/>
        <w:tabs>
          <w:tab w:val="right" w:leader="dot" w:pos="8306"/>
        </w:tabs>
      </w:pPr>
      <w:hyperlink w:anchor="_Toc32759" w:history="1">
        <w:r>
          <w:rPr>
            <w:rFonts w:ascii="仿宋" w:eastAsia="仿宋" w:hAnsi="仿宋" w:cs="仿宋" w:hint="eastAsia"/>
            <w:lang w:eastAsia="zh-CN"/>
          </w:rPr>
          <w:t>八、科学技术项目人力资源培养与发展</w:t>
        </w:r>
        <w:r>
          <w:tab/>
        </w:r>
        <w:r>
          <w:fldChar w:fldCharType="begin"/>
        </w:r>
        <w:r>
          <w:instrText xml:space="preserve"> PAGEREF _Toc32759 \h </w:instrText>
        </w:r>
        <w:r>
          <w:fldChar w:fldCharType="separate"/>
        </w:r>
        <w:r>
          <w:t>31</w:t>
        </w:r>
        <w:r>
          <w:fldChar w:fldCharType="end"/>
        </w:r>
      </w:hyperlink>
    </w:p>
    <w:p>
      <w:pPr>
        <w:pStyle w:val="TOC2"/>
        <w:tabs>
          <w:tab w:val="right" w:leader="dot" w:pos="8306"/>
        </w:tabs>
      </w:pPr>
      <w:hyperlink w:anchor="_Toc12832" w:history="1">
        <w:r>
          <w:rPr>
            <w:rFonts w:ascii="仿宋" w:eastAsia="仿宋" w:hAnsi="仿宋" w:cs="仿宋" w:hint="eastAsia"/>
            <w:lang w:eastAsia="zh-CN"/>
          </w:rPr>
          <w:t>(一)、人才需求与规划</w:t>
        </w:r>
        <w:r>
          <w:tab/>
        </w:r>
        <w:r>
          <w:fldChar w:fldCharType="begin"/>
        </w:r>
        <w:r>
          <w:instrText xml:space="preserve"> PAGEREF _Toc12832 \h </w:instrText>
        </w:r>
        <w:r>
          <w:fldChar w:fldCharType="separate"/>
        </w:r>
        <w:r>
          <w:t>31</w:t>
        </w:r>
        <w:r>
          <w:fldChar w:fldCharType="end"/>
        </w:r>
      </w:hyperlink>
    </w:p>
    <w:p>
      <w:pPr>
        <w:pStyle w:val="TOC2"/>
        <w:tabs>
          <w:tab w:val="right" w:leader="dot" w:pos="8306"/>
        </w:tabs>
      </w:pPr>
      <w:hyperlink w:anchor="_Toc25321" w:history="1">
        <w:r>
          <w:rPr>
            <w:rFonts w:ascii="仿宋" w:eastAsia="仿宋" w:hAnsi="仿宋" w:cs="仿宋" w:hint="eastAsia"/>
            <w:lang w:eastAsia="zh-CN"/>
          </w:rPr>
          <w:t>(二)、培训与发展计划</w:t>
        </w:r>
        <w:r>
          <w:tab/>
        </w:r>
        <w:r>
          <w:fldChar w:fldCharType="begin"/>
        </w:r>
        <w:r>
          <w:instrText xml:space="preserve"> PAGEREF _Toc25321 \h </w:instrText>
        </w:r>
        <w:r>
          <w:fldChar w:fldCharType="separate"/>
        </w:r>
        <w:r>
          <w:t>31</w:t>
        </w:r>
        <w:r>
          <w:fldChar w:fldCharType="end"/>
        </w:r>
      </w:hyperlink>
    </w:p>
    <w:p>
      <w:pPr>
        <w:pStyle w:val="TOC1"/>
        <w:tabs>
          <w:tab w:val="right" w:leader="dot" w:pos="8306"/>
        </w:tabs>
      </w:pPr>
      <w:hyperlink w:anchor="_Toc25519" w:history="1">
        <w:r>
          <w:rPr>
            <w:rFonts w:ascii="仿宋" w:eastAsia="仿宋" w:hAnsi="仿宋" w:cs="仿宋" w:hint="eastAsia"/>
            <w:lang w:eastAsia="zh-CN"/>
          </w:rPr>
          <w:t>九、科学技术项目财务管理</w:t>
        </w:r>
        <w:r>
          <w:tab/>
        </w:r>
        <w:r>
          <w:fldChar w:fldCharType="begin"/>
        </w:r>
        <w:r>
          <w:instrText xml:space="preserve"> PAGEREF _Toc25519 \h </w:instrText>
        </w:r>
        <w:r>
          <w:fldChar w:fldCharType="separate"/>
        </w:r>
        <w:r>
          <w:t>32</w:t>
        </w:r>
        <w:r>
          <w:fldChar w:fldCharType="end"/>
        </w:r>
      </w:hyperlink>
    </w:p>
    <w:p>
      <w:pPr>
        <w:pStyle w:val="TOC2"/>
        <w:tabs>
          <w:tab w:val="right" w:leader="dot" w:pos="8306"/>
        </w:tabs>
      </w:pPr>
      <w:hyperlink w:anchor="_Toc11565" w:history="1">
        <w:r>
          <w:rPr>
            <w:rFonts w:ascii="仿宋" w:eastAsia="仿宋" w:hAnsi="仿宋" w:cs="仿宋" w:hint="eastAsia"/>
            <w:lang w:eastAsia="zh-CN"/>
          </w:rPr>
          <w:t>(一)、资金需求大</w:t>
        </w:r>
        <w:r>
          <w:tab/>
        </w:r>
        <w:r>
          <w:fldChar w:fldCharType="begin"/>
        </w:r>
        <w:r>
          <w:instrText xml:space="preserve"> PAGEREF _Toc11565 \h </w:instrText>
        </w:r>
        <w:r>
          <w:fldChar w:fldCharType="separate"/>
        </w:r>
        <w:r>
          <w:t>32</w:t>
        </w:r>
        <w:r>
          <w:fldChar w:fldCharType="end"/>
        </w:r>
      </w:hyperlink>
    </w:p>
    <w:p>
      <w:pPr>
        <w:pStyle w:val="TOC2"/>
        <w:tabs>
          <w:tab w:val="right" w:leader="dot" w:pos="8306"/>
        </w:tabs>
      </w:pPr>
      <w:hyperlink w:anchor="_Toc7601" w:history="1">
        <w:r>
          <w:rPr>
            <w:rFonts w:ascii="仿宋" w:eastAsia="仿宋" w:hAnsi="仿宋" w:cs="仿宋" w:hint="eastAsia"/>
            <w:lang w:eastAsia="zh-CN"/>
          </w:rPr>
          <w:t>(二)、研发周期长</w:t>
        </w:r>
        <w:r>
          <w:tab/>
        </w:r>
        <w:r>
          <w:fldChar w:fldCharType="begin"/>
        </w:r>
        <w:r>
          <w:instrText xml:space="preserve"> PAGEREF _Toc7601 \h </w:instrText>
        </w:r>
        <w:r>
          <w:fldChar w:fldCharType="separate"/>
        </w:r>
        <w:r>
          <w:t>33</w:t>
        </w:r>
        <w:r>
          <w:fldChar w:fldCharType="end"/>
        </w:r>
      </w:hyperlink>
    </w:p>
    <w:p>
      <w:pPr>
        <w:pStyle w:val="TOC2"/>
        <w:tabs>
          <w:tab w:val="right" w:leader="dot" w:pos="8306"/>
        </w:tabs>
      </w:pPr>
      <w:hyperlink w:anchor="_Toc5089" w:history="1">
        <w:r>
          <w:rPr>
            <w:rFonts w:ascii="仿宋" w:eastAsia="仿宋" w:hAnsi="仿宋" w:cs="仿宋" w:hint="eastAsia"/>
            <w:lang w:eastAsia="zh-CN"/>
          </w:rPr>
          <w:t>(三)、市场风险大</w:t>
        </w:r>
        <w:r>
          <w:tab/>
        </w:r>
        <w:r>
          <w:fldChar w:fldCharType="begin"/>
        </w:r>
        <w:r>
          <w:instrText xml:space="preserve"> PAGEREF _Toc5089 \h </w:instrText>
        </w:r>
        <w:r>
          <w:fldChar w:fldCharType="separate"/>
        </w:r>
        <w:r>
          <w:t>34</w:t>
        </w:r>
        <w:r>
          <w:fldChar w:fldCharType="end"/>
        </w:r>
      </w:hyperlink>
    </w:p>
    <w:p>
      <w:pPr>
        <w:pStyle w:val="TOC2"/>
        <w:tabs>
          <w:tab w:val="right" w:leader="dot" w:pos="8306"/>
        </w:tabs>
      </w:pPr>
      <w:hyperlink w:anchor="_Toc3595" w:history="1">
        <w:r>
          <w:rPr>
            <w:rFonts w:ascii="仿宋" w:eastAsia="仿宋" w:hAnsi="仿宋" w:cs="仿宋" w:hint="eastAsia"/>
            <w:lang w:eastAsia="zh-CN"/>
          </w:rPr>
          <w:t>(四)、利润率高</w:t>
        </w:r>
        <w:r>
          <w:tab/>
        </w:r>
        <w:r>
          <w:fldChar w:fldCharType="begin"/>
        </w:r>
        <w:r>
          <w:instrText xml:space="preserve"> PAGEREF _Toc3595 \h </w:instrText>
        </w:r>
        <w:r>
          <w:fldChar w:fldCharType="separate"/>
        </w:r>
        <w:r>
          <w:t>37</w:t>
        </w:r>
        <w:r>
          <w:fldChar w:fldCharType="end"/>
        </w:r>
      </w:hyperlink>
    </w:p>
    <w:p>
      <w:pPr>
        <w:pStyle w:val="TOC1"/>
        <w:tabs>
          <w:tab w:val="right" w:leader="dot" w:pos="8306"/>
        </w:tabs>
      </w:pPr>
      <w:hyperlink w:anchor="_Toc11660" w:history="1">
        <w:r>
          <w:rPr>
            <w:rFonts w:ascii="仿宋" w:eastAsia="仿宋" w:hAnsi="仿宋" w:cs="仿宋" w:hint="eastAsia"/>
            <w:lang w:eastAsia="zh-CN"/>
          </w:rPr>
          <w:t>十、科学技术项目技术管理</w:t>
        </w:r>
        <w:r>
          <w:tab/>
        </w:r>
        <w:r>
          <w:fldChar w:fldCharType="begin"/>
        </w:r>
        <w:r>
          <w:instrText xml:space="preserve"> PAGEREF _Toc11660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47" w:history="1">
        <w:r>
          <w:rPr>
            <w:rFonts w:ascii="仿宋" w:eastAsia="仿宋" w:hAnsi="仿宋" w:cs="仿宋" w:hint="eastAsia"/>
            <w:lang w:eastAsia="zh-CN"/>
          </w:rPr>
          <w:t>(一)、技术方案选用方向</w:t>
        </w:r>
        <w:r>
          <w:tab/>
        </w:r>
        <w:r>
          <w:fldChar w:fldCharType="begin"/>
        </w:r>
        <w:r>
          <w:instrText xml:space="preserve"> PAGEREF _Toc30847 \h </w:instrText>
        </w:r>
        <w:r>
          <w:fldChar w:fldCharType="separate"/>
        </w:r>
        <w:r>
          <w:t>39</w:t>
        </w:r>
        <w:r>
          <w:fldChar w:fldCharType="end"/>
        </w:r>
      </w:hyperlink>
    </w:p>
    <w:p>
      <w:pPr>
        <w:pStyle w:val="TOC2"/>
        <w:tabs>
          <w:tab w:val="right" w:leader="dot" w:pos="8306"/>
        </w:tabs>
      </w:pPr>
      <w:hyperlink w:anchor="_Toc24819" w:history="1">
        <w:r>
          <w:rPr>
            <w:rFonts w:ascii="仿宋" w:eastAsia="仿宋" w:hAnsi="仿宋" w:cs="仿宋" w:hint="eastAsia"/>
            <w:lang w:eastAsia="zh-CN"/>
          </w:rPr>
          <w:t>(二)、工艺技术方案选用原则</w:t>
        </w:r>
        <w:r>
          <w:tab/>
        </w:r>
        <w:r>
          <w:fldChar w:fldCharType="begin"/>
        </w:r>
        <w:r>
          <w:instrText xml:space="preserve"> PAGEREF _Toc24819 \h </w:instrText>
        </w:r>
        <w:r>
          <w:fldChar w:fldCharType="separate"/>
        </w:r>
        <w:r>
          <w:t>40</w:t>
        </w:r>
        <w:r>
          <w:fldChar w:fldCharType="end"/>
        </w:r>
      </w:hyperlink>
    </w:p>
    <w:p>
      <w:pPr>
        <w:pStyle w:val="TOC2"/>
        <w:tabs>
          <w:tab w:val="right" w:leader="dot" w:pos="8306"/>
        </w:tabs>
      </w:pPr>
      <w:hyperlink w:anchor="_Toc15002" w:history="1">
        <w:r>
          <w:rPr>
            <w:rFonts w:ascii="仿宋" w:eastAsia="仿宋" w:hAnsi="仿宋" w:cs="仿宋" w:hint="eastAsia"/>
            <w:lang w:eastAsia="zh-CN"/>
          </w:rPr>
          <w:t>(三)、工艺技术方案要求</w:t>
        </w:r>
        <w:r>
          <w:tab/>
        </w:r>
        <w:r>
          <w:fldChar w:fldCharType="begin"/>
        </w:r>
        <w:r>
          <w:instrText xml:space="preserve"> PAGEREF _Toc15002 \h </w:instrText>
        </w:r>
        <w:r>
          <w:fldChar w:fldCharType="separate"/>
        </w:r>
        <w:r>
          <w:t>43</w:t>
        </w:r>
        <w:r>
          <w:fldChar w:fldCharType="end"/>
        </w:r>
      </w:hyperlink>
    </w:p>
    <w:p>
      <w:pPr>
        <w:pStyle w:val="TOC1"/>
        <w:tabs>
          <w:tab w:val="right" w:leader="dot" w:pos="8306"/>
        </w:tabs>
      </w:pPr>
      <w:hyperlink w:anchor="_Toc26572" w:history="1">
        <w:r>
          <w:rPr>
            <w:rFonts w:ascii="仿宋" w:eastAsia="仿宋" w:hAnsi="仿宋" w:cs="仿宋" w:hint="eastAsia"/>
            <w:lang w:eastAsia="zh-CN"/>
          </w:rPr>
          <w:t>十一、科学技术项目环境影响分析</w:t>
        </w:r>
        <w:r>
          <w:tab/>
        </w:r>
        <w:r>
          <w:fldChar w:fldCharType="begin"/>
        </w:r>
        <w:r>
          <w:instrText xml:space="preserve"> PAGEREF _Toc26572 \h </w:instrText>
        </w:r>
        <w:r>
          <w:fldChar w:fldCharType="separate"/>
        </w:r>
        <w:r>
          <w:t>45</w:t>
        </w:r>
        <w:r>
          <w:fldChar w:fldCharType="end"/>
        </w:r>
      </w:hyperlink>
    </w:p>
    <w:p>
      <w:pPr>
        <w:pStyle w:val="TOC2"/>
        <w:tabs>
          <w:tab w:val="right" w:leader="dot" w:pos="8306"/>
        </w:tabs>
      </w:pPr>
      <w:hyperlink w:anchor="_Toc6196" w:history="1">
        <w:r>
          <w:rPr>
            <w:rFonts w:ascii="仿宋" w:eastAsia="仿宋" w:hAnsi="仿宋" w:cs="仿宋" w:hint="eastAsia"/>
            <w:lang w:eastAsia="zh-CN"/>
          </w:rPr>
          <w:t>(一)、建设区域环境质量现状</w:t>
        </w:r>
        <w:r>
          <w:tab/>
        </w:r>
        <w:r>
          <w:fldChar w:fldCharType="begin"/>
        </w:r>
        <w:r>
          <w:instrText xml:space="preserve"> PAGEREF _Toc6196 \h </w:instrText>
        </w:r>
        <w:r>
          <w:fldChar w:fldCharType="separate"/>
        </w:r>
        <w:r>
          <w:t>45</w:t>
        </w:r>
        <w:r>
          <w:fldChar w:fldCharType="end"/>
        </w:r>
      </w:hyperlink>
    </w:p>
    <w:p>
      <w:pPr>
        <w:pStyle w:val="TOC2"/>
        <w:tabs>
          <w:tab w:val="right" w:leader="dot" w:pos="8306"/>
        </w:tabs>
      </w:pPr>
      <w:hyperlink w:anchor="_Toc27577" w:history="1">
        <w:r>
          <w:rPr>
            <w:rFonts w:ascii="仿宋" w:eastAsia="仿宋" w:hAnsi="仿宋" w:cs="仿宋" w:hint="eastAsia"/>
            <w:lang w:eastAsia="zh-CN"/>
          </w:rPr>
          <w:t>(二)、建设期环境保护</w:t>
        </w:r>
        <w:r>
          <w:tab/>
        </w:r>
        <w:r>
          <w:fldChar w:fldCharType="begin"/>
        </w:r>
        <w:r>
          <w:instrText xml:space="preserve"> PAGEREF _Toc27577 \h </w:instrText>
        </w:r>
        <w:r>
          <w:fldChar w:fldCharType="separate"/>
        </w:r>
        <w:r>
          <w:t>46</w:t>
        </w:r>
        <w:r>
          <w:fldChar w:fldCharType="end"/>
        </w:r>
      </w:hyperlink>
    </w:p>
    <w:p>
      <w:pPr>
        <w:pStyle w:val="TOC2"/>
        <w:tabs>
          <w:tab w:val="right" w:leader="dot" w:pos="8306"/>
        </w:tabs>
      </w:pPr>
      <w:hyperlink w:anchor="_Toc23777" w:history="1">
        <w:r>
          <w:rPr>
            <w:rFonts w:ascii="仿宋" w:eastAsia="仿宋" w:hAnsi="仿宋" w:cs="仿宋" w:hint="eastAsia"/>
            <w:lang w:eastAsia="zh-CN"/>
          </w:rPr>
          <w:t>(三)、运营期环境保护</w:t>
        </w:r>
        <w:r>
          <w:tab/>
        </w:r>
        <w:r>
          <w:fldChar w:fldCharType="begin"/>
        </w:r>
        <w:r>
          <w:instrText xml:space="preserve"> PAGEREF _Toc23777 \h </w:instrText>
        </w:r>
        <w:r>
          <w:fldChar w:fldCharType="separate"/>
        </w:r>
        <w:r>
          <w:t>48</w:t>
        </w:r>
        <w:r>
          <w:fldChar w:fldCharType="end"/>
        </w:r>
      </w:hyperlink>
    </w:p>
    <w:p>
      <w:pPr>
        <w:pStyle w:val="TOC2"/>
        <w:tabs>
          <w:tab w:val="right" w:leader="dot" w:pos="8306"/>
        </w:tabs>
      </w:pPr>
      <w:hyperlink w:anchor="_Toc14453" w:history="1">
        <w:r>
          <w:rPr>
            <w:rFonts w:ascii="仿宋" w:eastAsia="仿宋" w:hAnsi="仿宋" w:cs="仿宋" w:hint="eastAsia"/>
            <w:lang w:eastAsia="zh-CN"/>
          </w:rPr>
          <w:t>(四)、科学技术项目建设对区域经济的影响</w:t>
        </w:r>
        <w:r>
          <w:tab/>
        </w:r>
        <w:r>
          <w:fldChar w:fldCharType="begin"/>
        </w:r>
        <w:r>
          <w:instrText xml:space="preserve"> PAGEREF _Toc14453 \h </w:instrText>
        </w:r>
        <w:r>
          <w:fldChar w:fldCharType="separate"/>
        </w:r>
        <w:r>
          <w:t>49</w:t>
        </w:r>
        <w:r>
          <w:fldChar w:fldCharType="end"/>
        </w:r>
      </w:hyperlink>
    </w:p>
    <w:p>
      <w:pPr>
        <w:pStyle w:val="TOC2"/>
        <w:tabs>
          <w:tab w:val="right" w:leader="dot" w:pos="8306"/>
        </w:tabs>
      </w:pPr>
      <w:hyperlink w:anchor="_Toc517" w:history="1">
        <w:r>
          <w:rPr>
            <w:rFonts w:ascii="仿宋" w:eastAsia="仿宋" w:hAnsi="仿宋" w:cs="仿宋" w:hint="eastAsia"/>
            <w:lang w:eastAsia="zh-CN"/>
          </w:rPr>
          <w:t>(五)、废弃物处理</w:t>
        </w:r>
        <w:r>
          <w:tab/>
        </w:r>
        <w:r>
          <w:fldChar w:fldCharType="begin"/>
        </w:r>
        <w:r>
          <w:instrText xml:space="preserve"> PAGEREF _Toc517 \h </w:instrText>
        </w:r>
        <w:r>
          <w:fldChar w:fldCharType="separate"/>
        </w:r>
        <w:r>
          <w:t>51</w:t>
        </w:r>
        <w:r>
          <w:fldChar w:fldCharType="end"/>
        </w:r>
      </w:hyperlink>
    </w:p>
    <w:p>
      <w:pPr>
        <w:pStyle w:val="TOC2"/>
        <w:tabs>
          <w:tab w:val="right" w:leader="dot" w:pos="8306"/>
        </w:tabs>
      </w:pPr>
      <w:hyperlink w:anchor="_Toc5150" w:history="1">
        <w:r>
          <w:rPr>
            <w:rFonts w:ascii="仿宋" w:eastAsia="仿宋" w:hAnsi="仿宋" w:cs="仿宋" w:hint="eastAsia"/>
            <w:lang w:eastAsia="zh-CN"/>
          </w:rPr>
          <w:t>(六)、特殊环境影响分析</w:t>
        </w:r>
        <w:r>
          <w:tab/>
        </w:r>
        <w:r>
          <w:fldChar w:fldCharType="begin"/>
        </w:r>
        <w:r>
          <w:instrText xml:space="preserve"> PAGEREF _Toc5150 \h </w:instrText>
        </w:r>
        <w:r>
          <w:fldChar w:fldCharType="separate"/>
        </w:r>
        <w:r>
          <w:t>52</w:t>
        </w:r>
        <w:r>
          <w:fldChar w:fldCharType="end"/>
        </w:r>
      </w:hyperlink>
    </w:p>
    <w:p>
      <w:pPr>
        <w:pStyle w:val="TOC2"/>
        <w:tabs>
          <w:tab w:val="right" w:leader="dot" w:pos="8306"/>
        </w:tabs>
      </w:pPr>
      <w:hyperlink w:anchor="_Toc18025" w:history="1">
        <w:r>
          <w:rPr>
            <w:rFonts w:ascii="仿宋" w:eastAsia="仿宋" w:hAnsi="仿宋" w:cs="仿宋" w:hint="eastAsia"/>
            <w:lang w:eastAsia="zh-CN"/>
          </w:rPr>
          <w:t>(七)、清洁生产</w:t>
        </w:r>
        <w:r>
          <w:tab/>
        </w:r>
        <w:r>
          <w:fldChar w:fldCharType="begin"/>
        </w:r>
        <w:r>
          <w:instrText xml:space="preserve"> PAGEREF _Toc18025 \h </w:instrText>
        </w:r>
        <w:r>
          <w:fldChar w:fldCharType="separate"/>
        </w:r>
        <w:r>
          <w:t>53</w:t>
        </w:r>
        <w:r>
          <w:fldChar w:fldCharType="end"/>
        </w:r>
      </w:hyperlink>
    </w:p>
    <w:p>
      <w:pPr>
        <w:pStyle w:val="TOC2"/>
        <w:tabs>
          <w:tab w:val="right" w:leader="dot" w:pos="8306"/>
        </w:tabs>
      </w:pPr>
      <w:hyperlink w:anchor="_Toc5877" w:history="1">
        <w:r>
          <w:rPr>
            <w:rFonts w:ascii="仿宋" w:eastAsia="仿宋" w:hAnsi="仿宋" w:cs="仿宋" w:hint="eastAsia"/>
            <w:lang w:eastAsia="zh-CN"/>
          </w:rPr>
          <w:t>(八)、环境保护综合评价</w:t>
        </w:r>
        <w:r>
          <w:tab/>
        </w:r>
        <w:r>
          <w:fldChar w:fldCharType="begin"/>
        </w:r>
        <w:r>
          <w:instrText xml:space="preserve"> PAGEREF _Toc5877 \h </w:instrText>
        </w:r>
        <w:r>
          <w:fldChar w:fldCharType="separate"/>
        </w:r>
        <w:r>
          <w:t>54</w:t>
        </w:r>
        <w:r>
          <w:fldChar w:fldCharType="end"/>
        </w:r>
      </w:hyperlink>
    </w:p>
    <w:p>
      <w:pPr>
        <w:pStyle w:val="TOC1"/>
        <w:tabs>
          <w:tab w:val="right" w:leader="dot" w:pos="8306"/>
        </w:tabs>
      </w:pPr>
      <w:hyperlink w:anchor="_Toc19324" w:history="1">
        <w:r>
          <w:rPr>
            <w:rFonts w:ascii="仿宋" w:eastAsia="仿宋" w:hAnsi="仿宋" w:cs="仿宋" w:hint="eastAsia"/>
            <w:lang w:eastAsia="zh-CN"/>
          </w:rPr>
          <w:t>十二、科学技术项目经营效益</w:t>
        </w:r>
        <w:r>
          <w:tab/>
        </w:r>
        <w:r>
          <w:fldChar w:fldCharType="begin"/>
        </w:r>
        <w:r>
          <w:instrText xml:space="preserve"> PAGEREF _Toc19324 \h </w:instrText>
        </w:r>
        <w:r>
          <w:fldChar w:fldCharType="separate"/>
        </w:r>
        <w:r>
          <w:t>55</w:t>
        </w:r>
        <w:r>
          <w:fldChar w:fldCharType="end"/>
        </w:r>
      </w:hyperlink>
    </w:p>
    <w:p>
      <w:pPr>
        <w:pStyle w:val="TOC2"/>
        <w:tabs>
          <w:tab w:val="right" w:leader="dot" w:pos="8306"/>
        </w:tabs>
      </w:pPr>
      <w:hyperlink w:anchor="_Toc26133" w:history="1">
        <w:r>
          <w:rPr>
            <w:rFonts w:ascii="仿宋" w:eastAsia="仿宋" w:hAnsi="仿宋" w:cs="仿宋" w:hint="eastAsia"/>
            <w:lang w:eastAsia="zh-CN"/>
          </w:rPr>
          <w:t>(一)、经济评价财务测算</w:t>
        </w:r>
        <w:r>
          <w:tab/>
        </w:r>
        <w:r>
          <w:fldChar w:fldCharType="begin"/>
        </w:r>
        <w:r>
          <w:instrText xml:space="preserve"> PAGEREF _Toc26133 \h </w:instrText>
        </w:r>
        <w:r>
          <w:fldChar w:fldCharType="separate"/>
        </w:r>
        <w:r>
          <w:t>55</w:t>
        </w:r>
        <w:r>
          <w:fldChar w:fldCharType="end"/>
        </w:r>
      </w:hyperlink>
    </w:p>
    <w:p>
      <w:pPr>
        <w:pStyle w:val="TOC2"/>
        <w:tabs>
          <w:tab w:val="right" w:leader="dot" w:pos="8306"/>
        </w:tabs>
      </w:pPr>
      <w:hyperlink w:anchor="_Toc11692" w:history="1">
        <w:r>
          <w:rPr>
            <w:rFonts w:ascii="仿宋" w:eastAsia="仿宋" w:hAnsi="仿宋" w:cs="仿宋" w:hint="eastAsia"/>
            <w:lang w:eastAsia="zh-CN"/>
          </w:rPr>
          <w:t>(二)、科学技术项目盈利能力分析</w:t>
        </w:r>
        <w:r>
          <w:tab/>
        </w:r>
        <w:r>
          <w:fldChar w:fldCharType="begin"/>
        </w:r>
        <w:r>
          <w:instrText xml:space="preserve"> PAGEREF _Toc11692 \h </w:instrText>
        </w:r>
        <w:r>
          <w:fldChar w:fldCharType="separate"/>
        </w:r>
        <w:r>
          <w:t>57</w:t>
        </w:r>
        <w:r>
          <w:fldChar w:fldCharType="end"/>
        </w:r>
      </w:hyperlink>
    </w:p>
    <w:p>
      <w:pPr>
        <w:pStyle w:val="TOC1"/>
        <w:tabs>
          <w:tab w:val="right" w:leader="dot" w:pos="8306"/>
        </w:tabs>
      </w:pPr>
      <w:hyperlink w:anchor="_Toc4335" w:history="1">
        <w:r>
          <w:rPr>
            <w:rFonts w:ascii="仿宋" w:eastAsia="仿宋" w:hAnsi="仿宋" w:cs="仿宋" w:hint="eastAsia"/>
            <w:lang w:eastAsia="zh-CN"/>
          </w:rPr>
          <w:t>十三、利益相关者分析与沟通计划</w:t>
        </w:r>
        <w:r>
          <w:tab/>
        </w:r>
        <w:r>
          <w:fldChar w:fldCharType="begin"/>
        </w:r>
        <w:r>
          <w:instrText xml:space="preserve"> PAGEREF _Toc4335 \h </w:instrText>
        </w:r>
        <w:r>
          <w:fldChar w:fldCharType="separate"/>
        </w:r>
        <w:r>
          <w:t>57</w:t>
        </w:r>
        <w:r>
          <w:fldChar w:fldCharType="end"/>
        </w:r>
      </w:hyperlink>
    </w:p>
    <w:p>
      <w:pPr>
        <w:pStyle w:val="TOC2"/>
        <w:tabs>
          <w:tab w:val="right" w:leader="dot" w:pos="8306"/>
        </w:tabs>
      </w:pPr>
      <w:hyperlink w:anchor="_Toc30843" w:history="1">
        <w:r>
          <w:rPr>
            <w:rFonts w:ascii="仿宋" w:eastAsia="仿宋" w:hAnsi="仿宋" w:cs="仿宋" w:hint="eastAsia"/>
            <w:lang w:eastAsia="zh-CN"/>
          </w:rPr>
          <w:t>(一)、利益相关者分析</w:t>
        </w:r>
        <w:r>
          <w:tab/>
        </w:r>
        <w:r>
          <w:fldChar w:fldCharType="begin"/>
        </w:r>
        <w:r>
          <w:instrText xml:space="preserve"> PAGEREF _Toc30843 \h </w:instrText>
        </w:r>
        <w:r>
          <w:fldChar w:fldCharType="separate"/>
        </w:r>
        <w:r>
          <w:t>57</w:t>
        </w:r>
        <w:r>
          <w:fldChar w:fldCharType="end"/>
        </w:r>
      </w:hyperlink>
    </w:p>
    <w:p>
      <w:pPr>
        <w:pStyle w:val="TOC2"/>
        <w:tabs>
          <w:tab w:val="right" w:leader="dot" w:pos="8306"/>
        </w:tabs>
      </w:pPr>
      <w:hyperlink w:anchor="_Toc3979" w:history="1">
        <w:r>
          <w:rPr>
            <w:rFonts w:ascii="仿宋" w:eastAsia="仿宋" w:hAnsi="仿宋" w:cs="仿宋" w:hint="eastAsia"/>
            <w:lang w:eastAsia="zh-CN"/>
          </w:rPr>
          <w:t>(二)、沟通计划</w:t>
        </w:r>
        <w:r>
          <w:tab/>
        </w:r>
        <w:r>
          <w:fldChar w:fldCharType="begin"/>
        </w:r>
        <w:r>
          <w:instrText xml:space="preserve"> PAGEREF _Toc3979 \h </w:instrText>
        </w:r>
        <w:r>
          <w:fldChar w:fldCharType="separate"/>
        </w:r>
        <w:r>
          <w:t>59</w:t>
        </w:r>
        <w:r>
          <w:fldChar w:fldCharType="end"/>
        </w:r>
      </w:hyperlink>
    </w:p>
    <w:p>
      <w:pPr>
        <w:pStyle w:val="TOC1"/>
        <w:tabs>
          <w:tab w:val="right" w:leader="dot" w:pos="8306"/>
        </w:tabs>
      </w:pPr>
      <w:hyperlink w:anchor="_Toc7222" w:history="1">
        <w:r>
          <w:rPr>
            <w:rFonts w:ascii="仿宋" w:eastAsia="仿宋" w:hAnsi="仿宋" w:cs="仿宋" w:hint="eastAsia"/>
            <w:lang w:eastAsia="zh-CN"/>
          </w:rPr>
          <w:t>十四、科学技术项目变更管理</w:t>
        </w:r>
        <w:r>
          <w:tab/>
        </w:r>
        <w:r>
          <w:fldChar w:fldCharType="begin"/>
        </w:r>
        <w:r>
          <w:instrText xml:space="preserve"> PAGEREF _Toc7222 \h </w:instrText>
        </w:r>
        <w:r>
          <w:fldChar w:fldCharType="separate"/>
        </w:r>
        <w:r>
          <w:t>60</w:t>
        </w:r>
        <w:r>
          <w:fldChar w:fldCharType="end"/>
        </w:r>
      </w:hyperlink>
    </w:p>
    <w:p>
      <w:pPr>
        <w:pStyle w:val="TOC2"/>
        <w:tabs>
          <w:tab w:val="right" w:leader="dot" w:pos="8306"/>
        </w:tabs>
      </w:pPr>
      <w:hyperlink w:anchor="_Toc4055" w:history="1">
        <w:r>
          <w:rPr>
            <w:rFonts w:ascii="仿宋" w:eastAsia="仿宋" w:hAnsi="仿宋" w:cs="仿宋" w:hint="eastAsia"/>
            <w:lang w:eastAsia="zh-CN"/>
          </w:rPr>
          <w:t>(一)、变更申请与评估</w:t>
        </w:r>
        <w:r>
          <w:tab/>
        </w:r>
        <w:r>
          <w:fldChar w:fldCharType="begin"/>
        </w:r>
        <w:r>
          <w:instrText xml:space="preserve"> PAGEREF _Toc4055 \h </w:instrText>
        </w:r>
        <w:r>
          <w:fldChar w:fldCharType="separate"/>
        </w:r>
        <w:r>
          <w:t>60</w:t>
        </w:r>
        <w:r>
          <w:fldChar w:fldCharType="end"/>
        </w:r>
      </w:hyperlink>
    </w:p>
    <w:p>
      <w:pPr>
        <w:pStyle w:val="TOC2"/>
        <w:tabs>
          <w:tab w:val="right" w:leader="dot" w:pos="8306"/>
        </w:tabs>
      </w:pPr>
      <w:hyperlink w:anchor="_Toc31358" w:history="1">
        <w:r>
          <w:rPr>
            <w:rFonts w:ascii="仿宋" w:eastAsia="仿宋" w:hAnsi="仿宋" w:cs="仿宋" w:hint="eastAsia"/>
            <w:lang w:eastAsia="zh-CN"/>
          </w:rPr>
          <w:t>(二)、变更实施与控制</w:t>
        </w:r>
        <w:r>
          <w:tab/>
        </w:r>
        <w:r>
          <w:fldChar w:fldCharType="begin"/>
        </w:r>
        <w:r>
          <w:instrText xml:space="preserve"> PAGEREF _Toc31358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008"/>
      <w:r>
        <w:rPr>
          <w:rFonts w:ascii="仿宋" w:eastAsia="仿宋" w:hAnsi="仿宋" w:cs="仿宋" w:hint="eastAsia"/>
          <w:sz w:val="28"/>
          <w:lang w:eastAsia="zh-CN"/>
        </w:rPr>
        <w:t>一、科学技术项目概论</w:t>
      </w:r>
      <w:bookmarkEnd w:id="2"/>
    </w:p>
    <w:p>
      <w:pPr>
        <w:pStyle w:val="Heading2"/>
        <w:rPr>
          <w:rFonts w:ascii="仿宋" w:eastAsia="仿宋" w:hAnsi="仿宋" w:cs="仿宋" w:hint="eastAsia"/>
          <w:lang w:eastAsia="zh-CN"/>
        </w:rPr>
      </w:pPr>
      <w:bookmarkStart w:id="3" w:name="_Toc27853"/>
      <w:r>
        <w:rPr>
          <w:rFonts w:ascii="仿宋" w:eastAsia="仿宋" w:hAnsi="仿宋" w:cs="仿宋" w:hint="eastAsia"/>
          <w:lang w:eastAsia="zh-CN"/>
        </w:rPr>
        <w:t>(一)、科学技术项目概况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的起源追溯至对市场的深入洞察。市场的不断演变与变革为科学技术项目提供了难得的机遇。当前市场存在的需求缺口和变革的大环境共同构成了科学技术项目的背景。这个科学技术项目旨在充分利用市场机遇，填补行业中尚未满足的需求，为客户提供全新的解决方案。市场的变革和需求的增长使得这个科学技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科学技术项目名称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正式命名为科学技术。这个名称不仅仅是一个标识，更代表了科学技术项目的核心理念和愿景。它蕴含着科学技术项目所要解决问题的关键字，具有强烈的表达和辨识度，为科学技术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科学技术项目目标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的核心目标是提供一种全新、高效的解决方案，满足客户日益增长的需求。科学技术项目追求的不仅仅是满足市场需求，更是在市场中获得卓越的竞争优势。通过不断提升产品或服务的质量和创新水平，科学技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科学技术项目范围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全面涵盖了产品研发、制造、市场推广和售后服务，确保从产品设计到最终用户体验的全方位关注。这一全面的科学技术项目范围是为了确保科学技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科学技术项目时间表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科学技术项目计划在未来18个月内完成，包括研发、测试、市场试点和正式推出等不同阶段。这个时间表的合理设计是为了确保科学技术项目各个阶段的顺利推进，以便按时交付高质量的成果。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科学技术项目预算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科学技术项目总预算估算为XX百万美元，主要分配在研发、市场推广、人员培训和运营等方面。这一充足的预算为科学技术项目提供了充足的资源，确保科学技术项目在各个方面都能取得优异的表现。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科学技术项目风险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科学技术项目可能面临的风险包括市场接受度低、技术难题、竞争激烈等。科学技术项目团队已经制定了相应的风险应对计划，通过前瞻性的风险管理，确保科学技术项目在面对不确定性时能够迅速做出应对。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科学技术项目团队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科学技术项目汇聚了一支经验丰富、多领域专业素养的核心团队，确保科学技术项目在各个方面都能拥有高水平的执行力。团队的协同作战是科学技术项目成功的关键因素之一。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科学技术项目背景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科学技术项目的背景根植于市场对更高效、创新产品的渴望，同时也受到科技发展对行业格局的深刻改变的影响。这为科学技术项目提供了广阔的发展空间和市场需求。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科学技术项目现状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截至目前，科学技术项目已完成市场调研和技术验证，取得了初步的成功。这为科学技术项目在未来的发展奠定了坚实的基础，为更远大的目标打下了坚实的基石。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169"/>
      <w:r>
        <w:rPr>
          <w:rFonts w:ascii="仿宋" w:eastAsia="仿宋" w:hAnsi="仿宋" w:cs="仿宋" w:hint="eastAsia"/>
          <w:sz w:val="28"/>
          <w:lang w:eastAsia="zh-CN"/>
        </w:rPr>
        <w:t>(二)、科学技术项目目标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keyword》科学技术项目首要业务目标是在市场中占据有利地位，实现产品/服务的成功推广和销售。通过不断提升产品质量、创新性，科学技术项目追求成为行业中的领导者，赢得更多客户的青睐。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在科技迅速发展的时代，科学技术项目着眼于技术创新。通过持续的研发和技术升级，科学技术项目旨在推出更具创新性的产品或服务，以满足市场对新鲜、先进解决方案的需求。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为了建立可持续的客户关系，科学技术项目设定了客户满意度目标。通过提供卓越的产品质量和优质的客户服务，科学技术项目追求赢得客户的信任和忠诚度，确保他们的满意度达到行业领先水平。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科学技术项目注重社会责任和可持续发展。通过实施环保、社会责任科学技术项目，科学技术项目致力于在经济发展的同时保护环境，促进社会公平，实现可持续经营。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科学技术项目的团队是实现目标的核心驱动力。因此，科学技术项目设定了团队发展目标，包括提升团队成员的专业技能、培养领导力，以及搭建协同高效的团队工作氛围。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896"/>
      <w:r>
        <w:rPr>
          <w:rFonts w:ascii="仿宋" w:eastAsia="仿宋" w:hAnsi="仿宋" w:cs="仿宋" w:hint="eastAsia"/>
          <w:sz w:val="28"/>
          <w:lang w:eastAsia="zh-CN"/>
        </w:rPr>
        <w:t>(三)、科学技术项目提出的理由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科学技术项目提出的理由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的提出源于对市场机遇的深刻洞察。当前市场中存在的需求缺口和行业发展趋势表明，有巨大的商业机会等待被开发。通过准确捕捉市场机遇，科学技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的理念基于对技术创新的信仰。通过持续的研发和技术投入，科学技术项目有望推出更具创新性的产品或服务。在科技飞速发展的当下，科学技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的提出是为了增强企业的行业竞争力。通过提升产品或服务的质量和独特性，科学技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响应了消费者需求的变化。随着社会和科技的不断发展，消费者对产品和服务的需求也在发生变化。通过深入了解并及时回应消费者的新需求，科学技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科学技术项目的提出是企业战略发展规划的一部分。在面对日益激烈的市场竞争和不断变化的商业环境中，科学技术项目作为企业战略的一环，旨在为企业开辟新的增长领域，巩固企业在行业中的地位。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的提出不仅仅是基于商业考量，还注重社会责任。通过推出环保、社会责任等方面的科学技术项目，科学技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科学技术项目的提出反映了对利益相关者期望的关注。包括客户、员工、投资者等利益相关者在企业发展中都有着各自的期望，科学技术项目力求在满足这些期望的同时，取得更大的共赢。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3793"/>
      <w:r>
        <w:rPr>
          <w:rFonts w:ascii="仿宋" w:eastAsia="仿宋" w:hAnsi="仿宋" w:cs="仿宋" w:hint="eastAsia"/>
          <w:sz w:val="28"/>
          <w:lang w:eastAsia="zh-CN"/>
        </w:rPr>
        <w:t>(四)、科学技术项目意义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在实施科学技术项目的过程中，我们不仅仅是在追逐商业成功，更是为企业和社会的多个层面创造了深远的意义。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的首要意义在于提升企业的市场竞争力。通过持续的创新和对产品质量的高标准要求，科学技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科学技术项目的推进将促使行业技术水平的提升。通过引入先进技术和创新性解决方案，科学技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科学技术项目不仅创造了大量就业机会，提高了就业水平，还注重社会责任和环保。通过参与社会公益事业和推动环保科学技术项目，科学技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综合而言，科学技术项目意义重大，不仅推动了企业的发展，也为行业和社会的进步贡献了积极力量。这是一个全面而深刻的影响，将在未来产生可持续的正面效应。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332"/>
      <w:r>
        <w:rPr>
          <w:rFonts w:ascii="仿宋" w:eastAsia="仿宋" w:hAnsi="仿宋" w:cs="仿宋" w:hint="eastAsia"/>
          <w:sz w:val="28"/>
          <w:lang w:eastAsia="zh-CN"/>
        </w:rPr>
        <w:t>(五)、科学技术项目背景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在当今迅猛发展的商业环境中，科学技术项目的动因根植于对多方面因素的审慎考量。这个科学技术项目的提出并非孤立的决策，而是对企业所处背景深入思考的产物。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市场的不断演变是科学技术项目背后的首要原因。科技的迅速发展和全球市场的快速变化使得企业必须灵活应对。科学技术项目应运而生，旨在通过创新性的解决方案迎合市场的多变需求，赢得竞争中的先机。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竞争的激烈程度也是科学技术项目背景中不可忽视的一环。企业需要在激烈竞争中脱颖而出，为此，科学技术项目致力于打破常规，提供独特的价值主张，以吸引客户并确保市场份额的增长。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技术的迅速发展为企业带来了机遇与挑战。作为科学技术项目启动的背景之一，对新兴技术的应用将有助于提升企业的技术水平，使其在不断演进的商业环境中保持竞争优势。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此外，社会对企业责任的期望也在逐渐升高。科学技术项目充分融入了社会责任的理念，通过可持续经营和社会公益科学技术项目，企图为社会贡献一份力量，在商业成功的同时关注社会价值。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873"/>
      <w:r>
        <w:rPr>
          <w:rFonts w:ascii="仿宋" w:eastAsia="仿宋" w:hAnsi="仿宋" w:cs="仿宋" w:hint="eastAsia"/>
          <w:sz w:val="28"/>
          <w:lang w:eastAsia="zh-CN"/>
        </w:rPr>
        <w:t>二、科学技术项目建设单位说明</w:t>
      </w:r>
      <w:bookmarkEnd w:id="8"/>
    </w:p>
    <w:p>
      <w:pPr>
        <w:pStyle w:val="Heading2"/>
        <w:rPr>
          <w:rFonts w:ascii="仿宋" w:eastAsia="仿宋" w:hAnsi="仿宋" w:cs="仿宋" w:hint="eastAsia"/>
          <w:lang w:eastAsia="zh-CN"/>
        </w:rPr>
      </w:pPr>
      <w:bookmarkStart w:id="9" w:name="_Toc20241"/>
      <w:r>
        <w:rPr>
          <w:rFonts w:ascii="仿宋" w:eastAsia="仿宋" w:hAnsi="仿宋" w:cs="仿宋" w:hint="eastAsia"/>
          <w:lang w:eastAsia="zh-CN"/>
        </w:rPr>
        <w:t>(一)、科学技术项目承办单位基本情况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853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科学技术项目承办单位的XXXX，我们着眼于实现可持续的经济效益。通过技术创新和解决方案的提供，公司预计在科学技术项目执行期间将获得可观的收入增长。这一收入来源主要包括科学技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同时，我们注重成本控制和效率提升，以确保科学技术项目的可持续盈利。透过精细的管理和资源优化，公司期望实现科学技术项目利润最大化。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将对科学技术项目实施进行全面的投资评估，包括科学技术项目启动阶段的资金投入和后续运营成本。通过对科学技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科学技术项目实施过程中具备足够的资金流动性，公司将进行详尽的现金流分析。这包括资金需求的合理预测、科学技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930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24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科学技术项目的技术管理特点体现在其创新导向。通过引入最先进的技术趋势和解决方案，科学技术项目致力于提升科技含量、提高质量和效率水平。这意味着我们将采用最新的工具和方法，确保科学技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科学技术项目技术管理的显著特征。通过整合不同领域的技术资源，我们实现了跨学科的协同工作。这有助于优化技术架构，提高整体效能。此外，整合性策略还促进了不同技术团队之间的紧密沟通和高效合作，确保科学技术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科学技术项目所采用的技术。通过不断优化技术方案，科学技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科学技术项目团队将在科学技术项目初期识别可能的技术风险，并采取相应的预防和应对措施。通过建立健全的风险评估机制，科学技术项目能够在实施过程中及时发现并解决潜在的技术问题，保障科学技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科学技术项目中，技术将成为科学技术项目成功的有力支持。这一深度剖析揭示了技术管理在科学技术项目实施中的关键作用，为科学技术项目的技术基础奠定了坚实的基础。</w:t>
      </w:r>
    </w:p>
    <w:p>
      <w:pPr>
        <w:pStyle w:val="Heading2"/>
        <w:ind w:firstLine="560" w:firstLineChars="200"/>
        <w:rPr>
          <w:rFonts w:ascii="仿宋" w:eastAsia="仿宋" w:hAnsi="仿宋" w:cs="仿宋" w:hint="eastAsia"/>
          <w:sz w:val="28"/>
          <w:lang w:eastAsia="zh-CN"/>
        </w:rPr>
      </w:pPr>
      <w:bookmarkStart w:id="13" w:name="_Toc25016"/>
      <w:r>
        <w:rPr>
          <w:rFonts w:ascii="仿宋" w:eastAsia="仿宋" w:hAnsi="仿宋" w:cs="仿宋" w:hint="eastAsia"/>
          <w:sz w:val="28"/>
          <w:lang w:eastAsia="zh-CN"/>
        </w:rPr>
        <w:t>(二)、科学技术项目工艺技术设计方案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科学技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科学技术项目将严格按照相关行业规范要求进行组织。通过有效控制产品质量，科学技术项目将致力于为顾客提供优质的科学技术项目产品和良好的服务。这体现了科学技术项目对于生产活动合规性和质量标准的高度重视，为科学技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科学技术项目注重生态效益和清洁生产原则。科学技术项目建设将紧密结合地方特色经济发展，与社会经济发展规划和区域环境保护规划方案相协调一致。通过与当地区域自然生态系统的结合，科学技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科学技术项目产品具有多样化的客户需求和个性化的特点。因此，科学技术项目产品规格品种多样，且单批生产数量较小。为满足这一特点，科学技术项目承办单位将建设先进的柔性制造生产线。通过广泛应用柔性制造技术，科学技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科学技术项目采用的技术具有较高的技术含量和自动化水平，处于国内先进水平。这一技术选用不仅体现了对生产效率、质量和环境友好性的高标准要求，同时为科学技术项目的可持续发展奠定了坚实的基础。</w:t>
      </w:r>
    </w:p>
    <w:p>
      <w:pPr>
        <w:pStyle w:val="Heading2"/>
        <w:ind w:firstLine="560" w:firstLineChars="200"/>
        <w:rPr>
          <w:rFonts w:ascii="仿宋" w:eastAsia="仿宋" w:hAnsi="仿宋" w:cs="仿宋" w:hint="eastAsia"/>
          <w:sz w:val="28"/>
          <w:lang w:eastAsia="zh-CN"/>
        </w:rPr>
      </w:pPr>
      <w:bookmarkStart w:id="14" w:name="_Toc2413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为确保科学技术项目的高效生产和技术实施，我们制定了一套精心设计的设备选型方案，以满足科学技术项目生产、质量和环保的要求。该方案的主要特点如下：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科学技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针对科学技术项目产品的多样性和小批量生产的特点，我们将建设柔性制造生产线。通过在设备选型中考虑柔性制造技术，可以灵活应对不同产品规格和生产需求，实现生产线的高度灵活性和适应性。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7389"/>
      <w:r>
        <w:rPr>
          <w:rFonts w:ascii="仿宋" w:eastAsia="仿宋" w:hAnsi="仿宋" w:cs="仿宋" w:hint="eastAsia"/>
          <w:sz w:val="28"/>
          <w:lang w:eastAsia="zh-CN"/>
        </w:rPr>
        <w:t>四、科学技术项目选址可行性分析</w:t>
      </w:r>
      <w:bookmarkEnd w:id="15"/>
    </w:p>
    <w:p>
      <w:pPr>
        <w:pStyle w:val="Heading2"/>
        <w:rPr>
          <w:rFonts w:ascii="仿宋" w:eastAsia="仿宋" w:hAnsi="仿宋" w:cs="仿宋" w:hint="eastAsia"/>
          <w:lang w:eastAsia="zh-CN"/>
        </w:rPr>
      </w:pPr>
      <w:bookmarkStart w:id="16" w:name="_Toc745"/>
      <w:r>
        <w:rPr>
          <w:rFonts w:ascii="仿宋" w:eastAsia="仿宋" w:hAnsi="仿宋" w:cs="仿宋" w:hint="eastAsia"/>
          <w:lang w:eastAsia="zh-CN"/>
        </w:rPr>
        <w:t>(一)、科学技术项目选址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该科学技术项目选址位于XX省XX市XX区XXX街道</w:t>
      </w:r>
    </w:p>
    <w:p>
      <w:pPr>
        <w:pStyle w:val="Heading2"/>
        <w:ind w:firstLine="560" w:firstLineChars="200"/>
        <w:rPr>
          <w:rFonts w:ascii="仿宋" w:eastAsia="仿宋" w:hAnsi="仿宋" w:cs="仿宋" w:hint="eastAsia"/>
          <w:sz w:val="28"/>
          <w:lang w:eastAsia="zh-CN"/>
        </w:rPr>
      </w:pPr>
      <w:bookmarkStart w:id="17" w:name="_Toc1239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科学技术项目的征地面积将根据科学技术项目的实际规模和需求进行精确规划。具体面积XXX平方米，旨在确保科学技术项目不仅能够满足当前的发展需求，还能够预留空间以适应未来的扩展。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净用地面积是在征地面积基础上去除不可利用面积后的实际可开发用地。具体面积XXX平方米，考虑到环保、交通、安全等多方面因素，以确保科学技术项目在整体利用效率上达到最优。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科学技术项目计划建设的建筑总规模具体面积XXX平方米。这一规模的确定综合考虑了科学技术项目的性质、规模，以及城市规划的相关要求，确保建筑布局与周边环境协调一致。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绿地率是科学技术项目用地中被规划为绿地的比例。具体面积XXX平方米，旨在通过合理规划绿地，改善科学技术项目周边环境，提升居民生活质量，并符合城市整体绿化规划。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容积率是用地上可以建设的建筑总体积与用地面积之比。具体面积XXX，通过合理的容积率规划，确保科学技术项目建筑规模与周边环境和谐共生。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确保科学技术项目选址与当地城市规划相一致，具体面积XXX平方米。通过与城市规划部门深入沟通，确保科学技术项目不仅符合城市的整体发展方向，还能够融入城市的发展布局，为城市的长远发展贡献力量。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科学技术项目选址符合当地产业政策，具体面积XXX平方米。这包括科学技术项目对当地经济的促进作用，以及对相关产业的带动效应，确保科学技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用地总体要求必须符合环保和可持续发展的原则，具体面积XXX平方米。通过采用绿色建筑设计、节能减排等措施，确保科学技术项目在建设和运营过程中对环境的影响最小化，达到可持续发展的要求。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确保科学技术项目选址具备必要的公共设施配套，具体面积XXX平方米。这包括交通便利性、教育、医疗等基础设施，以提高居民生活品质，使得科学技术项目选址更具吸引力。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考虑用地总体要求对当地社会稳定性的影响，具体面积XXX平方米。通过深入了解当地社区反馈，确保科学技术项目的选址和建设过程对当地社会和谐稳定产生积极作用。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科学技术项目选址不仅符合法规和规划，还在实际操作中具有可行性。这一全面规划将为科学技术项目的成功实施提供坚实的基础，确保科学技术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https://d.book118.com/986003120204010103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科学技术项目规划设计纲要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4B44F1"/>
    <w:rsid w:val="554B44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003120204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2024-03-02T04:42:00Z</dcterms:created>
  <dcterms:modified xsi:type="dcterms:W3CDTF">2024-03-02T04:42:33Z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AEC769D4D57F4513BA80885F26D4504D_11</vt:lpwstr>
  </property>
  <property fmtid="{D5CDD505-2E9C-101B-9397-08002B2CF9AE}" pid="3" name="KSOProductBuildVer">
    <vt:lpwstr>2052-12.1.0.16388</vt:lpwstr>
  </property>
</Properties>
</file>