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呼吸系统类药物项目规划设计纲要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1" w:history="1">
        <w:r>
          <w:rPr>
            <w:rFonts w:ascii="仿宋" w:eastAsia="仿宋" w:hAnsi="仿宋" w:cs="仿宋" w:hint="eastAsia"/>
            <w:lang w:eastAsia="zh-CN"/>
          </w:rPr>
          <w:t>前言</w:t>
        </w:r>
        <w:r>
          <w:tab/>
        </w:r>
        <w:r>
          <w:fldChar w:fldCharType="begin"/>
        </w:r>
        <w:r>
          <w:instrText xml:space="preserve"> PAGEREF _Toc20811 \h </w:instrText>
        </w:r>
        <w:r>
          <w:fldChar w:fldCharType="separate"/>
        </w:r>
        <w:r>
          <w:t>3</w:t>
        </w:r>
        <w:r>
          <w:fldChar w:fldCharType="end"/>
        </w:r>
      </w:hyperlink>
    </w:p>
    <w:p>
      <w:pPr>
        <w:pStyle w:val="TOC1"/>
        <w:tabs>
          <w:tab w:val="right" w:leader="dot" w:pos="8306"/>
        </w:tabs>
      </w:pPr>
      <w:hyperlink w:anchor="_Toc11838" w:history="1">
        <w:r>
          <w:rPr>
            <w:rFonts w:ascii="仿宋" w:eastAsia="仿宋" w:hAnsi="仿宋" w:cs="仿宋" w:hint="eastAsia"/>
            <w:lang w:eastAsia="zh-CN"/>
          </w:rPr>
          <w:t>一、呼吸系统类药物项目危机管理</w:t>
        </w:r>
        <w:r>
          <w:tab/>
        </w:r>
        <w:r>
          <w:fldChar w:fldCharType="begin"/>
        </w:r>
        <w:r>
          <w:instrText xml:space="preserve"> PAGEREF _Toc11838 \h </w:instrText>
        </w:r>
        <w:r>
          <w:fldChar w:fldCharType="separate"/>
        </w:r>
        <w:r>
          <w:t>3</w:t>
        </w:r>
        <w:r>
          <w:fldChar w:fldCharType="end"/>
        </w:r>
      </w:hyperlink>
    </w:p>
    <w:p>
      <w:pPr>
        <w:pStyle w:val="TOC2"/>
        <w:tabs>
          <w:tab w:val="right" w:leader="dot" w:pos="8306"/>
        </w:tabs>
      </w:pPr>
      <w:hyperlink w:anchor="_Toc29723" w:history="1">
        <w:r>
          <w:rPr>
            <w:rFonts w:ascii="仿宋" w:eastAsia="仿宋" w:hAnsi="仿宋" w:cs="仿宋" w:hint="eastAsia"/>
            <w:lang w:eastAsia="zh-CN"/>
          </w:rPr>
          <w:t>(一)、危机预警与识别</w:t>
        </w:r>
        <w:r>
          <w:tab/>
        </w:r>
        <w:r>
          <w:fldChar w:fldCharType="begin"/>
        </w:r>
        <w:r>
          <w:instrText xml:space="preserve"> PAGEREF _Toc29723 \h </w:instrText>
        </w:r>
        <w:r>
          <w:fldChar w:fldCharType="separate"/>
        </w:r>
        <w:r>
          <w:t>3</w:t>
        </w:r>
        <w:r>
          <w:fldChar w:fldCharType="end"/>
        </w:r>
      </w:hyperlink>
    </w:p>
    <w:p>
      <w:pPr>
        <w:pStyle w:val="TOC2"/>
        <w:tabs>
          <w:tab w:val="right" w:leader="dot" w:pos="8306"/>
        </w:tabs>
      </w:pPr>
      <w:hyperlink w:anchor="_Toc7637" w:history="1">
        <w:r>
          <w:rPr>
            <w:rFonts w:ascii="仿宋" w:eastAsia="仿宋" w:hAnsi="仿宋" w:cs="仿宋" w:hint="eastAsia"/>
            <w:lang w:eastAsia="zh-CN"/>
          </w:rPr>
          <w:t>(二)、危机应对与恢复</w:t>
        </w:r>
        <w:r>
          <w:tab/>
        </w:r>
        <w:r>
          <w:fldChar w:fldCharType="begin"/>
        </w:r>
        <w:r>
          <w:instrText xml:space="preserve"> PAGEREF _Toc7637 \h </w:instrText>
        </w:r>
        <w:r>
          <w:fldChar w:fldCharType="separate"/>
        </w:r>
        <w:r>
          <w:t>4</w:t>
        </w:r>
        <w:r>
          <w:fldChar w:fldCharType="end"/>
        </w:r>
      </w:hyperlink>
    </w:p>
    <w:p>
      <w:pPr>
        <w:pStyle w:val="TOC1"/>
        <w:tabs>
          <w:tab w:val="right" w:leader="dot" w:pos="8306"/>
        </w:tabs>
      </w:pPr>
      <w:hyperlink w:anchor="_Toc14953" w:history="1">
        <w:r>
          <w:rPr>
            <w:rFonts w:ascii="仿宋" w:eastAsia="仿宋" w:hAnsi="仿宋" w:cs="仿宋" w:hint="eastAsia"/>
            <w:lang w:eastAsia="zh-CN"/>
          </w:rPr>
          <w:t>二、呼吸系统类药物项目土建工程</w:t>
        </w:r>
        <w:r>
          <w:tab/>
        </w:r>
        <w:r>
          <w:fldChar w:fldCharType="begin"/>
        </w:r>
        <w:r>
          <w:instrText xml:space="preserve"> PAGEREF _Toc14953 \h </w:instrText>
        </w:r>
        <w:r>
          <w:fldChar w:fldCharType="separate"/>
        </w:r>
        <w:r>
          <w:t>6</w:t>
        </w:r>
        <w:r>
          <w:fldChar w:fldCharType="end"/>
        </w:r>
      </w:hyperlink>
    </w:p>
    <w:p>
      <w:pPr>
        <w:pStyle w:val="TOC2"/>
        <w:tabs>
          <w:tab w:val="right" w:leader="dot" w:pos="8306"/>
        </w:tabs>
      </w:pPr>
      <w:hyperlink w:anchor="_Toc13398" w:history="1">
        <w:r>
          <w:rPr>
            <w:rFonts w:ascii="仿宋" w:eastAsia="仿宋" w:hAnsi="仿宋" w:cs="仿宋" w:hint="eastAsia"/>
            <w:lang w:eastAsia="zh-CN"/>
          </w:rPr>
          <w:t>(一)、建筑工程设计原则</w:t>
        </w:r>
        <w:r>
          <w:tab/>
        </w:r>
        <w:r>
          <w:fldChar w:fldCharType="begin"/>
        </w:r>
        <w:r>
          <w:instrText xml:space="preserve"> PAGEREF _Toc13398 \h </w:instrText>
        </w:r>
        <w:r>
          <w:fldChar w:fldCharType="separate"/>
        </w:r>
        <w:r>
          <w:t>6</w:t>
        </w:r>
        <w:r>
          <w:fldChar w:fldCharType="end"/>
        </w:r>
      </w:hyperlink>
    </w:p>
    <w:p>
      <w:pPr>
        <w:pStyle w:val="TOC2"/>
        <w:tabs>
          <w:tab w:val="right" w:leader="dot" w:pos="8306"/>
        </w:tabs>
      </w:pPr>
      <w:hyperlink w:anchor="_Toc16581" w:history="1">
        <w:r>
          <w:rPr>
            <w:rFonts w:ascii="仿宋" w:eastAsia="仿宋" w:hAnsi="仿宋" w:cs="仿宋" w:hint="eastAsia"/>
            <w:lang w:eastAsia="zh-CN"/>
          </w:rPr>
          <w:t>(二)、土建工程设计年限及安全等级</w:t>
        </w:r>
        <w:r>
          <w:tab/>
        </w:r>
        <w:r>
          <w:fldChar w:fldCharType="begin"/>
        </w:r>
        <w:r>
          <w:instrText xml:space="preserve"> PAGEREF _Toc16581 \h </w:instrText>
        </w:r>
        <w:r>
          <w:fldChar w:fldCharType="separate"/>
        </w:r>
        <w:r>
          <w:t>7</w:t>
        </w:r>
        <w:r>
          <w:fldChar w:fldCharType="end"/>
        </w:r>
      </w:hyperlink>
    </w:p>
    <w:p>
      <w:pPr>
        <w:pStyle w:val="TOC2"/>
        <w:tabs>
          <w:tab w:val="right" w:leader="dot" w:pos="8306"/>
        </w:tabs>
      </w:pPr>
      <w:hyperlink w:anchor="_Toc12612" w:history="1">
        <w:r>
          <w:rPr>
            <w:rFonts w:ascii="仿宋" w:eastAsia="仿宋" w:hAnsi="仿宋" w:cs="仿宋" w:hint="eastAsia"/>
            <w:lang w:eastAsia="zh-CN"/>
          </w:rPr>
          <w:t>(三)、建筑工程设计总体要求</w:t>
        </w:r>
        <w:r>
          <w:tab/>
        </w:r>
        <w:r>
          <w:fldChar w:fldCharType="begin"/>
        </w:r>
        <w:r>
          <w:instrText xml:space="preserve"> PAGEREF _Toc12612 \h </w:instrText>
        </w:r>
        <w:r>
          <w:fldChar w:fldCharType="separate"/>
        </w:r>
        <w:r>
          <w:t>8</w:t>
        </w:r>
        <w:r>
          <w:fldChar w:fldCharType="end"/>
        </w:r>
      </w:hyperlink>
    </w:p>
    <w:p>
      <w:pPr>
        <w:pStyle w:val="TOC2"/>
        <w:tabs>
          <w:tab w:val="right" w:leader="dot" w:pos="8306"/>
        </w:tabs>
      </w:pPr>
      <w:hyperlink w:anchor="_Toc20753" w:history="1">
        <w:r>
          <w:rPr>
            <w:rFonts w:ascii="仿宋" w:eastAsia="仿宋" w:hAnsi="仿宋" w:cs="仿宋" w:hint="eastAsia"/>
            <w:lang w:eastAsia="zh-CN"/>
          </w:rPr>
          <w:t>(四)、土建工程建设指标</w:t>
        </w:r>
        <w:r>
          <w:tab/>
        </w:r>
        <w:r>
          <w:fldChar w:fldCharType="begin"/>
        </w:r>
        <w:r>
          <w:instrText xml:space="preserve"> PAGEREF _Toc20753 \h </w:instrText>
        </w:r>
        <w:r>
          <w:fldChar w:fldCharType="separate"/>
        </w:r>
        <w:r>
          <w:t>9</w:t>
        </w:r>
        <w:r>
          <w:fldChar w:fldCharType="end"/>
        </w:r>
      </w:hyperlink>
    </w:p>
    <w:p>
      <w:pPr>
        <w:pStyle w:val="TOC1"/>
        <w:tabs>
          <w:tab w:val="right" w:leader="dot" w:pos="8306"/>
        </w:tabs>
      </w:pPr>
      <w:hyperlink w:anchor="_Toc17855" w:history="1">
        <w:r>
          <w:rPr>
            <w:rFonts w:ascii="仿宋" w:eastAsia="仿宋" w:hAnsi="仿宋" w:cs="仿宋" w:hint="eastAsia"/>
            <w:lang w:eastAsia="zh-CN"/>
          </w:rPr>
          <w:t>三、市场分析、调研</w:t>
        </w:r>
        <w:r>
          <w:tab/>
        </w:r>
        <w:r>
          <w:fldChar w:fldCharType="begin"/>
        </w:r>
        <w:r>
          <w:instrText xml:space="preserve"> PAGEREF _Toc17855 \h </w:instrText>
        </w:r>
        <w:r>
          <w:fldChar w:fldCharType="separate"/>
        </w:r>
        <w:r>
          <w:t>9</w:t>
        </w:r>
        <w:r>
          <w:fldChar w:fldCharType="end"/>
        </w:r>
      </w:hyperlink>
    </w:p>
    <w:p>
      <w:pPr>
        <w:pStyle w:val="TOC2"/>
        <w:tabs>
          <w:tab w:val="right" w:leader="dot" w:pos="8306"/>
        </w:tabs>
      </w:pPr>
      <w:hyperlink w:anchor="_Toc13222" w:history="1">
        <w:r>
          <w:rPr>
            <w:rFonts w:ascii="仿宋" w:eastAsia="仿宋" w:hAnsi="仿宋" w:cs="仿宋" w:hint="eastAsia"/>
            <w:lang w:eastAsia="zh-CN"/>
          </w:rPr>
          <w:t>(一)、呼吸系统类药物行业分析</w:t>
        </w:r>
        <w:r>
          <w:tab/>
        </w:r>
        <w:r>
          <w:fldChar w:fldCharType="begin"/>
        </w:r>
        <w:r>
          <w:instrText xml:space="preserve"> PAGEREF _Toc13222 \h </w:instrText>
        </w:r>
        <w:r>
          <w:fldChar w:fldCharType="separate"/>
        </w:r>
        <w:r>
          <w:t>9</w:t>
        </w:r>
        <w:r>
          <w:fldChar w:fldCharType="end"/>
        </w:r>
      </w:hyperlink>
    </w:p>
    <w:p>
      <w:pPr>
        <w:pStyle w:val="TOC2"/>
        <w:tabs>
          <w:tab w:val="right" w:leader="dot" w:pos="8306"/>
        </w:tabs>
      </w:pPr>
      <w:hyperlink w:anchor="_Toc28041" w:history="1">
        <w:r>
          <w:rPr>
            <w:rFonts w:ascii="仿宋" w:eastAsia="仿宋" w:hAnsi="仿宋" w:cs="仿宋" w:hint="eastAsia"/>
            <w:lang w:eastAsia="zh-CN"/>
          </w:rPr>
          <w:t>(二)、呼吸系统类药物市场分析预测</w:t>
        </w:r>
        <w:r>
          <w:tab/>
        </w:r>
        <w:r>
          <w:fldChar w:fldCharType="begin"/>
        </w:r>
        <w:r>
          <w:instrText xml:space="preserve"> PAGEREF _Toc28041 \h </w:instrText>
        </w:r>
        <w:r>
          <w:fldChar w:fldCharType="separate"/>
        </w:r>
        <w:r>
          <w:t>10</w:t>
        </w:r>
        <w:r>
          <w:fldChar w:fldCharType="end"/>
        </w:r>
      </w:hyperlink>
    </w:p>
    <w:p>
      <w:pPr>
        <w:pStyle w:val="TOC1"/>
        <w:tabs>
          <w:tab w:val="right" w:leader="dot" w:pos="8306"/>
        </w:tabs>
      </w:pPr>
      <w:hyperlink w:anchor="_Toc16077" w:history="1">
        <w:r>
          <w:rPr>
            <w:rFonts w:ascii="仿宋" w:eastAsia="仿宋" w:hAnsi="仿宋" w:cs="仿宋" w:hint="eastAsia"/>
            <w:lang w:eastAsia="zh-CN"/>
          </w:rPr>
          <w:t>四、呼吸系统类药物项目选址可行性分析</w:t>
        </w:r>
        <w:r>
          <w:tab/>
        </w:r>
        <w:r>
          <w:fldChar w:fldCharType="begin"/>
        </w:r>
        <w:r>
          <w:instrText xml:space="preserve"> PAGEREF _Toc16077 \h </w:instrText>
        </w:r>
        <w:r>
          <w:fldChar w:fldCharType="separate"/>
        </w:r>
        <w:r>
          <w:t>11</w:t>
        </w:r>
        <w:r>
          <w:fldChar w:fldCharType="end"/>
        </w:r>
      </w:hyperlink>
    </w:p>
    <w:p>
      <w:pPr>
        <w:pStyle w:val="TOC2"/>
        <w:tabs>
          <w:tab w:val="right" w:leader="dot" w:pos="8306"/>
        </w:tabs>
      </w:pPr>
      <w:hyperlink w:anchor="_Toc28971" w:history="1">
        <w:r>
          <w:rPr>
            <w:rFonts w:ascii="仿宋" w:eastAsia="仿宋" w:hAnsi="仿宋" w:cs="仿宋" w:hint="eastAsia"/>
            <w:lang w:eastAsia="zh-CN"/>
          </w:rPr>
          <w:t>(一)、呼吸系统类药物项目选址</w:t>
        </w:r>
        <w:r>
          <w:tab/>
        </w:r>
        <w:r>
          <w:fldChar w:fldCharType="begin"/>
        </w:r>
        <w:r>
          <w:instrText xml:space="preserve"> PAGEREF _Toc28971 \h </w:instrText>
        </w:r>
        <w:r>
          <w:fldChar w:fldCharType="separate"/>
        </w:r>
        <w:r>
          <w:t>11</w:t>
        </w:r>
        <w:r>
          <w:fldChar w:fldCharType="end"/>
        </w:r>
      </w:hyperlink>
    </w:p>
    <w:p>
      <w:pPr>
        <w:pStyle w:val="TOC2"/>
        <w:tabs>
          <w:tab w:val="right" w:leader="dot" w:pos="8306"/>
        </w:tabs>
      </w:pPr>
      <w:hyperlink w:anchor="_Toc16061" w:history="1">
        <w:r>
          <w:rPr>
            <w:rFonts w:ascii="仿宋" w:eastAsia="仿宋" w:hAnsi="仿宋" w:cs="仿宋" w:hint="eastAsia"/>
            <w:lang w:eastAsia="zh-CN"/>
          </w:rPr>
          <w:t>(二)、用地控制指标</w:t>
        </w:r>
        <w:r>
          <w:tab/>
        </w:r>
        <w:r>
          <w:fldChar w:fldCharType="begin"/>
        </w:r>
        <w:r>
          <w:instrText xml:space="preserve"> PAGEREF _Toc16061 \h </w:instrText>
        </w:r>
        <w:r>
          <w:fldChar w:fldCharType="separate"/>
        </w:r>
        <w:r>
          <w:t>11</w:t>
        </w:r>
        <w:r>
          <w:fldChar w:fldCharType="end"/>
        </w:r>
      </w:hyperlink>
    </w:p>
    <w:p>
      <w:pPr>
        <w:pStyle w:val="TOC2"/>
        <w:tabs>
          <w:tab w:val="right" w:leader="dot" w:pos="8306"/>
        </w:tabs>
      </w:pPr>
      <w:hyperlink w:anchor="_Toc25205" w:history="1">
        <w:r>
          <w:rPr>
            <w:rFonts w:ascii="仿宋" w:eastAsia="仿宋" w:hAnsi="仿宋" w:cs="仿宋" w:hint="eastAsia"/>
            <w:lang w:eastAsia="zh-CN"/>
          </w:rPr>
          <w:t>(三)、节约用地措施</w:t>
        </w:r>
        <w:r>
          <w:tab/>
        </w:r>
        <w:r>
          <w:fldChar w:fldCharType="begin"/>
        </w:r>
        <w:r>
          <w:instrText xml:space="preserve"> PAGEREF _Toc25205 \h </w:instrText>
        </w:r>
        <w:r>
          <w:fldChar w:fldCharType="separate"/>
        </w:r>
        <w:r>
          <w:t>13</w:t>
        </w:r>
        <w:r>
          <w:fldChar w:fldCharType="end"/>
        </w:r>
      </w:hyperlink>
    </w:p>
    <w:p>
      <w:pPr>
        <w:pStyle w:val="TOC2"/>
        <w:tabs>
          <w:tab w:val="right" w:leader="dot" w:pos="8306"/>
        </w:tabs>
      </w:pPr>
      <w:hyperlink w:anchor="_Toc25271" w:history="1">
        <w:r>
          <w:rPr>
            <w:rFonts w:ascii="仿宋" w:eastAsia="仿宋" w:hAnsi="仿宋" w:cs="仿宋" w:hint="eastAsia"/>
            <w:lang w:eastAsia="zh-CN"/>
          </w:rPr>
          <w:t>(四)、总图布置方案</w:t>
        </w:r>
        <w:r>
          <w:tab/>
        </w:r>
        <w:r>
          <w:fldChar w:fldCharType="begin"/>
        </w:r>
        <w:r>
          <w:instrText xml:space="preserve"> PAGEREF _Toc25271 \h </w:instrText>
        </w:r>
        <w:r>
          <w:fldChar w:fldCharType="separate"/>
        </w:r>
        <w:r>
          <w:t>14</w:t>
        </w:r>
        <w:r>
          <w:fldChar w:fldCharType="end"/>
        </w:r>
      </w:hyperlink>
    </w:p>
    <w:p>
      <w:pPr>
        <w:pStyle w:val="TOC2"/>
        <w:tabs>
          <w:tab w:val="right" w:leader="dot" w:pos="8306"/>
        </w:tabs>
      </w:pPr>
      <w:hyperlink w:anchor="_Toc11679" w:history="1">
        <w:r>
          <w:rPr>
            <w:rFonts w:ascii="仿宋" w:eastAsia="仿宋" w:hAnsi="仿宋" w:cs="仿宋" w:hint="eastAsia"/>
            <w:lang w:eastAsia="zh-CN"/>
          </w:rPr>
          <w:t>(五)、选址综合评价</w:t>
        </w:r>
        <w:r>
          <w:tab/>
        </w:r>
        <w:r>
          <w:fldChar w:fldCharType="begin"/>
        </w:r>
        <w:r>
          <w:instrText xml:space="preserve"> PAGEREF _Toc11679 \h </w:instrText>
        </w:r>
        <w:r>
          <w:fldChar w:fldCharType="separate"/>
        </w:r>
        <w:r>
          <w:t>15</w:t>
        </w:r>
        <w:r>
          <w:fldChar w:fldCharType="end"/>
        </w:r>
      </w:hyperlink>
    </w:p>
    <w:p>
      <w:pPr>
        <w:pStyle w:val="TOC1"/>
        <w:tabs>
          <w:tab w:val="right" w:leader="dot" w:pos="8306"/>
        </w:tabs>
      </w:pPr>
      <w:hyperlink w:anchor="_Toc9" w:history="1">
        <w:r>
          <w:rPr>
            <w:rFonts w:ascii="仿宋" w:eastAsia="仿宋" w:hAnsi="仿宋" w:cs="仿宋" w:hint="eastAsia"/>
            <w:lang w:eastAsia="zh-CN"/>
          </w:rPr>
          <w:t>五、呼吸系统类药物项目概论</w:t>
        </w:r>
        <w:r>
          <w:tab/>
        </w:r>
        <w:r>
          <w:fldChar w:fldCharType="begin"/>
        </w:r>
        <w:r>
          <w:instrText xml:space="preserve"> PAGEREF _Toc9 \h </w:instrText>
        </w:r>
        <w:r>
          <w:fldChar w:fldCharType="separate"/>
        </w:r>
        <w:r>
          <w:t>16</w:t>
        </w:r>
        <w:r>
          <w:fldChar w:fldCharType="end"/>
        </w:r>
      </w:hyperlink>
    </w:p>
    <w:p>
      <w:pPr>
        <w:pStyle w:val="TOC2"/>
        <w:tabs>
          <w:tab w:val="right" w:leader="dot" w:pos="8306"/>
        </w:tabs>
      </w:pPr>
      <w:hyperlink w:anchor="_Toc27866" w:history="1">
        <w:r>
          <w:rPr>
            <w:rFonts w:ascii="仿宋" w:eastAsia="仿宋" w:hAnsi="仿宋" w:cs="仿宋" w:hint="eastAsia"/>
            <w:lang w:eastAsia="zh-CN"/>
          </w:rPr>
          <w:t>(一)、呼吸系统类药物项目概况</w:t>
        </w:r>
        <w:r>
          <w:tab/>
        </w:r>
        <w:r>
          <w:fldChar w:fldCharType="begin"/>
        </w:r>
        <w:r>
          <w:instrText xml:space="preserve"> PAGEREF _Toc27866 \h </w:instrText>
        </w:r>
        <w:r>
          <w:fldChar w:fldCharType="separate"/>
        </w:r>
        <w:r>
          <w:t>16</w:t>
        </w:r>
        <w:r>
          <w:fldChar w:fldCharType="end"/>
        </w:r>
      </w:hyperlink>
    </w:p>
    <w:p>
      <w:pPr>
        <w:pStyle w:val="TOC2"/>
        <w:tabs>
          <w:tab w:val="right" w:leader="dot" w:pos="8306"/>
        </w:tabs>
      </w:pPr>
      <w:hyperlink w:anchor="_Toc16875" w:history="1">
        <w:r>
          <w:rPr>
            <w:rFonts w:ascii="仿宋" w:eastAsia="仿宋" w:hAnsi="仿宋" w:cs="仿宋" w:hint="eastAsia"/>
            <w:lang w:eastAsia="zh-CN"/>
          </w:rPr>
          <w:t>(二)、呼吸系统类药物项目目标</w:t>
        </w:r>
        <w:r>
          <w:tab/>
        </w:r>
        <w:r>
          <w:fldChar w:fldCharType="begin"/>
        </w:r>
        <w:r>
          <w:instrText xml:space="preserve"> PAGEREF _Toc16875 \h </w:instrText>
        </w:r>
        <w:r>
          <w:fldChar w:fldCharType="separate"/>
        </w:r>
        <w:r>
          <w:t>19</w:t>
        </w:r>
        <w:r>
          <w:fldChar w:fldCharType="end"/>
        </w:r>
      </w:hyperlink>
    </w:p>
    <w:p>
      <w:pPr>
        <w:pStyle w:val="TOC2"/>
        <w:tabs>
          <w:tab w:val="right" w:leader="dot" w:pos="8306"/>
        </w:tabs>
      </w:pPr>
      <w:hyperlink w:anchor="_Toc22810" w:history="1">
        <w:r>
          <w:rPr>
            <w:rFonts w:ascii="仿宋" w:eastAsia="仿宋" w:hAnsi="仿宋" w:cs="仿宋" w:hint="eastAsia"/>
            <w:lang w:eastAsia="zh-CN"/>
          </w:rPr>
          <w:t>(三)、呼吸系统类药物项目提出的理由</w:t>
        </w:r>
        <w:r>
          <w:tab/>
        </w:r>
        <w:r>
          <w:fldChar w:fldCharType="begin"/>
        </w:r>
        <w:r>
          <w:instrText xml:space="preserve"> PAGEREF _Toc22810 \h </w:instrText>
        </w:r>
        <w:r>
          <w:fldChar w:fldCharType="separate"/>
        </w:r>
        <w:r>
          <w:t>19</w:t>
        </w:r>
        <w:r>
          <w:fldChar w:fldCharType="end"/>
        </w:r>
      </w:hyperlink>
    </w:p>
    <w:p>
      <w:pPr>
        <w:pStyle w:val="TOC2"/>
        <w:tabs>
          <w:tab w:val="right" w:leader="dot" w:pos="8306"/>
        </w:tabs>
      </w:pPr>
      <w:hyperlink w:anchor="_Toc21917" w:history="1">
        <w:r>
          <w:rPr>
            <w:rFonts w:ascii="仿宋" w:eastAsia="仿宋" w:hAnsi="仿宋" w:cs="仿宋" w:hint="eastAsia"/>
            <w:lang w:eastAsia="zh-CN"/>
          </w:rPr>
          <w:t>(四)、呼吸系统类药物项目意义</w:t>
        </w:r>
        <w:r>
          <w:tab/>
        </w:r>
        <w:r>
          <w:fldChar w:fldCharType="begin"/>
        </w:r>
        <w:r>
          <w:instrText xml:space="preserve"> PAGEREF _Toc21917 \h </w:instrText>
        </w:r>
        <w:r>
          <w:fldChar w:fldCharType="separate"/>
        </w:r>
        <w:r>
          <w:t>21</w:t>
        </w:r>
        <w:r>
          <w:fldChar w:fldCharType="end"/>
        </w:r>
      </w:hyperlink>
    </w:p>
    <w:p>
      <w:pPr>
        <w:pStyle w:val="TOC2"/>
        <w:tabs>
          <w:tab w:val="right" w:leader="dot" w:pos="8306"/>
        </w:tabs>
      </w:pPr>
      <w:hyperlink w:anchor="_Toc19022" w:history="1">
        <w:r>
          <w:rPr>
            <w:rFonts w:ascii="仿宋" w:eastAsia="仿宋" w:hAnsi="仿宋" w:cs="仿宋" w:hint="eastAsia"/>
            <w:lang w:eastAsia="zh-CN"/>
          </w:rPr>
          <w:t>(五)、呼吸系统类药物项目背景</w:t>
        </w:r>
        <w:r>
          <w:tab/>
        </w:r>
        <w:r>
          <w:fldChar w:fldCharType="begin"/>
        </w:r>
        <w:r>
          <w:instrText xml:space="preserve"> PAGEREF _Toc19022 \h </w:instrText>
        </w:r>
        <w:r>
          <w:fldChar w:fldCharType="separate"/>
        </w:r>
        <w:r>
          <w:t>22</w:t>
        </w:r>
        <w:r>
          <w:fldChar w:fldCharType="end"/>
        </w:r>
      </w:hyperlink>
    </w:p>
    <w:p>
      <w:pPr>
        <w:pStyle w:val="TOC1"/>
        <w:tabs>
          <w:tab w:val="right" w:leader="dot" w:pos="8306"/>
        </w:tabs>
      </w:pPr>
      <w:hyperlink w:anchor="_Toc23608" w:history="1">
        <w:r>
          <w:rPr>
            <w:rFonts w:ascii="仿宋" w:eastAsia="仿宋" w:hAnsi="仿宋" w:cs="仿宋" w:hint="eastAsia"/>
            <w:lang w:eastAsia="zh-CN"/>
          </w:rPr>
          <w:t>六、工艺说明</w:t>
        </w:r>
        <w:r>
          <w:tab/>
        </w:r>
        <w:r>
          <w:fldChar w:fldCharType="begin"/>
        </w:r>
        <w:r>
          <w:instrText xml:space="preserve"> PAGEREF _Toc23608 \h </w:instrText>
        </w:r>
        <w:r>
          <w:fldChar w:fldCharType="separate"/>
        </w:r>
        <w:r>
          <w:t>23</w:t>
        </w:r>
        <w:r>
          <w:fldChar w:fldCharType="end"/>
        </w:r>
      </w:hyperlink>
    </w:p>
    <w:p>
      <w:pPr>
        <w:pStyle w:val="TOC2"/>
        <w:tabs>
          <w:tab w:val="right" w:leader="dot" w:pos="8306"/>
        </w:tabs>
      </w:pPr>
      <w:hyperlink w:anchor="_Toc2679" w:history="1">
        <w:r>
          <w:rPr>
            <w:rFonts w:ascii="仿宋" w:eastAsia="仿宋" w:hAnsi="仿宋" w:cs="仿宋" w:hint="eastAsia"/>
            <w:lang w:eastAsia="zh-CN"/>
          </w:rPr>
          <w:t>(一)、技术管理特点</w:t>
        </w:r>
        <w:r>
          <w:tab/>
        </w:r>
        <w:r>
          <w:fldChar w:fldCharType="begin"/>
        </w:r>
        <w:r>
          <w:instrText xml:space="preserve"> PAGEREF _Toc2679 \h </w:instrText>
        </w:r>
        <w:r>
          <w:fldChar w:fldCharType="separate"/>
        </w:r>
        <w:r>
          <w:t>23</w:t>
        </w:r>
        <w:r>
          <w:fldChar w:fldCharType="end"/>
        </w:r>
      </w:hyperlink>
    </w:p>
    <w:p>
      <w:pPr>
        <w:pStyle w:val="TOC2"/>
        <w:tabs>
          <w:tab w:val="right" w:leader="dot" w:pos="8306"/>
        </w:tabs>
      </w:pPr>
      <w:hyperlink w:anchor="_Toc30711" w:history="1">
        <w:r>
          <w:rPr>
            <w:rFonts w:ascii="仿宋" w:eastAsia="仿宋" w:hAnsi="仿宋" w:cs="仿宋" w:hint="eastAsia"/>
            <w:lang w:eastAsia="zh-CN"/>
          </w:rPr>
          <w:t>(二)、呼吸系统类药物项目工艺技术设计方案</w:t>
        </w:r>
        <w:r>
          <w:tab/>
        </w:r>
        <w:r>
          <w:fldChar w:fldCharType="begin"/>
        </w:r>
        <w:r>
          <w:instrText xml:space="preserve"> PAGEREF _Toc30711 \h </w:instrText>
        </w:r>
        <w:r>
          <w:fldChar w:fldCharType="separate"/>
        </w:r>
        <w:r>
          <w:t>24</w:t>
        </w:r>
        <w:r>
          <w:fldChar w:fldCharType="end"/>
        </w:r>
      </w:hyperlink>
    </w:p>
    <w:p>
      <w:pPr>
        <w:pStyle w:val="TOC2"/>
        <w:tabs>
          <w:tab w:val="right" w:leader="dot" w:pos="8306"/>
        </w:tabs>
      </w:pPr>
      <w:hyperlink w:anchor="_Toc6701" w:history="1">
        <w:r>
          <w:rPr>
            <w:rFonts w:ascii="仿宋" w:eastAsia="仿宋" w:hAnsi="仿宋" w:cs="仿宋" w:hint="eastAsia"/>
            <w:lang w:eastAsia="zh-CN"/>
          </w:rPr>
          <w:t>(三)、设备选型方案</w:t>
        </w:r>
        <w:r>
          <w:tab/>
        </w:r>
        <w:r>
          <w:fldChar w:fldCharType="begin"/>
        </w:r>
        <w:r>
          <w:instrText xml:space="preserve"> PAGEREF _Toc6701 \h </w:instrText>
        </w:r>
        <w:r>
          <w:fldChar w:fldCharType="separate"/>
        </w:r>
        <w:r>
          <w:t>25</w:t>
        </w:r>
        <w:r>
          <w:fldChar w:fldCharType="end"/>
        </w:r>
      </w:hyperlink>
    </w:p>
    <w:p>
      <w:pPr>
        <w:pStyle w:val="TOC1"/>
        <w:tabs>
          <w:tab w:val="right" w:leader="dot" w:pos="8306"/>
        </w:tabs>
      </w:pPr>
      <w:hyperlink w:anchor="_Toc14619" w:history="1">
        <w:r>
          <w:rPr>
            <w:rFonts w:ascii="仿宋" w:eastAsia="仿宋" w:hAnsi="仿宋" w:cs="仿宋" w:hint="eastAsia"/>
            <w:lang w:eastAsia="zh-CN"/>
          </w:rPr>
          <w:t>七、呼吸系统类药物项目经营效益</w:t>
        </w:r>
        <w:r>
          <w:tab/>
        </w:r>
        <w:r>
          <w:fldChar w:fldCharType="begin"/>
        </w:r>
        <w:r>
          <w:instrText xml:space="preserve"> PAGEREF _Toc14619 \h </w:instrText>
        </w:r>
        <w:r>
          <w:fldChar w:fldCharType="separate"/>
        </w:r>
        <w:r>
          <w:t>27</w:t>
        </w:r>
        <w:r>
          <w:fldChar w:fldCharType="end"/>
        </w:r>
      </w:hyperlink>
    </w:p>
    <w:p>
      <w:pPr>
        <w:pStyle w:val="TOC2"/>
        <w:tabs>
          <w:tab w:val="right" w:leader="dot" w:pos="8306"/>
        </w:tabs>
      </w:pPr>
      <w:hyperlink w:anchor="_Toc14996" w:history="1">
        <w:r>
          <w:rPr>
            <w:rFonts w:ascii="仿宋" w:eastAsia="仿宋" w:hAnsi="仿宋" w:cs="仿宋" w:hint="eastAsia"/>
            <w:lang w:eastAsia="zh-CN"/>
          </w:rPr>
          <w:t>(一)、经济评价财务测算</w:t>
        </w:r>
        <w:r>
          <w:tab/>
        </w:r>
        <w:r>
          <w:fldChar w:fldCharType="begin"/>
        </w:r>
        <w:r>
          <w:instrText xml:space="preserve"> PAGEREF _Toc14996 \h </w:instrText>
        </w:r>
        <w:r>
          <w:fldChar w:fldCharType="separate"/>
        </w:r>
        <w:r>
          <w:t>27</w:t>
        </w:r>
        <w:r>
          <w:fldChar w:fldCharType="end"/>
        </w:r>
      </w:hyperlink>
    </w:p>
    <w:p>
      <w:pPr>
        <w:pStyle w:val="TOC2"/>
        <w:tabs>
          <w:tab w:val="right" w:leader="dot" w:pos="8306"/>
        </w:tabs>
      </w:pPr>
      <w:hyperlink w:anchor="_Toc3726" w:history="1">
        <w:r>
          <w:rPr>
            <w:rFonts w:ascii="仿宋" w:eastAsia="仿宋" w:hAnsi="仿宋" w:cs="仿宋" w:hint="eastAsia"/>
            <w:lang w:eastAsia="zh-CN"/>
          </w:rPr>
          <w:t>(二)、呼吸系统类药物项目盈利能力分析</w:t>
        </w:r>
        <w:r>
          <w:tab/>
        </w:r>
        <w:r>
          <w:fldChar w:fldCharType="begin"/>
        </w:r>
        <w:r>
          <w:instrText xml:space="preserve"> PAGEREF _Toc3726 \h </w:instrText>
        </w:r>
        <w:r>
          <w:fldChar w:fldCharType="separate"/>
        </w:r>
        <w:r>
          <w:t>28</w:t>
        </w:r>
        <w:r>
          <w:fldChar w:fldCharType="end"/>
        </w:r>
      </w:hyperlink>
    </w:p>
    <w:p>
      <w:pPr>
        <w:pStyle w:val="TOC1"/>
        <w:tabs>
          <w:tab w:val="right" w:leader="dot" w:pos="8306"/>
        </w:tabs>
      </w:pPr>
      <w:hyperlink w:anchor="_Toc28637" w:history="1">
        <w:r>
          <w:rPr>
            <w:rFonts w:ascii="仿宋" w:eastAsia="仿宋" w:hAnsi="仿宋" w:cs="仿宋" w:hint="eastAsia"/>
            <w:lang w:eastAsia="zh-CN"/>
          </w:rPr>
          <w:t>八、呼吸系统类药物项目技术管理</w:t>
        </w:r>
        <w:r>
          <w:tab/>
        </w:r>
        <w:r>
          <w:fldChar w:fldCharType="begin"/>
        </w:r>
        <w:r>
          <w:instrText xml:space="preserve"> PAGEREF _Toc28637 \h </w:instrText>
        </w:r>
        <w:r>
          <w:fldChar w:fldCharType="separate"/>
        </w:r>
        <w:r>
          <w:t>29</w:t>
        </w:r>
        <w:r>
          <w:fldChar w:fldCharType="end"/>
        </w:r>
      </w:hyperlink>
    </w:p>
    <w:p>
      <w:pPr>
        <w:pStyle w:val="TOC2"/>
        <w:tabs>
          <w:tab w:val="right" w:leader="dot" w:pos="8306"/>
        </w:tabs>
      </w:pPr>
      <w:hyperlink w:anchor="_Toc16621" w:history="1">
        <w:r>
          <w:rPr>
            <w:rFonts w:ascii="仿宋" w:eastAsia="仿宋" w:hAnsi="仿宋" w:cs="仿宋" w:hint="eastAsia"/>
            <w:lang w:eastAsia="zh-CN"/>
          </w:rPr>
          <w:t>(一)、技术方案选用方向</w:t>
        </w:r>
        <w:r>
          <w:tab/>
        </w:r>
        <w:r>
          <w:fldChar w:fldCharType="begin"/>
        </w:r>
        <w:r>
          <w:instrText xml:space="preserve"> PAGEREF _Toc16621 \h </w:instrText>
        </w:r>
        <w:r>
          <w:fldChar w:fldCharType="separate"/>
        </w:r>
        <w:r>
          <w:t>29</w:t>
        </w:r>
        <w:r>
          <w:fldChar w:fldCharType="end"/>
        </w:r>
      </w:hyperlink>
    </w:p>
    <w:p>
      <w:pPr>
        <w:pStyle w:val="TOC2"/>
        <w:tabs>
          <w:tab w:val="right" w:leader="dot" w:pos="8306"/>
        </w:tabs>
      </w:pPr>
      <w:hyperlink w:anchor="_Toc2228" w:history="1">
        <w:r>
          <w:rPr>
            <w:rFonts w:ascii="仿宋" w:eastAsia="仿宋" w:hAnsi="仿宋" w:cs="仿宋" w:hint="eastAsia"/>
            <w:lang w:eastAsia="zh-CN"/>
          </w:rPr>
          <w:t>(二)、工艺技术方案选用原则</w:t>
        </w:r>
        <w:r>
          <w:tab/>
        </w:r>
        <w:r>
          <w:fldChar w:fldCharType="begin"/>
        </w:r>
        <w:r>
          <w:instrText xml:space="preserve"> PAGEREF _Toc2228 \h </w:instrText>
        </w:r>
        <w:r>
          <w:fldChar w:fldCharType="separate"/>
        </w:r>
        <w:r>
          <w:t>31</w:t>
        </w:r>
        <w:r>
          <w:fldChar w:fldCharType="end"/>
        </w:r>
      </w:hyperlink>
    </w:p>
    <w:p>
      <w:pPr>
        <w:pStyle w:val="TOC2"/>
        <w:tabs>
          <w:tab w:val="right" w:leader="dot" w:pos="8306"/>
        </w:tabs>
      </w:pPr>
      <w:hyperlink w:anchor="_Toc29354" w:history="1">
        <w:r>
          <w:rPr>
            <w:rFonts w:ascii="仿宋" w:eastAsia="仿宋" w:hAnsi="仿宋" w:cs="仿宋" w:hint="eastAsia"/>
            <w:lang w:eastAsia="zh-CN"/>
          </w:rPr>
          <w:t>(三)、工艺技术方案要求</w:t>
        </w:r>
        <w:r>
          <w:tab/>
        </w:r>
        <w:r>
          <w:fldChar w:fldCharType="begin"/>
        </w:r>
        <w:r>
          <w:instrText xml:space="preserve"> PAGEREF _Toc29354 \h </w:instrText>
        </w:r>
        <w:r>
          <w:fldChar w:fldCharType="separate"/>
        </w:r>
        <w:r>
          <w:t>33</w:t>
        </w:r>
        <w:r>
          <w:fldChar w:fldCharType="end"/>
        </w:r>
      </w:hyperlink>
    </w:p>
    <w:p>
      <w:pPr>
        <w:pStyle w:val="TOC1"/>
        <w:tabs>
          <w:tab w:val="right" w:leader="dot" w:pos="8306"/>
        </w:tabs>
      </w:pPr>
      <w:hyperlink w:anchor="_Toc23126" w:history="1">
        <w:r>
          <w:rPr>
            <w:rFonts w:ascii="仿宋" w:eastAsia="仿宋" w:hAnsi="仿宋" w:cs="仿宋" w:hint="eastAsia"/>
            <w:lang w:eastAsia="zh-CN"/>
          </w:rPr>
          <w:t>九、呼吸系统类药物项目风险管理</w:t>
        </w:r>
        <w:r>
          <w:tab/>
        </w:r>
        <w:r>
          <w:fldChar w:fldCharType="begin"/>
        </w:r>
        <w:r>
          <w:instrText xml:space="preserve"> PAGEREF _Toc23126 \h </w:instrText>
        </w:r>
        <w:r>
          <w:fldChar w:fldCharType="separate"/>
        </w:r>
        <w:r>
          <w:t>35</w:t>
        </w:r>
        <w:r>
          <w:fldChar w:fldCharType="end"/>
        </w:r>
      </w:hyperlink>
    </w:p>
    <w:p>
      <w:pPr>
        <w:pStyle w:val="TOC2"/>
        <w:tabs>
          <w:tab w:val="right" w:leader="dot" w:pos="8306"/>
        </w:tabs>
      </w:pPr>
      <w:hyperlink w:anchor="_Toc13915" w:history="1">
        <w:r>
          <w:rPr>
            <w:rFonts w:ascii="仿宋" w:eastAsia="仿宋" w:hAnsi="仿宋" w:cs="仿宋" w:hint="eastAsia"/>
            <w:lang w:eastAsia="zh-CN"/>
          </w:rPr>
          <w:t>(一)、风险识别与评估</w:t>
        </w:r>
        <w:r>
          <w:tab/>
        </w:r>
        <w:r>
          <w:fldChar w:fldCharType="begin"/>
        </w:r>
        <w:r>
          <w:instrText xml:space="preserve"> PAGEREF _Toc13915 \h </w:instrText>
        </w:r>
        <w:r>
          <w:fldChar w:fldCharType="separate"/>
        </w:r>
        <w:r>
          <w:t>35</w:t>
        </w:r>
        <w:r>
          <w:fldChar w:fldCharType="end"/>
        </w:r>
      </w:hyperlink>
    </w:p>
    <w:p>
      <w:pPr>
        <w:pStyle w:val="TOC2"/>
        <w:tabs>
          <w:tab w:val="right" w:leader="dot" w:pos="8306"/>
        </w:tabs>
      </w:pPr>
      <w:hyperlink w:anchor="_Toc7714" w:history="1">
        <w:r>
          <w:rPr>
            <w:rFonts w:ascii="仿宋" w:eastAsia="仿宋" w:hAnsi="仿宋" w:cs="仿宋" w:hint="eastAsia"/>
            <w:lang w:eastAsia="zh-CN"/>
          </w:rPr>
          <w:t>(二)、风险应对策略</w:t>
        </w:r>
        <w:r>
          <w:tab/>
        </w:r>
        <w:r>
          <w:fldChar w:fldCharType="begin"/>
        </w:r>
        <w:r>
          <w:instrText xml:space="preserve"> PAGEREF _Toc7714 \h </w:instrText>
        </w:r>
        <w:r>
          <w:fldChar w:fldCharType="separate"/>
        </w:r>
        <w:r>
          <w:t>36</w:t>
        </w:r>
        <w:r>
          <w:fldChar w:fldCharType="end"/>
        </w:r>
      </w:hyperlink>
    </w:p>
    <w:p>
      <w:pPr>
        <w:pStyle w:val="TOC2"/>
        <w:tabs>
          <w:tab w:val="right" w:leader="dot" w:pos="8306"/>
        </w:tabs>
      </w:pPr>
      <w:hyperlink w:anchor="_Toc5240" w:history="1">
        <w:r>
          <w:rPr>
            <w:rFonts w:ascii="仿宋" w:eastAsia="仿宋" w:hAnsi="仿宋" w:cs="仿宋" w:hint="eastAsia"/>
            <w:lang w:eastAsia="zh-CN"/>
          </w:rPr>
          <w:t>(三)、风险监控与控制</w:t>
        </w:r>
        <w:r>
          <w:tab/>
        </w:r>
        <w:r>
          <w:fldChar w:fldCharType="begin"/>
        </w:r>
        <w:r>
          <w:instrText xml:space="preserve"> PAGEREF _Toc5240 \h </w:instrText>
        </w:r>
        <w:r>
          <w:fldChar w:fldCharType="separate"/>
        </w:r>
        <w:r>
          <w:t>38</w:t>
        </w:r>
        <w:r>
          <w:fldChar w:fldCharType="end"/>
        </w:r>
      </w:hyperlink>
    </w:p>
    <w:p>
      <w:pPr>
        <w:pStyle w:val="TOC1"/>
        <w:tabs>
          <w:tab w:val="right" w:leader="dot" w:pos="8306"/>
        </w:tabs>
      </w:pPr>
      <w:hyperlink w:anchor="_Toc1249" w:history="1">
        <w:r>
          <w:rPr>
            <w:rFonts w:ascii="仿宋" w:eastAsia="仿宋" w:hAnsi="仿宋" w:cs="仿宋" w:hint="eastAsia"/>
            <w:lang w:eastAsia="zh-CN"/>
          </w:rPr>
          <w:t>十、呼吸系统类药物项目人力资源培养与发展</w:t>
        </w:r>
        <w:r>
          <w:tab/>
        </w:r>
        <w:r>
          <w:fldChar w:fldCharType="begin"/>
        </w:r>
        <w:r>
          <w:instrText xml:space="preserve"> PAGEREF _Toc1249 \h </w:instrText>
        </w:r>
        <w:r>
          <w:fldChar w:fldCharType="separate"/>
        </w:r>
        <w:r>
          <w:t>39</w:t>
        </w:r>
        <w:r>
          <w:fldChar w:fldCharType="end"/>
        </w:r>
      </w:hyperlink>
    </w:p>
    <w:p>
      <w:pPr>
        <w:pStyle w:val="TOC2"/>
        <w:tabs>
          <w:tab w:val="right" w:leader="dot" w:pos="8306"/>
        </w:tabs>
      </w:pPr>
      <w:hyperlink w:anchor="_Toc25623" w:history="1">
        <w:r>
          <w:rPr>
            <w:rFonts w:ascii="仿宋" w:eastAsia="仿宋" w:hAnsi="仿宋" w:cs="仿宋" w:hint="eastAsia"/>
            <w:lang w:eastAsia="zh-CN"/>
          </w:rPr>
          <w:t>(一)、人才需求与规划</w:t>
        </w:r>
        <w:r>
          <w:tab/>
        </w:r>
        <w:r>
          <w:fldChar w:fldCharType="begin"/>
        </w:r>
        <w:r>
          <w:instrText xml:space="preserve"> PAGEREF _Toc25623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76" w:history="1">
        <w:r>
          <w:rPr>
            <w:rFonts w:ascii="仿宋" w:eastAsia="仿宋" w:hAnsi="仿宋" w:cs="仿宋" w:hint="eastAsia"/>
            <w:lang w:eastAsia="zh-CN"/>
          </w:rPr>
          <w:t>(二)、培训与发展计划</w:t>
        </w:r>
        <w:r>
          <w:tab/>
        </w:r>
        <w:r>
          <w:fldChar w:fldCharType="begin"/>
        </w:r>
        <w:r>
          <w:instrText xml:space="preserve"> PAGEREF _Toc29976 \h </w:instrText>
        </w:r>
        <w:r>
          <w:fldChar w:fldCharType="separate"/>
        </w:r>
        <w:r>
          <w:t>40</w:t>
        </w:r>
        <w:r>
          <w:fldChar w:fldCharType="end"/>
        </w:r>
      </w:hyperlink>
    </w:p>
    <w:p>
      <w:pPr>
        <w:pStyle w:val="TOC1"/>
        <w:tabs>
          <w:tab w:val="right" w:leader="dot" w:pos="8306"/>
        </w:tabs>
      </w:pPr>
      <w:hyperlink w:anchor="_Toc13918" w:history="1">
        <w:r>
          <w:rPr>
            <w:rFonts w:ascii="仿宋" w:eastAsia="仿宋" w:hAnsi="仿宋" w:cs="仿宋" w:hint="eastAsia"/>
            <w:lang w:eastAsia="zh-CN"/>
          </w:rPr>
          <w:t>十一、呼吸系统类药物项目计划安排</w:t>
        </w:r>
        <w:r>
          <w:tab/>
        </w:r>
        <w:r>
          <w:fldChar w:fldCharType="begin"/>
        </w:r>
        <w:r>
          <w:instrText xml:space="preserve"> PAGEREF _Toc13918 \h </w:instrText>
        </w:r>
        <w:r>
          <w:fldChar w:fldCharType="separate"/>
        </w:r>
        <w:r>
          <w:t>40</w:t>
        </w:r>
        <w:r>
          <w:fldChar w:fldCharType="end"/>
        </w:r>
      </w:hyperlink>
    </w:p>
    <w:p>
      <w:pPr>
        <w:pStyle w:val="TOC2"/>
        <w:tabs>
          <w:tab w:val="right" w:leader="dot" w:pos="8306"/>
        </w:tabs>
      </w:pPr>
      <w:hyperlink w:anchor="_Toc21791" w:history="1">
        <w:r>
          <w:rPr>
            <w:rFonts w:ascii="仿宋" w:eastAsia="仿宋" w:hAnsi="仿宋" w:cs="仿宋" w:hint="eastAsia"/>
            <w:lang w:eastAsia="zh-CN"/>
          </w:rPr>
          <w:t>(一)、建设周期</w:t>
        </w:r>
        <w:r>
          <w:tab/>
        </w:r>
        <w:r>
          <w:fldChar w:fldCharType="begin"/>
        </w:r>
        <w:r>
          <w:instrText xml:space="preserve"> PAGEREF _Toc21791 \h </w:instrText>
        </w:r>
        <w:r>
          <w:fldChar w:fldCharType="separate"/>
        </w:r>
        <w:r>
          <w:t>40</w:t>
        </w:r>
        <w:r>
          <w:fldChar w:fldCharType="end"/>
        </w:r>
      </w:hyperlink>
    </w:p>
    <w:p>
      <w:pPr>
        <w:pStyle w:val="TOC2"/>
        <w:tabs>
          <w:tab w:val="right" w:leader="dot" w:pos="8306"/>
        </w:tabs>
      </w:pPr>
      <w:hyperlink w:anchor="_Toc21197" w:history="1">
        <w:r>
          <w:rPr>
            <w:rFonts w:ascii="仿宋" w:eastAsia="仿宋" w:hAnsi="仿宋" w:cs="仿宋" w:hint="eastAsia"/>
            <w:lang w:eastAsia="zh-CN"/>
          </w:rPr>
          <w:t>(二)、建设进度</w:t>
        </w:r>
        <w:r>
          <w:tab/>
        </w:r>
        <w:r>
          <w:fldChar w:fldCharType="begin"/>
        </w:r>
        <w:r>
          <w:instrText xml:space="preserve"> PAGEREF _Toc21197 \h </w:instrText>
        </w:r>
        <w:r>
          <w:fldChar w:fldCharType="separate"/>
        </w:r>
        <w:r>
          <w:t>41</w:t>
        </w:r>
        <w:r>
          <w:fldChar w:fldCharType="end"/>
        </w:r>
      </w:hyperlink>
    </w:p>
    <w:p>
      <w:pPr>
        <w:pStyle w:val="TOC2"/>
        <w:tabs>
          <w:tab w:val="right" w:leader="dot" w:pos="8306"/>
        </w:tabs>
      </w:pPr>
      <w:hyperlink w:anchor="_Toc1758" w:history="1">
        <w:r>
          <w:rPr>
            <w:rFonts w:ascii="仿宋" w:eastAsia="仿宋" w:hAnsi="仿宋" w:cs="仿宋" w:hint="eastAsia"/>
            <w:lang w:eastAsia="zh-CN"/>
          </w:rPr>
          <w:t>(三)、进度安排注意事项</w:t>
        </w:r>
        <w:r>
          <w:tab/>
        </w:r>
        <w:r>
          <w:fldChar w:fldCharType="begin"/>
        </w:r>
        <w:r>
          <w:instrText xml:space="preserve"> PAGEREF _Toc1758 \h </w:instrText>
        </w:r>
        <w:r>
          <w:fldChar w:fldCharType="separate"/>
        </w:r>
        <w:r>
          <w:t>42</w:t>
        </w:r>
        <w:r>
          <w:fldChar w:fldCharType="end"/>
        </w:r>
      </w:hyperlink>
    </w:p>
    <w:p>
      <w:pPr>
        <w:pStyle w:val="TOC2"/>
        <w:tabs>
          <w:tab w:val="right" w:leader="dot" w:pos="8306"/>
        </w:tabs>
      </w:pPr>
      <w:hyperlink w:anchor="_Toc29324" w:history="1">
        <w:r>
          <w:rPr>
            <w:rFonts w:ascii="仿宋" w:eastAsia="仿宋" w:hAnsi="仿宋" w:cs="仿宋" w:hint="eastAsia"/>
            <w:lang w:eastAsia="zh-CN"/>
          </w:rPr>
          <w:t>(四)、人力资源配置</w:t>
        </w:r>
        <w:r>
          <w:tab/>
        </w:r>
        <w:r>
          <w:fldChar w:fldCharType="begin"/>
        </w:r>
        <w:r>
          <w:instrText xml:space="preserve"> PAGEREF _Toc29324 \h </w:instrText>
        </w:r>
        <w:r>
          <w:fldChar w:fldCharType="separate"/>
        </w:r>
        <w:r>
          <w:t>44</w:t>
        </w:r>
        <w:r>
          <w:fldChar w:fldCharType="end"/>
        </w:r>
      </w:hyperlink>
    </w:p>
    <w:p>
      <w:pPr>
        <w:pStyle w:val="TOC1"/>
        <w:tabs>
          <w:tab w:val="right" w:leader="dot" w:pos="8306"/>
        </w:tabs>
      </w:pPr>
      <w:hyperlink w:anchor="_Toc10830" w:history="1">
        <w:r>
          <w:rPr>
            <w:rFonts w:ascii="仿宋" w:eastAsia="仿宋" w:hAnsi="仿宋" w:cs="仿宋" w:hint="eastAsia"/>
            <w:lang w:eastAsia="zh-CN"/>
          </w:rPr>
          <w:t>十二、呼吸系统类药物项目创新与研发</w:t>
        </w:r>
        <w:r>
          <w:tab/>
        </w:r>
        <w:r>
          <w:fldChar w:fldCharType="begin"/>
        </w:r>
        <w:r>
          <w:instrText xml:space="preserve"> PAGEREF _Toc10830 \h </w:instrText>
        </w:r>
        <w:r>
          <w:fldChar w:fldCharType="separate"/>
        </w:r>
        <w:r>
          <w:t>44</w:t>
        </w:r>
        <w:r>
          <w:fldChar w:fldCharType="end"/>
        </w:r>
      </w:hyperlink>
    </w:p>
    <w:p>
      <w:pPr>
        <w:pStyle w:val="TOC2"/>
        <w:tabs>
          <w:tab w:val="right" w:leader="dot" w:pos="8306"/>
        </w:tabs>
      </w:pPr>
      <w:hyperlink w:anchor="_Toc7001" w:history="1">
        <w:r>
          <w:rPr>
            <w:rFonts w:ascii="仿宋" w:eastAsia="仿宋" w:hAnsi="仿宋" w:cs="仿宋" w:hint="eastAsia"/>
            <w:lang w:eastAsia="zh-CN"/>
          </w:rPr>
          <w:t>(一)、创新策略与方向</w:t>
        </w:r>
        <w:r>
          <w:tab/>
        </w:r>
        <w:r>
          <w:fldChar w:fldCharType="begin"/>
        </w:r>
        <w:r>
          <w:instrText xml:space="preserve"> PAGEREF _Toc7001 \h </w:instrText>
        </w:r>
        <w:r>
          <w:fldChar w:fldCharType="separate"/>
        </w:r>
        <w:r>
          <w:t>44</w:t>
        </w:r>
        <w:r>
          <w:fldChar w:fldCharType="end"/>
        </w:r>
      </w:hyperlink>
    </w:p>
    <w:p>
      <w:pPr>
        <w:pStyle w:val="TOC2"/>
        <w:tabs>
          <w:tab w:val="right" w:leader="dot" w:pos="8306"/>
        </w:tabs>
      </w:pPr>
      <w:hyperlink w:anchor="_Toc9526" w:history="1">
        <w:r>
          <w:rPr>
            <w:rFonts w:ascii="仿宋" w:eastAsia="仿宋" w:hAnsi="仿宋" w:cs="仿宋" w:hint="eastAsia"/>
            <w:lang w:eastAsia="zh-CN"/>
          </w:rPr>
          <w:t>(二)、研发规划与投入</w:t>
        </w:r>
        <w:r>
          <w:tab/>
        </w:r>
        <w:r>
          <w:fldChar w:fldCharType="begin"/>
        </w:r>
        <w:r>
          <w:instrText xml:space="preserve"> PAGEREF _Toc9526 \h </w:instrText>
        </w:r>
        <w:r>
          <w:fldChar w:fldCharType="separate"/>
        </w:r>
        <w:r>
          <w:t>46</w:t>
        </w:r>
        <w:r>
          <w:fldChar w:fldCharType="end"/>
        </w:r>
      </w:hyperlink>
    </w:p>
    <w:p>
      <w:pPr>
        <w:pStyle w:val="TOC1"/>
        <w:tabs>
          <w:tab w:val="right" w:leader="dot" w:pos="8306"/>
        </w:tabs>
      </w:pPr>
      <w:hyperlink w:anchor="_Toc16084" w:history="1">
        <w:r>
          <w:rPr>
            <w:rFonts w:ascii="仿宋" w:eastAsia="仿宋" w:hAnsi="仿宋" w:cs="仿宋" w:hint="eastAsia"/>
            <w:lang w:eastAsia="zh-CN"/>
          </w:rPr>
          <w:t>十三、呼吸系统类药物项目实施时间节点</w:t>
        </w:r>
        <w:r>
          <w:tab/>
        </w:r>
        <w:r>
          <w:fldChar w:fldCharType="begin"/>
        </w:r>
        <w:r>
          <w:instrText xml:space="preserve"> PAGEREF _Toc16084 \h </w:instrText>
        </w:r>
        <w:r>
          <w:fldChar w:fldCharType="separate"/>
        </w:r>
        <w:r>
          <w:t>48</w:t>
        </w:r>
        <w:r>
          <w:fldChar w:fldCharType="end"/>
        </w:r>
      </w:hyperlink>
    </w:p>
    <w:p>
      <w:pPr>
        <w:pStyle w:val="TOC2"/>
        <w:tabs>
          <w:tab w:val="right" w:leader="dot" w:pos="8306"/>
        </w:tabs>
      </w:pPr>
      <w:hyperlink w:anchor="_Toc8648" w:history="1">
        <w:r>
          <w:rPr>
            <w:rFonts w:ascii="仿宋" w:eastAsia="仿宋" w:hAnsi="仿宋" w:cs="仿宋" w:hint="eastAsia"/>
            <w:lang w:eastAsia="zh-CN"/>
          </w:rPr>
          <w:t>(一)、呼吸系统类药物项目启动阶段时间节点</w:t>
        </w:r>
        <w:r>
          <w:tab/>
        </w:r>
        <w:r>
          <w:fldChar w:fldCharType="begin"/>
        </w:r>
        <w:r>
          <w:instrText xml:space="preserve"> PAGEREF _Toc8648 \h </w:instrText>
        </w:r>
        <w:r>
          <w:fldChar w:fldCharType="separate"/>
        </w:r>
        <w:r>
          <w:t>48</w:t>
        </w:r>
        <w:r>
          <w:fldChar w:fldCharType="end"/>
        </w:r>
      </w:hyperlink>
    </w:p>
    <w:p>
      <w:pPr>
        <w:pStyle w:val="TOC2"/>
        <w:tabs>
          <w:tab w:val="right" w:leader="dot" w:pos="8306"/>
        </w:tabs>
      </w:pPr>
      <w:hyperlink w:anchor="_Toc10551" w:history="1">
        <w:r>
          <w:rPr>
            <w:rFonts w:ascii="仿宋" w:eastAsia="仿宋" w:hAnsi="仿宋" w:cs="仿宋" w:hint="eastAsia"/>
            <w:lang w:eastAsia="zh-CN"/>
          </w:rPr>
          <w:t>(二)、呼吸系统类药物项目执行阶段时间节点</w:t>
        </w:r>
        <w:r>
          <w:tab/>
        </w:r>
        <w:r>
          <w:fldChar w:fldCharType="begin"/>
        </w:r>
        <w:r>
          <w:instrText xml:space="preserve"> PAGEREF _Toc10551 \h </w:instrText>
        </w:r>
        <w:r>
          <w:fldChar w:fldCharType="separate"/>
        </w:r>
        <w:r>
          <w:t>49</w:t>
        </w:r>
        <w:r>
          <w:fldChar w:fldCharType="end"/>
        </w:r>
      </w:hyperlink>
    </w:p>
    <w:p>
      <w:pPr>
        <w:pStyle w:val="TOC2"/>
        <w:tabs>
          <w:tab w:val="right" w:leader="dot" w:pos="8306"/>
        </w:tabs>
      </w:pPr>
      <w:hyperlink w:anchor="_Toc760" w:history="1">
        <w:r>
          <w:rPr>
            <w:rFonts w:ascii="仿宋" w:eastAsia="仿宋" w:hAnsi="仿宋" w:cs="仿宋" w:hint="eastAsia"/>
            <w:lang w:eastAsia="zh-CN"/>
          </w:rPr>
          <w:t>(三)、呼吸系统类药物项目完成阶段时间节点</w:t>
        </w:r>
        <w:r>
          <w:tab/>
        </w:r>
        <w:r>
          <w:fldChar w:fldCharType="begin"/>
        </w:r>
        <w:r>
          <w:instrText xml:space="preserve"> PAGEREF _Toc760 \h </w:instrText>
        </w:r>
        <w:r>
          <w:fldChar w:fldCharType="separate"/>
        </w:r>
        <w:r>
          <w:t>50</w:t>
        </w:r>
        <w:r>
          <w:fldChar w:fldCharType="end"/>
        </w:r>
      </w:hyperlink>
    </w:p>
    <w:p>
      <w:pPr>
        <w:pStyle w:val="TOC1"/>
        <w:tabs>
          <w:tab w:val="right" w:leader="dot" w:pos="8306"/>
        </w:tabs>
      </w:pPr>
      <w:hyperlink w:anchor="_Toc25275" w:history="1">
        <w:r>
          <w:rPr>
            <w:rFonts w:ascii="仿宋" w:eastAsia="仿宋" w:hAnsi="仿宋" w:cs="仿宋" w:hint="eastAsia"/>
            <w:lang w:eastAsia="zh-CN"/>
          </w:rPr>
          <w:t>十四、呼吸系统类药物项目治理与监督</w:t>
        </w:r>
        <w:r>
          <w:tab/>
        </w:r>
        <w:r>
          <w:fldChar w:fldCharType="begin"/>
        </w:r>
        <w:r>
          <w:instrText xml:space="preserve"> PAGEREF _Toc25275 \h </w:instrText>
        </w:r>
        <w:r>
          <w:fldChar w:fldCharType="separate"/>
        </w:r>
        <w:r>
          <w:t>51</w:t>
        </w:r>
        <w:r>
          <w:fldChar w:fldCharType="end"/>
        </w:r>
      </w:hyperlink>
    </w:p>
    <w:p>
      <w:pPr>
        <w:pStyle w:val="TOC2"/>
        <w:tabs>
          <w:tab w:val="right" w:leader="dot" w:pos="8306"/>
        </w:tabs>
      </w:pPr>
      <w:hyperlink w:anchor="_Toc1228" w:history="1">
        <w:r>
          <w:rPr>
            <w:rFonts w:ascii="仿宋" w:eastAsia="仿宋" w:hAnsi="仿宋" w:cs="仿宋" w:hint="eastAsia"/>
            <w:lang w:eastAsia="zh-CN"/>
          </w:rPr>
          <w:t>(一)、呼吸系统类药物项目治理结构</w:t>
        </w:r>
        <w:r>
          <w:tab/>
        </w:r>
        <w:r>
          <w:fldChar w:fldCharType="begin"/>
        </w:r>
        <w:r>
          <w:instrText xml:space="preserve"> PAGEREF _Toc1228 \h </w:instrText>
        </w:r>
        <w:r>
          <w:fldChar w:fldCharType="separate"/>
        </w:r>
        <w:r>
          <w:t>51</w:t>
        </w:r>
        <w:r>
          <w:fldChar w:fldCharType="end"/>
        </w:r>
      </w:hyperlink>
    </w:p>
    <w:p>
      <w:pPr>
        <w:pStyle w:val="TOC2"/>
        <w:tabs>
          <w:tab w:val="right" w:leader="dot" w:pos="8306"/>
        </w:tabs>
      </w:pPr>
      <w:hyperlink w:anchor="_Toc314" w:history="1">
        <w:r>
          <w:rPr>
            <w:rFonts w:ascii="仿宋" w:eastAsia="仿宋" w:hAnsi="仿宋" w:cs="仿宋" w:hint="eastAsia"/>
            <w:lang w:eastAsia="zh-CN"/>
          </w:rPr>
          <w:t>(二)、监督与审计</w:t>
        </w:r>
        <w:r>
          <w:tab/>
        </w:r>
        <w:r>
          <w:fldChar w:fldCharType="begin"/>
        </w:r>
        <w:r>
          <w:instrText xml:space="preserve"> PAGEREF _Toc314 \h </w:instrText>
        </w:r>
        <w:r>
          <w:fldChar w:fldCharType="separate"/>
        </w:r>
        <w:r>
          <w:t>52</w:t>
        </w:r>
        <w:r>
          <w:fldChar w:fldCharType="end"/>
        </w:r>
      </w:hyperlink>
    </w:p>
    <w:p>
      <w:pPr>
        <w:pStyle w:val="TOC1"/>
        <w:tabs>
          <w:tab w:val="right" w:leader="dot" w:pos="8306"/>
        </w:tabs>
      </w:pPr>
      <w:hyperlink w:anchor="_Toc12282" w:history="1">
        <w:r>
          <w:rPr>
            <w:rFonts w:ascii="仿宋" w:eastAsia="仿宋" w:hAnsi="仿宋" w:cs="仿宋" w:hint="eastAsia"/>
            <w:lang w:eastAsia="zh-CN"/>
          </w:rPr>
          <w:t>十五、呼吸系统类药物项目实施保障措施</w:t>
        </w:r>
        <w:r>
          <w:tab/>
        </w:r>
        <w:r>
          <w:fldChar w:fldCharType="begin"/>
        </w:r>
        <w:r>
          <w:instrText xml:space="preserve"> PAGEREF _Toc12282 \h </w:instrText>
        </w:r>
        <w:r>
          <w:fldChar w:fldCharType="separate"/>
        </w:r>
        <w:r>
          <w:t>54</w:t>
        </w:r>
        <w:r>
          <w:fldChar w:fldCharType="end"/>
        </w:r>
      </w:hyperlink>
    </w:p>
    <w:p>
      <w:pPr>
        <w:pStyle w:val="TOC2"/>
        <w:tabs>
          <w:tab w:val="right" w:leader="dot" w:pos="8306"/>
        </w:tabs>
      </w:pPr>
      <w:hyperlink w:anchor="_Toc5072" w:history="1">
        <w:r>
          <w:rPr>
            <w:rFonts w:ascii="仿宋" w:eastAsia="仿宋" w:hAnsi="仿宋" w:cs="仿宋" w:hint="eastAsia"/>
            <w:lang w:eastAsia="zh-CN"/>
          </w:rPr>
          <w:t>(一)、呼吸系统类药物项目实施保障机制</w:t>
        </w:r>
        <w:r>
          <w:tab/>
        </w:r>
        <w:r>
          <w:fldChar w:fldCharType="begin"/>
        </w:r>
        <w:r>
          <w:instrText xml:space="preserve"> PAGEREF _Toc5072 \h </w:instrText>
        </w:r>
        <w:r>
          <w:fldChar w:fldCharType="separate"/>
        </w:r>
        <w:r>
          <w:t>54</w:t>
        </w:r>
        <w:r>
          <w:fldChar w:fldCharType="end"/>
        </w:r>
      </w:hyperlink>
    </w:p>
    <w:p>
      <w:pPr>
        <w:pStyle w:val="TOC2"/>
        <w:tabs>
          <w:tab w:val="right" w:leader="dot" w:pos="8306"/>
        </w:tabs>
      </w:pPr>
      <w:hyperlink w:anchor="_Toc17281" w:history="1">
        <w:r>
          <w:rPr>
            <w:rFonts w:ascii="仿宋" w:eastAsia="仿宋" w:hAnsi="仿宋" w:cs="仿宋" w:hint="eastAsia"/>
            <w:lang w:eastAsia="zh-CN"/>
          </w:rPr>
          <w:t>(二)、呼吸系统类药物项目法律合规要求</w:t>
        </w:r>
        <w:r>
          <w:tab/>
        </w:r>
        <w:r>
          <w:fldChar w:fldCharType="begin"/>
        </w:r>
        <w:r>
          <w:instrText xml:space="preserve"> PAGEREF _Toc17281 \h </w:instrText>
        </w:r>
        <w:r>
          <w:fldChar w:fldCharType="separate"/>
        </w:r>
        <w:r>
          <w:t>58</w:t>
        </w:r>
        <w:r>
          <w:fldChar w:fldCharType="end"/>
        </w:r>
      </w:hyperlink>
    </w:p>
    <w:p>
      <w:pPr>
        <w:pStyle w:val="TOC2"/>
        <w:tabs>
          <w:tab w:val="right" w:leader="dot" w:pos="8306"/>
        </w:tabs>
      </w:pPr>
      <w:hyperlink w:anchor="_Toc24705" w:history="1">
        <w:r>
          <w:rPr>
            <w:rFonts w:ascii="仿宋" w:eastAsia="仿宋" w:hAnsi="仿宋" w:cs="仿宋" w:hint="eastAsia"/>
            <w:lang w:eastAsia="zh-CN"/>
          </w:rPr>
          <w:t>(三)、呼吸系统类药物项目合同管理与法律事务</w:t>
        </w:r>
        <w:r>
          <w:tab/>
        </w:r>
        <w:r>
          <w:fldChar w:fldCharType="begin"/>
        </w:r>
        <w:r>
          <w:instrText xml:space="preserve"> PAGEREF _Toc24705 \h </w:instrText>
        </w:r>
        <w:r>
          <w:fldChar w:fldCharType="separate"/>
        </w:r>
        <w:r>
          <w:t>62</w:t>
        </w:r>
        <w:r>
          <w:fldChar w:fldCharType="end"/>
        </w:r>
      </w:hyperlink>
    </w:p>
    <w:p>
      <w:pPr>
        <w:pStyle w:val="TOC2"/>
        <w:tabs>
          <w:tab w:val="right" w:leader="dot" w:pos="8306"/>
        </w:tabs>
      </w:pPr>
      <w:hyperlink w:anchor="_Toc3122" w:history="1">
        <w:r>
          <w:rPr>
            <w:rFonts w:ascii="仿宋" w:eastAsia="仿宋" w:hAnsi="仿宋" w:cs="仿宋" w:hint="eastAsia"/>
            <w:lang w:eastAsia="zh-CN"/>
          </w:rPr>
          <w:t>(四)、呼吸系统类药物项目知识产权保护策略</w:t>
        </w:r>
        <w:r>
          <w:tab/>
        </w:r>
        <w:r>
          <w:fldChar w:fldCharType="begin"/>
        </w:r>
        <w:r>
          <w:instrText xml:space="preserve"> PAGEREF _Toc3122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38"/>
      <w:r>
        <w:rPr>
          <w:rFonts w:ascii="仿宋" w:eastAsia="仿宋" w:hAnsi="仿宋" w:cs="仿宋" w:hint="eastAsia"/>
          <w:sz w:val="28"/>
          <w:lang w:eastAsia="zh-CN"/>
        </w:rPr>
        <w:t>一、呼吸系统类药物项目危机管理</w:t>
      </w:r>
      <w:bookmarkEnd w:id="2"/>
    </w:p>
    <w:p>
      <w:pPr>
        <w:pStyle w:val="Heading2"/>
        <w:rPr>
          <w:rFonts w:ascii="仿宋" w:eastAsia="仿宋" w:hAnsi="仿宋" w:cs="仿宋" w:hint="eastAsia"/>
          <w:lang w:eastAsia="zh-CN"/>
        </w:rPr>
      </w:pPr>
      <w:bookmarkStart w:id="3" w:name="_Toc297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危机管理中，危机预警与识别是确保呼吸系统类药物项目稳健运行的核心步骤。通过建立全面的监测机制，呼吸系统类药物项目团队旨在及时发现和理解潜在的风险和危机因素，以便采取及时的预防和应对措施，确保呼吸系统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呼吸系统类药物项目团队全面分析了整个呼吸系统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呼吸系统类药物项目团队着重于明确定义呼吸系统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呼吸系统类药物项目进展的持续监控，团队能够及时发现潜在问题并作出迅速反应。呼吸系统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在这一阶段，团队的专业素养和反应速度将发挥至关重要的作用，以确保潜在危机能够在初期得到有效的处理，最大程度地减轻负面影响。通过危机预警与识别，呼吸系统类药物项目得以更有序、可控地推进。</w:t>
      </w:r>
    </w:p>
    <w:p>
      <w:pPr>
        <w:pStyle w:val="Heading2"/>
        <w:ind w:firstLine="560" w:firstLineChars="200"/>
        <w:rPr>
          <w:rFonts w:ascii="仿宋" w:eastAsia="仿宋" w:hAnsi="仿宋" w:cs="仿宋" w:hint="eastAsia"/>
          <w:sz w:val="28"/>
          <w:lang w:eastAsia="zh-CN"/>
        </w:rPr>
      </w:pPr>
      <w:bookmarkStart w:id="4" w:name="_Toc76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在危机发生时，呼吸系统类药物项目团队立即行动，成立了应急小组。该小组的任务是迅速制定并实施紧急应对措施，以最小化潜在损失。以下是采取的主要措施：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暂停呼吸系统类药物项目进度：为遏制危机蔓延，呼吸系统类药物项目暂时停止进行，以便全面评估当前状况。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资源重新分配：重新评估呼吸系统类药物项目资源的分配，确保最大限度地减小损失。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实时沟通：与关键利益相关者建立实时沟通机制，向他们传递呼吸系统类药物项目危机的实际状况，保障呼吸系统类药物项目核心利益。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在紧急应对的同时，呼吸系统类药物项目团队强调了团队协作和有效沟通的重要性。以下是团队协作的关键举措：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信息共享机制：建立了信息共享平台，确保团队成员能够及时获取呼吸系统类药物项目危机的实时信息。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领导者沟通：呼吸系统类药物项目领导者通过定期会议和即时沟通工具，指导团队应对危机，保持团队稳定运行。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随着危机得到初步控制，呼吸系统类药物项目团队转向制定恢复计划，以确保呼吸系统类药物项目能够从中迅速恢复。主要恢复计划包括：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修复受损的进度计划：重新评估呼吸系统类药物项目进度，制定修复计划，确保呼吸系统类药物项目尽快回归正常进程。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重新调整资源分配：优化资源分配，确保呼吸系统类药物项目在有限资源下高效运转。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风险管理机制加强：对呼吸系统类药物项目风险进行全面评估，制定更强化的风险管理策略，以预防未来可能的危机。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953"/>
      <w:r>
        <w:rPr>
          <w:rFonts w:ascii="仿宋" w:eastAsia="仿宋" w:hAnsi="仿宋" w:cs="仿宋" w:hint="eastAsia"/>
          <w:sz w:val="28"/>
          <w:lang w:eastAsia="zh-CN"/>
        </w:rPr>
        <w:t>二、呼吸系统类药物项目土建工程</w:t>
      </w:r>
      <w:bookmarkEnd w:id="5"/>
    </w:p>
    <w:p>
      <w:pPr>
        <w:pStyle w:val="Heading2"/>
        <w:rPr>
          <w:rFonts w:ascii="仿宋" w:eastAsia="仿宋" w:hAnsi="仿宋" w:cs="仿宋" w:hint="eastAsia"/>
          <w:lang w:eastAsia="zh-CN"/>
        </w:rPr>
      </w:pPr>
      <w:bookmarkStart w:id="6" w:name="_Toc133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在呼吸系统类药物项目的建筑工程设计中，我们将秉承一系列重要的设计原则，以确保呼吸系统类药物项目建筑在功能、美观、可持续性等方面达到最佳效果。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首要原则是确保建筑的功能性得到最大化的发挥。我们将充分理解呼吸系统类药物项目的实际需求，合理布局各个功能区域，保证建筑在满足业务需求的同时，提供高效的工作环境。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在建筑设计中，我们将综合考虑建设和运营成本。通过精细的经济效益分析，确保设计方案在高效利用资源的同时，对呼吸系统类药物项目的长期盈利能力有积极的贡献。</w:t>
      </w:r>
    </w:p>
    <w:p>
      <w:pPr>
        <w:pStyle w:val="Heading2"/>
        <w:ind w:firstLine="560" w:firstLineChars="200"/>
        <w:rPr>
          <w:rFonts w:ascii="仿宋" w:eastAsia="仿宋" w:hAnsi="仿宋" w:cs="仿宋" w:hint="eastAsia"/>
          <w:sz w:val="28"/>
          <w:lang w:eastAsia="zh-CN"/>
        </w:rPr>
      </w:pPr>
      <w:bookmarkStart w:id="7" w:name="_Toc165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的土建工程设计中，我们将精准设定设计年限，结合呼吸系统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呼吸系统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61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呼吸系统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呼吸系统类药物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呼吸系统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75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本期工程呼吸系统类药物项目预计总建筑面积XXX平方米，其中：计容建筑面积XXX平方米，计划建筑工程投资XX万元，占呼吸系统类药物项目总投资的XX%。</w:t>
      </w:r>
    </w:p>
    <w:p>
      <w:pPr>
        <w:pStyle w:val="Heading1"/>
        <w:ind w:firstLine="560" w:firstLineChars="200"/>
        <w:rPr>
          <w:rFonts w:ascii="仿宋" w:eastAsia="仿宋" w:hAnsi="仿宋" w:cs="仿宋" w:hint="eastAsia"/>
          <w:sz w:val="28"/>
          <w:lang w:eastAsia="zh-CN"/>
        </w:rPr>
      </w:pPr>
      <w:bookmarkStart w:id="10" w:name="_Toc1785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222"/>
      <w:r>
        <w:rPr>
          <w:rFonts w:ascii="仿宋" w:eastAsia="仿宋" w:hAnsi="仿宋" w:cs="仿宋" w:hint="eastAsia"/>
          <w:lang w:eastAsia="zh-CN"/>
        </w:rPr>
        <w:t>(一)、呼吸系统类药物行业分析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行业一直以来都是市场的关注焦点。行业内的发展趋势、竞争态势以及潜在机会都对呼吸系统类药物项目的推进产生深远的影响。通过深入研究行业的整体概貌，我们将更好地理解行业的核心特征，为呼吸系统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行业，技术一直是推动创新和发展的关键因素。我们将对当前技术趋势进行详尽分析，包括但不限于人工智能、大数据应用、先进制造技术等。这有助于呼吸系统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呼吸系统类药物项目成功的基础。我们将对主要竞争对手进行深入研究，包括其市场份额、产品特点、市场定位等。通过全面了解竞争对手的优势和劣势，呼吸系统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8041"/>
      <w:r>
        <w:rPr>
          <w:rFonts w:ascii="仿宋" w:eastAsia="仿宋" w:hAnsi="仿宋" w:cs="仿宋" w:hint="eastAsia"/>
          <w:sz w:val="28"/>
          <w:lang w:eastAsia="zh-CN"/>
        </w:rPr>
        <w:t>(二)、呼吸系统类药物市场分析预测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呼吸系统类药物市场未来的增长趋势。这包括市场的整体规模、各细分领域的发展趋势等。呼吸系统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呼吸系统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呼吸系统类药物项目实施过程中需要充分考虑的因素。我们将对市场风险进行全面评估，包括但不限于政策法规风险、市场竞争风险、技术变革风险等。通过对潜在风险的深入分析，呼吸系统类药物项目可以制定相应的风险缓解策略，降低不确定性对呼吸系统类药物项目的影响。</w:t>
      </w:r>
    </w:p>
    <w:p>
      <w:pPr>
        <w:pStyle w:val="Heading1"/>
        <w:ind w:firstLine="560" w:firstLineChars="200"/>
        <w:rPr>
          <w:rFonts w:ascii="仿宋" w:eastAsia="仿宋" w:hAnsi="仿宋" w:cs="仿宋" w:hint="eastAsia"/>
          <w:sz w:val="28"/>
          <w:lang w:eastAsia="zh-CN"/>
        </w:rPr>
      </w:pPr>
      <w:bookmarkStart w:id="13" w:name="_Toc16077"/>
      <w:r>
        <w:rPr>
          <w:rFonts w:ascii="仿宋" w:eastAsia="仿宋" w:hAnsi="仿宋" w:cs="仿宋" w:hint="eastAsia"/>
          <w:sz w:val="28"/>
          <w:lang w:eastAsia="zh-CN"/>
        </w:rPr>
        <w:t>四、呼吸系统类药物项目选址可行性分析</w:t>
      </w:r>
      <w:bookmarkEnd w:id="13"/>
    </w:p>
    <w:p>
      <w:pPr>
        <w:pStyle w:val="Heading2"/>
        <w:rPr>
          <w:rFonts w:ascii="仿宋" w:eastAsia="仿宋" w:hAnsi="仿宋" w:cs="仿宋" w:hint="eastAsia"/>
          <w:lang w:eastAsia="zh-CN"/>
        </w:rPr>
      </w:pPr>
      <w:bookmarkStart w:id="14" w:name="_Toc28971"/>
      <w:r>
        <w:rPr>
          <w:rFonts w:ascii="仿宋" w:eastAsia="仿宋" w:hAnsi="仿宋" w:cs="仿宋" w:hint="eastAsia"/>
          <w:lang w:eastAsia="zh-CN"/>
        </w:rPr>
        <w:t>(一)、呼吸系统类药物项目选址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该呼吸系统类药物项目选址位于XX省XX市XX区XXX街道</w:t>
      </w:r>
    </w:p>
    <w:p>
      <w:pPr>
        <w:pStyle w:val="Heading2"/>
        <w:ind w:firstLine="560" w:firstLineChars="200"/>
        <w:rPr>
          <w:rFonts w:ascii="仿宋" w:eastAsia="仿宋" w:hAnsi="仿宋" w:cs="仿宋" w:hint="eastAsia"/>
          <w:sz w:val="28"/>
          <w:lang w:eastAsia="zh-CN"/>
        </w:rPr>
      </w:pPr>
      <w:bookmarkStart w:id="15" w:name="_Toc1606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呼吸系统类药物项目的征地面积将根据呼吸系统类药物项目的实际规模和需求进行精确规划。具体面积XXX平方米，旨在确保呼吸系统类药物项目不仅能够满足当前的发展需求，还能够预留空间以适应未来的扩展。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净用地面积是在征地面积基础上去除不可利用面积后的实际可开发用地。具体面积XXX平方米，考虑到环保、交通、安全等多方面因素，以确保呼吸系统类药物项目在整体利用效率上达到最优。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呼吸系统类药物项目计划建设的建筑总规模具体面积XXX平方米。这一规模的确定综合考虑了呼吸系统类药物项目的性质、规模，以及城市规划的相关要求，确保建筑布局与周边环境协调一致。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绿地率是呼吸系统类药物项目用地中被规划为绿地的比例。具体面积XXX平方米，旨在通过合理规划绿地，改善呼吸系统类药物项目周边环境，提升居民生活质量，并符合城市整体绿化规划。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容积率是用地上可以建设的建筑总体积与用地面积之比。具体面积XXX，通过合理的容积率规划，确保呼吸系统类药物项目建筑规模与周边环境和谐共生。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呼吸系统类药物项目选址与当地城市规划相一致，具体面积XXX平方米。通过与城市规划部门深入沟通，确保呼吸系统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呼吸系统类药物项目选址符合当地产业政策，具体面积XXX平方米。这包括呼吸系统类药物项目对当地经济的促进作用，以及对相关产业的带动效应，确保呼吸系统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用地总体要求必须符合环保和可持续发展的原则，具体面积XXX平方米。通过采用绿色建筑设计、节能减排等措施，确保呼吸系统类药物项目在建设和运营过程中对环境的影响最小化，达到可持续发展的要求。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确保呼吸系统类药物项目选址具备必要的公共设施配套，具体面积XXX平方米。这包括交通便利性、教育、医疗等基础设施，以提高居民生活品质，使得呼吸系统类药物项目选址更具吸引力。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考虑用地总体要求对当地社会稳定性的影响，具体面积XXX平方米。通过深入了解当地社区反馈，确保呼吸系统类药物项目的选址和建设过程对当地社会和谐稳定产生积极作用。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呼吸系统类药物项目选址不仅符合法规和规划，还在实际操作中具有可行性。这一全面规划将为呼吸系统类药物项目的成功实施提供坚实的基础，确保呼吸系统类药物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20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吸系统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呼吸系统类药物项目的设备规划和空间设计中，我们将采取灵活设备布局的措施。设备布局将根据实际需求进行灵活设计，避免不必要的浪费。通过合理规划设备摆放位置，我们将提高设备的利用率，减少设备间距，以确保呼吸系统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呼吸系统类药物项目内部引入共享设施的概念，例如共享会议室、办公区等。通过这种方式，我们可以减少对资源的重复建设，提高资源共享效率，从而减小呼吸系统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527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呼吸系统类药物项目的总图布置中，我们将不同功能区域进行明确的规划，以最大程度满足呼吸系统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67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呼吸系统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呼吸系统类药物项目对环境的影响是综合评价的重要因素之一。我们将详细考虑选址周边的自然环境、生态保护区、水源地等情况，确保呼吸系统类药物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对选址的评价还需充分考虑当地政府的产业政策和法规。我们将详细了解呼吸系统类药物项目所在地的相关政策，确保呼吸系统类药物项目的规划和运营与当地法规相符，降低不必要的法律风险。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考虑到社会稳定性对企业运营的重要性，我们将评估选址地区的社会安全情况、劳工关系、社区反馈等方面，以确保呼吸系统类药物项目的建设和运营不会受到社会稳定性的负面影响。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最后，我们将综合考虑用地成本，包括土地购置费用、土地开发成本等。通过对用地成本的详细评估，我们能够做出更为精确的经济效益分析，为呼吸系统类药物项目的投资决策提供有力支持。</w:t>
      </w:r>
    </w:p>
    <w:p>
      <w:pPr>
        <w:pStyle w:val="Heading1"/>
        <w:ind w:firstLine="560" w:firstLineChars="200"/>
        <w:rPr>
          <w:rFonts w:ascii="仿宋" w:eastAsia="仿宋" w:hAnsi="仿宋" w:cs="仿宋" w:hint="eastAsia"/>
          <w:sz w:val="28"/>
          <w:lang w:eastAsia="zh-CN"/>
        </w:rPr>
      </w:pPr>
      <w:bookmarkStart w:id="19" w:name="_Toc9"/>
      <w:r>
        <w:rPr>
          <w:rFonts w:ascii="仿宋" w:eastAsia="仿宋" w:hAnsi="仿宋" w:cs="仿宋" w:hint="eastAsia"/>
          <w:sz w:val="28"/>
          <w:lang w:eastAsia="zh-CN"/>
        </w:rPr>
        <w:t>五、呼吸系统类药物项目概论</w:t>
      </w:r>
      <w:bookmarkEnd w:id="19"/>
    </w:p>
    <w:p>
      <w:pPr>
        <w:pStyle w:val="Heading2"/>
        <w:rPr>
          <w:rFonts w:ascii="仿宋" w:eastAsia="仿宋" w:hAnsi="仿宋" w:cs="仿宋" w:hint="eastAsia"/>
          <w:lang w:eastAsia="zh-CN"/>
        </w:rPr>
      </w:pPr>
      <w:bookmarkStart w:id="20" w:name="_Toc27866"/>
      <w:r>
        <w:rPr>
          <w:rFonts w:ascii="仿宋" w:eastAsia="仿宋" w:hAnsi="仿宋" w:cs="仿宋" w:hint="eastAsia"/>
          <w:lang w:eastAsia="zh-CN"/>
        </w:rPr>
        <w:t>(一)、呼吸系统类药物项目概况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呼吸系统类药物项目的起源追溯至对市场的深入洞察。市场的不断演变与变革为呼吸系统类药物项目提供了难得的机遇。当前市场存在的需求缺口和变革的大环境共同构成了呼吸系统类药物项目的背景。这个呼吸系统类药物项目旨在充分利用市场机遇，填补行业中尚未满足的需求，为客户提供全新的解决方案。市场的变革和需求的增长使得这个呼吸系统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呼吸系统类药物项目名称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https://d.book118.com/986004011011010102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571E5"/>
    <w:rsid w:val="373571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0401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2024-03-03T15:35:00Z</dcterms:created>
  <dcterms:modified xsi:type="dcterms:W3CDTF">2024-03-03T15:35:52Z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BBD049766C1047FD8CD3879C5B2F5336_11</vt:lpwstr>
  </property>
  <property fmtid="{D5CDD505-2E9C-101B-9397-08002B2CF9AE}" pid="3" name="KSOProductBuildVer">
    <vt:lpwstr>2052-12.1.0.16388</vt:lpwstr>
  </property>
</Properties>
</file>