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不孕不育医院项目构思建设方案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33" w:history="1">
        <w:r>
          <w:rPr>
            <w:rFonts w:ascii="仿宋" w:eastAsia="仿宋" w:hAnsi="仿宋" w:cs="仿宋" w:hint="eastAsia"/>
            <w:lang w:eastAsia="zh-CN"/>
          </w:rPr>
          <w:t>序言</w:t>
        </w:r>
        <w:r>
          <w:tab/>
        </w:r>
        <w:r>
          <w:fldChar w:fldCharType="begin"/>
        </w:r>
        <w:r>
          <w:instrText xml:space="preserve"> PAGEREF _Toc32433 \h </w:instrText>
        </w:r>
        <w:r>
          <w:fldChar w:fldCharType="separate"/>
        </w:r>
        <w:r>
          <w:t>3</w:t>
        </w:r>
        <w:r>
          <w:fldChar w:fldCharType="end"/>
        </w:r>
      </w:hyperlink>
    </w:p>
    <w:p>
      <w:pPr>
        <w:pStyle w:val="TOC1"/>
        <w:tabs>
          <w:tab w:val="right" w:leader="dot" w:pos="8306"/>
        </w:tabs>
      </w:pPr>
      <w:hyperlink w:anchor="_Toc22598" w:history="1">
        <w:r>
          <w:rPr>
            <w:rFonts w:ascii="仿宋" w:eastAsia="仿宋" w:hAnsi="仿宋" w:cs="仿宋" w:hint="eastAsia"/>
            <w:lang w:eastAsia="zh-CN"/>
          </w:rPr>
          <w:t>一、经济影响分析</w:t>
        </w:r>
        <w:r>
          <w:tab/>
        </w:r>
        <w:r>
          <w:fldChar w:fldCharType="begin"/>
        </w:r>
        <w:r>
          <w:instrText xml:space="preserve"> PAGEREF _Toc22598 \h </w:instrText>
        </w:r>
        <w:r>
          <w:fldChar w:fldCharType="separate"/>
        </w:r>
        <w:r>
          <w:t>3</w:t>
        </w:r>
        <w:r>
          <w:fldChar w:fldCharType="end"/>
        </w:r>
      </w:hyperlink>
    </w:p>
    <w:p>
      <w:pPr>
        <w:pStyle w:val="TOC2"/>
        <w:tabs>
          <w:tab w:val="right" w:leader="dot" w:pos="8306"/>
        </w:tabs>
      </w:pPr>
      <w:hyperlink w:anchor="_Toc12244" w:history="1">
        <w:r>
          <w:rPr>
            <w:rFonts w:ascii="仿宋" w:eastAsia="仿宋" w:hAnsi="仿宋" w:cs="仿宋" w:hint="eastAsia"/>
            <w:lang w:eastAsia="zh-CN"/>
          </w:rPr>
          <w:t>(一)、经济费用效益或费用效果分析</w:t>
        </w:r>
        <w:r>
          <w:tab/>
        </w:r>
        <w:r>
          <w:fldChar w:fldCharType="begin"/>
        </w:r>
        <w:r>
          <w:instrText xml:space="preserve"> PAGEREF _Toc12244 \h </w:instrText>
        </w:r>
        <w:r>
          <w:fldChar w:fldCharType="separate"/>
        </w:r>
        <w:r>
          <w:t>3</w:t>
        </w:r>
        <w:r>
          <w:fldChar w:fldCharType="end"/>
        </w:r>
      </w:hyperlink>
    </w:p>
    <w:p>
      <w:pPr>
        <w:pStyle w:val="TOC2"/>
        <w:tabs>
          <w:tab w:val="right" w:leader="dot" w:pos="8306"/>
        </w:tabs>
      </w:pPr>
      <w:hyperlink w:anchor="_Toc19379" w:history="1">
        <w:r>
          <w:rPr>
            <w:rFonts w:ascii="仿宋" w:eastAsia="仿宋" w:hAnsi="仿宋" w:cs="仿宋" w:hint="eastAsia"/>
            <w:lang w:eastAsia="zh-CN"/>
          </w:rPr>
          <w:t>(二)、行业影响分析</w:t>
        </w:r>
        <w:r>
          <w:tab/>
        </w:r>
        <w:r>
          <w:fldChar w:fldCharType="begin"/>
        </w:r>
        <w:r>
          <w:instrText xml:space="preserve"> PAGEREF _Toc19379 \h </w:instrText>
        </w:r>
        <w:r>
          <w:fldChar w:fldCharType="separate"/>
        </w:r>
        <w:r>
          <w:t>5</w:t>
        </w:r>
        <w:r>
          <w:fldChar w:fldCharType="end"/>
        </w:r>
      </w:hyperlink>
    </w:p>
    <w:p>
      <w:pPr>
        <w:pStyle w:val="TOC2"/>
        <w:tabs>
          <w:tab w:val="right" w:leader="dot" w:pos="8306"/>
        </w:tabs>
      </w:pPr>
      <w:hyperlink w:anchor="_Toc25132" w:history="1">
        <w:r>
          <w:rPr>
            <w:rFonts w:ascii="仿宋" w:eastAsia="仿宋" w:hAnsi="仿宋" w:cs="仿宋" w:hint="eastAsia"/>
            <w:lang w:eastAsia="zh-CN"/>
          </w:rPr>
          <w:t>(三)、区域经济影响分析</w:t>
        </w:r>
        <w:r>
          <w:tab/>
        </w:r>
        <w:r>
          <w:fldChar w:fldCharType="begin"/>
        </w:r>
        <w:r>
          <w:instrText xml:space="preserve"> PAGEREF _Toc25132 \h </w:instrText>
        </w:r>
        <w:r>
          <w:fldChar w:fldCharType="separate"/>
        </w:r>
        <w:r>
          <w:t>7</w:t>
        </w:r>
        <w:r>
          <w:fldChar w:fldCharType="end"/>
        </w:r>
      </w:hyperlink>
    </w:p>
    <w:p>
      <w:pPr>
        <w:pStyle w:val="TOC2"/>
        <w:tabs>
          <w:tab w:val="right" w:leader="dot" w:pos="8306"/>
        </w:tabs>
      </w:pPr>
      <w:hyperlink w:anchor="_Toc11121" w:history="1">
        <w:r>
          <w:rPr>
            <w:rFonts w:ascii="仿宋" w:eastAsia="仿宋" w:hAnsi="仿宋" w:cs="仿宋" w:hint="eastAsia"/>
            <w:lang w:eastAsia="zh-CN"/>
          </w:rPr>
          <w:t>(四)、宏观经济影响分析</w:t>
        </w:r>
        <w:r>
          <w:tab/>
        </w:r>
        <w:r>
          <w:fldChar w:fldCharType="begin"/>
        </w:r>
        <w:r>
          <w:instrText xml:space="preserve"> PAGEREF _Toc11121 \h </w:instrText>
        </w:r>
        <w:r>
          <w:fldChar w:fldCharType="separate"/>
        </w:r>
        <w:r>
          <w:t>8</w:t>
        </w:r>
        <w:r>
          <w:fldChar w:fldCharType="end"/>
        </w:r>
      </w:hyperlink>
    </w:p>
    <w:p>
      <w:pPr>
        <w:pStyle w:val="TOC1"/>
        <w:tabs>
          <w:tab w:val="right" w:leader="dot" w:pos="8306"/>
        </w:tabs>
      </w:pPr>
      <w:hyperlink w:anchor="_Toc2248" w:history="1">
        <w:r>
          <w:rPr>
            <w:rFonts w:ascii="仿宋" w:eastAsia="仿宋" w:hAnsi="仿宋" w:cs="仿宋" w:hint="eastAsia"/>
            <w:lang w:eastAsia="zh-CN"/>
          </w:rPr>
          <w:t>二、不孕不育医院项目概论</w:t>
        </w:r>
        <w:r>
          <w:tab/>
        </w:r>
        <w:r>
          <w:fldChar w:fldCharType="begin"/>
        </w:r>
        <w:r>
          <w:instrText xml:space="preserve"> PAGEREF _Toc2248 \h </w:instrText>
        </w:r>
        <w:r>
          <w:fldChar w:fldCharType="separate"/>
        </w:r>
        <w:r>
          <w:t>9</w:t>
        </w:r>
        <w:r>
          <w:fldChar w:fldCharType="end"/>
        </w:r>
      </w:hyperlink>
    </w:p>
    <w:p>
      <w:pPr>
        <w:pStyle w:val="TOC2"/>
        <w:tabs>
          <w:tab w:val="right" w:leader="dot" w:pos="8306"/>
        </w:tabs>
      </w:pPr>
      <w:hyperlink w:anchor="_Toc26561" w:history="1">
        <w:r>
          <w:rPr>
            <w:rFonts w:ascii="仿宋" w:eastAsia="仿宋" w:hAnsi="仿宋" w:cs="仿宋" w:hint="eastAsia"/>
            <w:lang w:eastAsia="zh-CN"/>
          </w:rPr>
          <w:t>(一)、项目申报单位概况</w:t>
        </w:r>
        <w:r>
          <w:tab/>
        </w:r>
        <w:r>
          <w:fldChar w:fldCharType="begin"/>
        </w:r>
        <w:r>
          <w:instrText xml:space="preserve"> PAGEREF _Toc26561 \h </w:instrText>
        </w:r>
        <w:r>
          <w:fldChar w:fldCharType="separate"/>
        </w:r>
        <w:r>
          <w:t>9</w:t>
        </w:r>
        <w:r>
          <w:fldChar w:fldCharType="end"/>
        </w:r>
      </w:hyperlink>
    </w:p>
    <w:p>
      <w:pPr>
        <w:pStyle w:val="TOC2"/>
        <w:tabs>
          <w:tab w:val="right" w:leader="dot" w:pos="8306"/>
        </w:tabs>
      </w:pPr>
      <w:hyperlink w:anchor="_Toc16009" w:history="1">
        <w:r>
          <w:rPr>
            <w:rFonts w:ascii="仿宋" w:eastAsia="仿宋" w:hAnsi="仿宋" w:cs="仿宋" w:hint="eastAsia"/>
            <w:lang w:eastAsia="zh-CN"/>
          </w:rPr>
          <w:t>(二)、项目概况</w:t>
        </w:r>
        <w:r>
          <w:tab/>
        </w:r>
        <w:r>
          <w:fldChar w:fldCharType="begin"/>
        </w:r>
        <w:r>
          <w:instrText xml:space="preserve"> PAGEREF _Toc16009 \h </w:instrText>
        </w:r>
        <w:r>
          <w:fldChar w:fldCharType="separate"/>
        </w:r>
        <w:r>
          <w:t>10</w:t>
        </w:r>
        <w:r>
          <w:fldChar w:fldCharType="end"/>
        </w:r>
      </w:hyperlink>
    </w:p>
    <w:p>
      <w:pPr>
        <w:pStyle w:val="TOC1"/>
        <w:tabs>
          <w:tab w:val="right" w:leader="dot" w:pos="8306"/>
        </w:tabs>
      </w:pPr>
      <w:hyperlink w:anchor="_Toc5379" w:history="1">
        <w:r>
          <w:rPr>
            <w:rFonts w:ascii="仿宋" w:eastAsia="仿宋" w:hAnsi="仿宋" w:cs="仿宋" w:hint="eastAsia"/>
            <w:lang w:eastAsia="zh-CN"/>
          </w:rPr>
          <w:t>三、发展规划、产业政策和行业准入分析</w:t>
        </w:r>
        <w:r>
          <w:tab/>
        </w:r>
        <w:r>
          <w:fldChar w:fldCharType="begin"/>
        </w:r>
        <w:r>
          <w:instrText xml:space="preserve"> PAGEREF _Toc5379 \h </w:instrText>
        </w:r>
        <w:r>
          <w:fldChar w:fldCharType="separate"/>
        </w:r>
        <w:r>
          <w:t>13</w:t>
        </w:r>
        <w:r>
          <w:fldChar w:fldCharType="end"/>
        </w:r>
      </w:hyperlink>
    </w:p>
    <w:p>
      <w:pPr>
        <w:pStyle w:val="TOC2"/>
        <w:tabs>
          <w:tab w:val="right" w:leader="dot" w:pos="8306"/>
        </w:tabs>
      </w:pPr>
      <w:hyperlink w:anchor="_Toc8017" w:history="1">
        <w:r>
          <w:rPr>
            <w:rFonts w:ascii="仿宋" w:eastAsia="仿宋" w:hAnsi="仿宋" w:cs="仿宋" w:hint="eastAsia"/>
            <w:lang w:eastAsia="zh-CN"/>
          </w:rPr>
          <w:t>(一)、发展规划分析</w:t>
        </w:r>
        <w:r>
          <w:tab/>
        </w:r>
        <w:r>
          <w:fldChar w:fldCharType="begin"/>
        </w:r>
        <w:r>
          <w:instrText xml:space="preserve"> PAGEREF _Toc8017 \h </w:instrText>
        </w:r>
        <w:r>
          <w:fldChar w:fldCharType="separate"/>
        </w:r>
        <w:r>
          <w:t>13</w:t>
        </w:r>
        <w:r>
          <w:fldChar w:fldCharType="end"/>
        </w:r>
      </w:hyperlink>
    </w:p>
    <w:p>
      <w:pPr>
        <w:pStyle w:val="TOC2"/>
        <w:tabs>
          <w:tab w:val="right" w:leader="dot" w:pos="8306"/>
        </w:tabs>
      </w:pPr>
      <w:hyperlink w:anchor="_Toc15527" w:history="1">
        <w:r>
          <w:rPr>
            <w:rFonts w:ascii="仿宋" w:eastAsia="仿宋" w:hAnsi="仿宋" w:cs="仿宋" w:hint="eastAsia"/>
            <w:lang w:eastAsia="zh-CN"/>
          </w:rPr>
          <w:t>(二)、产业政策分析</w:t>
        </w:r>
        <w:r>
          <w:tab/>
        </w:r>
        <w:r>
          <w:fldChar w:fldCharType="begin"/>
        </w:r>
        <w:r>
          <w:instrText xml:space="preserve"> PAGEREF _Toc15527 \h </w:instrText>
        </w:r>
        <w:r>
          <w:fldChar w:fldCharType="separate"/>
        </w:r>
        <w:r>
          <w:t>15</w:t>
        </w:r>
        <w:r>
          <w:fldChar w:fldCharType="end"/>
        </w:r>
      </w:hyperlink>
    </w:p>
    <w:p>
      <w:pPr>
        <w:pStyle w:val="TOC2"/>
        <w:tabs>
          <w:tab w:val="right" w:leader="dot" w:pos="8306"/>
        </w:tabs>
      </w:pPr>
      <w:hyperlink w:anchor="_Toc16275" w:history="1">
        <w:r>
          <w:rPr>
            <w:rFonts w:ascii="仿宋" w:eastAsia="仿宋" w:hAnsi="仿宋" w:cs="仿宋" w:hint="eastAsia"/>
            <w:lang w:eastAsia="zh-CN"/>
          </w:rPr>
          <w:t>(三)、行业准入分析</w:t>
        </w:r>
        <w:r>
          <w:tab/>
        </w:r>
        <w:r>
          <w:fldChar w:fldCharType="begin"/>
        </w:r>
        <w:r>
          <w:instrText xml:space="preserve"> PAGEREF _Toc16275 \h </w:instrText>
        </w:r>
        <w:r>
          <w:fldChar w:fldCharType="separate"/>
        </w:r>
        <w:r>
          <w:t>17</w:t>
        </w:r>
        <w:r>
          <w:fldChar w:fldCharType="end"/>
        </w:r>
      </w:hyperlink>
    </w:p>
    <w:p>
      <w:pPr>
        <w:pStyle w:val="TOC1"/>
        <w:tabs>
          <w:tab w:val="right" w:leader="dot" w:pos="8306"/>
        </w:tabs>
      </w:pPr>
      <w:hyperlink w:anchor="_Toc14066" w:history="1">
        <w:r>
          <w:rPr>
            <w:rFonts w:ascii="仿宋" w:eastAsia="仿宋" w:hAnsi="仿宋" w:cs="仿宋" w:hint="eastAsia"/>
            <w:lang w:eastAsia="zh-CN"/>
          </w:rPr>
          <w:t>四、资源开发及综合利用分析</w:t>
        </w:r>
        <w:r>
          <w:tab/>
        </w:r>
        <w:r>
          <w:fldChar w:fldCharType="begin"/>
        </w:r>
        <w:r>
          <w:instrText xml:space="preserve"> PAGEREF _Toc14066 \h </w:instrText>
        </w:r>
        <w:r>
          <w:fldChar w:fldCharType="separate"/>
        </w:r>
        <w:r>
          <w:t>18</w:t>
        </w:r>
        <w:r>
          <w:fldChar w:fldCharType="end"/>
        </w:r>
      </w:hyperlink>
    </w:p>
    <w:p>
      <w:pPr>
        <w:pStyle w:val="TOC2"/>
        <w:tabs>
          <w:tab w:val="right" w:leader="dot" w:pos="8306"/>
        </w:tabs>
      </w:pPr>
      <w:hyperlink w:anchor="_Toc23969" w:history="1">
        <w:r>
          <w:rPr>
            <w:rFonts w:ascii="仿宋" w:eastAsia="仿宋" w:hAnsi="仿宋" w:cs="仿宋" w:hint="eastAsia"/>
            <w:lang w:eastAsia="zh-CN"/>
          </w:rPr>
          <w:t>(一)、资源开发方案</w:t>
        </w:r>
        <w:r>
          <w:tab/>
        </w:r>
        <w:r>
          <w:fldChar w:fldCharType="begin"/>
        </w:r>
        <w:r>
          <w:instrText xml:space="preserve"> PAGEREF _Toc23969 \h </w:instrText>
        </w:r>
        <w:r>
          <w:fldChar w:fldCharType="separate"/>
        </w:r>
        <w:r>
          <w:t>18</w:t>
        </w:r>
        <w:r>
          <w:fldChar w:fldCharType="end"/>
        </w:r>
      </w:hyperlink>
    </w:p>
    <w:p>
      <w:pPr>
        <w:pStyle w:val="TOC2"/>
        <w:tabs>
          <w:tab w:val="right" w:leader="dot" w:pos="8306"/>
        </w:tabs>
      </w:pPr>
      <w:hyperlink w:anchor="_Toc23457" w:history="1">
        <w:r>
          <w:rPr>
            <w:rFonts w:ascii="仿宋" w:eastAsia="仿宋" w:hAnsi="仿宋" w:cs="仿宋" w:hint="eastAsia"/>
            <w:lang w:eastAsia="zh-CN"/>
          </w:rPr>
          <w:t>(二)、资源利用方案</w:t>
        </w:r>
        <w:r>
          <w:tab/>
        </w:r>
        <w:r>
          <w:fldChar w:fldCharType="begin"/>
        </w:r>
        <w:r>
          <w:instrText xml:space="preserve"> PAGEREF _Toc23457 \h </w:instrText>
        </w:r>
        <w:r>
          <w:fldChar w:fldCharType="separate"/>
        </w:r>
        <w:r>
          <w:t>19</w:t>
        </w:r>
        <w:r>
          <w:fldChar w:fldCharType="end"/>
        </w:r>
      </w:hyperlink>
    </w:p>
    <w:p>
      <w:pPr>
        <w:pStyle w:val="TOC2"/>
        <w:tabs>
          <w:tab w:val="right" w:leader="dot" w:pos="8306"/>
        </w:tabs>
      </w:pPr>
      <w:hyperlink w:anchor="_Toc552" w:history="1">
        <w:r>
          <w:rPr>
            <w:rFonts w:ascii="仿宋" w:eastAsia="仿宋" w:hAnsi="仿宋" w:cs="仿宋" w:hint="eastAsia"/>
            <w:lang w:eastAsia="zh-CN"/>
          </w:rPr>
          <w:t>(三)、资源节约措施</w:t>
        </w:r>
        <w:r>
          <w:tab/>
        </w:r>
        <w:r>
          <w:fldChar w:fldCharType="begin"/>
        </w:r>
        <w:r>
          <w:instrText xml:space="preserve"> PAGEREF _Toc552 \h </w:instrText>
        </w:r>
        <w:r>
          <w:fldChar w:fldCharType="separate"/>
        </w:r>
        <w:r>
          <w:t>20</w:t>
        </w:r>
        <w:r>
          <w:fldChar w:fldCharType="end"/>
        </w:r>
      </w:hyperlink>
    </w:p>
    <w:p>
      <w:pPr>
        <w:pStyle w:val="TOC1"/>
        <w:tabs>
          <w:tab w:val="right" w:leader="dot" w:pos="8306"/>
        </w:tabs>
      </w:pPr>
      <w:hyperlink w:anchor="_Toc2287" w:history="1">
        <w:r>
          <w:rPr>
            <w:rFonts w:ascii="仿宋" w:eastAsia="仿宋" w:hAnsi="仿宋" w:cs="仿宋" w:hint="eastAsia"/>
            <w:lang w:eastAsia="zh-CN"/>
          </w:rPr>
          <w:t>五、财务管理与成本控制</w:t>
        </w:r>
        <w:r>
          <w:tab/>
        </w:r>
        <w:r>
          <w:fldChar w:fldCharType="begin"/>
        </w:r>
        <w:r>
          <w:instrText xml:space="preserve"> PAGEREF _Toc2287 \h </w:instrText>
        </w:r>
        <w:r>
          <w:fldChar w:fldCharType="separate"/>
        </w:r>
        <w:r>
          <w:t>21</w:t>
        </w:r>
        <w:r>
          <w:fldChar w:fldCharType="end"/>
        </w:r>
      </w:hyperlink>
    </w:p>
    <w:p>
      <w:pPr>
        <w:pStyle w:val="TOC2"/>
        <w:tabs>
          <w:tab w:val="right" w:leader="dot" w:pos="8306"/>
        </w:tabs>
      </w:pPr>
      <w:hyperlink w:anchor="_Toc12723" w:history="1">
        <w:r>
          <w:rPr>
            <w:rFonts w:ascii="仿宋" w:eastAsia="仿宋" w:hAnsi="仿宋" w:cs="仿宋" w:hint="eastAsia"/>
            <w:lang w:eastAsia="zh-CN"/>
          </w:rPr>
          <w:t>(一)、财务管理体系建设</w:t>
        </w:r>
        <w:r>
          <w:tab/>
        </w:r>
        <w:r>
          <w:fldChar w:fldCharType="begin"/>
        </w:r>
        <w:r>
          <w:instrText xml:space="preserve"> PAGEREF _Toc12723 \h </w:instrText>
        </w:r>
        <w:r>
          <w:fldChar w:fldCharType="separate"/>
        </w:r>
        <w:r>
          <w:t>21</w:t>
        </w:r>
        <w:r>
          <w:fldChar w:fldCharType="end"/>
        </w:r>
      </w:hyperlink>
    </w:p>
    <w:p>
      <w:pPr>
        <w:pStyle w:val="TOC2"/>
        <w:tabs>
          <w:tab w:val="right" w:leader="dot" w:pos="8306"/>
        </w:tabs>
      </w:pPr>
      <w:hyperlink w:anchor="_Toc15247" w:history="1">
        <w:r>
          <w:rPr>
            <w:rFonts w:ascii="仿宋" w:eastAsia="仿宋" w:hAnsi="仿宋" w:cs="仿宋" w:hint="eastAsia"/>
            <w:lang w:eastAsia="zh-CN"/>
          </w:rPr>
          <w:t>(二)、成本控制措施</w:t>
        </w:r>
        <w:r>
          <w:tab/>
        </w:r>
        <w:r>
          <w:fldChar w:fldCharType="begin"/>
        </w:r>
        <w:r>
          <w:instrText xml:space="preserve"> PAGEREF _Toc15247 \h </w:instrText>
        </w:r>
        <w:r>
          <w:fldChar w:fldCharType="separate"/>
        </w:r>
        <w:r>
          <w:t>23</w:t>
        </w:r>
        <w:r>
          <w:fldChar w:fldCharType="end"/>
        </w:r>
      </w:hyperlink>
    </w:p>
    <w:p>
      <w:pPr>
        <w:pStyle w:val="TOC1"/>
        <w:tabs>
          <w:tab w:val="right" w:leader="dot" w:pos="8306"/>
        </w:tabs>
      </w:pPr>
      <w:hyperlink w:anchor="_Toc7986" w:history="1">
        <w:r>
          <w:rPr>
            <w:rFonts w:ascii="仿宋" w:eastAsia="仿宋" w:hAnsi="仿宋" w:cs="仿宋" w:hint="eastAsia"/>
            <w:lang w:eastAsia="zh-CN"/>
          </w:rPr>
          <w:t>六、背景、必要性分析</w:t>
        </w:r>
        <w:r>
          <w:tab/>
        </w:r>
        <w:r>
          <w:fldChar w:fldCharType="begin"/>
        </w:r>
        <w:r>
          <w:instrText xml:space="preserve"> PAGEREF _Toc7986 \h </w:instrText>
        </w:r>
        <w:r>
          <w:fldChar w:fldCharType="separate"/>
        </w:r>
        <w:r>
          <w:t>24</w:t>
        </w:r>
        <w:r>
          <w:fldChar w:fldCharType="end"/>
        </w:r>
      </w:hyperlink>
    </w:p>
    <w:p>
      <w:pPr>
        <w:pStyle w:val="TOC2"/>
        <w:tabs>
          <w:tab w:val="right" w:leader="dot" w:pos="8306"/>
        </w:tabs>
      </w:pPr>
      <w:hyperlink w:anchor="_Toc1934" w:history="1">
        <w:r>
          <w:rPr>
            <w:rFonts w:ascii="仿宋" w:eastAsia="仿宋" w:hAnsi="仿宋" w:cs="仿宋" w:hint="eastAsia"/>
            <w:lang w:eastAsia="zh-CN"/>
          </w:rPr>
          <w:t>(一)、项目建设背景</w:t>
        </w:r>
        <w:r>
          <w:tab/>
        </w:r>
        <w:r>
          <w:fldChar w:fldCharType="begin"/>
        </w:r>
        <w:r>
          <w:instrText xml:space="preserve"> PAGEREF _Toc1934 \h </w:instrText>
        </w:r>
        <w:r>
          <w:fldChar w:fldCharType="separate"/>
        </w:r>
        <w:r>
          <w:t>24</w:t>
        </w:r>
        <w:r>
          <w:fldChar w:fldCharType="end"/>
        </w:r>
      </w:hyperlink>
    </w:p>
    <w:p>
      <w:pPr>
        <w:pStyle w:val="TOC2"/>
        <w:tabs>
          <w:tab w:val="right" w:leader="dot" w:pos="8306"/>
        </w:tabs>
      </w:pPr>
      <w:hyperlink w:anchor="_Toc4060" w:history="1">
        <w:r>
          <w:rPr>
            <w:rFonts w:ascii="仿宋" w:eastAsia="仿宋" w:hAnsi="仿宋" w:cs="仿宋" w:hint="eastAsia"/>
            <w:lang w:eastAsia="zh-CN"/>
          </w:rPr>
          <w:t>(二)、必要性分析</w:t>
        </w:r>
        <w:r>
          <w:tab/>
        </w:r>
        <w:r>
          <w:fldChar w:fldCharType="begin"/>
        </w:r>
        <w:r>
          <w:instrText xml:space="preserve"> PAGEREF _Toc4060 \h </w:instrText>
        </w:r>
        <w:r>
          <w:fldChar w:fldCharType="separate"/>
        </w:r>
        <w:r>
          <w:t>25</w:t>
        </w:r>
        <w:r>
          <w:fldChar w:fldCharType="end"/>
        </w:r>
      </w:hyperlink>
    </w:p>
    <w:p>
      <w:pPr>
        <w:pStyle w:val="TOC2"/>
        <w:tabs>
          <w:tab w:val="right" w:leader="dot" w:pos="8306"/>
        </w:tabs>
      </w:pPr>
      <w:hyperlink w:anchor="_Toc321" w:history="1">
        <w:r>
          <w:rPr>
            <w:rFonts w:ascii="仿宋" w:eastAsia="仿宋" w:hAnsi="仿宋" w:cs="仿宋" w:hint="eastAsia"/>
            <w:lang w:eastAsia="zh-CN"/>
          </w:rPr>
          <w:t>(三)、项目建设有利条件</w:t>
        </w:r>
        <w:r>
          <w:tab/>
        </w:r>
        <w:r>
          <w:fldChar w:fldCharType="begin"/>
        </w:r>
        <w:r>
          <w:instrText xml:space="preserve"> PAGEREF _Toc321 \h </w:instrText>
        </w:r>
        <w:r>
          <w:fldChar w:fldCharType="separate"/>
        </w:r>
        <w:r>
          <w:t>26</w:t>
        </w:r>
        <w:r>
          <w:fldChar w:fldCharType="end"/>
        </w:r>
      </w:hyperlink>
    </w:p>
    <w:p>
      <w:pPr>
        <w:pStyle w:val="TOC1"/>
        <w:tabs>
          <w:tab w:val="right" w:leader="dot" w:pos="8306"/>
        </w:tabs>
      </w:pPr>
      <w:hyperlink w:anchor="_Toc25306" w:history="1">
        <w:r>
          <w:rPr>
            <w:rFonts w:ascii="仿宋" w:eastAsia="仿宋" w:hAnsi="仿宋" w:cs="仿宋" w:hint="eastAsia"/>
            <w:lang w:eastAsia="zh-CN"/>
          </w:rPr>
          <w:t>七、项目实施与管理方案</w:t>
        </w:r>
        <w:r>
          <w:tab/>
        </w:r>
        <w:r>
          <w:fldChar w:fldCharType="begin"/>
        </w:r>
        <w:r>
          <w:instrText xml:space="preserve"> PAGEREF _Toc25306 \h </w:instrText>
        </w:r>
        <w:r>
          <w:fldChar w:fldCharType="separate"/>
        </w:r>
        <w:r>
          <w:t>28</w:t>
        </w:r>
        <w:r>
          <w:fldChar w:fldCharType="end"/>
        </w:r>
      </w:hyperlink>
    </w:p>
    <w:p>
      <w:pPr>
        <w:pStyle w:val="TOC2"/>
        <w:tabs>
          <w:tab w:val="right" w:leader="dot" w:pos="8306"/>
        </w:tabs>
      </w:pPr>
      <w:hyperlink w:anchor="_Toc24232" w:history="1">
        <w:r>
          <w:rPr>
            <w:rFonts w:ascii="仿宋" w:eastAsia="仿宋" w:hAnsi="仿宋" w:cs="仿宋" w:hint="eastAsia"/>
            <w:lang w:eastAsia="zh-CN"/>
          </w:rPr>
          <w:t>(一)、项目实施计划</w:t>
        </w:r>
        <w:r>
          <w:tab/>
        </w:r>
        <w:r>
          <w:fldChar w:fldCharType="begin"/>
        </w:r>
        <w:r>
          <w:instrText xml:space="preserve"> PAGEREF _Toc24232 \h </w:instrText>
        </w:r>
        <w:r>
          <w:fldChar w:fldCharType="separate"/>
        </w:r>
        <w:r>
          <w:t>28</w:t>
        </w:r>
        <w:r>
          <w:fldChar w:fldCharType="end"/>
        </w:r>
      </w:hyperlink>
    </w:p>
    <w:p>
      <w:pPr>
        <w:pStyle w:val="TOC2"/>
        <w:tabs>
          <w:tab w:val="right" w:leader="dot" w:pos="8306"/>
        </w:tabs>
      </w:pPr>
      <w:hyperlink w:anchor="_Toc931" w:history="1">
        <w:r>
          <w:rPr>
            <w:rFonts w:ascii="仿宋" w:eastAsia="仿宋" w:hAnsi="仿宋" w:cs="仿宋" w:hint="eastAsia"/>
            <w:lang w:eastAsia="zh-CN"/>
          </w:rPr>
          <w:t>(二)、项目组织机构与职责</w:t>
        </w:r>
        <w:r>
          <w:tab/>
        </w:r>
        <w:r>
          <w:fldChar w:fldCharType="begin"/>
        </w:r>
        <w:r>
          <w:instrText xml:space="preserve"> PAGEREF _Toc931 \h </w:instrText>
        </w:r>
        <w:r>
          <w:fldChar w:fldCharType="separate"/>
        </w:r>
        <w:r>
          <w:t>29</w:t>
        </w:r>
        <w:r>
          <w:fldChar w:fldCharType="end"/>
        </w:r>
      </w:hyperlink>
    </w:p>
    <w:p>
      <w:pPr>
        <w:pStyle w:val="TOC2"/>
        <w:tabs>
          <w:tab w:val="right" w:leader="dot" w:pos="8306"/>
        </w:tabs>
      </w:pPr>
      <w:hyperlink w:anchor="_Toc7409" w:history="1">
        <w:r>
          <w:rPr>
            <w:rFonts w:ascii="仿宋" w:eastAsia="仿宋" w:hAnsi="仿宋" w:cs="仿宋" w:hint="eastAsia"/>
            <w:lang w:eastAsia="zh-CN"/>
          </w:rPr>
          <w:t>(三)、项目管理与监控体系</w:t>
        </w:r>
        <w:r>
          <w:tab/>
        </w:r>
        <w:r>
          <w:fldChar w:fldCharType="begin"/>
        </w:r>
        <w:r>
          <w:instrText xml:space="preserve"> PAGEREF _Toc7409 \h </w:instrText>
        </w:r>
        <w:r>
          <w:fldChar w:fldCharType="separate"/>
        </w:r>
        <w:r>
          <w:t>32</w:t>
        </w:r>
        <w:r>
          <w:fldChar w:fldCharType="end"/>
        </w:r>
      </w:hyperlink>
    </w:p>
    <w:p>
      <w:pPr>
        <w:pStyle w:val="TOC1"/>
        <w:tabs>
          <w:tab w:val="right" w:leader="dot" w:pos="8306"/>
        </w:tabs>
      </w:pPr>
      <w:hyperlink w:anchor="_Toc1016" w:history="1">
        <w:r>
          <w:rPr>
            <w:rFonts w:ascii="仿宋" w:eastAsia="仿宋" w:hAnsi="仿宋" w:cs="仿宋" w:hint="eastAsia"/>
            <w:lang w:eastAsia="zh-CN"/>
          </w:rPr>
          <w:t>八、客户关系管理与市场拓展</w:t>
        </w:r>
        <w:r>
          <w:tab/>
        </w:r>
        <w:r>
          <w:fldChar w:fldCharType="begin"/>
        </w:r>
        <w:r>
          <w:instrText xml:space="preserve"> PAGEREF _Toc1016 \h </w:instrText>
        </w:r>
        <w:r>
          <w:fldChar w:fldCharType="separate"/>
        </w:r>
        <w:r>
          <w:t>34</w:t>
        </w:r>
        <w:r>
          <w:fldChar w:fldCharType="end"/>
        </w:r>
      </w:hyperlink>
    </w:p>
    <w:p>
      <w:pPr>
        <w:pStyle w:val="TOC2"/>
        <w:tabs>
          <w:tab w:val="right" w:leader="dot" w:pos="8306"/>
        </w:tabs>
      </w:pPr>
      <w:hyperlink w:anchor="_Toc4862" w:history="1">
        <w:r>
          <w:rPr>
            <w:rFonts w:ascii="仿宋" w:eastAsia="仿宋" w:hAnsi="仿宋" w:cs="仿宋" w:hint="eastAsia"/>
            <w:lang w:eastAsia="zh-CN"/>
          </w:rPr>
          <w:t>(一)、客户关系管理策略</w:t>
        </w:r>
        <w:r>
          <w:tab/>
        </w:r>
        <w:r>
          <w:fldChar w:fldCharType="begin"/>
        </w:r>
        <w:r>
          <w:instrText xml:space="preserve"> PAGEREF _Toc4862 \h </w:instrText>
        </w:r>
        <w:r>
          <w:fldChar w:fldCharType="separate"/>
        </w:r>
        <w:r>
          <w:t>34</w:t>
        </w:r>
        <w:r>
          <w:fldChar w:fldCharType="end"/>
        </w:r>
      </w:hyperlink>
    </w:p>
    <w:p>
      <w:pPr>
        <w:pStyle w:val="TOC2"/>
        <w:tabs>
          <w:tab w:val="right" w:leader="dot" w:pos="8306"/>
        </w:tabs>
      </w:pPr>
      <w:hyperlink w:anchor="_Toc17106" w:history="1">
        <w:r>
          <w:rPr>
            <w:rFonts w:ascii="仿宋" w:eastAsia="仿宋" w:hAnsi="仿宋" w:cs="仿宋" w:hint="eastAsia"/>
            <w:lang w:eastAsia="zh-CN"/>
          </w:rPr>
          <w:t>(二)、市场拓展方案</w:t>
        </w:r>
        <w:r>
          <w:tab/>
        </w:r>
        <w:r>
          <w:fldChar w:fldCharType="begin"/>
        </w:r>
        <w:r>
          <w:instrText xml:space="preserve"> PAGEREF _Toc17106 \h </w:instrText>
        </w:r>
        <w:r>
          <w:fldChar w:fldCharType="separate"/>
        </w:r>
        <w:r>
          <w:t>35</w:t>
        </w:r>
        <w:r>
          <w:fldChar w:fldCharType="end"/>
        </w:r>
      </w:hyperlink>
    </w:p>
    <w:p>
      <w:pPr>
        <w:pStyle w:val="TOC1"/>
        <w:tabs>
          <w:tab w:val="right" w:leader="dot" w:pos="8306"/>
        </w:tabs>
      </w:pPr>
      <w:hyperlink w:anchor="_Toc24849" w:history="1">
        <w:r>
          <w:rPr>
            <w:rFonts w:ascii="仿宋" w:eastAsia="仿宋" w:hAnsi="仿宋" w:cs="仿宋" w:hint="eastAsia"/>
            <w:lang w:eastAsia="zh-CN"/>
          </w:rPr>
          <w:t>九、环境保护与治理方案</w:t>
        </w:r>
        <w:r>
          <w:tab/>
        </w:r>
        <w:r>
          <w:fldChar w:fldCharType="begin"/>
        </w:r>
        <w:r>
          <w:instrText xml:space="preserve"> PAGEREF _Toc24849 \h </w:instrText>
        </w:r>
        <w:r>
          <w:fldChar w:fldCharType="separate"/>
        </w:r>
        <w:r>
          <w:t>36</w:t>
        </w:r>
        <w:r>
          <w:fldChar w:fldCharType="end"/>
        </w:r>
      </w:hyperlink>
    </w:p>
    <w:p>
      <w:pPr>
        <w:pStyle w:val="TOC2"/>
        <w:tabs>
          <w:tab w:val="right" w:leader="dot" w:pos="8306"/>
        </w:tabs>
      </w:pPr>
      <w:hyperlink w:anchor="_Toc28621" w:history="1">
        <w:r>
          <w:rPr>
            <w:rFonts w:ascii="仿宋" w:eastAsia="仿宋" w:hAnsi="仿宋" w:cs="仿宋" w:hint="eastAsia"/>
            <w:lang w:eastAsia="zh-CN"/>
          </w:rPr>
          <w:t>(一)、项目环境影响评估</w:t>
        </w:r>
        <w:r>
          <w:tab/>
        </w:r>
        <w:r>
          <w:fldChar w:fldCharType="begin"/>
        </w:r>
        <w:r>
          <w:instrText xml:space="preserve"> PAGEREF _Toc28621 \h </w:instrText>
        </w:r>
        <w:r>
          <w:fldChar w:fldCharType="separate"/>
        </w:r>
        <w:r>
          <w:t>36</w:t>
        </w:r>
        <w:r>
          <w:fldChar w:fldCharType="end"/>
        </w:r>
      </w:hyperlink>
    </w:p>
    <w:p>
      <w:pPr>
        <w:pStyle w:val="TOC2"/>
        <w:tabs>
          <w:tab w:val="right" w:leader="dot" w:pos="8306"/>
        </w:tabs>
      </w:pPr>
      <w:hyperlink w:anchor="_Toc28446" w:history="1">
        <w:r>
          <w:rPr>
            <w:rFonts w:ascii="仿宋" w:eastAsia="仿宋" w:hAnsi="仿宋" w:cs="仿宋" w:hint="eastAsia"/>
            <w:lang w:eastAsia="zh-CN"/>
          </w:rPr>
          <w:t>(二)、环境保护措施与治理方案</w:t>
        </w:r>
        <w:r>
          <w:tab/>
        </w:r>
        <w:r>
          <w:fldChar w:fldCharType="begin"/>
        </w:r>
        <w:r>
          <w:instrText xml:space="preserve"> PAGEREF _Toc28446 \h </w:instrText>
        </w:r>
        <w:r>
          <w:fldChar w:fldCharType="separate"/>
        </w:r>
        <w:r>
          <w:t>36</w:t>
        </w:r>
        <w:r>
          <w:fldChar w:fldCharType="end"/>
        </w:r>
      </w:hyperlink>
    </w:p>
    <w:p>
      <w:pPr>
        <w:pStyle w:val="TOC1"/>
        <w:tabs>
          <w:tab w:val="right" w:leader="dot" w:pos="8306"/>
        </w:tabs>
      </w:pPr>
      <w:hyperlink w:anchor="_Toc30413" w:history="1">
        <w:r>
          <w:rPr>
            <w:rFonts w:ascii="仿宋" w:eastAsia="仿宋" w:hAnsi="仿宋" w:cs="仿宋" w:hint="eastAsia"/>
            <w:lang w:eastAsia="zh-CN"/>
          </w:rPr>
          <w:t>十、经济效益与社会效益优化</w:t>
        </w:r>
        <w:r>
          <w:tab/>
        </w:r>
        <w:r>
          <w:fldChar w:fldCharType="begin"/>
        </w:r>
        <w:r>
          <w:instrText xml:space="preserve"> PAGEREF _Toc30413 \h </w:instrText>
        </w:r>
        <w:r>
          <w:fldChar w:fldCharType="separate"/>
        </w:r>
        <w:r>
          <w:t>37</w:t>
        </w:r>
        <w:r>
          <w:fldChar w:fldCharType="end"/>
        </w:r>
      </w:hyperlink>
    </w:p>
    <w:p>
      <w:pPr>
        <w:pStyle w:val="TOC2"/>
        <w:tabs>
          <w:tab w:val="right" w:leader="dot" w:pos="8306"/>
        </w:tabs>
      </w:pPr>
      <w:hyperlink w:anchor="_Toc30280" w:history="1">
        <w:r>
          <w:rPr>
            <w:rFonts w:ascii="仿宋" w:eastAsia="仿宋" w:hAnsi="仿宋" w:cs="仿宋" w:hint="eastAsia"/>
            <w:lang w:eastAsia="zh-CN"/>
          </w:rPr>
          <w:t>(一)、经济效益提升策略</w:t>
        </w:r>
        <w:r>
          <w:tab/>
        </w:r>
        <w:r>
          <w:fldChar w:fldCharType="begin"/>
        </w:r>
        <w:r>
          <w:instrText xml:space="preserve"> PAGEREF _Toc30280 \h </w:instrText>
        </w:r>
        <w:r>
          <w:fldChar w:fldCharType="separate"/>
        </w:r>
        <w:r>
          <w:t>37</w:t>
        </w:r>
        <w:r>
          <w:fldChar w:fldCharType="end"/>
        </w:r>
      </w:hyperlink>
    </w:p>
    <w:p>
      <w:pPr>
        <w:pStyle w:val="TOC2"/>
        <w:tabs>
          <w:tab w:val="right" w:leader="dot" w:pos="8306"/>
        </w:tabs>
      </w:pPr>
      <w:hyperlink w:anchor="_Toc32244" w:history="1">
        <w:r>
          <w:rPr>
            <w:rFonts w:ascii="仿宋" w:eastAsia="仿宋" w:hAnsi="仿宋" w:cs="仿宋" w:hint="eastAsia"/>
            <w:lang w:eastAsia="zh-CN"/>
          </w:rPr>
          <w:t>(二)、社会效益增强方案</w:t>
        </w:r>
        <w:r>
          <w:tab/>
        </w:r>
        <w:r>
          <w:fldChar w:fldCharType="begin"/>
        </w:r>
        <w:r>
          <w:instrText xml:space="preserve"> PAGEREF _Toc32244 \h </w:instrText>
        </w:r>
        <w:r>
          <w:fldChar w:fldCharType="separate"/>
        </w:r>
        <w:r>
          <w:t>38</w:t>
        </w:r>
        <w:r>
          <w:fldChar w:fldCharType="end"/>
        </w:r>
      </w:hyperlink>
    </w:p>
    <w:p>
      <w:pPr>
        <w:pStyle w:val="TOC1"/>
        <w:tabs>
          <w:tab w:val="right" w:leader="dot" w:pos="8306"/>
        </w:tabs>
      </w:pPr>
      <w:hyperlink w:anchor="_Toc14219" w:history="1">
        <w:r>
          <w:rPr>
            <w:rFonts w:ascii="仿宋" w:eastAsia="仿宋" w:hAnsi="仿宋" w:cs="仿宋" w:hint="eastAsia"/>
            <w:lang w:eastAsia="zh-CN"/>
          </w:rPr>
          <w:t>十一、环境保护与绿色发展</w:t>
        </w:r>
        <w:r>
          <w:tab/>
        </w:r>
        <w:r>
          <w:fldChar w:fldCharType="begin"/>
        </w:r>
        <w:r>
          <w:instrText xml:space="preserve"> PAGEREF _Toc14219 \h </w:instrText>
        </w:r>
        <w:r>
          <w:fldChar w:fldCharType="separate"/>
        </w:r>
        <w:r>
          <w:t>39</w:t>
        </w:r>
        <w:r>
          <w:fldChar w:fldCharType="end"/>
        </w:r>
      </w:hyperlink>
    </w:p>
    <w:p>
      <w:pPr>
        <w:pStyle w:val="TOC2"/>
        <w:tabs>
          <w:tab w:val="right" w:leader="dot" w:pos="8306"/>
        </w:tabs>
      </w:pPr>
      <w:hyperlink w:anchor="_Toc12323" w:history="1">
        <w:r>
          <w:rPr>
            <w:rFonts w:ascii="仿宋" w:eastAsia="仿宋" w:hAnsi="仿宋" w:cs="仿宋" w:hint="eastAsia"/>
            <w:lang w:eastAsia="zh-CN"/>
          </w:rPr>
          <w:t>(一)、环境保护措施</w:t>
        </w:r>
        <w:r>
          <w:tab/>
        </w:r>
        <w:r>
          <w:fldChar w:fldCharType="begin"/>
        </w:r>
        <w:r>
          <w:instrText xml:space="preserve"> PAGEREF _Toc12323 \h </w:instrText>
        </w:r>
        <w:r>
          <w:fldChar w:fldCharType="separate"/>
        </w:r>
        <w:r>
          <w:t>39</w:t>
        </w:r>
        <w:r>
          <w:fldChar w:fldCharType="end"/>
        </w:r>
      </w:hyperlink>
    </w:p>
    <w:p>
      <w:pPr>
        <w:pStyle w:val="TOC2"/>
        <w:tabs>
          <w:tab w:val="right" w:leader="dot" w:pos="8306"/>
        </w:tabs>
      </w:pPr>
      <w:hyperlink w:anchor="_Toc20663" w:history="1">
        <w:r>
          <w:rPr>
            <w:rFonts w:ascii="仿宋" w:eastAsia="仿宋" w:hAnsi="仿宋" w:cs="仿宋" w:hint="eastAsia"/>
            <w:lang w:eastAsia="zh-CN"/>
          </w:rPr>
          <w:t>(二)、绿色发展与可持续发展策略</w:t>
        </w:r>
        <w:r>
          <w:tab/>
        </w:r>
        <w:r>
          <w:fldChar w:fldCharType="begin"/>
        </w:r>
        <w:r>
          <w:instrText xml:space="preserve"> PAGEREF _Toc20663 \h </w:instrText>
        </w:r>
        <w:r>
          <w:fldChar w:fldCharType="separate"/>
        </w:r>
        <w:r>
          <w:t>41</w:t>
        </w:r>
        <w:r>
          <w:fldChar w:fldCharType="end"/>
        </w:r>
      </w:hyperlink>
    </w:p>
    <w:p>
      <w:pPr>
        <w:pStyle w:val="TOC1"/>
        <w:tabs>
          <w:tab w:val="right" w:leader="dot" w:pos="8306"/>
        </w:tabs>
      </w:pPr>
      <w:hyperlink w:anchor="_Toc8342" w:history="1">
        <w:r>
          <w:rPr>
            <w:rFonts w:ascii="仿宋" w:eastAsia="仿宋" w:hAnsi="仿宋" w:cs="仿宋" w:hint="eastAsia"/>
            <w:lang w:eastAsia="zh-CN"/>
          </w:rPr>
          <w:t>十二、项目进度计划</w:t>
        </w:r>
        <w:r>
          <w:tab/>
        </w:r>
        <w:r>
          <w:fldChar w:fldCharType="begin"/>
        </w:r>
        <w:r>
          <w:instrText xml:space="preserve"> PAGEREF _Toc8342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60" w:history="1">
        <w:r>
          <w:rPr>
            <w:rFonts w:ascii="仿宋" w:eastAsia="仿宋" w:hAnsi="仿宋" w:cs="仿宋" w:hint="eastAsia"/>
            <w:lang w:eastAsia="zh-CN"/>
          </w:rPr>
          <w:t>(一)、建设周期</w:t>
        </w:r>
        <w:r>
          <w:tab/>
        </w:r>
        <w:r>
          <w:fldChar w:fldCharType="begin"/>
        </w:r>
        <w:r>
          <w:instrText xml:space="preserve"> PAGEREF _Toc27160 \h </w:instrText>
        </w:r>
        <w:r>
          <w:fldChar w:fldCharType="separate"/>
        </w:r>
        <w:r>
          <w:t>42</w:t>
        </w:r>
        <w:r>
          <w:fldChar w:fldCharType="end"/>
        </w:r>
      </w:hyperlink>
    </w:p>
    <w:p>
      <w:pPr>
        <w:pStyle w:val="TOC2"/>
        <w:tabs>
          <w:tab w:val="right" w:leader="dot" w:pos="8306"/>
        </w:tabs>
      </w:pPr>
      <w:hyperlink w:anchor="_Toc14435" w:history="1">
        <w:r>
          <w:rPr>
            <w:rFonts w:ascii="仿宋" w:eastAsia="仿宋" w:hAnsi="仿宋" w:cs="仿宋" w:hint="eastAsia"/>
            <w:lang w:eastAsia="zh-CN"/>
          </w:rPr>
          <w:t>(二)、建设进度</w:t>
        </w:r>
        <w:r>
          <w:tab/>
        </w:r>
        <w:r>
          <w:fldChar w:fldCharType="begin"/>
        </w:r>
        <w:r>
          <w:instrText xml:space="preserve"> PAGEREF _Toc14435 \h </w:instrText>
        </w:r>
        <w:r>
          <w:fldChar w:fldCharType="separate"/>
        </w:r>
        <w:r>
          <w:t>42</w:t>
        </w:r>
        <w:r>
          <w:fldChar w:fldCharType="end"/>
        </w:r>
      </w:hyperlink>
    </w:p>
    <w:p>
      <w:pPr>
        <w:pStyle w:val="TOC2"/>
        <w:tabs>
          <w:tab w:val="right" w:leader="dot" w:pos="8306"/>
        </w:tabs>
      </w:pPr>
      <w:hyperlink w:anchor="_Toc2688" w:history="1">
        <w:r>
          <w:rPr>
            <w:rFonts w:ascii="仿宋" w:eastAsia="仿宋" w:hAnsi="仿宋" w:cs="仿宋" w:hint="eastAsia"/>
            <w:lang w:eastAsia="zh-CN"/>
          </w:rPr>
          <w:t>(三)、进度安排注意事项</w:t>
        </w:r>
        <w:r>
          <w:tab/>
        </w:r>
        <w:r>
          <w:fldChar w:fldCharType="begin"/>
        </w:r>
        <w:r>
          <w:instrText xml:space="preserve"> PAGEREF _Toc2688 \h </w:instrText>
        </w:r>
        <w:r>
          <w:fldChar w:fldCharType="separate"/>
        </w:r>
        <w:r>
          <w:t>44</w:t>
        </w:r>
        <w:r>
          <w:fldChar w:fldCharType="end"/>
        </w:r>
      </w:hyperlink>
    </w:p>
    <w:p>
      <w:pPr>
        <w:pStyle w:val="TOC2"/>
        <w:tabs>
          <w:tab w:val="right" w:leader="dot" w:pos="8306"/>
        </w:tabs>
      </w:pPr>
      <w:hyperlink w:anchor="_Toc25822" w:history="1">
        <w:r>
          <w:rPr>
            <w:rFonts w:ascii="仿宋" w:eastAsia="仿宋" w:hAnsi="仿宋" w:cs="仿宋" w:hint="eastAsia"/>
            <w:lang w:eastAsia="zh-CN"/>
          </w:rPr>
          <w:t>(四)、人力资源配置</w:t>
        </w:r>
        <w:r>
          <w:tab/>
        </w:r>
        <w:r>
          <w:fldChar w:fldCharType="begin"/>
        </w:r>
        <w:r>
          <w:instrText xml:space="preserve"> PAGEREF _Toc25822 \h </w:instrText>
        </w:r>
        <w:r>
          <w:fldChar w:fldCharType="separate"/>
        </w:r>
        <w:r>
          <w:t>45</w:t>
        </w:r>
        <w:r>
          <w:fldChar w:fldCharType="end"/>
        </w:r>
      </w:hyperlink>
    </w:p>
    <w:p>
      <w:pPr>
        <w:pStyle w:val="TOC2"/>
        <w:tabs>
          <w:tab w:val="right" w:leader="dot" w:pos="8306"/>
        </w:tabs>
      </w:pPr>
      <w:hyperlink w:anchor="_Toc3221" w:history="1">
        <w:r>
          <w:rPr>
            <w:rFonts w:ascii="仿宋" w:eastAsia="仿宋" w:hAnsi="仿宋" w:cs="仿宋" w:hint="eastAsia"/>
            <w:lang w:eastAsia="zh-CN"/>
          </w:rPr>
          <w:t>(五)、员工培训</w:t>
        </w:r>
        <w:r>
          <w:tab/>
        </w:r>
        <w:r>
          <w:fldChar w:fldCharType="begin"/>
        </w:r>
        <w:r>
          <w:instrText xml:space="preserve"> PAGEREF _Toc3221 \h </w:instrText>
        </w:r>
        <w:r>
          <w:fldChar w:fldCharType="separate"/>
        </w:r>
        <w:r>
          <w:t>47</w:t>
        </w:r>
        <w:r>
          <w:fldChar w:fldCharType="end"/>
        </w:r>
      </w:hyperlink>
    </w:p>
    <w:p>
      <w:pPr>
        <w:pStyle w:val="TOC2"/>
        <w:tabs>
          <w:tab w:val="right" w:leader="dot" w:pos="8306"/>
        </w:tabs>
      </w:pPr>
      <w:hyperlink w:anchor="_Toc13873" w:history="1">
        <w:r>
          <w:rPr>
            <w:rFonts w:ascii="仿宋" w:eastAsia="仿宋" w:hAnsi="仿宋" w:cs="仿宋" w:hint="eastAsia"/>
            <w:lang w:eastAsia="zh-CN"/>
          </w:rPr>
          <w:t>(六)、项目实施保障</w:t>
        </w:r>
        <w:r>
          <w:tab/>
        </w:r>
        <w:r>
          <w:fldChar w:fldCharType="begin"/>
        </w:r>
        <w:r>
          <w:instrText xml:space="preserve"> PAGEREF _Toc13873 \h </w:instrText>
        </w:r>
        <w:r>
          <w:fldChar w:fldCharType="separate"/>
        </w:r>
        <w:r>
          <w:t>48</w:t>
        </w:r>
        <w:r>
          <w:fldChar w:fldCharType="end"/>
        </w:r>
      </w:hyperlink>
    </w:p>
    <w:p>
      <w:pPr>
        <w:pStyle w:val="TOC2"/>
        <w:tabs>
          <w:tab w:val="right" w:leader="dot" w:pos="8306"/>
        </w:tabs>
      </w:pPr>
      <w:hyperlink w:anchor="_Toc18313" w:history="1">
        <w:r>
          <w:rPr>
            <w:rFonts w:ascii="仿宋" w:eastAsia="仿宋" w:hAnsi="仿宋" w:cs="仿宋" w:hint="eastAsia"/>
            <w:lang w:eastAsia="zh-CN"/>
          </w:rPr>
          <w:t>(七)、安全规范管理</w:t>
        </w:r>
        <w:r>
          <w:tab/>
        </w:r>
        <w:r>
          <w:fldChar w:fldCharType="begin"/>
        </w:r>
        <w:r>
          <w:instrText xml:space="preserve"> PAGEREF _Toc18313 \h </w:instrText>
        </w:r>
        <w:r>
          <w:fldChar w:fldCharType="separate"/>
        </w:r>
        <w:r>
          <w:t>49</w:t>
        </w:r>
        <w:r>
          <w:fldChar w:fldCharType="end"/>
        </w:r>
      </w:hyperlink>
    </w:p>
    <w:p>
      <w:pPr>
        <w:pStyle w:val="TOC1"/>
        <w:tabs>
          <w:tab w:val="right" w:leader="dot" w:pos="8306"/>
        </w:tabs>
      </w:pPr>
      <w:hyperlink w:anchor="_Toc22444" w:history="1">
        <w:r>
          <w:rPr>
            <w:rFonts w:ascii="仿宋" w:eastAsia="仿宋" w:hAnsi="仿宋" w:cs="仿宋" w:hint="eastAsia"/>
            <w:lang w:eastAsia="zh-CN"/>
          </w:rPr>
          <w:t>十三、企业合规与伦理</w:t>
        </w:r>
        <w:r>
          <w:tab/>
        </w:r>
        <w:r>
          <w:fldChar w:fldCharType="begin"/>
        </w:r>
        <w:r>
          <w:instrText xml:space="preserve"> PAGEREF _Toc22444 \h </w:instrText>
        </w:r>
        <w:r>
          <w:fldChar w:fldCharType="separate"/>
        </w:r>
        <w:r>
          <w:t>50</w:t>
        </w:r>
        <w:r>
          <w:fldChar w:fldCharType="end"/>
        </w:r>
      </w:hyperlink>
    </w:p>
    <w:p>
      <w:pPr>
        <w:pStyle w:val="TOC2"/>
        <w:tabs>
          <w:tab w:val="right" w:leader="dot" w:pos="8306"/>
        </w:tabs>
      </w:pPr>
      <w:hyperlink w:anchor="_Toc20141" w:history="1">
        <w:r>
          <w:rPr>
            <w:rFonts w:ascii="仿宋" w:eastAsia="仿宋" w:hAnsi="仿宋" w:cs="仿宋" w:hint="eastAsia"/>
            <w:lang w:eastAsia="zh-CN"/>
          </w:rPr>
          <w:t>(一)、合规政策与程序</w:t>
        </w:r>
        <w:r>
          <w:tab/>
        </w:r>
        <w:r>
          <w:fldChar w:fldCharType="begin"/>
        </w:r>
        <w:r>
          <w:instrText xml:space="preserve"> PAGEREF _Toc20141 \h </w:instrText>
        </w:r>
        <w:r>
          <w:fldChar w:fldCharType="separate"/>
        </w:r>
        <w:r>
          <w:t>50</w:t>
        </w:r>
        <w:r>
          <w:fldChar w:fldCharType="end"/>
        </w:r>
      </w:hyperlink>
    </w:p>
    <w:p>
      <w:pPr>
        <w:pStyle w:val="TOC2"/>
        <w:tabs>
          <w:tab w:val="right" w:leader="dot" w:pos="8306"/>
        </w:tabs>
      </w:pPr>
      <w:hyperlink w:anchor="_Toc22424" w:history="1">
        <w:r>
          <w:rPr>
            <w:rFonts w:ascii="仿宋" w:eastAsia="仿宋" w:hAnsi="仿宋" w:cs="仿宋" w:hint="eastAsia"/>
            <w:lang w:eastAsia="zh-CN"/>
          </w:rPr>
          <w:t>(二)、伦理规范与培训</w:t>
        </w:r>
        <w:r>
          <w:tab/>
        </w:r>
        <w:r>
          <w:fldChar w:fldCharType="begin"/>
        </w:r>
        <w:r>
          <w:instrText xml:space="preserve"> PAGEREF _Toc22424 \h </w:instrText>
        </w:r>
        <w:r>
          <w:fldChar w:fldCharType="separate"/>
        </w:r>
        <w:r>
          <w:t>51</w:t>
        </w:r>
        <w:r>
          <w:fldChar w:fldCharType="end"/>
        </w:r>
      </w:hyperlink>
    </w:p>
    <w:p>
      <w:pPr>
        <w:pStyle w:val="TOC2"/>
        <w:tabs>
          <w:tab w:val="right" w:leader="dot" w:pos="8306"/>
        </w:tabs>
      </w:pPr>
      <w:hyperlink w:anchor="_Toc1661" w:history="1">
        <w:r>
          <w:rPr>
            <w:rFonts w:ascii="仿宋" w:eastAsia="仿宋" w:hAnsi="仿宋" w:cs="仿宋" w:hint="eastAsia"/>
            <w:lang w:eastAsia="zh-CN"/>
          </w:rPr>
          <w:t>(三)、合规风险评估</w:t>
        </w:r>
        <w:r>
          <w:tab/>
        </w:r>
        <w:r>
          <w:fldChar w:fldCharType="begin"/>
        </w:r>
        <w:r>
          <w:instrText xml:space="preserve"> PAGEREF _Toc1661 \h </w:instrText>
        </w:r>
        <w:r>
          <w:fldChar w:fldCharType="separate"/>
        </w:r>
        <w:r>
          <w:t>52</w:t>
        </w:r>
        <w:r>
          <w:fldChar w:fldCharType="end"/>
        </w:r>
      </w:hyperlink>
    </w:p>
    <w:p>
      <w:pPr>
        <w:pStyle w:val="TOC2"/>
        <w:tabs>
          <w:tab w:val="right" w:leader="dot" w:pos="8306"/>
        </w:tabs>
      </w:pPr>
      <w:hyperlink w:anchor="_Toc8846" w:history="1">
        <w:r>
          <w:rPr>
            <w:rFonts w:ascii="仿宋" w:eastAsia="仿宋" w:hAnsi="仿宋" w:cs="仿宋" w:hint="eastAsia"/>
            <w:lang w:eastAsia="zh-CN"/>
          </w:rPr>
          <w:t>(四)、合规监督与执行</w:t>
        </w:r>
        <w:r>
          <w:tab/>
        </w:r>
        <w:r>
          <w:fldChar w:fldCharType="begin"/>
        </w:r>
        <w:r>
          <w:instrText xml:space="preserve"> PAGEREF _Toc8846 \h </w:instrText>
        </w:r>
        <w:r>
          <w:fldChar w:fldCharType="separate"/>
        </w:r>
        <w:r>
          <w:t>53</w:t>
        </w:r>
        <w:r>
          <w:fldChar w:fldCharType="end"/>
        </w:r>
      </w:hyperlink>
    </w:p>
    <w:p>
      <w:pPr>
        <w:pStyle w:val="TOC1"/>
        <w:tabs>
          <w:tab w:val="right" w:leader="dot" w:pos="8306"/>
        </w:tabs>
      </w:pPr>
      <w:hyperlink w:anchor="_Toc783" w:history="1">
        <w:r>
          <w:rPr>
            <w:rFonts w:ascii="仿宋" w:eastAsia="仿宋" w:hAnsi="仿宋" w:cs="仿宋" w:hint="eastAsia"/>
            <w:lang w:eastAsia="zh-CN"/>
          </w:rPr>
          <w:t>十四、合作与交流机制建立</w:t>
        </w:r>
        <w:r>
          <w:tab/>
        </w:r>
        <w:r>
          <w:fldChar w:fldCharType="begin"/>
        </w:r>
        <w:r>
          <w:instrText xml:space="preserve"> PAGEREF _Toc783 \h </w:instrText>
        </w:r>
        <w:r>
          <w:fldChar w:fldCharType="separate"/>
        </w:r>
        <w:r>
          <w:t>54</w:t>
        </w:r>
        <w:r>
          <w:fldChar w:fldCharType="end"/>
        </w:r>
      </w:hyperlink>
    </w:p>
    <w:p>
      <w:pPr>
        <w:pStyle w:val="TOC2"/>
        <w:tabs>
          <w:tab w:val="right" w:leader="dot" w:pos="8306"/>
        </w:tabs>
      </w:pPr>
      <w:hyperlink w:anchor="_Toc30370" w:history="1">
        <w:r>
          <w:rPr>
            <w:rFonts w:ascii="仿宋" w:eastAsia="仿宋" w:hAnsi="仿宋" w:cs="仿宋" w:hint="eastAsia"/>
            <w:lang w:eastAsia="zh-CN"/>
          </w:rPr>
          <w:t>(一)、合作伙伴选择与合作方式</w:t>
        </w:r>
        <w:r>
          <w:tab/>
        </w:r>
        <w:r>
          <w:fldChar w:fldCharType="begin"/>
        </w:r>
        <w:r>
          <w:instrText xml:space="preserve"> PAGEREF _Toc30370 \h </w:instrText>
        </w:r>
        <w:r>
          <w:fldChar w:fldCharType="separate"/>
        </w:r>
        <w:r>
          <w:t>54</w:t>
        </w:r>
        <w:r>
          <w:fldChar w:fldCharType="end"/>
        </w:r>
      </w:hyperlink>
    </w:p>
    <w:p>
      <w:pPr>
        <w:pStyle w:val="TOC2"/>
        <w:tabs>
          <w:tab w:val="right" w:leader="dot" w:pos="8306"/>
        </w:tabs>
      </w:pPr>
      <w:hyperlink w:anchor="_Toc788" w:history="1">
        <w:r>
          <w:rPr>
            <w:rFonts w:ascii="仿宋" w:eastAsia="仿宋" w:hAnsi="仿宋" w:cs="仿宋" w:hint="eastAsia"/>
            <w:lang w:eastAsia="zh-CN"/>
          </w:rPr>
          <w:t>(二)、交流与合作平台搭建</w:t>
        </w:r>
        <w:r>
          <w:tab/>
        </w:r>
        <w:r>
          <w:fldChar w:fldCharType="begin"/>
        </w:r>
        <w:r>
          <w:instrText xml:space="preserve"> PAGEREF _Toc788 \h </w:instrText>
        </w:r>
        <w:r>
          <w:fldChar w:fldCharType="separate"/>
        </w:r>
        <w:r>
          <w:t>55</w:t>
        </w:r>
        <w:r>
          <w:fldChar w:fldCharType="end"/>
        </w:r>
      </w:hyperlink>
    </w:p>
    <w:p>
      <w:pPr>
        <w:pStyle w:val="TOC1"/>
        <w:tabs>
          <w:tab w:val="right" w:leader="dot" w:pos="8306"/>
        </w:tabs>
      </w:pPr>
      <w:hyperlink w:anchor="_Toc29932" w:history="1">
        <w:r>
          <w:rPr>
            <w:rFonts w:ascii="仿宋" w:eastAsia="仿宋" w:hAnsi="仿宋" w:cs="仿宋" w:hint="eastAsia"/>
            <w:lang w:eastAsia="zh-CN"/>
          </w:rPr>
          <w:t>十五、知识产权管理与保护</w:t>
        </w:r>
        <w:r>
          <w:tab/>
        </w:r>
        <w:r>
          <w:fldChar w:fldCharType="begin"/>
        </w:r>
        <w:r>
          <w:instrText xml:space="preserve"> PAGEREF _Toc29932 \h </w:instrText>
        </w:r>
        <w:r>
          <w:fldChar w:fldCharType="separate"/>
        </w:r>
        <w:r>
          <w:t>57</w:t>
        </w:r>
        <w:r>
          <w:fldChar w:fldCharType="end"/>
        </w:r>
      </w:hyperlink>
    </w:p>
    <w:p>
      <w:pPr>
        <w:pStyle w:val="TOC2"/>
        <w:tabs>
          <w:tab w:val="right" w:leader="dot" w:pos="8306"/>
        </w:tabs>
      </w:pPr>
      <w:hyperlink w:anchor="_Toc13260" w:history="1">
        <w:r>
          <w:rPr>
            <w:rFonts w:ascii="仿宋" w:eastAsia="仿宋" w:hAnsi="仿宋" w:cs="仿宋" w:hint="eastAsia"/>
            <w:lang w:eastAsia="zh-CN"/>
          </w:rPr>
          <w:t>(一)、知识产权管理体系建设</w:t>
        </w:r>
        <w:r>
          <w:tab/>
        </w:r>
        <w:r>
          <w:fldChar w:fldCharType="begin"/>
        </w:r>
        <w:r>
          <w:instrText xml:space="preserve"> PAGEREF _Toc13260 \h </w:instrText>
        </w:r>
        <w:r>
          <w:fldChar w:fldCharType="separate"/>
        </w:r>
        <w:r>
          <w:t>57</w:t>
        </w:r>
        <w:r>
          <w:fldChar w:fldCharType="end"/>
        </w:r>
      </w:hyperlink>
    </w:p>
    <w:p>
      <w:pPr>
        <w:pStyle w:val="TOC2"/>
        <w:tabs>
          <w:tab w:val="right" w:leader="dot" w:pos="8306"/>
        </w:tabs>
      </w:pPr>
      <w:hyperlink w:anchor="_Toc27686" w:history="1">
        <w:r>
          <w:rPr>
            <w:rFonts w:ascii="仿宋" w:eastAsia="仿宋" w:hAnsi="仿宋" w:cs="仿宋" w:hint="eastAsia"/>
            <w:lang w:eastAsia="zh-CN"/>
          </w:rPr>
          <w:t>(二)、知识产权保护措施</w:t>
        </w:r>
        <w:r>
          <w:tab/>
        </w:r>
        <w:r>
          <w:fldChar w:fldCharType="begin"/>
        </w:r>
        <w:r>
          <w:instrText xml:space="preserve"> PAGEREF _Toc27686 \h </w:instrText>
        </w:r>
        <w:r>
          <w:fldChar w:fldCharType="separate"/>
        </w:r>
        <w:r>
          <w:t>58</w:t>
        </w:r>
        <w:r>
          <w:fldChar w:fldCharType="end"/>
        </w:r>
      </w:hyperlink>
    </w:p>
    <w:p>
      <w:pPr>
        <w:pStyle w:val="TOC1"/>
        <w:tabs>
          <w:tab w:val="right" w:leader="dot" w:pos="8306"/>
        </w:tabs>
      </w:pPr>
      <w:hyperlink w:anchor="_Toc3477" w:history="1">
        <w:r>
          <w:rPr>
            <w:rFonts w:ascii="仿宋" w:eastAsia="仿宋" w:hAnsi="仿宋" w:cs="仿宋" w:hint="eastAsia"/>
            <w:lang w:eastAsia="zh-CN"/>
          </w:rPr>
          <w:t>十六、产业协同与集群发展</w:t>
        </w:r>
        <w:r>
          <w:tab/>
        </w:r>
        <w:r>
          <w:fldChar w:fldCharType="begin"/>
        </w:r>
        <w:r>
          <w:instrText xml:space="preserve"> PAGEREF _Toc3477 \h </w:instrText>
        </w:r>
        <w:r>
          <w:fldChar w:fldCharType="separate"/>
        </w:r>
        <w:r>
          <w:t>59</w:t>
        </w:r>
        <w:r>
          <w:fldChar w:fldCharType="end"/>
        </w:r>
      </w:hyperlink>
    </w:p>
    <w:p>
      <w:pPr>
        <w:pStyle w:val="TOC2"/>
        <w:tabs>
          <w:tab w:val="right" w:leader="dot" w:pos="8306"/>
        </w:tabs>
      </w:pPr>
      <w:hyperlink w:anchor="_Toc3458" w:history="1">
        <w:r>
          <w:rPr>
            <w:rFonts w:ascii="仿宋" w:eastAsia="仿宋" w:hAnsi="仿宋" w:cs="仿宋" w:hint="eastAsia"/>
            <w:lang w:eastAsia="zh-CN"/>
          </w:rPr>
          <w:t>(一)、产业协同机制建设</w:t>
        </w:r>
        <w:r>
          <w:tab/>
        </w:r>
        <w:r>
          <w:fldChar w:fldCharType="begin"/>
        </w:r>
        <w:r>
          <w:instrText xml:space="preserve"> PAGEREF _Toc3458 \h </w:instrText>
        </w:r>
        <w:r>
          <w:fldChar w:fldCharType="separate"/>
        </w:r>
        <w:r>
          <w:t>59</w:t>
        </w:r>
        <w:r>
          <w:fldChar w:fldCharType="end"/>
        </w:r>
      </w:hyperlink>
    </w:p>
    <w:p>
      <w:pPr>
        <w:pStyle w:val="TOC2"/>
        <w:tabs>
          <w:tab w:val="right" w:leader="dot" w:pos="8306"/>
        </w:tabs>
      </w:pPr>
      <w:hyperlink w:anchor="_Toc22016" w:history="1">
        <w:r>
          <w:rPr>
            <w:rFonts w:ascii="仿宋" w:eastAsia="仿宋" w:hAnsi="仿宋" w:cs="仿宋" w:hint="eastAsia"/>
            <w:lang w:eastAsia="zh-CN"/>
          </w:rPr>
          <w:t>(二)、产业集群培育与发展</w:t>
        </w:r>
        <w:r>
          <w:tab/>
        </w:r>
        <w:r>
          <w:fldChar w:fldCharType="begin"/>
        </w:r>
        <w:r>
          <w:instrText xml:space="preserve"> PAGEREF _Toc22016 \h </w:instrText>
        </w:r>
        <w:r>
          <w:fldChar w:fldCharType="separate"/>
        </w:r>
        <w:r>
          <w:t>60</w:t>
        </w:r>
        <w:r>
          <w:fldChar w:fldCharType="end"/>
        </w:r>
      </w:hyperlink>
    </w:p>
    <w:p>
      <w:pPr>
        <w:pStyle w:val="TOC1"/>
        <w:tabs>
          <w:tab w:val="right" w:leader="dot" w:pos="8306"/>
        </w:tabs>
      </w:pPr>
      <w:hyperlink w:anchor="_Toc1250" w:history="1">
        <w:r>
          <w:rPr>
            <w:rFonts w:ascii="仿宋" w:eastAsia="仿宋" w:hAnsi="仿宋" w:cs="仿宋" w:hint="eastAsia"/>
            <w:lang w:eastAsia="zh-CN"/>
          </w:rPr>
          <w:t>十七、成果转化与推广应用</w:t>
        </w:r>
        <w:r>
          <w:tab/>
        </w:r>
        <w:r>
          <w:fldChar w:fldCharType="begin"/>
        </w:r>
        <w:r>
          <w:instrText xml:space="preserve"> PAGEREF _Toc1250 \h </w:instrText>
        </w:r>
        <w:r>
          <w:fldChar w:fldCharType="separate"/>
        </w:r>
        <w:r>
          <w:t>61</w:t>
        </w:r>
        <w:r>
          <w:fldChar w:fldCharType="end"/>
        </w:r>
      </w:hyperlink>
    </w:p>
    <w:p>
      <w:pPr>
        <w:pStyle w:val="TOC2"/>
        <w:tabs>
          <w:tab w:val="right" w:leader="dot" w:pos="8306"/>
        </w:tabs>
      </w:pPr>
      <w:hyperlink w:anchor="_Toc31641" w:history="1">
        <w:r>
          <w:rPr>
            <w:rFonts w:ascii="仿宋" w:eastAsia="仿宋" w:hAnsi="仿宋" w:cs="仿宋" w:hint="eastAsia"/>
            <w:lang w:eastAsia="zh-CN"/>
          </w:rPr>
          <w:t>(一)、成果转化策略制定</w:t>
        </w:r>
        <w:r>
          <w:tab/>
        </w:r>
        <w:r>
          <w:fldChar w:fldCharType="begin"/>
        </w:r>
        <w:r>
          <w:instrText xml:space="preserve"> PAGEREF _Toc31641 \h </w:instrText>
        </w:r>
        <w:r>
          <w:fldChar w:fldCharType="separate"/>
        </w:r>
        <w:r>
          <w:t>61</w:t>
        </w:r>
        <w:r>
          <w:fldChar w:fldCharType="end"/>
        </w:r>
      </w:hyperlink>
    </w:p>
    <w:p>
      <w:pPr>
        <w:pStyle w:val="TOC2"/>
        <w:tabs>
          <w:tab w:val="right" w:leader="dot" w:pos="8306"/>
        </w:tabs>
      </w:pPr>
      <w:hyperlink w:anchor="_Toc30739" w:history="1">
        <w:r>
          <w:rPr>
            <w:rFonts w:ascii="仿宋" w:eastAsia="仿宋" w:hAnsi="仿宋" w:cs="仿宋" w:hint="eastAsia"/>
            <w:lang w:eastAsia="zh-CN"/>
          </w:rPr>
          <w:t>(二)、成果推广应用方案</w:t>
        </w:r>
        <w:r>
          <w:tab/>
        </w:r>
        <w:r>
          <w:fldChar w:fldCharType="begin"/>
        </w:r>
        <w:r>
          <w:instrText xml:space="preserve"> PAGEREF _Toc30739 \h </w:instrText>
        </w:r>
        <w:r>
          <w:fldChar w:fldCharType="separate"/>
        </w:r>
        <w:r>
          <w:t>63</w:t>
        </w:r>
        <w:r>
          <w:fldChar w:fldCharType="end"/>
        </w:r>
      </w:hyperlink>
    </w:p>
    <w:p>
      <w:pPr>
        <w:pStyle w:val="TOC1"/>
        <w:tabs>
          <w:tab w:val="right" w:leader="dot" w:pos="8306"/>
        </w:tabs>
      </w:pPr>
      <w:hyperlink w:anchor="_Toc24757" w:history="1">
        <w:r>
          <w:rPr>
            <w:rFonts w:ascii="仿宋" w:eastAsia="仿宋" w:hAnsi="仿宋" w:cs="仿宋" w:hint="eastAsia"/>
            <w:lang w:eastAsia="zh-CN"/>
          </w:rPr>
          <w:t>十八、法律法规与政策遵循</w:t>
        </w:r>
        <w:r>
          <w:tab/>
        </w:r>
        <w:r>
          <w:fldChar w:fldCharType="begin"/>
        </w:r>
        <w:r>
          <w:instrText xml:space="preserve"> PAGEREF _Toc24757 \h </w:instrText>
        </w:r>
        <w:r>
          <w:fldChar w:fldCharType="separate"/>
        </w:r>
        <w:r>
          <w:t>64</w:t>
        </w:r>
        <w:r>
          <w:fldChar w:fldCharType="end"/>
        </w:r>
      </w:hyperlink>
    </w:p>
    <w:p>
      <w:pPr>
        <w:pStyle w:val="TOC2"/>
        <w:tabs>
          <w:tab w:val="right" w:leader="dot" w:pos="8306"/>
        </w:tabs>
      </w:pPr>
      <w:hyperlink w:anchor="_Toc19657" w:history="1">
        <w:r>
          <w:rPr>
            <w:rFonts w:ascii="仿宋" w:eastAsia="仿宋" w:hAnsi="仿宋" w:cs="仿宋" w:hint="eastAsia"/>
            <w:lang w:eastAsia="zh-CN"/>
          </w:rPr>
          <w:t>(一)、法律法规遵守</w:t>
        </w:r>
        <w:r>
          <w:tab/>
        </w:r>
        <w:r>
          <w:fldChar w:fldCharType="begin"/>
        </w:r>
        <w:r>
          <w:instrText xml:space="preserve"> PAGEREF _Toc19657 \h </w:instrText>
        </w:r>
        <w:r>
          <w:fldChar w:fldCharType="separate"/>
        </w:r>
        <w:r>
          <w:t>64</w:t>
        </w:r>
        <w:r>
          <w:fldChar w:fldCharType="end"/>
        </w:r>
      </w:hyperlink>
    </w:p>
    <w:p>
      <w:pPr>
        <w:pStyle w:val="TOC2"/>
        <w:tabs>
          <w:tab w:val="right" w:leader="dot" w:pos="8306"/>
        </w:tabs>
      </w:pPr>
      <w:hyperlink w:anchor="_Toc5649" w:history="1">
        <w:r>
          <w:rPr>
            <w:rFonts w:ascii="仿宋" w:eastAsia="仿宋" w:hAnsi="仿宋" w:cs="仿宋" w:hint="eastAsia"/>
            <w:lang w:eastAsia="zh-CN"/>
          </w:rPr>
          <w:t>(二)、政策导向与利用</w:t>
        </w:r>
        <w:r>
          <w:tab/>
        </w:r>
        <w:r>
          <w:fldChar w:fldCharType="begin"/>
        </w:r>
        <w:r>
          <w:instrText xml:space="preserve"> PAGEREF _Toc5649 \h </w:instrText>
        </w:r>
        <w:r>
          <w:fldChar w:fldCharType="separate"/>
        </w:r>
        <w:r>
          <w:t>65</w:t>
        </w:r>
        <w:r>
          <w:fldChar w:fldCharType="end"/>
        </w:r>
      </w:hyperlink>
    </w:p>
    <w:p>
      <w:pPr>
        <w:pStyle w:val="TOC1"/>
        <w:tabs>
          <w:tab w:val="right" w:leader="dot" w:pos="8306"/>
        </w:tabs>
      </w:pPr>
      <w:hyperlink w:anchor="_Toc21340" w:history="1">
        <w:r>
          <w:rPr>
            <w:rFonts w:ascii="仿宋" w:eastAsia="仿宋" w:hAnsi="仿宋" w:cs="仿宋" w:hint="eastAsia"/>
            <w:lang w:eastAsia="zh-CN"/>
          </w:rPr>
          <w:t>十九、项目施工方案</w:t>
        </w:r>
        <w:r>
          <w:tab/>
        </w:r>
        <w:r>
          <w:fldChar w:fldCharType="begin"/>
        </w:r>
        <w:r>
          <w:instrText xml:space="preserve"> PAGEREF _Toc21340 \h </w:instrText>
        </w:r>
        <w:r>
          <w:fldChar w:fldCharType="separate"/>
        </w:r>
        <w:r>
          <w:t>66</w:t>
        </w:r>
        <w:r>
          <w:fldChar w:fldCharType="end"/>
        </w:r>
      </w:hyperlink>
    </w:p>
    <w:p>
      <w:pPr>
        <w:pStyle w:val="TOC2"/>
        <w:tabs>
          <w:tab w:val="right" w:leader="dot" w:pos="8306"/>
        </w:tabs>
      </w:pPr>
      <w:hyperlink w:anchor="_Toc19204" w:history="1">
        <w:r>
          <w:rPr>
            <w:rFonts w:ascii="仿宋" w:eastAsia="仿宋" w:hAnsi="仿宋" w:cs="仿宋" w:hint="eastAsia"/>
            <w:lang w:eastAsia="zh-CN"/>
          </w:rPr>
          <w:t>(一)、施工组织设计</w:t>
        </w:r>
        <w:r>
          <w:tab/>
        </w:r>
        <w:r>
          <w:fldChar w:fldCharType="begin"/>
        </w:r>
        <w:r>
          <w:instrText xml:space="preserve"> PAGEREF _Toc19204 \h </w:instrText>
        </w:r>
        <w:r>
          <w:fldChar w:fldCharType="separate"/>
        </w:r>
        <w:r>
          <w:t>66</w:t>
        </w:r>
        <w:r>
          <w:fldChar w:fldCharType="end"/>
        </w:r>
      </w:hyperlink>
    </w:p>
    <w:p>
      <w:pPr>
        <w:pStyle w:val="TOC2"/>
        <w:tabs>
          <w:tab w:val="right" w:leader="dot" w:pos="8306"/>
        </w:tabs>
      </w:pPr>
      <w:hyperlink w:anchor="_Toc9374" w:history="1">
        <w:r>
          <w:rPr>
            <w:rFonts w:ascii="仿宋" w:eastAsia="仿宋" w:hAnsi="仿宋" w:cs="仿宋" w:hint="eastAsia"/>
            <w:lang w:eastAsia="zh-CN"/>
          </w:rPr>
          <w:t>(二)、施工工艺与技术路线</w:t>
        </w:r>
        <w:r>
          <w:tab/>
        </w:r>
        <w:r>
          <w:fldChar w:fldCharType="begin"/>
        </w:r>
        <w:r>
          <w:instrText xml:space="preserve"> PAGEREF _Toc9374 \h </w:instrText>
        </w:r>
        <w:r>
          <w:fldChar w:fldCharType="separate"/>
        </w:r>
        <w:r>
          <w:t>68</w:t>
        </w:r>
        <w:r>
          <w:fldChar w:fldCharType="end"/>
        </w:r>
      </w:hyperlink>
    </w:p>
    <w:p>
      <w:pPr>
        <w:pStyle w:val="TOC2"/>
        <w:tabs>
          <w:tab w:val="right" w:leader="dot" w:pos="8306"/>
        </w:tabs>
      </w:pPr>
      <w:hyperlink w:anchor="_Toc10378" w:history="1">
        <w:r>
          <w:rPr>
            <w:rFonts w:ascii="仿宋" w:eastAsia="仿宋" w:hAnsi="仿宋" w:cs="仿宋" w:hint="eastAsia"/>
            <w:lang w:eastAsia="zh-CN"/>
          </w:rPr>
          <w:t>(三)、关键节点施工计划</w:t>
        </w:r>
        <w:r>
          <w:tab/>
        </w:r>
        <w:r>
          <w:fldChar w:fldCharType="begin"/>
        </w:r>
        <w:r>
          <w:instrText xml:space="preserve"> PAGEREF _Toc10378 \h </w:instrText>
        </w:r>
        <w:r>
          <w:fldChar w:fldCharType="separate"/>
        </w:r>
        <w:r>
          <w:t>69</w:t>
        </w:r>
        <w:r>
          <w:fldChar w:fldCharType="end"/>
        </w:r>
      </w:hyperlink>
    </w:p>
    <w:p>
      <w:pPr>
        <w:pStyle w:val="TOC2"/>
        <w:tabs>
          <w:tab w:val="right" w:leader="dot" w:pos="8306"/>
        </w:tabs>
      </w:pPr>
      <w:hyperlink w:anchor="_Toc13128" w:history="1">
        <w:r>
          <w:rPr>
            <w:rFonts w:ascii="仿宋" w:eastAsia="仿宋" w:hAnsi="仿宋" w:cs="仿宋" w:hint="eastAsia"/>
            <w:lang w:eastAsia="zh-CN"/>
          </w:rPr>
          <w:t>(四)、施工现场管理</w:t>
        </w:r>
        <w:r>
          <w:tab/>
        </w:r>
        <w:r>
          <w:fldChar w:fldCharType="begin"/>
        </w:r>
        <w:r>
          <w:instrText xml:space="preserve"> PAGEREF _Toc13128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598"/>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2244"/>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直接收益：假设不孕不育医院项目的产品或服务年销售收入为XX万元。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9379"/>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若不孕不育医院项目成功推广新型环保产品，比如采用可回收材料的包装，可能会激发消费者对可持续产品的需求。这种需求的增长可能迫使整个行业转向更环保的产品设计和生产方法。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5132"/>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1121"/>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不孕不育医院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不孕不育医院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不孕不育医院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248"/>
      <w:r>
        <w:rPr>
          <w:rFonts w:ascii="仿宋" w:eastAsia="仿宋" w:hAnsi="仿宋" w:cs="仿宋" w:hint="eastAsia"/>
          <w:sz w:val="28"/>
          <w:lang w:eastAsia="zh-CN"/>
        </w:rPr>
        <w:t>二、不孕不育医院项目概论</w:t>
      </w:r>
      <w:bookmarkEnd w:id="7"/>
    </w:p>
    <w:p>
      <w:pPr>
        <w:pStyle w:val="Heading2"/>
        <w:rPr>
          <w:rFonts w:ascii="仿宋" w:eastAsia="仿宋" w:hAnsi="仿宋" w:cs="仿宋" w:hint="eastAsia"/>
          <w:lang w:eastAsia="zh-CN"/>
        </w:rPr>
      </w:pPr>
      <w:bookmarkStart w:id="8" w:name="_Toc26561"/>
      <w:r>
        <w:rPr>
          <w:rFonts w:ascii="仿宋" w:eastAsia="仿宋" w:hAnsi="仿宋" w:cs="仿宋" w:hint="eastAsia"/>
          <w:lang w:eastAsia="zh-CN"/>
        </w:rPr>
        <w:t>(一)、项目申报单位概况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不孕不育医院项目的申报单位是“XXX实业发展公司”，这是一家在其所处行业内备受尊敬的企业。公司自成立以来，通过其在不孕不育医院项目中表现出的创新精神和卓越执行力，在市场上赢得了显著的地位。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该公司的法定代表人秦XX，在不孕不育医院项目及其他多个行业领域中都有着显著的贡献。秦XX以其出色的领导才能和敏锐的商业洞察力，带领公司在不孕不育医院项目等多个领域实现了持续的成长和成功。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不孕不育医院项目的重要合作伙伴。公司专注于[行业名称]领域，以创新作为驱动力，不断推动技术进步和市场扩张。在不孕不育医院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不孕不育医院项目中展现了强劲的增长和稳定的财务表现。公司通过有效的策略，在不孕不育医院项目中扩大了其市场份额并增强了盈利能力。同时，公司积极承担社会责任，参与各类社会公益项目，增强了其在不孕不育医院项目中的品牌形象和社会影响力。</w:t>
      </w:r>
    </w:p>
    <w:p>
      <w:pPr>
        <w:pStyle w:val="Heading2"/>
        <w:ind w:firstLine="560" w:firstLineChars="200"/>
        <w:rPr>
          <w:rFonts w:ascii="仿宋" w:eastAsia="仿宋" w:hAnsi="仿宋" w:cs="仿宋" w:hint="eastAsia"/>
          <w:sz w:val="28"/>
          <w:lang w:eastAsia="zh-CN"/>
        </w:rPr>
      </w:pPr>
      <w:bookmarkStart w:id="9" w:name="_Toc16009"/>
      <w:r>
        <w:rPr>
          <w:rFonts w:ascii="仿宋" w:eastAsia="仿宋" w:hAnsi="仿宋" w:cs="仿宋" w:hint="eastAsia"/>
          <w:sz w:val="28"/>
          <w:lang w:eastAsia="zh-CN"/>
        </w:rPr>
        <w:t>(二)、项目概况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承办单位：xxx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https://d.book118.com/986005125054010102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E60F29"/>
    <w:rsid w:val="1BE60F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86005125054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2024-03-05T07:36:00Z</dcterms:created>
  <dcterms:modified xsi:type="dcterms:W3CDTF">2024-03-05T07:36:50Z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32667187C72249EBA186B78EB034E73B_11</vt:lpwstr>
  </property>
  <property fmtid="{D5CDD505-2E9C-101B-9397-08002B2CF9AE}" pid="3" name="KSOProductBuildVer">
    <vt:lpwstr>2052-12.1.0.16250</vt:lpwstr>
  </property>
</Properties>
</file>