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吸污车项目规划设计纲要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7" w:history="1">
        <w:r>
          <w:rPr>
            <w:rFonts w:ascii="仿宋" w:eastAsia="仿宋" w:hAnsi="仿宋" w:cs="仿宋" w:hint="eastAsia"/>
            <w:lang w:eastAsia="zh-CN"/>
          </w:rPr>
          <w:t>前言</w:t>
        </w:r>
        <w:r>
          <w:tab/>
        </w:r>
        <w:r>
          <w:fldChar w:fldCharType="begin"/>
        </w:r>
        <w:r>
          <w:instrText xml:space="preserve"> PAGEREF _Toc357 \h </w:instrText>
        </w:r>
        <w:r>
          <w:fldChar w:fldCharType="separate"/>
        </w:r>
        <w:r>
          <w:t>3</w:t>
        </w:r>
        <w:r>
          <w:fldChar w:fldCharType="end"/>
        </w:r>
      </w:hyperlink>
    </w:p>
    <w:p>
      <w:pPr>
        <w:pStyle w:val="TOC1"/>
        <w:tabs>
          <w:tab w:val="right" w:leader="dot" w:pos="8306"/>
        </w:tabs>
      </w:pPr>
      <w:hyperlink w:anchor="_Toc14286" w:history="1">
        <w:r>
          <w:rPr>
            <w:rFonts w:ascii="仿宋" w:eastAsia="仿宋" w:hAnsi="仿宋" w:cs="仿宋" w:hint="eastAsia"/>
            <w:lang w:eastAsia="zh-CN"/>
          </w:rPr>
          <w:t>一、产品规划分析</w:t>
        </w:r>
        <w:r>
          <w:tab/>
        </w:r>
        <w:r>
          <w:fldChar w:fldCharType="begin"/>
        </w:r>
        <w:r>
          <w:instrText xml:space="preserve"> PAGEREF _Toc14286 \h </w:instrText>
        </w:r>
        <w:r>
          <w:fldChar w:fldCharType="separate"/>
        </w:r>
        <w:r>
          <w:t>3</w:t>
        </w:r>
        <w:r>
          <w:fldChar w:fldCharType="end"/>
        </w:r>
      </w:hyperlink>
    </w:p>
    <w:p>
      <w:pPr>
        <w:pStyle w:val="TOC2"/>
        <w:tabs>
          <w:tab w:val="right" w:leader="dot" w:pos="8306"/>
        </w:tabs>
      </w:pPr>
      <w:hyperlink w:anchor="_Toc20517" w:history="1">
        <w:r>
          <w:rPr>
            <w:rFonts w:ascii="仿宋" w:eastAsia="仿宋" w:hAnsi="仿宋" w:cs="仿宋" w:hint="eastAsia"/>
            <w:lang w:eastAsia="zh-CN"/>
          </w:rPr>
          <w:t>(一)、产品规划</w:t>
        </w:r>
        <w:r>
          <w:tab/>
        </w:r>
        <w:r>
          <w:fldChar w:fldCharType="begin"/>
        </w:r>
        <w:r>
          <w:instrText xml:space="preserve"> PAGEREF _Toc20517 \h </w:instrText>
        </w:r>
        <w:r>
          <w:fldChar w:fldCharType="separate"/>
        </w:r>
        <w:r>
          <w:t>3</w:t>
        </w:r>
        <w:r>
          <w:fldChar w:fldCharType="end"/>
        </w:r>
      </w:hyperlink>
    </w:p>
    <w:p>
      <w:pPr>
        <w:pStyle w:val="TOC2"/>
        <w:tabs>
          <w:tab w:val="right" w:leader="dot" w:pos="8306"/>
        </w:tabs>
      </w:pPr>
      <w:hyperlink w:anchor="_Toc3229" w:history="1">
        <w:r>
          <w:rPr>
            <w:rFonts w:ascii="仿宋" w:eastAsia="仿宋" w:hAnsi="仿宋" w:cs="仿宋" w:hint="eastAsia"/>
            <w:lang w:eastAsia="zh-CN"/>
          </w:rPr>
          <w:t>(二)、建设规模</w:t>
        </w:r>
        <w:r>
          <w:tab/>
        </w:r>
        <w:r>
          <w:fldChar w:fldCharType="begin"/>
        </w:r>
        <w:r>
          <w:instrText xml:space="preserve"> PAGEREF _Toc3229 \h </w:instrText>
        </w:r>
        <w:r>
          <w:fldChar w:fldCharType="separate"/>
        </w:r>
        <w:r>
          <w:t>4</w:t>
        </w:r>
        <w:r>
          <w:fldChar w:fldCharType="end"/>
        </w:r>
      </w:hyperlink>
    </w:p>
    <w:p>
      <w:pPr>
        <w:pStyle w:val="TOC1"/>
        <w:tabs>
          <w:tab w:val="right" w:leader="dot" w:pos="8306"/>
        </w:tabs>
      </w:pPr>
      <w:hyperlink w:anchor="_Toc24104" w:history="1">
        <w:r>
          <w:rPr>
            <w:rFonts w:ascii="仿宋" w:eastAsia="仿宋" w:hAnsi="仿宋" w:cs="仿宋" w:hint="eastAsia"/>
            <w:lang w:eastAsia="zh-CN"/>
          </w:rPr>
          <w:t>二、吸污车项目选址可行性分析</w:t>
        </w:r>
        <w:r>
          <w:tab/>
        </w:r>
        <w:r>
          <w:fldChar w:fldCharType="begin"/>
        </w:r>
        <w:r>
          <w:instrText xml:space="preserve"> PAGEREF _Toc24104 \h </w:instrText>
        </w:r>
        <w:r>
          <w:fldChar w:fldCharType="separate"/>
        </w:r>
        <w:r>
          <w:t>5</w:t>
        </w:r>
        <w:r>
          <w:fldChar w:fldCharType="end"/>
        </w:r>
      </w:hyperlink>
    </w:p>
    <w:p>
      <w:pPr>
        <w:pStyle w:val="TOC2"/>
        <w:tabs>
          <w:tab w:val="right" w:leader="dot" w:pos="8306"/>
        </w:tabs>
      </w:pPr>
      <w:hyperlink w:anchor="_Toc20063" w:history="1">
        <w:r>
          <w:rPr>
            <w:rFonts w:ascii="仿宋" w:eastAsia="仿宋" w:hAnsi="仿宋" w:cs="仿宋" w:hint="eastAsia"/>
            <w:lang w:eastAsia="zh-CN"/>
          </w:rPr>
          <w:t>(一)、吸污车项目选址</w:t>
        </w:r>
        <w:r>
          <w:tab/>
        </w:r>
        <w:r>
          <w:fldChar w:fldCharType="begin"/>
        </w:r>
        <w:r>
          <w:instrText xml:space="preserve"> PAGEREF _Toc20063 \h </w:instrText>
        </w:r>
        <w:r>
          <w:fldChar w:fldCharType="separate"/>
        </w:r>
        <w:r>
          <w:t>5</w:t>
        </w:r>
        <w:r>
          <w:fldChar w:fldCharType="end"/>
        </w:r>
      </w:hyperlink>
    </w:p>
    <w:p>
      <w:pPr>
        <w:pStyle w:val="TOC2"/>
        <w:tabs>
          <w:tab w:val="right" w:leader="dot" w:pos="8306"/>
        </w:tabs>
      </w:pPr>
      <w:hyperlink w:anchor="_Toc8738" w:history="1">
        <w:r>
          <w:rPr>
            <w:rFonts w:ascii="仿宋" w:eastAsia="仿宋" w:hAnsi="仿宋" w:cs="仿宋" w:hint="eastAsia"/>
            <w:lang w:eastAsia="zh-CN"/>
          </w:rPr>
          <w:t>(二)、用地控制指标</w:t>
        </w:r>
        <w:r>
          <w:tab/>
        </w:r>
        <w:r>
          <w:fldChar w:fldCharType="begin"/>
        </w:r>
        <w:r>
          <w:instrText xml:space="preserve"> PAGEREF _Toc8738 \h </w:instrText>
        </w:r>
        <w:r>
          <w:fldChar w:fldCharType="separate"/>
        </w:r>
        <w:r>
          <w:t>5</w:t>
        </w:r>
        <w:r>
          <w:fldChar w:fldCharType="end"/>
        </w:r>
      </w:hyperlink>
    </w:p>
    <w:p>
      <w:pPr>
        <w:pStyle w:val="TOC2"/>
        <w:tabs>
          <w:tab w:val="right" w:leader="dot" w:pos="8306"/>
        </w:tabs>
      </w:pPr>
      <w:hyperlink w:anchor="_Toc209" w:history="1">
        <w:r>
          <w:rPr>
            <w:rFonts w:ascii="仿宋" w:eastAsia="仿宋" w:hAnsi="仿宋" w:cs="仿宋" w:hint="eastAsia"/>
            <w:lang w:eastAsia="zh-CN"/>
          </w:rPr>
          <w:t>(三)、节约用地措施</w:t>
        </w:r>
        <w:r>
          <w:tab/>
        </w:r>
        <w:r>
          <w:fldChar w:fldCharType="begin"/>
        </w:r>
        <w:r>
          <w:instrText xml:space="preserve"> PAGEREF _Toc209 \h </w:instrText>
        </w:r>
        <w:r>
          <w:fldChar w:fldCharType="separate"/>
        </w:r>
        <w:r>
          <w:t>7</w:t>
        </w:r>
        <w:r>
          <w:fldChar w:fldCharType="end"/>
        </w:r>
      </w:hyperlink>
    </w:p>
    <w:p>
      <w:pPr>
        <w:pStyle w:val="TOC2"/>
        <w:tabs>
          <w:tab w:val="right" w:leader="dot" w:pos="8306"/>
        </w:tabs>
      </w:pPr>
      <w:hyperlink w:anchor="_Toc16717" w:history="1">
        <w:r>
          <w:rPr>
            <w:rFonts w:ascii="仿宋" w:eastAsia="仿宋" w:hAnsi="仿宋" w:cs="仿宋" w:hint="eastAsia"/>
            <w:lang w:eastAsia="zh-CN"/>
          </w:rPr>
          <w:t>(四)、总图布置方案</w:t>
        </w:r>
        <w:r>
          <w:tab/>
        </w:r>
        <w:r>
          <w:fldChar w:fldCharType="begin"/>
        </w:r>
        <w:r>
          <w:instrText xml:space="preserve"> PAGEREF _Toc16717 \h </w:instrText>
        </w:r>
        <w:r>
          <w:fldChar w:fldCharType="separate"/>
        </w:r>
        <w:r>
          <w:t>8</w:t>
        </w:r>
        <w:r>
          <w:fldChar w:fldCharType="end"/>
        </w:r>
      </w:hyperlink>
    </w:p>
    <w:p>
      <w:pPr>
        <w:pStyle w:val="TOC2"/>
        <w:tabs>
          <w:tab w:val="right" w:leader="dot" w:pos="8306"/>
        </w:tabs>
      </w:pPr>
      <w:hyperlink w:anchor="_Toc27376" w:history="1">
        <w:r>
          <w:rPr>
            <w:rFonts w:ascii="仿宋" w:eastAsia="仿宋" w:hAnsi="仿宋" w:cs="仿宋" w:hint="eastAsia"/>
            <w:lang w:eastAsia="zh-CN"/>
          </w:rPr>
          <w:t>(五)、选址综合评价</w:t>
        </w:r>
        <w:r>
          <w:tab/>
        </w:r>
        <w:r>
          <w:fldChar w:fldCharType="begin"/>
        </w:r>
        <w:r>
          <w:instrText xml:space="preserve"> PAGEREF _Toc27376 \h </w:instrText>
        </w:r>
        <w:r>
          <w:fldChar w:fldCharType="separate"/>
        </w:r>
        <w:r>
          <w:t>9</w:t>
        </w:r>
        <w:r>
          <w:fldChar w:fldCharType="end"/>
        </w:r>
      </w:hyperlink>
    </w:p>
    <w:p>
      <w:pPr>
        <w:pStyle w:val="TOC1"/>
        <w:tabs>
          <w:tab w:val="right" w:leader="dot" w:pos="8306"/>
        </w:tabs>
      </w:pPr>
      <w:hyperlink w:anchor="_Toc27315" w:history="1">
        <w:r>
          <w:rPr>
            <w:rFonts w:ascii="仿宋" w:eastAsia="仿宋" w:hAnsi="仿宋" w:cs="仿宋" w:hint="eastAsia"/>
            <w:lang w:eastAsia="zh-CN"/>
          </w:rPr>
          <w:t>三、吸污车项目危机管理</w:t>
        </w:r>
        <w:r>
          <w:tab/>
        </w:r>
        <w:r>
          <w:fldChar w:fldCharType="begin"/>
        </w:r>
        <w:r>
          <w:instrText xml:space="preserve"> PAGEREF _Toc27315 \h </w:instrText>
        </w:r>
        <w:r>
          <w:fldChar w:fldCharType="separate"/>
        </w:r>
        <w:r>
          <w:t>10</w:t>
        </w:r>
        <w:r>
          <w:fldChar w:fldCharType="end"/>
        </w:r>
      </w:hyperlink>
    </w:p>
    <w:p>
      <w:pPr>
        <w:pStyle w:val="TOC2"/>
        <w:tabs>
          <w:tab w:val="right" w:leader="dot" w:pos="8306"/>
        </w:tabs>
      </w:pPr>
      <w:hyperlink w:anchor="_Toc31637" w:history="1">
        <w:r>
          <w:rPr>
            <w:rFonts w:ascii="仿宋" w:eastAsia="仿宋" w:hAnsi="仿宋" w:cs="仿宋" w:hint="eastAsia"/>
            <w:lang w:eastAsia="zh-CN"/>
          </w:rPr>
          <w:t>(一)、危机预警与识别</w:t>
        </w:r>
        <w:r>
          <w:tab/>
        </w:r>
        <w:r>
          <w:fldChar w:fldCharType="begin"/>
        </w:r>
        <w:r>
          <w:instrText xml:space="preserve"> PAGEREF _Toc31637 \h </w:instrText>
        </w:r>
        <w:r>
          <w:fldChar w:fldCharType="separate"/>
        </w:r>
        <w:r>
          <w:t>10</w:t>
        </w:r>
        <w:r>
          <w:fldChar w:fldCharType="end"/>
        </w:r>
      </w:hyperlink>
    </w:p>
    <w:p>
      <w:pPr>
        <w:pStyle w:val="TOC2"/>
        <w:tabs>
          <w:tab w:val="right" w:leader="dot" w:pos="8306"/>
        </w:tabs>
      </w:pPr>
      <w:hyperlink w:anchor="_Toc17882" w:history="1">
        <w:r>
          <w:rPr>
            <w:rFonts w:ascii="仿宋" w:eastAsia="仿宋" w:hAnsi="仿宋" w:cs="仿宋" w:hint="eastAsia"/>
            <w:lang w:eastAsia="zh-CN"/>
          </w:rPr>
          <w:t>(二)、危机应对与恢复</w:t>
        </w:r>
        <w:r>
          <w:tab/>
        </w:r>
        <w:r>
          <w:fldChar w:fldCharType="begin"/>
        </w:r>
        <w:r>
          <w:instrText xml:space="preserve"> PAGEREF _Toc17882 \h </w:instrText>
        </w:r>
        <w:r>
          <w:fldChar w:fldCharType="separate"/>
        </w:r>
        <w:r>
          <w:t>11</w:t>
        </w:r>
        <w:r>
          <w:fldChar w:fldCharType="end"/>
        </w:r>
      </w:hyperlink>
    </w:p>
    <w:p>
      <w:pPr>
        <w:pStyle w:val="TOC1"/>
        <w:tabs>
          <w:tab w:val="right" w:leader="dot" w:pos="8306"/>
        </w:tabs>
      </w:pPr>
      <w:hyperlink w:anchor="_Toc10238" w:history="1">
        <w:r>
          <w:rPr>
            <w:rFonts w:ascii="仿宋" w:eastAsia="仿宋" w:hAnsi="仿宋" w:cs="仿宋" w:hint="eastAsia"/>
            <w:lang w:eastAsia="zh-CN"/>
          </w:rPr>
          <w:t>四、吸污车项目建设单位说明</w:t>
        </w:r>
        <w:r>
          <w:tab/>
        </w:r>
        <w:r>
          <w:fldChar w:fldCharType="begin"/>
        </w:r>
        <w:r>
          <w:instrText xml:space="preserve"> PAGEREF _Toc10238 \h </w:instrText>
        </w:r>
        <w:r>
          <w:fldChar w:fldCharType="separate"/>
        </w:r>
        <w:r>
          <w:t>12</w:t>
        </w:r>
        <w:r>
          <w:fldChar w:fldCharType="end"/>
        </w:r>
      </w:hyperlink>
    </w:p>
    <w:p>
      <w:pPr>
        <w:pStyle w:val="TOC2"/>
        <w:tabs>
          <w:tab w:val="right" w:leader="dot" w:pos="8306"/>
        </w:tabs>
      </w:pPr>
      <w:hyperlink w:anchor="_Toc22443" w:history="1">
        <w:r>
          <w:rPr>
            <w:rFonts w:ascii="仿宋" w:eastAsia="仿宋" w:hAnsi="仿宋" w:cs="仿宋" w:hint="eastAsia"/>
            <w:lang w:eastAsia="zh-CN"/>
          </w:rPr>
          <w:t>(一)、吸污车项目承办单位基本情况</w:t>
        </w:r>
        <w:r>
          <w:tab/>
        </w:r>
        <w:r>
          <w:fldChar w:fldCharType="begin"/>
        </w:r>
        <w:r>
          <w:instrText xml:space="preserve"> PAGEREF _Toc22443 \h </w:instrText>
        </w:r>
        <w:r>
          <w:fldChar w:fldCharType="separate"/>
        </w:r>
        <w:r>
          <w:t>12</w:t>
        </w:r>
        <w:r>
          <w:fldChar w:fldCharType="end"/>
        </w:r>
      </w:hyperlink>
    </w:p>
    <w:p>
      <w:pPr>
        <w:pStyle w:val="TOC2"/>
        <w:tabs>
          <w:tab w:val="right" w:leader="dot" w:pos="8306"/>
        </w:tabs>
      </w:pPr>
      <w:hyperlink w:anchor="_Toc15234" w:history="1">
        <w:r>
          <w:rPr>
            <w:rFonts w:ascii="仿宋" w:eastAsia="仿宋" w:hAnsi="仿宋" w:cs="仿宋" w:hint="eastAsia"/>
            <w:lang w:eastAsia="zh-CN"/>
          </w:rPr>
          <w:t>(二)、公司经济效益分析</w:t>
        </w:r>
        <w:r>
          <w:tab/>
        </w:r>
        <w:r>
          <w:fldChar w:fldCharType="begin"/>
        </w:r>
        <w:r>
          <w:instrText xml:space="preserve"> PAGEREF _Toc15234 \h </w:instrText>
        </w:r>
        <w:r>
          <w:fldChar w:fldCharType="separate"/>
        </w:r>
        <w:r>
          <w:t>13</w:t>
        </w:r>
        <w:r>
          <w:fldChar w:fldCharType="end"/>
        </w:r>
      </w:hyperlink>
    </w:p>
    <w:p>
      <w:pPr>
        <w:pStyle w:val="TOC1"/>
        <w:tabs>
          <w:tab w:val="right" w:leader="dot" w:pos="8306"/>
        </w:tabs>
      </w:pPr>
      <w:hyperlink w:anchor="_Toc6103" w:history="1">
        <w:r>
          <w:rPr>
            <w:rFonts w:ascii="仿宋" w:eastAsia="仿宋" w:hAnsi="仿宋" w:cs="仿宋" w:hint="eastAsia"/>
            <w:lang w:eastAsia="zh-CN"/>
          </w:rPr>
          <w:t>五、吸污车项目建设背景及必要性分析</w:t>
        </w:r>
        <w:r>
          <w:tab/>
        </w:r>
        <w:r>
          <w:fldChar w:fldCharType="begin"/>
        </w:r>
        <w:r>
          <w:instrText xml:space="preserve"> PAGEREF _Toc6103 \h </w:instrText>
        </w:r>
        <w:r>
          <w:fldChar w:fldCharType="separate"/>
        </w:r>
        <w:r>
          <w:t>14</w:t>
        </w:r>
        <w:r>
          <w:fldChar w:fldCharType="end"/>
        </w:r>
      </w:hyperlink>
    </w:p>
    <w:p>
      <w:pPr>
        <w:pStyle w:val="TOC2"/>
        <w:tabs>
          <w:tab w:val="right" w:leader="dot" w:pos="8306"/>
        </w:tabs>
      </w:pPr>
      <w:hyperlink w:anchor="_Toc2560" w:history="1">
        <w:r>
          <w:rPr>
            <w:rFonts w:ascii="仿宋" w:eastAsia="仿宋" w:hAnsi="仿宋" w:cs="仿宋" w:hint="eastAsia"/>
            <w:lang w:eastAsia="zh-CN"/>
          </w:rPr>
          <w:t>(一)、吸污车项目背景分析</w:t>
        </w:r>
        <w:r>
          <w:tab/>
        </w:r>
        <w:r>
          <w:fldChar w:fldCharType="begin"/>
        </w:r>
        <w:r>
          <w:instrText xml:space="preserve"> PAGEREF _Toc2560 \h </w:instrText>
        </w:r>
        <w:r>
          <w:fldChar w:fldCharType="separate"/>
        </w:r>
        <w:r>
          <w:t>14</w:t>
        </w:r>
        <w:r>
          <w:fldChar w:fldCharType="end"/>
        </w:r>
      </w:hyperlink>
    </w:p>
    <w:p>
      <w:pPr>
        <w:pStyle w:val="TOC2"/>
        <w:tabs>
          <w:tab w:val="right" w:leader="dot" w:pos="8306"/>
        </w:tabs>
      </w:pPr>
      <w:hyperlink w:anchor="_Toc506" w:history="1">
        <w:r>
          <w:rPr>
            <w:rFonts w:ascii="仿宋" w:eastAsia="仿宋" w:hAnsi="仿宋" w:cs="仿宋" w:hint="eastAsia"/>
            <w:lang w:eastAsia="zh-CN"/>
          </w:rPr>
          <w:t>(二)、吸污车项目建设必要性分析</w:t>
        </w:r>
        <w:r>
          <w:tab/>
        </w:r>
        <w:r>
          <w:fldChar w:fldCharType="begin"/>
        </w:r>
        <w:r>
          <w:instrText xml:space="preserve"> PAGEREF _Toc506 \h </w:instrText>
        </w:r>
        <w:r>
          <w:fldChar w:fldCharType="separate"/>
        </w:r>
        <w:r>
          <w:t>16</w:t>
        </w:r>
        <w:r>
          <w:fldChar w:fldCharType="end"/>
        </w:r>
      </w:hyperlink>
    </w:p>
    <w:p>
      <w:pPr>
        <w:pStyle w:val="TOC1"/>
        <w:tabs>
          <w:tab w:val="right" w:leader="dot" w:pos="8306"/>
        </w:tabs>
      </w:pPr>
      <w:hyperlink w:anchor="_Toc17110" w:history="1">
        <w:r>
          <w:rPr>
            <w:rFonts w:ascii="仿宋" w:eastAsia="仿宋" w:hAnsi="仿宋" w:cs="仿宋" w:hint="eastAsia"/>
            <w:lang w:eastAsia="zh-CN"/>
          </w:rPr>
          <w:t>六、吸污车项目文档管理</w:t>
        </w:r>
        <w:r>
          <w:tab/>
        </w:r>
        <w:r>
          <w:fldChar w:fldCharType="begin"/>
        </w:r>
        <w:r>
          <w:instrText xml:space="preserve"> PAGEREF _Toc17110 \h </w:instrText>
        </w:r>
        <w:r>
          <w:fldChar w:fldCharType="separate"/>
        </w:r>
        <w:r>
          <w:t>17</w:t>
        </w:r>
        <w:r>
          <w:fldChar w:fldCharType="end"/>
        </w:r>
      </w:hyperlink>
    </w:p>
    <w:p>
      <w:pPr>
        <w:pStyle w:val="TOC2"/>
        <w:tabs>
          <w:tab w:val="right" w:leader="dot" w:pos="8306"/>
        </w:tabs>
      </w:pPr>
      <w:hyperlink w:anchor="_Toc2388" w:history="1">
        <w:r>
          <w:rPr>
            <w:rFonts w:ascii="仿宋" w:eastAsia="仿宋" w:hAnsi="仿宋" w:cs="仿宋" w:hint="eastAsia"/>
            <w:lang w:eastAsia="zh-CN"/>
          </w:rPr>
          <w:t>(一)、文档编制与审查</w:t>
        </w:r>
        <w:r>
          <w:tab/>
        </w:r>
        <w:r>
          <w:fldChar w:fldCharType="begin"/>
        </w:r>
        <w:r>
          <w:instrText xml:space="preserve"> PAGEREF _Toc2388 \h </w:instrText>
        </w:r>
        <w:r>
          <w:fldChar w:fldCharType="separate"/>
        </w:r>
        <w:r>
          <w:t>17</w:t>
        </w:r>
        <w:r>
          <w:fldChar w:fldCharType="end"/>
        </w:r>
      </w:hyperlink>
    </w:p>
    <w:p>
      <w:pPr>
        <w:pStyle w:val="TOC2"/>
        <w:tabs>
          <w:tab w:val="right" w:leader="dot" w:pos="8306"/>
        </w:tabs>
      </w:pPr>
      <w:hyperlink w:anchor="_Toc20565" w:history="1">
        <w:r>
          <w:rPr>
            <w:rFonts w:ascii="仿宋" w:eastAsia="仿宋" w:hAnsi="仿宋" w:cs="仿宋" w:hint="eastAsia"/>
            <w:lang w:eastAsia="zh-CN"/>
          </w:rPr>
          <w:t>(二)、文档发布与分发</w:t>
        </w:r>
        <w:r>
          <w:tab/>
        </w:r>
        <w:r>
          <w:fldChar w:fldCharType="begin"/>
        </w:r>
        <w:r>
          <w:instrText xml:space="preserve"> PAGEREF _Toc20565 \h </w:instrText>
        </w:r>
        <w:r>
          <w:fldChar w:fldCharType="separate"/>
        </w:r>
        <w:r>
          <w:t>18</w:t>
        </w:r>
        <w:r>
          <w:fldChar w:fldCharType="end"/>
        </w:r>
      </w:hyperlink>
    </w:p>
    <w:p>
      <w:pPr>
        <w:pStyle w:val="TOC2"/>
        <w:tabs>
          <w:tab w:val="right" w:leader="dot" w:pos="8306"/>
        </w:tabs>
      </w:pPr>
      <w:hyperlink w:anchor="_Toc19154" w:history="1">
        <w:r>
          <w:rPr>
            <w:rFonts w:ascii="仿宋" w:eastAsia="仿宋" w:hAnsi="仿宋" w:cs="仿宋" w:hint="eastAsia"/>
            <w:lang w:eastAsia="zh-CN"/>
          </w:rPr>
          <w:t>(三)、文档存档与归档</w:t>
        </w:r>
        <w:r>
          <w:tab/>
        </w:r>
        <w:r>
          <w:fldChar w:fldCharType="begin"/>
        </w:r>
        <w:r>
          <w:instrText xml:space="preserve"> PAGEREF _Toc19154 \h </w:instrText>
        </w:r>
        <w:r>
          <w:fldChar w:fldCharType="separate"/>
        </w:r>
        <w:r>
          <w:t>19</w:t>
        </w:r>
        <w:r>
          <w:fldChar w:fldCharType="end"/>
        </w:r>
      </w:hyperlink>
    </w:p>
    <w:p>
      <w:pPr>
        <w:pStyle w:val="TOC1"/>
        <w:tabs>
          <w:tab w:val="right" w:leader="dot" w:pos="8306"/>
        </w:tabs>
      </w:pPr>
      <w:hyperlink w:anchor="_Toc20495" w:history="1">
        <w:r>
          <w:rPr>
            <w:rFonts w:ascii="仿宋" w:eastAsia="仿宋" w:hAnsi="仿宋" w:cs="仿宋" w:hint="eastAsia"/>
            <w:lang w:eastAsia="zh-CN"/>
          </w:rPr>
          <w:t>七、生产安全保护</w:t>
        </w:r>
        <w:r>
          <w:tab/>
        </w:r>
        <w:r>
          <w:fldChar w:fldCharType="begin"/>
        </w:r>
        <w:r>
          <w:instrText xml:space="preserve"> PAGEREF _Toc20495 \h </w:instrText>
        </w:r>
        <w:r>
          <w:fldChar w:fldCharType="separate"/>
        </w:r>
        <w:r>
          <w:t>20</w:t>
        </w:r>
        <w:r>
          <w:fldChar w:fldCharType="end"/>
        </w:r>
      </w:hyperlink>
    </w:p>
    <w:p>
      <w:pPr>
        <w:pStyle w:val="TOC2"/>
        <w:tabs>
          <w:tab w:val="right" w:leader="dot" w:pos="8306"/>
        </w:tabs>
      </w:pPr>
      <w:hyperlink w:anchor="_Toc30894" w:history="1">
        <w:r>
          <w:rPr>
            <w:rFonts w:ascii="仿宋" w:eastAsia="仿宋" w:hAnsi="仿宋" w:cs="仿宋" w:hint="eastAsia"/>
            <w:lang w:eastAsia="zh-CN"/>
          </w:rPr>
          <w:t>(一)、消防安全</w:t>
        </w:r>
        <w:r>
          <w:tab/>
        </w:r>
        <w:r>
          <w:fldChar w:fldCharType="begin"/>
        </w:r>
        <w:r>
          <w:instrText xml:space="preserve"> PAGEREF _Toc30894 \h </w:instrText>
        </w:r>
        <w:r>
          <w:fldChar w:fldCharType="separate"/>
        </w:r>
        <w:r>
          <w:t>20</w:t>
        </w:r>
        <w:r>
          <w:fldChar w:fldCharType="end"/>
        </w:r>
      </w:hyperlink>
    </w:p>
    <w:p>
      <w:pPr>
        <w:pStyle w:val="TOC2"/>
        <w:tabs>
          <w:tab w:val="right" w:leader="dot" w:pos="8306"/>
        </w:tabs>
      </w:pPr>
      <w:hyperlink w:anchor="_Toc21115" w:history="1">
        <w:r>
          <w:rPr>
            <w:rFonts w:ascii="仿宋" w:eastAsia="仿宋" w:hAnsi="仿宋" w:cs="仿宋" w:hint="eastAsia"/>
            <w:lang w:eastAsia="zh-CN"/>
          </w:rPr>
          <w:t>(二)、防火防爆总图布置措施</w:t>
        </w:r>
        <w:r>
          <w:tab/>
        </w:r>
        <w:r>
          <w:fldChar w:fldCharType="begin"/>
        </w:r>
        <w:r>
          <w:instrText xml:space="preserve"> PAGEREF _Toc21115 \h </w:instrText>
        </w:r>
        <w:r>
          <w:fldChar w:fldCharType="separate"/>
        </w:r>
        <w:r>
          <w:t>22</w:t>
        </w:r>
        <w:r>
          <w:fldChar w:fldCharType="end"/>
        </w:r>
      </w:hyperlink>
    </w:p>
    <w:p>
      <w:pPr>
        <w:pStyle w:val="TOC2"/>
        <w:tabs>
          <w:tab w:val="right" w:leader="dot" w:pos="8306"/>
        </w:tabs>
      </w:pPr>
      <w:hyperlink w:anchor="_Toc5128" w:history="1">
        <w:r>
          <w:rPr>
            <w:rFonts w:ascii="仿宋" w:eastAsia="仿宋" w:hAnsi="仿宋" w:cs="仿宋" w:hint="eastAsia"/>
            <w:lang w:eastAsia="zh-CN"/>
          </w:rPr>
          <w:t>(三)、自然灾害防范措施</w:t>
        </w:r>
        <w:r>
          <w:tab/>
        </w:r>
        <w:r>
          <w:fldChar w:fldCharType="begin"/>
        </w:r>
        <w:r>
          <w:instrText xml:space="preserve"> PAGEREF _Toc5128 \h </w:instrText>
        </w:r>
        <w:r>
          <w:fldChar w:fldCharType="separate"/>
        </w:r>
        <w:r>
          <w:t>22</w:t>
        </w:r>
        <w:r>
          <w:fldChar w:fldCharType="end"/>
        </w:r>
      </w:hyperlink>
    </w:p>
    <w:p>
      <w:pPr>
        <w:pStyle w:val="TOC2"/>
        <w:tabs>
          <w:tab w:val="right" w:leader="dot" w:pos="8306"/>
        </w:tabs>
      </w:pPr>
      <w:hyperlink w:anchor="_Toc17593" w:history="1">
        <w:r>
          <w:rPr>
            <w:rFonts w:ascii="仿宋" w:eastAsia="仿宋" w:hAnsi="仿宋" w:cs="仿宋" w:hint="eastAsia"/>
            <w:lang w:eastAsia="zh-CN"/>
          </w:rPr>
          <w:t>(四)、安全色及安全标志使用要求</w:t>
        </w:r>
        <w:r>
          <w:tab/>
        </w:r>
        <w:r>
          <w:fldChar w:fldCharType="begin"/>
        </w:r>
        <w:r>
          <w:instrText xml:space="preserve"> PAGEREF _Toc17593 \h </w:instrText>
        </w:r>
        <w:r>
          <w:fldChar w:fldCharType="separate"/>
        </w:r>
        <w:r>
          <w:t>23</w:t>
        </w:r>
        <w:r>
          <w:fldChar w:fldCharType="end"/>
        </w:r>
      </w:hyperlink>
    </w:p>
    <w:p>
      <w:pPr>
        <w:pStyle w:val="TOC2"/>
        <w:tabs>
          <w:tab w:val="right" w:leader="dot" w:pos="8306"/>
        </w:tabs>
      </w:pPr>
      <w:hyperlink w:anchor="_Toc27663" w:history="1">
        <w:r>
          <w:rPr>
            <w:rFonts w:ascii="仿宋" w:eastAsia="仿宋" w:hAnsi="仿宋" w:cs="仿宋" w:hint="eastAsia"/>
            <w:lang w:eastAsia="zh-CN"/>
          </w:rPr>
          <w:t>(五)、防尘防毒措施</w:t>
        </w:r>
        <w:r>
          <w:tab/>
        </w:r>
        <w:r>
          <w:fldChar w:fldCharType="begin"/>
        </w:r>
        <w:r>
          <w:instrText xml:space="preserve"> PAGEREF _Toc27663 \h </w:instrText>
        </w:r>
        <w:r>
          <w:fldChar w:fldCharType="separate"/>
        </w:r>
        <w:r>
          <w:t>24</w:t>
        </w:r>
        <w:r>
          <w:fldChar w:fldCharType="end"/>
        </w:r>
      </w:hyperlink>
    </w:p>
    <w:p>
      <w:pPr>
        <w:pStyle w:val="TOC2"/>
        <w:tabs>
          <w:tab w:val="right" w:leader="dot" w:pos="8306"/>
        </w:tabs>
      </w:pPr>
      <w:hyperlink w:anchor="_Toc15745" w:history="1">
        <w:r>
          <w:rPr>
            <w:rFonts w:ascii="仿宋" w:eastAsia="仿宋" w:hAnsi="仿宋" w:cs="仿宋" w:hint="eastAsia"/>
            <w:lang w:eastAsia="zh-CN"/>
          </w:rPr>
          <w:t>(六)、防静电、触电防护及防雷措施</w:t>
        </w:r>
        <w:r>
          <w:tab/>
        </w:r>
        <w:r>
          <w:fldChar w:fldCharType="begin"/>
        </w:r>
        <w:r>
          <w:instrText xml:space="preserve"> PAGEREF _Toc15745 \h </w:instrText>
        </w:r>
        <w:r>
          <w:fldChar w:fldCharType="separate"/>
        </w:r>
        <w:r>
          <w:t>25</w:t>
        </w:r>
        <w:r>
          <w:fldChar w:fldCharType="end"/>
        </w:r>
      </w:hyperlink>
    </w:p>
    <w:p>
      <w:pPr>
        <w:pStyle w:val="TOC2"/>
        <w:tabs>
          <w:tab w:val="right" w:leader="dot" w:pos="8306"/>
        </w:tabs>
      </w:pPr>
      <w:hyperlink w:anchor="_Toc22460" w:history="1">
        <w:r>
          <w:rPr>
            <w:rFonts w:ascii="仿宋" w:eastAsia="仿宋" w:hAnsi="仿宋" w:cs="仿宋" w:hint="eastAsia"/>
            <w:lang w:eastAsia="zh-CN"/>
          </w:rPr>
          <w:t>(七)、机械设备安全保障措施</w:t>
        </w:r>
        <w:r>
          <w:tab/>
        </w:r>
        <w:r>
          <w:fldChar w:fldCharType="begin"/>
        </w:r>
        <w:r>
          <w:instrText xml:space="preserve"> PAGEREF _Toc22460 \h </w:instrText>
        </w:r>
        <w:r>
          <w:fldChar w:fldCharType="separate"/>
        </w:r>
        <w:r>
          <w:t>27</w:t>
        </w:r>
        <w:r>
          <w:fldChar w:fldCharType="end"/>
        </w:r>
      </w:hyperlink>
    </w:p>
    <w:p>
      <w:pPr>
        <w:pStyle w:val="TOC1"/>
        <w:tabs>
          <w:tab w:val="right" w:leader="dot" w:pos="8306"/>
        </w:tabs>
      </w:pPr>
      <w:hyperlink w:anchor="_Toc28292" w:history="1">
        <w:r>
          <w:rPr>
            <w:rFonts w:ascii="仿宋" w:eastAsia="仿宋" w:hAnsi="仿宋" w:cs="仿宋" w:hint="eastAsia"/>
            <w:lang w:eastAsia="zh-CN"/>
          </w:rPr>
          <w:t>八、吸污车项目技术管理</w:t>
        </w:r>
        <w:r>
          <w:tab/>
        </w:r>
        <w:r>
          <w:fldChar w:fldCharType="begin"/>
        </w:r>
        <w:r>
          <w:instrText xml:space="preserve"> PAGEREF _Toc28292 \h </w:instrText>
        </w:r>
        <w:r>
          <w:fldChar w:fldCharType="separate"/>
        </w:r>
        <w:r>
          <w:t>28</w:t>
        </w:r>
        <w:r>
          <w:fldChar w:fldCharType="end"/>
        </w:r>
      </w:hyperlink>
    </w:p>
    <w:p>
      <w:pPr>
        <w:pStyle w:val="TOC2"/>
        <w:tabs>
          <w:tab w:val="right" w:leader="dot" w:pos="8306"/>
        </w:tabs>
      </w:pPr>
      <w:hyperlink w:anchor="_Toc1588" w:history="1">
        <w:r>
          <w:rPr>
            <w:rFonts w:ascii="仿宋" w:eastAsia="仿宋" w:hAnsi="仿宋" w:cs="仿宋" w:hint="eastAsia"/>
            <w:lang w:eastAsia="zh-CN"/>
          </w:rPr>
          <w:t>(一)、技术方案选用方向</w:t>
        </w:r>
        <w:r>
          <w:tab/>
        </w:r>
        <w:r>
          <w:fldChar w:fldCharType="begin"/>
        </w:r>
        <w:r>
          <w:instrText xml:space="preserve"> PAGEREF _Toc1588 \h </w:instrText>
        </w:r>
        <w:r>
          <w:fldChar w:fldCharType="separate"/>
        </w:r>
        <w:r>
          <w:t>28</w:t>
        </w:r>
        <w:r>
          <w:fldChar w:fldCharType="end"/>
        </w:r>
      </w:hyperlink>
    </w:p>
    <w:p>
      <w:pPr>
        <w:pStyle w:val="TOC2"/>
        <w:tabs>
          <w:tab w:val="right" w:leader="dot" w:pos="8306"/>
        </w:tabs>
      </w:pPr>
      <w:hyperlink w:anchor="_Toc17855" w:history="1">
        <w:r>
          <w:rPr>
            <w:rFonts w:ascii="仿宋" w:eastAsia="仿宋" w:hAnsi="仿宋" w:cs="仿宋" w:hint="eastAsia"/>
            <w:lang w:eastAsia="zh-CN"/>
          </w:rPr>
          <w:t>(二)、工艺技术方案选用原则</w:t>
        </w:r>
        <w:r>
          <w:tab/>
        </w:r>
        <w:r>
          <w:fldChar w:fldCharType="begin"/>
        </w:r>
        <w:r>
          <w:instrText xml:space="preserve"> PAGEREF _Toc17855 \h </w:instrText>
        </w:r>
        <w:r>
          <w:fldChar w:fldCharType="separate"/>
        </w:r>
        <w:r>
          <w:t>30</w:t>
        </w:r>
        <w:r>
          <w:fldChar w:fldCharType="end"/>
        </w:r>
      </w:hyperlink>
    </w:p>
    <w:p>
      <w:pPr>
        <w:pStyle w:val="TOC2"/>
        <w:tabs>
          <w:tab w:val="right" w:leader="dot" w:pos="8306"/>
        </w:tabs>
      </w:pPr>
      <w:hyperlink w:anchor="_Toc25404" w:history="1">
        <w:r>
          <w:rPr>
            <w:rFonts w:ascii="仿宋" w:eastAsia="仿宋" w:hAnsi="仿宋" w:cs="仿宋" w:hint="eastAsia"/>
            <w:lang w:eastAsia="zh-CN"/>
          </w:rPr>
          <w:t>(三)、工艺技术方案要求</w:t>
        </w:r>
        <w:r>
          <w:tab/>
        </w:r>
        <w:r>
          <w:fldChar w:fldCharType="begin"/>
        </w:r>
        <w:r>
          <w:instrText xml:space="preserve"> PAGEREF _Toc25404 \h </w:instrText>
        </w:r>
        <w:r>
          <w:fldChar w:fldCharType="separate"/>
        </w:r>
        <w:r>
          <w:t>32</w:t>
        </w:r>
        <w:r>
          <w:fldChar w:fldCharType="end"/>
        </w:r>
      </w:hyperlink>
    </w:p>
    <w:p>
      <w:pPr>
        <w:pStyle w:val="TOC1"/>
        <w:tabs>
          <w:tab w:val="right" w:leader="dot" w:pos="8306"/>
        </w:tabs>
      </w:pPr>
      <w:hyperlink w:anchor="_Toc26265" w:history="1">
        <w:r>
          <w:rPr>
            <w:rFonts w:ascii="仿宋" w:eastAsia="仿宋" w:hAnsi="仿宋" w:cs="仿宋" w:hint="eastAsia"/>
            <w:lang w:eastAsia="zh-CN"/>
          </w:rPr>
          <w:t>九、吸污车项目投资规划</w:t>
        </w:r>
        <w:r>
          <w:tab/>
        </w:r>
        <w:r>
          <w:fldChar w:fldCharType="begin"/>
        </w:r>
        <w:r>
          <w:instrText xml:space="preserve"> PAGEREF _Toc26265 \h </w:instrText>
        </w:r>
        <w:r>
          <w:fldChar w:fldCharType="separate"/>
        </w:r>
        <w:r>
          <w:t>34</w:t>
        </w:r>
        <w:r>
          <w:fldChar w:fldCharType="end"/>
        </w:r>
      </w:hyperlink>
    </w:p>
    <w:p>
      <w:pPr>
        <w:pStyle w:val="TOC2"/>
        <w:tabs>
          <w:tab w:val="right" w:leader="dot" w:pos="8306"/>
        </w:tabs>
      </w:pPr>
      <w:hyperlink w:anchor="_Toc14451" w:history="1">
        <w:r>
          <w:rPr>
            <w:rFonts w:ascii="仿宋" w:eastAsia="仿宋" w:hAnsi="仿宋" w:cs="仿宋" w:hint="eastAsia"/>
            <w:lang w:eastAsia="zh-CN"/>
          </w:rPr>
          <w:t>(一)、吸污车项目总投资估算</w:t>
        </w:r>
        <w:r>
          <w:tab/>
        </w:r>
        <w:r>
          <w:fldChar w:fldCharType="begin"/>
        </w:r>
        <w:r>
          <w:instrText xml:space="preserve"> PAGEREF _Toc14451 \h </w:instrText>
        </w:r>
        <w:r>
          <w:fldChar w:fldCharType="separate"/>
        </w:r>
        <w:r>
          <w:t>34</w:t>
        </w:r>
        <w:r>
          <w:fldChar w:fldCharType="end"/>
        </w:r>
      </w:hyperlink>
    </w:p>
    <w:p>
      <w:pPr>
        <w:pStyle w:val="TOC2"/>
        <w:tabs>
          <w:tab w:val="right" w:leader="dot" w:pos="8306"/>
        </w:tabs>
      </w:pPr>
      <w:hyperlink w:anchor="_Toc8388" w:history="1">
        <w:r>
          <w:rPr>
            <w:rFonts w:ascii="仿宋" w:eastAsia="仿宋" w:hAnsi="仿宋" w:cs="仿宋" w:hint="eastAsia"/>
            <w:lang w:eastAsia="zh-CN"/>
          </w:rPr>
          <w:t>(二)、资金筹措</w:t>
        </w:r>
        <w:r>
          <w:tab/>
        </w:r>
        <w:r>
          <w:fldChar w:fldCharType="begin"/>
        </w:r>
        <w:r>
          <w:instrText xml:space="preserve"> PAGEREF _Toc8388 \h </w:instrText>
        </w:r>
        <w:r>
          <w:fldChar w:fldCharType="separate"/>
        </w:r>
        <w:r>
          <w:t>35</w:t>
        </w:r>
        <w:r>
          <w:fldChar w:fldCharType="end"/>
        </w:r>
      </w:hyperlink>
    </w:p>
    <w:p>
      <w:pPr>
        <w:pStyle w:val="TOC1"/>
        <w:tabs>
          <w:tab w:val="right" w:leader="dot" w:pos="8306"/>
        </w:tabs>
      </w:pPr>
      <w:hyperlink w:anchor="_Toc14630" w:history="1">
        <w:r>
          <w:rPr>
            <w:rFonts w:ascii="仿宋" w:eastAsia="仿宋" w:hAnsi="仿宋" w:cs="仿宋" w:hint="eastAsia"/>
            <w:lang w:eastAsia="zh-CN"/>
          </w:rPr>
          <w:t>十、吸污车项目计划安排</w:t>
        </w:r>
        <w:r>
          <w:tab/>
        </w:r>
        <w:r>
          <w:fldChar w:fldCharType="begin"/>
        </w:r>
        <w:r>
          <w:instrText xml:space="preserve"> PAGEREF _Toc14630 \h </w:instrText>
        </w:r>
        <w:r>
          <w:fldChar w:fldCharType="separate"/>
        </w:r>
        <w:r>
          <w:t>36</w:t>
        </w:r>
        <w:r>
          <w:fldChar w:fldCharType="end"/>
        </w:r>
      </w:hyperlink>
    </w:p>
    <w:p>
      <w:pPr>
        <w:pStyle w:val="TOC2"/>
        <w:tabs>
          <w:tab w:val="right" w:leader="dot" w:pos="8306"/>
        </w:tabs>
      </w:pPr>
      <w:hyperlink w:anchor="_Toc31534" w:history="1">
        <w:r>
          <w:rPr>
            <w:rFonts w:ascii="仿宋" w:eastAsia="仿宋" w:hAnsi="仿宋" w:cs="仿宋" w:hint="eastAsia"/>
            <w:lang w:eastAsia="zh-CN"/>
          </w:rPr>
          <w:t>(一)、建设周期</w:t>
        </w:r>
        <w:r>
          <w:tab/>
        </w:r>
        <w:r>
          <w:fldChar w:fldCharType="begin"/>
        </w:r>
        <w:r>
          <w:instrText xml:space="preserve"> PAGEREF _Toc31534 \h </w:instrText>
        </w:r>
        <w:r>
          <w:fldChar w:fldCharType="separate"/>
        </w:r>
        <w:r>
          <w:t>36</w:t>
        </w:r>
        <w:r>
          <w:fldChar w:fldCharType="end"/>
        </w:r>
      </w:hyperlink>
    </w:p>
    <w:p>
      <w:pPr>
        <w:pStyle w:val="TOC2"/>
        <w:tabs>
          <w:tab w:val="right" w:leader="dot" w:pos="8306"/>
        </w:tabs>
      </w:pPr>
      <w:hyperlink w:anchor="_Toc22012" w:history="1">
        <w:r>
          <w:rPr>
            <w:rFonts w:ascii="仿宋" w:eastAsia="仿宋" w:hAnsi="仿宋" w:cs="仿宋" w:hint="eastAsia"/>
            <w:lang w:eastAsia="zh-CN"/>
          </w:rPr>
          <w:t>(二)、建设进度</w:t>
        </w:r>
        <w:r>
          <w:tab/>
        </w:r>
        <w:r>
          <w:fldChar w:fldCharType="begin"/>
        </w:r>
        <w:r>
          <w:instrText xml:space="preserve"> PAGEREF _Toc22012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0" w:history="1">
        <w:r>
          <w:rPr>
            <w:rFonts w:ascii="仿宋" w:eastAsia="仿宋" w:hAnsi="仿宋" w:cs="仿宋" w:hint="eastAsia"/>
            <w:lang w:eastAsia="zh-CN"/>
          </w:rPr>
          <w:t>(三)、进度安排注意事项</w:t>
        </w:r>
        <w:r>
          <w:tab/>
        </w:r>
        <w:r>
          <w:fldChar w:fldCharType="begin"/>
        </w:r>
        <w:r>
          <w:instrText xml:space="preserve"> PAGEREF _Toc23440 \h </w:instrText>
        </w:r>
        <w:r>
          <w:fldChar w:fldCharType="separate"/>
        </w:r>
        <w:r>
          <w:t>38</w:t>
        </w:r>
        <w:r>
          <w:fldChar w:fldCharType="end"/>
        </w:r>
      </w:hyperlink>
    </w:p>
    <w:p>
      <w:pPr>
        <w:pStyle w:val="TOC2"/>
        <w:tabs>
          <w:tab w:val="right" w:leader="dot" w:pos="8306"/>
        </w:tabs>
      </w:pPr>
      <w:hyperlink w:anchor="_Toc24269" w:history="1">
        <w:r>
          <w:rPr>
            <w:rFonts w:ascii="仿宋" w:eastAsia="仿宋" w:hAnsi="仿宋" w:cs="仿宋" w:hint="eastAsia"/>
            <w:lang w:eastAsia="zh-CN"/>
          </w:rPr>
          <w:t>(四)、人力资源配置</w:t>
        </w:r>
        <w:r>
          <w:tab/>
        </w:r>
        <w:r>
          <w:fldChar w:fldCharType="begin"/>
        </w:r>
        <w:r>
          <w:instrText xml:space="preserve"> PAGEREF _Toc24269 \h </w:instrText>
        </w:r>
        <w:r>
          <w:fldChar w:fldCharType="separate"/>
        </w:r>
        <w:r>
          <w:t>39</w:t>
        </w:r>
        <w:r>
          <w:fldChar w:fldCharType="end"/>
        </w:r>
      </w:hyperlink>
    </w:p>
    <w:p>
      <w:pPr>
        <w:pStyle w:val="TOC1"/>
        <w:tabs>
          <w:tab w:val="right" w:leader="dot" w:pos="8306"/>
        </w:tabs>
      </w:pPr>
      <w:hyperlink w:anchor="_Toc22360" w:history="1">
        <w:r>
          <w:rPr>
            <w:rFonts w:ascii="仿宋" w:eastAsia="仿宋" w:hAnsi="仿宋" w:cs="仿宋" w:hint="eastAsia"/>
            <w:lang w:eastAsia="zh-CN"/>
          </w:rPr>
          <w:t>十一、吸污车项目社会影响</w:t>
        </w:r>
        <w:r>
          <w:tab/>
        </w:r>
        <w:r>
          <w:fldChar w:fldCharType="begin"/>
        </w:r>
        <w:r>
          <w:instrText xml:space="preserve"> PAGEREF _Toc22360 \h </w:instrText>
        </w:r>
        <w:r>
          <w:fldChar w:fldCharType="separate"/>
        </w:r>
        <w:r>
          <w:t>40</w:t>
        </w:r>
        <w:r>
          <w:fldChar w:fldCharType="end"/>
        </w:r>
      </w:hyperlink>
    </w:p>
    <w:p>
      <w:pPr>
        <w:pStyle w:val="TOC2"/>
        <w:tabs>
          <w:tab w:val="right" w:leader="dot" w:pos="8306"/>
        </w:tabs>
      </w:pPr>
      <w:hyperlink w:anchor="_Toc27743" w:history="1">
        <w:r>
          <w:rPr>
            <w:rFonts w:ascii="仿宋" w:eastAsia="仿宋" w:hAnsi="仿宋" w:cs="仿宋" w:hint="eastAsia"/>
            <w:lang w:eastAsia="zh-CN"/>
          </w:rPr>
          <w:t>(一)、社会责任与义务</w:t>
        </w:r>
        <w:r>
          <w:tab/>
        </w:r>
        <w:r>
          <w:fldChar w:fldCharType="begin"/>
        </w:r>
        <w:r>
          <w:instrText xml:space="preserve"> PAGEREF _Toc27743 \h </w:instrText>
        </w:r>
        <w:r>
          <w:fldChar w:fldCharType="separate"/>
        </w:r>
        <w:r>
          <w:t>40</w:t>
        </w:r>
        <w:r>
          <w:fldChar w:fldCharType="end"/>
        </w:r>
      </w:hyperlink>
    </w:p>
    <w:p>
      <w:pPr>
        <w:pStyle w:val="TOC2"/>
        <w:tabs>
          <w:tab w:val="right" w:leader="dot" w:pos="8306"/>
        </w:tabs>
      </w:pPr>
      <w:hyperlink w:anchor="_Toc24836" w:history="1">
        <w:r>
          <w:rPr>
            <w:rFonts w:ascii="仿宋" w:eastAsia="仿宋" w:hAnsi="仿宋" w:cs="仿宋" w:hint="eastAsia"/>
            <w:lang w:eastAsia="zh-CN"/>
          </w:rPr>
          <w:t>(二)、社会参与与沟通</w:t>
        </w:r>
        <w:r>
          <w:tab/>
        </w:r>
        <w:r>
          <w:fldChar w:fldCharType="begin"/>
        </w:r>
        <w:r>
          <w:instrText xml:space="preserve"> PAGEREF _Toc24836 \h </w:instrText>
        </w:r>
        <w:r>
          <w:fldChar w:fldCharType="separate"/>
        </w:r>
        <w:r>
          <w:t>41</w:t>
        </w:r>
        <w:r>
          <w:fldChar w:fldCharType="end"/>
        </w:r>
      </w:hyperlink>
    </w:p>
    <w:p>
      <w:pPr>
        <w:pStyle w:val="TOC1"/>
        <w:tabs>
          <w:tab w:val="right" w:leader="dot" w:pos="8306"/>
        </w:tabs>
      </w:pPr>
      <w:hyperlink w:anchor="_Toc6366" w:history="1">
        <w:r>
          <w:rPr>
            <w:rFonts w:ascii="仿宋" w:eastAsia="仿宋" w:hAnsi="仿宋" w:cs="仿宋" w:hint="eastAsia"/>
            <w:lang w:eastAsia="zh-CN"/>
          </w:rPr>
          <w:t>十二、吸污车项目风险管理</w:t>
        </w:r>
        <w:r>
          <w:tab/>
        </w:r>
        <w:r>
          <w:fldChar w:fldCharType="begin"/>
        </w:r>
        <w:r>
          <w:instrText xml:space="preserve"> PAGEREF _Toc6366 \h </w:instrText>
        </w:r>
        <w:r>
          <w:fldChar w:fldCharType="separate"/>
        </w:r>
        <w:r>
          <w:t>42</w:t>
        </w:r>
        <w:r>
          <w:fldChar w:fldCharType="end"/>
        </w:r>
      </w:hyperlink>
    </w:p>
    <w:p>
      <w:pPr>
        <w:pStyle w:val="TOC2"/>
        <w:tabs>
          <w:tab w:val="right" w:leader="dot" w:pos="8306"/>
        </w:tabs>
      </w:pPr>
      <w:hyperlink w:anchor="_Toc23841" w:history="1">
        <w:r>
          <w:rPr>
            <w:rFonts w:ascii="仿宋" w:eastAsia="仿宋" w:hAnsi="仿宋" w:cs="仿宋" w:hint="eastAsia"/>
            <w:lang w:eastAsia="zh-CN"/>
          </w:rPr>
          <w:t>(一)、风险识别与评估</w:t>
        </w:r>
        <w:r>
          <w:tab/>
        </w:r>
        <w:r>
          <w:fldChar w:fldCharType="begin"/>
        </w:r>
        <w:r>
          <w:instrText xml:space="preserve"> PAGEREF _Toc23841 \h </w:instrText>
        </w:r>
        <w:r>
          <w:fldChar w:fldCharType="separate"/>
        </w:r>
        <w:r>
          <w:t>42</w:t>
        </w:r>
        <w:r>
          <w:fldChar w:fldCharType="end"/>
        </w:r>
      </w:hyperlink>
    </w:p>
    <w:p>
      <w:pPr>
        <w:pStyle w:val="TOC2"/>
        <w:tabs>
          <w:tab w:val="right" w:leader="dot" w:pos="8306"/>
        </w:tabs>
      </w:pPr>
      <w:hyperlink w:anchor="_Toc1358" w:history="1">
        <w:r>
          <w:rPr>
            <w:rFonts w:ascii="仿宋" w:eastAsia="仿宋" w:hAnsi="仿宋" w:cs="仿宋" w:hint="eastAsia"/>
            <w:lang w:eastAsia="zh-CN"/>
          </w:rPr>
          <w:t>(二)、风险应对策略</w:t>
        </w:r>
        <w:r>
          <w:tab/>
        </w:r>
        <w:r>
          <w:fldChar w:fldCharType="begin"/>
        </w:r>
        <w:r>
          <w:instrText xml:space="preserve"> PAGEREF _Toc1358 \h </w:instrText>
        </w:r>
        <w:r>
          <w:fldChar w:fldCharType="separate"/>
        </w:r>
        <w:r>
          <w:t>43</w:t>
        </w:r>
        <w:r>
          <w:fldChar w:fldCharType="end"/>
        </w:r>
      </w:hyperlink>
    </w:p>
    <w:p>
      <w:pPr>
        <w:pStyle w:val="TOC2"/>
        <w:tabs>
          <w:tab w:val="right" w:leader="dot" w:pos="8306"/>
        </w:tabs>
      </w:pPr>
      <w:hyperlink w:anchor="_Toc17558" w:history="1">
        <w:r>
          <w:rPr>
            <w:rFonts w:ascii="仿宋" w:eastAsia="仿宋" w:hAnsi="仿宋" w:cs="仿宋" w:hint="eastAsia"/>
            <w:lang w:eastAsia="zh-CN"/>
          </w:rPr>
          <w:t>(三)、风险监控与控制</w:t>
        </w:r>
        <w:r>
          <w:tab/>
        </w:r>
        <w:r>
          <w:fldChar w:fldCharType="begin"/>
        </w:r>
        <w:r>
          <w:instrText xml:space="preserve"> PAGEREF _Toc17558 \h </w:instrText>
        </w:r>
        <w:r>
          <w:fldChar w:fldCharType="separate"/>
        </w:r>
        <w:r>
          <w:t>45</w:t>
        </w:r>
        <w:r>
          <w:fldChar w:fldCharType="end"/>
        </w:r>
      </w:hyperlink>
    </w:p>
    <w:p>
      <w:pPr>
        <w:pStyle w:val="TOC1"/>
        <w:tabs>
          <w:tab w:val="right" w:leader="dot" w:pos="8306"/>
        </w:tabs>
      </w:pPr>
      <w:hyperlink w:anchor="_Toc23364" w:history="1">
        <w:r>
          <w:rPr>
            <w:rFonts w:ascii="仿宋" w:eastAsia="仿宋" w:hAnsi="仿宋" w:cs="仿宋" w:hint="eastAsia"/>
            <w:lang w:eastAsia="zh-CN"/>
          </w:rPr>
          <w:t>十三、吸污车项目实施时间节点</w:t>
        </w:r>
        <w:r>
          <w:tab/>
        </w:r>
        <w:r>
          <w:fldChar w:fldCharType="begin"/>
        </w:r>
        <w:r>
          <w:instrText xml:space="preserve"> PAGEREF _Toc23364 \h </w:instrText>
        </w:r>
        <w:r>
          <w:fldChar w:fldCharType="separate"/>
        </w:r>
        <w:r>
          <w:t>46</w:t>
        </w:r>
        <w:r>
          <w:fldChar w:fldCharType="end"/>
        </w:r>
      </w:hyperlink>
    </w:p>
    <w:p>
      <w:pPr>
        <w:pStyle w:val="TOC2"/>
        <w:tabs>
          <w:tab w:val="right" w:leader="dot" w:pos="8306"/>
        </w:tabs>
      </w:pPr>
      <w:hyperlink w:anchor="_Toc26075" w:history="1">
        <w:r>
          <w:rPr>
            <w:rFonts w:ascii="仿宋" w:eastAsia="仿宋" w:hAnsi="仿宋" w:cs="仿宋" w:hint="eastAsia"/>
            <w:lang w:eastAsia="zh-CN"/>
          </w:rPr>
          <w:t>(一)、吸污车项目启动阶段时间节点</w:t>
        </w:r>
        <w:r>
          <w:tab/>
        </w:r>
        <w:r>
          <w:fldChar w:fldCharType="begin"/>
        </w:r>
        <w:r>
          <w:instrText xml:space="preserve"> PAGEREF _Toc26075 \h </w:instrText>
        </w:r>
        <w:r>
          <w:fldChar w:fldCharType="separate"/>
        </w:r>
        <w:r>
          <w:t>46</w:t>
        </w:r>
        <w:r>
          <w:fldChar w:fldCharType="end"/>
        </w:r>
      </w:hyperlink>
    </w:p>
    <w:p>
      <w:pPr>
        <w:pStyle w:val="TOC2"/>
        <w:tabs>
          <w:tab w:val="right" w:leader="dot" w:pos="8306"/>
        </w:tabs>
      </w:pPr>
      <w:hyperlink w:anchor="_Toc13732" w:history="1">
        <w:r>
          <w:rPr>
            <w:rFonts w:ascii="仿宋" w:eastAsia="仿宋" w:hAnsi="仿宋" w:cs="仿宋" w:hint="eastAsia"/>
            <w:lang w:eastAsia="zh-CN"/>
          </w:rPr>
          <w:t>(二)、吸污车项目执行阶段时间节点</w:t>
        </w:r>
        <w:r>
          <w:tab/>
        </w:r>
        <w:r>
          <w:fldChar w:fldCharType="begin"/>
        </w:r>
        <w:r>
          <w:instrText xml:space="preserve"> PAGEREF _Toc13732 \h </w:instrText>
        </w:r>
        <w:r>
          <w:fldChar w:fldCharType="separate"/>
        </w:r>
        <w:r>
          <w:t>47</w:t>
        </w:r>
        <w:r>
          <w:fldChar w:fldCharType="end"/>
        </w:r>
      </w:hyperlink>
    </w:p>
    <w:p>
      <w:pPr>
        <w:pStyle w:val="TOC2"/>
        <w:tabs>
          <w:tab w:val="right" w:leader="dot" w:pos="8306"/>
        </w:tabs>
      </w:pPr>
      <w:hyperlink w:anchor="_Toc9545" w:history="1">
        <w:r>
          <w:rPr>
            <w:rFonts w:ascii="仿宋" w:eastAsia="仿宋" w:hAnsi="仿宋" w:cs="仿宋" w:hint="eastAsia"/>
            <w:lang w:eastAsia="zh-CN"/>
          </w:rPr>
          <w:t>(三)、吸污车项目完成阶段时间节点</w:t>
        </w:r>
        <w:r>
          <w:tab/>
        </w:r>
        <w:r>
          <w:fldChar w:fldCharType="begin"/>
        </w:r>
        <w:r>
          <w:instrText xml:space="preserve"> PAGEREF _Toc9545 \h </w:instrText>
        </w:r>
        <w:r>
          <w:fldChar w:fldCharType="separate"/>
        </w:r>
        <w:r>
          <w:t>48</w:t>
        </w:r>
        <w:r>
          <w:fldChar w:fldCharType="end"/>
        </w:r>
      </w:hyperlink>
    </w:p>
    <w:p>
      <w:pPr>
        <w:pStyle w:val="TOC1"/>
        <w:tabs>
          <w:tab w:val="right" w:leader="dot" w:pos="8306"/>
        </w:tabs>
      </w:pPr>
      <w:hyperlink w:anchor="_Toc28744" w:history="1">
        <w:r>
          <w:rPr>
            <w:rFonts w:ascii="仿宋" w:eastAsia="仿宋" w:hAnsi="仿宋" w:cs="仿宋" w:hint="eastAsia"/>
            <w:lang w:eastAsia="zh-CN"/>
          </w:rPr>
          <w:t>十四、风险识别与分类</w:t>
        </w:r>
        <w:r>
          <w:tab/>
        </w:r>
        <w:r>
          <w:fldChar w:fldCharType="begin"/>
        </w:r>
        <w:r>
          <w:instrText xml:space="preserve"> PAGEREF _Toc28744 \h </w:instrText>
        </w:r>
        <w:r>
          <w:fldChar w:fldCharType="separate"/>
        </w:r>
        <w:r>
          <w:t>49</w:t>
        </w:r>
        <w:r>
          <w:fldChar w:fldCharType="end"/>
        </w:r>
      </w:hyperlink>
    </w:p>
    <w:p>
      <w:pPr>
        <w:pStyle w:val="TOC2"/>
        <w:tabs>
          <w:tab w:val="right" w:leader="dot" w:pos="8306"/>
        </w:tabs>
      </w:pPr>
      <w:hyperlink w:anchor="_Toc23732" w:history="1">
        <w:r>
          <w:rPr>
            <w:rFonts w:ascii="仿宋" w:eastAsia="仿宋" w:hAnsi="仿宋" w:cs="仿宋" w:hint="eastAsia"/>
            <w:lang w:eastAsia="zh-CN"/>
          </w:rPr>
          <w:t>(一)、风险识别</w:t>
        </w:r>
        <w:r>
          <w:tab/>
        </w:r>
        <w:r>
          <w:fldChar w:fldCharType="begin"/>
        </w:r>
        <w:r>
          <w:instrText xml:space="preserve"> PAGEREF _Toc23732 \h </w:instrText>
        </w:r>
        <w:r>
          <w:fldChar w:fldCharType="separate"/>
        </w:r>
        <w:r>
          <w:t>49</w:t>
        </w:r>
        <w:r>
          <w:fldChar w:fldCharType="end"/>
        </w:r>
      </w:hyperlink>
    </w:p>
    <w:p>
      <w:pPr>
        <w:pStyle w:val="TOC2"/>
        <w:tabs>
          <w:tab w:val="right" w:leader="dot" w:pos="8306"/>
        </w:tabs>
      </w:pPr>
      <w:hyperlink w:anchor="_Toc7591" w:history="1">
        <w:r>
          <w:rPr>
            <w:rFonts w:ascii="仿宋" w:eastAsia="仿宋" w:hAnsi="仿宋" w:cs="仿宋" w:hint="eastAsia"/>
            <w:lang w:eastAsia="zh-CN"/>
          </w:rPr>
          <w:t>(二)、风险分类</w:t>
        </w:r>
        <w:r>
          <w:tab/>
        </w:r>
        <w:r>
          <w:fldChar w:fldCharType="begin"/>
        </w:r>
        <w:r>
          <w:instrText xml:space="preserve"> PAGEREF _Toc7591 \h </w:instrText>
        </w:r>
        <w:r>
          <w:fldChar w:fldCharType="separate"/>
        </w:r>
        <w:r>
          <w:t>50</w:t>
        </w:r>
        <w:r>
          <w:fldChar w:fldCharType="end"/>
        </w:r>
      </w:hyperlink>
    </w:p>
    <w:p>
      <w:pPr>
        <w:pStyle w:val="TOC1"/>
        <w:tabs>
          <w:tab w:val="right" w:leader="dot" w:pos="8306"/>
        </w:tabs>
      </w:pPr>
      <w:hyperlink w:anchor="_Toc15581" w:history="1">
        <w:r>
          <w:rPr>
            <w:rFonts w:ascii="仿宋" w:eastAsia="仿宋" w:hAnsi="仿宋" w:cs="仿宋" w:hint="eastAsia"/>
            <w:lang w:eastAsia="zh-CN"/>
          </w:rPr>
          <w:t>十五、营销与推广策略</w:t>
        </w:r>
        <w:r>
          <w:tab/>
        </w:r>
        <w:r>
          <w:fldChar w:fldCharType="begin"/>
        </w:r>
        <w:r>
          <w:instrText xml:space="preserve"> PAGEREF _Toc15581 \h </w:instrText>
        </w:r>
        <w:r>
          <w:fldChar w:fldCharType="separate"/>
        </w:r>
        <w:r>
          <w:t>52</w:t>
        </w:r>
        <w:r>
          <w:fldChar w:fldCharType="end"/>
        </w:r>
      </w:hyperlink>
    </w:p>
    <w:p>
      <w:pPr>
        <w:pStyle w:val="TOC2"/>
        <w:tabs>
          <w:tab w:val="right" w:leader="dot" w:pos="8306"/>
        </w:tabs>
      </w:pPr>
      <w:hyperlink w:anchor="_Toc6909" w:history="1">
        <w:r>
          <w:rPr>
            <w:rFonts w:ascii="仿宋" w:eastAsia="仿宋" w:hAnsi="仿宋" w:cs="仿宋" w:hint="eastAsia"/>
            <w:lang w:eastAsia="zh-CN"/>
          </w:rPr>
          <w:t>(一)、产品/服务定位与特点</w:t>
        </w:r>
        <w:r>
          <w:tab/>
        </w:r>
        <w:r>
          <w:fldChar w:fldCharType="begin"/>
        </w:r>
        <w:r>
          <w:instrText xml:space="preserve"> PAGEREF _Toc6909 \h </w:instrText>
        </w:r>
        <w:r>
          <w:fldChar w:fldCharType="separate"/>
        </w:r>
        <w:r>
          <w:t>52</w:t>
        </w:r>
        <w:r>
          <w:fldChar w:fldCharType="end"/>
        </w:r>
      </w:hyperlink>
    </w:p>
    <w:p>
      <w:pPr>
        <w:pStyle w:val="TOC2"/>
        <w:tabs>
          <w:tab w:val="right" w:leader="dot" w:pos="8306"/>
        </w:tabs>
      </w:pPr>
      <w:hyperlink w:anchor="_Toc26506" w:history="1">
        <w:r>
          <w:rPr>
            <w:rFonts w:ascii="仿宋" w:eastAsia="仿宋" w:hAnsi="仿宋" w:cs="仿宋" w:hint="eastAsia"/>
            <w:lang w:eastAsia="zh-CN"/>
          </w:rPr>
          <w:t>(二)、市场定位与竞争分析</w:t>
        </w:r>
        <w:r>
          <w:tab/>
        </w:r>
        <w:r>
          <w:fldChar w:fldCharType="begin"/>
        </w:r>
        <w:r>
          <w:instrText xml:space="preserve"> PAGEREF _Toc26506 \h </w:instrText>
        </w:r>
        <w:r>
          <w:fldChar w:fldCharType="separate"/>
        </w:r>
        <w:r>
          <w:t>53</w:t>
        </w:r>
        <w:r>
          <w:fldChar w:fldCharType="end"/>
        </w:r>
      </w:hyperlink>
    </w:p>
    <w:p>
      <w:pPr>
        <w:pStyle w:val="TOC2"/>
        <w:tabs>
          <w:tab w:val="right" w:leader="dot" w:pos="8306"/>
        </w:tabs>
      </w:pPr>
      <w:hyperlink w:anchor="_Toc16010" w:history="1">
        <w:r>
          <w:rPr>
            <w:rFonts w:ascii="仿宋" w:eastAsia="仿宋" w:hAnsi="仿宋" w:cs="仿宋" w:hint="eastAsia"/>
            <w:lang w:eastAsia="zh-CN"/>
          </w:rPr>
          <w:t>(三)、营销渠道与策略</w:t>
        </w:r>
        <w:r>
          <w:tab/>
        </w:r>
        <w:r>
          <w:fldChar w:fldCharType="begin"/>
        </w:r>
        <w:r>
          <w:instrText xml:space="preserve"> PAGEREF _Toc16010 \h </w:instrText>
        </w:r>
        <w:r>
          <w:fldChar w:fldCharType="separate"/>
        </w:r>
        <w:r>
          <w:t>54</w:t>
        </w:r>
        <w:r>
          <w:fldChar w:fldCharType="end"/>
        </w:r>
      </w:hyperlink>
    </w:p>
    <w:p>
      <w:pPr>
        <w:pStyle w:val="TOC2"/>
        <w:tabs>
          <w:tab w:val="right" w:leader="dot" w:pos="8306"/>
        </w:tabs>
      </w:pPr>
      <w:hyperlink w:anchor="_Toc28482" w:history="1">
        <w:r>
          <w:rPr>
            <w:rFonts w:ascii="仿宋" w:eastAsia="仿宋" w:hAnsi="仿宋" w:cs="仿宋" w:hint="eastAsia"/>
            <w:lang w:eastAsia="zh-CN"/>
          </w:rPr>
          <w:t>(四)、推广与宣传活动</w:t>
        </w:r>
        <w:r>
          <w:tab/>
        </w:r>
        <w:r>
          <w:fldChar w:fldCharType="begin"/>
        </w:r>
        <w:r>
          <w:instrText xml:space="preserve"> PAGEREF _Toc28482 \h </w:instrText>
        </w:r>
        <w:r>
          <w:fldChar w:fldCharType="separate"/>
        </w:r>
        <w:r>
          <w:t>56</w:t>
        </w:r>
        <w:r>
          <w:fldChar w:fldCharType="end"/>
        </w:r>
      </w:hyperlink>
    </w:p>
    <w:p>
      <w:pPr>
        <w:pStyle w:val="TOC1"/>
        <w:tabs>
          <w:tab w:val="right" w:leader="dot" w:pos="8306"/>
        </w:tabs>
      </w:pPr>
      <w:hyperlink w:anchor="_Toc14555" w:history="1">
        <w:r>
          <w:rPr>
            <w:rFonts w:ascii="仿宋" w:eastAsia="仿宋" w:hAnsi="仿宋" w:cs="仿宋" w:hint="eastAsia"/>
            <w:lang w:eastAsia="zh-CN"/>
          </w:rPr>
          <w:t>十六、供应链管理</w:t>
        </w:r>
        <w:r>
          <w:tab/>
        </w:r>
        <w:r>
          <w:fldChar w:fldCharType="begin"/>
        </w:r>
        <w:r>
          <w:instrText xml:space="preserve"> PAGEREF _Toc14555 \h </w:instrText>
        </w:r>
        <w:r>
          <w:fldChar w:fldCharType="separate"/>
        </w:r>
        <w:r>
          <w:t>61</w:t>
        </w:r>
        <w:r>
          <w:fldChar w:fldCharType="end"/>
        </w:r>
      </w:hyperlink>
    </w:p>
    <w:p>
      <w:pPr>
        <w:pStyle w:val="TOC2"/>
        <w:tabs>
          <w:tab w:val="right" w:leader="dot" w:pos="8306"/>
        </w:tabs>
      </w:pPr>
      <w:hyperlink w:anchor="_Toc4608" w:history="1">
        <w:r>
          <w:rPr>
            <w:rFonts w:ascii="仿宋" w:eastAsia="仿宋" w:hAnsi="仿宋" w:cs="仿宋" w:hint="eastAsia"/>
            <w:lang w:eastAsia="zh-CN"/>
          </w:rPr>
          <w:t>(一)、供应链战略规划</w:t>
        </w:r>
        <w:r>
          <w:tab/>
        </w:r>
        <w:r>
          <w:fldChar w:fldCharType="begin"/>
        </w:r>
        <w:r>
          <w:instrText xml:space="preserve"> PAGEREF _Toc4608 \h </w:instrText>
        </w:r>
        <w:r>
          <w:fldChar w:fldCharType="separate"/>
        </w:r>
        <w:r>
          <w:t>61</w:t>
        </w:r>
        <w:r>
          <w:fldChar w:fldCharType="end"/>
        </w:r>
      </w:hyperlink>
    </w:p>
    <w:p>
      <w:pPr>
        <w:pStyle w:val="TOC2"/>
        <w:tabs>
          <w:tab w:val="right" w:leader="dot" w:pos="8306"/>
        </w:tabs>
      </w:pPr>
      <w:hyperlink w:anchor="_Toc18743" w:history="1">
        <w:r>
          <w:rPr>
            <w:rFonts w:ascii="仿宋" w:eastAsia="仿宋" w:hAnsi="仿宋" w:cs="仿宋" w:hint="eastAsia"/>
            <w:lang w:eastAsia="zh-CN"/>
          </w:rPr>
          <w:t>(二)、供应商选择与合作</w:t>
        </w:r>
        <w:r>
          <w:tab/>
        </w:r>
        <w:r>
          <w:fldChar w:fldCharType="begin"/>
        </w:r>
        <w:r>
          <w:instrText xml:space="preserve"> PAGEREF _Toc18743 \h </w:instrText>
        </w:r>
        <w:r>
          <w:fldChar w:fldCharType="separate"/>
        </w:r>
        <w:r>
          <w:t>62</w:t>
        </w:r>
        <w:r>
          <w:fldChar w:fldCharType="end"/>
        </w:r>
      </w:hyperlink>
    </w:p>
    <w:p>
      <w:pPr>
        <w:pStyle w:val="TOC2"/>
        <w:tabs>
          <w:tab w:val="right" w:leader="dot" w:pos="8306"/>
        </w:tabs>
      </w:pPr>
      <w:hyperlink w:anchor="_Toc28243" w:history="1">
        <w:r>
          <w:rPr>
            <w:rFonts w:ascii="仿宋" w:eastAsia="仿宋" w:hAnsi="仿宋" w:cs="仿宋" w:hint="eastAsia"/>
            <w:lang w:eastAsia="zh-CN"/>
          </w:rPr>
          <w:t>(三)、物流与库存管理</w:t>
        </w:r>
        <w:r>
          <w:tab/>
        </w:r>
        <w:r>
          <w:fldChar w:fldCharType="begin"/>
        </w:r>
        <w:r>
          <w:instrText xml:space="preserve"> PAGEREF _Toc28243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51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吸污车项目的主要产品是XXXX，预计年产值为XXX万元。这一产品在市场中占据着重要的地位，其广泛的应用范围使得该吸污车项目的市场前景非常广阔。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吸污车项目的xxx产品作为重要的原材料之一，将在多个领域发挥关键作用。其在建筑、交通、能源等方面的广泛应用将为整个产业链提供强大的支持，形成产业协同效应。吸污车项目的年产值XXX万XXX万XXX万万元不仅反映了其在市场上的巨大潜力，更预示着它对国民经济的积极贡献。这种关联度高、涉及面广的产业关系，使得该吸污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2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总征地面积为XXXX平方米，相当于约XX.XX亩，其中净用地面积为XXXX平方米，红线范围内相当于约XX.XX亩。这一用地规模充分考虑了吸污车项目的建设需求，保障了吸污车项目在合适的空间内得以充分发展。吸污车项目规划的总建筑面积为XXXX平方米，其中主体工程建设占XXXX平方米，计容建筑面积达XXXX平方米。预计建筑工程的投资将达到XXXX万元，为吸污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计划购置的设备共计XXXX台（套），设备购置费用为XXXX万元。这一设备购置计划充分考虑到吸污车项目的生产需求和技术要求，确保了吸污车项目在生产运营中具备先进的技术装备和高效的生产能力。设备的合理配置将为吸污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计划总投资为XXXX万元，预计年实现营业收入为XXXX万元。这一产能规模的设定旨在确保吸污车项目能够在投资与回报之间取得平衡，实现长期可持续的发展。吸污车项目的总投资充分考虑到各个方面的需求，包括用地建设、设备购置等多个环节，以确保吸污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104"/>
      <w:r>
        <w:rPr>
          <w:rFonts w:ascii="仿宋" w:eastAsia="仿宋" w:hAnsi="仿宋" w:cs="仿宋" w:hint="eastAsia"/>
          <w:sz w:val="28"/>
          <w:lang w:eastAsia="zh-CN"/>
        </w:rPr>
        <w:t>二、吸污车项目选址可行性分析</w:t>
      </w:r>
      <w:bookmarkEnd w:id="5"/>
    </w:p>
    <w:p>
      <w:pPr>
        <w:pStyle w:val="Heading2"/>
        <w:rPr>
          <w:rFonts w:ascii="仿宋" w:eastAsia="仿宋" w:hAnsi="仿宋" w:cs="仿宋" w:hint="eastAsia"/>
          <w:lang w:eastAsia="zh-CN"/>
        </w:rPr>
      </w:pPr>
      <w:bookmarkStart w:id="6" w:name="_Toc20063"/>
      <w:r>
        <w:rPr>
          <w:rFonts w:ascii="仿宋" w:eastAsia="仿宋" w:hAnsi="仿宋" w:cs="仿宋" w:hint="eastAsia"/>
          <w:lang w:eastAsia="zh-CN"/>
        </w:rPr>
        <w:t>(一)、吸污车项目选址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该吸污车项目选址位于XX省XX市XX区XXX街道</w:t>
      </w:r>
    </w:p>
    <w:p>
      <w:pPr>
        <w:pStyle w:val="Heading2"/>
        <w:ind w:firstLine="560" w:firstLineChars="200"/>
        <w:rPr>
          <w:rFonts w:ascii="仿宋" w:eastAsia="仿宋" w:hAnsi="仿宋" w:cs="仿宋" w:hint="eastAsia"/>
          <w:sz w:val="28"/>
          <w:lang w:eastAsia="zh-CN"/>
        </w:rPr>
      </w:pPr>
      <w:bookmarkStart w:id="7" w:name="_Toc87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吸污车项目的征地面积将根据吸污车项目的实际规模和需求进行精确规划。具体面积XXX平方米，旨在确保吸污车项目不仅能够满足当前的发展需求，还能够预留空间以适应未来的扩展。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净用地面积是在征地面积基础上去除不可利用面积后的实际可开发用地。具体面积XXX平方米，考虑到环保、交通、安全等多方面因素，以确保吸污车项目在整体利用效率上达到最优。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吸污车项目计划建设的建筑总规模具体面积XXX平方米。这一规模的确定综合考虑了吸污车项目的性质、规模，以及城市规划的相关要求，确保建筑布局与周边环境协调一致。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绿地率是吸污车项目用地中被规划为绿地的比例。具体面积XXX平方米，旨在通过合理规划绿地，改善吸污车项目周边环境，提升居民生活质量，并符合城市整体绿化规划。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容积率是用地上可以建设的建筑总体积与用地面积之比。具体面积XXX，通过合理的容积率规划，确保吸污车项目建筑规模与周边环境和谐共生。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确保吸污车项目选址与当地城市规划相一致，具体面积XXX平方米。通过与城市规划部门深入沟通，确保吸污车项目不仅符合城市的整体发展方向，还能够融入城市的发展布局，为城市的长远发展贡献力量。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充分了解并确保吸污车项目选址符合当地产业政策，具体面积XXX平方米。这包括吸污车项目对当地经济的促进作用，以及对相关产业的带动效应，确保吸污车项目与地方政府的产业政策保持一致，促进共赢合作。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用地总体要求必须符合环保和可持续发展的原则，具体面积XXX平方米。通过采用绿色建筑设计、节能减排等措施，确保吸污车项目在建设和运营过程中对环境的影响最小化，达到可持续发展的要求。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确保吸污车项目选址具备必要的公共设施配套，具体面积XXX平方米。这包括交通便利性、教育、医疗等基础设施，以提高居民生活品质，使得吸污车项目选址更具吸引力。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考虑用地总体要求对当地社会稳定性的影响，具体面积XXX平方米。通过深入了解当地社区反馈，确保吸污车项目的选址和建设过程对当地社会和谐稳定产生积极作用。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吸污车项目选址不仅符合法规和规划，还在实际操作中具有可行性。这一全面规划将为吸污车项目的成功实施提供坚实的基础，确保吸污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吸污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吸污车项目的设备规划和空间设计中，我们将采取灵活设备布局的措施。设备布局将根据实际需求进行灵活设计，避免不必要的浪费。通过合理规划设备摆放位置，我们将提高设备的利用率，减少设备间距，以确保吸污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吸污车项目内部引入共享设施的概念，例如共享会议室、办公区等。通过这种方式，我们可以减少对资源的重复建设，提高资源共享效率，从而减小吸污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7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吸污车项目的总图布置中，我们将不同功能区域进行明确的规划，以最大程度满足吸污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3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我们首先关注市场因素，包括潜在客户分布、竞争对手位置、市场需求等。通过深入的市场调研，我们能够更准确地评估选址对于市场开拓和产品销售的影响，确保吸污车项目能够在有利的市场环境中蓬勃发展。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吸污车项目对环境的影响是综合评价的重要因素之一。我们将详细考虑选址周边的自然环境、生态保护区、水源地等情况，确保吸污车项目的建设和运营对环境影响最小化，并符合当地的环保法规标准。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对选址的评价还需充分考虑当地政府的产业政策和法规。我们将详细了解吸污车项目所在地的相关政策，确保吸污车项目的规划和运营与当地法规相符，降低不必要的法律风险。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考虑到社会稳定性对企业运营的重要性，我们将评估选址地区的社会安全情况、劳工关系、社区反馈等方面，以确保吸污车项目的建设和运营不会受到社会稳定性的负面影响。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最后，我们将综合考虑用地成本，包括土地购置费用、土地开发成本等。通过对用地成本的详细评估，我们能够做出更为精确的经济效益分析，为吸污车项目的投资决策提供有力支持。</w:t>
      </w:r>
    </w:p>
    <w:p>
      <w:pPr>
        <w:pStyle w:val="Heading1"/>
        <w:ind w:firstLine="560" w:firstLineChars="200"/>
        <w:rPr>
          <w:rFonts w:ascii="仿宋" w:eastAsia="仿宋" w:hAnsi="仿宋" w:cs="仿宋" w:hint="eastAsia"/>
          <w:sz w:val="28"/>
          <w:lang w:eastAsia="zh-CN"/>
        </w:rPr>
      </w:pPr>
      <w:bookmarkStart w:id="11" w:name="_Toc27315"/>
      <w:r>
        <w:rPr>
          <w:rFonts w:ascii="仿宋" w:eastAsia="仿宋" w:hAnsi="仿宋" w:cs="仿宋" w:hint="eastAsia"/>
          <w:sz w:val="28"/>
          <w:lang w:eastAsia="zh-CN"/>
        </w:rPr>
        <w:t>三、吸污车项目危机管理</w:t>
      </w:r>
      <w:bookmarkEnd w:id="11"/>
    </w:p>
    <w:p>
      <w:pPr>
        <w:pStyle w:val="Heading2"/>
        <w:rPr>
          <w:rFonts w:ascii="仿宋" w:eastAsia="仿宋" w:hAnsi="仿宋" w:cs="仿宋" w:hint="eastAsia"/>
          <w:lang w:eastAsia="zh-CN"/>
        </w:rPr>
      </w:pPr>
      <w:bookmarkStart w:id="12" w:name="_Toc3163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吸污车项目危机管理中，危机预警与识别是确保吸污车项目稳健运行的核心步骤。通过建立全面的监测机制，吸污车项目团队旨在及时发现和理解潜在的风险和危机因素，以便采取及时的预防和应对措施，确保吸污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首先，通过深入的风险评估，吸污车项目团队全面分析了整个吸污车项目和各个阶段可能存在的威胁。这包括准确评估每个潜在风险的发生概率和可能影响的程度，为后续危机预警提供了有力支持。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制定敏感指标和预警机制，吸污车项目团队着重于明确定义吸污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吸污车项目进展的持续监控，团队能够及时发现潜在问题并作出迅速反应。吸污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在这一阶段，团队的专业素养和反应速度将发挥至关重要的作用，以确保潜在危机能够在初期得到有效的处理，最大程度地减轻负面影响。通过危机预警与识别，吸污车项目得以更有序、可控地推进。</w:t>
      </w:r>
    </w:p>
    <w:p>
      <w:pPr>
        <w:pStyle w:val="Heading2"/>
        <w:ind w:firstLine="560" w:firstLineChars="200"/>
        <w:rPr>
          <w:rFonts w:ascii="仿宋" w:eastAsia="仿宋" w:hAnsi="仿宋" w:cs="仿宋" w:hint="eastAsia"/>
          <w:sz w:val="28"/>
          <w:lang w:eastAsia="zh-CN"/>
        </w:rPr>
      </w:pPr>
      <w:bookmarkStart w:id="13" w:name="_Toc1788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在危机发生时，吸污车项目团队立即行动，成立了应急小组。该小组的任务是迅速制定并实施紧急应对措施，以最小化潜在损失。以下是采取的主要措施：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暂停吸污车项目进度：为遏制危机蔓延，吸污车项目暂时停止进行，以便全面评估当前状况。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资源重新分配：重新评估吸污车项目资源的分配，确保最大限度地减小损失。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实时沟通：与关键利益相关者建立实时沟通机制，向他们传递吸污车项目危机的实际状况，保障吸污车项目核心利益。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在紧急应对的同时，吸污车项目团队强调了团队协作和有效沟通的重要性。以下是团队协作的关键举措：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信息共享机制：建立了信息共享平台，确保团队成员能够及时获取吸污车项目危机的实时信息。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领导者沟通：吸污车项目领导者通过定期会议和即时沟通工具，指导团队应对危机，保持团队稳定运行。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随着危机得到初步控制，吸污车项目团队转向制定恢复计划，以确保吸污车项目能够从中迅速恢复。主要恢复计划包括：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修复受损的进度计划：重新评估吸污车项目进度，制定修复计划，确保吸污车项目尽快回归正常进程。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重新调整资源分配：优化资源分配，确保吸污车项目在有限资源下高效运转。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风险管理机制加强：对吸污车项目风险进行全面评估，制定更强化的风险管理策略，以预防未来可能的危机。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0238"/>
      <w:r>
        <w:rPr>
          <w:rFonts w:ascii="仿宋" w:eastAsia="仿宋" w:hAnsi="仿宋" w:cs="仿宋" w:hint="eastAsia"/>
          <w:sz w:val="28"/>
          <w:lang w:eastAsia="zh-CN"/>
        </w:rPr>
        <w:t>四、吸污车项目建设单位说明</w:t>
      </w:r>
      <w:bookmarkEnd w:id="14"/>
    </w:p>
    <w:p>
      <w:pPr>
        <w:pStyle w:val="Heading2"/>
        <w:rPr>
          <w:rFonts w:ascii="仿宋" w:eastAsia="仿宋" w:hAnsi="仿宋" w:cs="仿宋" w:hint="eastAsia"/>
          <w:lang w:eastAsia="zh-CN"/>
        </w:rPr>
      </w:pPr>
      <w:bookmarkStart w:id="15" w:name="_Toc22443"/>
      <w:r>
        <w:rPr>
          <w:rFonts w:ascii="仿宋" w:eastAsia="仿宋" w:hAnsi="仿宋" w:cs="仿宋" w:hint="eastAsia"/>
          <w:lang w:eastAsia="zh-CN"/>
        </w:rPr>
        <w:t>(一)、吸污车项目承办单位基本情况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523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吸污车项目承办单位的XXXX，我们着眼于实现可持续的经济效益。通过技术创新和解决方案的提供，公司预计在吸污车项目执行期间将获得可观的收入增长。这一收入来源主要包括吸污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同时，我们注重成本控制和效率提升，以确保吸污车项目的可持续盈利。透过精细的管理和资源优化，公司期望实现吸污车项目利润最大化。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吸污车项目实施进行全面的投资评估，包括吸污车项目启动阶段的资金投入和后续运营成本。通过对吸污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吸污车项目实施过程中具备足够的资金流动性，公司将进行详尽的现金流分析。这包括资金需求的合理预测、吸污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103"/>
      <w:r>
        <w:rPr>
          <w:rFonts w:ascii="仿宋" w:eastAsia="仿宋" w:hAnsi="仿宋" w:cs="仿宋" w:hint="eastAsia"/>
          <w:sz w:val="28"/>
          <w:lang w:eastAsia="zh-CN"/>
        </w:rPr>
        <w:t>五、吸污车项目建设背景及必要性分析</w:t>
      </w:r>
      <w:bookmarkEnd w:id="17"/>
    </w:p>
    <w:p>
      <w:pPr>
        <w:pStyle w:val="Heading2"/>
        <w:rPr>
          <w:rFonts w:ascii="仿宋" w:eastAsia="仿宋" w:hAnsi="仿宋" w:cs="仿宋" w:hint="eastAsia"/>
          <w:lang w:eastAsia="zh-CN"/>
        </w:rPr>
      </w:pPr>
      <w:bookmarkStart w:id="18" w:name="_Toc2560"/>
      <w:r>
        <w:rPr>
          <w:rFonts w:ascii="仿宋" w:eastAsia="仿宋" w:hAnsi="仿宋" w:cs="仿宋" w:hint="eastAsia"/>
          <w:lang w:eastAsia="zh-CN"/>
        </w:rPr>
        <w:t>(一)、吸污车项目背景分析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吸污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我们的背景分析将深入挖掘当前行业的发展趋势，通过对竞争态势的全面审视，找到吸污车项目在这个潮流中的定位。同时，我们将关注行业内涌现的新兴机遇，以便吸污车项目更好地融入行业发展的潮流中。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吸污车项目提供了强大的发展动力。我们将聚焦于行业内最新的技术发展趋势，包括但不限于人工智能、大数据分析、物联网等领域。通过深度的技术研究，我们将确保吸污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吸污车项目发展的源泉。我们将投入更多的精力对市场需求进行深入剖析，超越表面的需求，深入挖掘潜在的市场痛点和机遇。通过对市场需求的细致了解，吸污车项目将更有针对性地设计解决方案，满足市场的多样化需求，从而更好地促进吸污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吸污车项目战略至关重要。我们将对竞争态势进行更为深入的分析，包括但不限于市场份额、产品特点、客户满意度等多个维度。通过深度的竞争分析，吸污车项目将能够更准确地把握市场脉搏，制定具有竞争力的吸污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吸污车项目的发展具有直接的影响。我们将进行更为全面的法规和政策分析，了解行业发展中的潜在法律风险和合规挑战。通过充分了解和遵守相关法规，吸污车项目将确保在法律框架内合法合规运营，为吸污车项目的稳健发展提供有力支持。</w:t>
      </w:r>
    </w:p>
    <w:p>
      <w:pPr>
        <w:pStyle w:val="Heading2"/>
        <w:ind w:firstLine="560" w:firstLineChars="200"/>
        <w:rPr>
          <w:rFonts w:ascii="仿宋" w:eastAsia="仿宋" w:hAnsi="仿宋" w:cs="仿宋" w:hint="eastAsia"/>
          <w:sz w:val="28"/>
          <w:lang w:eastAsia="zh-CN"/>
        </w:rPr>
      </w:pPr>
      <w:bookmarkStart w:id="19" w:name="_Toc506"/>
      <w:r>
        <w:rPr>
          <w:rFonts w:ascii="仿宋" w:eastAsia="仿宋" w:hAnsi="仿宋" w:cs="仿宋" w:hint="eastAsia"/>
          <w:sz w:val="28"/>
          <w:lang w:eastAsia="zh-CN"/>
        </w:rPr>
        <w:t>(二)、吸污车项目建设必要性分析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建设的迫切性源于对行业发展趋势的深刻洞察。我们正处于一个行业变革的时代，科技创新、数字化转型成为企业发展的关键动力。吸污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吸污车项目建设不仅仅是为了跟上潮流，更是为了通过技术创新推动企业的持续发展。通过引入先进的技术和解决方案，吸污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吸污车项目的建设成为必然选择，通过提高产品质量、拓展服务领域，从而在竞争中获得更多的机会。吸污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吸污车项目建设的必要性体现在对客户需求更精准的满足。通过吸污车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https://d.book118.com/986043234114010042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吸污车项目规划设计纲要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C7408"/>
    <w:rsid w:val="37AC74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04323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2024-01-28T23:13:00Z</dcterms:created>
  <dcterms:modified xsi:type="dcterms:W3CDTF">2024-01-28T23:14:02Z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8534DC79A7FE47DD8625D2F30C6482B2_11</vt:lpwstr>
  </property>
  <property fmtid="{D5CDD505-2E9C-101B-9397-08002B2CF9AE}" pid="3" name="KSOProductBuildVer">
    <vt:lpwstr>2052-12.1.0.16250</vt:lpwstr>
  </property>
</Properties>
</file>