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5" w:history="1">
        <w:r>
          <w:rPr>
            <w:rFonts w:ascii="仿宋" w:eastAsia="仿宋" w:hAnsi="仿宋" w:cs="仿宋" w:hint="eastAsia"/>
            <w:lang w:eastAsia="zh-CN"/>
          </w:rPr>
          <w:t>概论</w:t>
        </w:r>
        <w:r>
          <w:tab/>
        </w:r>
        <w:r>
          <w:fldChar w:fldCharType="begin"/>
        </w:r>
        <w:r>
          <w:instrText xml:space="preserve"> PAGEREF _Toc2685 \h </w:instrText>
        </w:r>
        <w:r>
          <w:fldChar w:fldCharType="separate"/>
        </w:r>
        <w:r>
          <w:t>3</w:t>
        </w:r>
        <w:r>
          <w:fldChar w:fldCharType="end"/>
        </w:r>
      </w:hyperlink>
    </w:p>
    <w:p>
      <w:pPr>
        <w:pStyle w:val="TOC1"/>
        <w:tabs>
          <w:tab w:val="right" w:leader="dot" w:pos="8306"/>
        </w:tabs>
      </w:pPr>
      <w:hyperlink w:anchor="_Toc568" w:history="1">
        <w:r>
          <w:rPr>
            <w:rFonts w:ascii="仿宋" w:eastAsia="仿宋" w:hAnsi="仿宋" w:cs="仿宋" w:hint="eastAsia"/>
            <w:lang w:eastAsia="zh-CN"/>
          </w:rPr>
          <w:t>一、电压传感器项目建设单位说明</w:t>
        </w:r>
        <w:r>
          <w:tab/>
        </w:r>
        <w:r>
          <w:fldChar w:fldCharType="begin"/>
        </w:r>
        <w:r>
          <w:instrText xml:space="preserve"> PAGEREF _Toc568 \h </w:instrText>
        </w:r>
        <w:r>
          <w:fldChar w:fldCharType="separate"/>
        </w:r>
        <w:r>
          <w:t>3</w:t>
        </w:r>
        <w:r>
          <w:fldChar w:fldCharType="end"/>
        </w:r>
      </w:hyperlink>
    </w:p>
    <w:p>
      <w:pPr>
        <w:pStyle w:val="TOC2"/>
        <w:tabs>
          <w:tab w:val="right" w:leader="dot" w:pos="8306"/>
        </w:tabs>
      </w:pPr>
      <w:hyperlink w:anchor="_Toc14703" w:history="1">
        <w:r>
          <w:rPr>
            <w:rFonts w:ascii="仿宋" w:eastAsia="仿宋" w:hAnsi="仿宋" w:cs="仿宋" w:hint="eastAsia"/>
            <w:lang w:eastAsia="zh-CN"/>
          </w:rPr>
          <w:t>(一)、电压传感器项目承办单位基本情况</w:t>
        </w:r>
        <w:r>
          <w:tab/>
        </w:r>
        <w:r>
          <w:fldChar w:fldCharType="begin"/>
        </w:r>
        <w:r>
          <w:instrText xml:space="preserve"> PAGEREF _Toc14703 \h </w:instrText>
        </w:r>
        <w:r>
          <w:fldChar w:fldCharType="separate"/>
        </w:r>
        <w:r>
          <w:t>3</w:t>
        </w:r>
        <w:r>
          <w:fldChar w:fldCharType="end"/>
        </w:r>
      </w:hyperlink>
    </w:p>
    <w:p>
      <w:pPr>
        <w:pStyle w:val="TOC2"/>
        <w:tabs>
          <w:tab w:val="right" w:leader="dot" w:pos="8306"/>
        </w:tabs>
      </w:pPr>
      <w:hyperlink w:anchor="_Toc2625" w:history="1">
        <w:r>
          <w:rPr>
            <w:rFonts w:ascii="仿宋" w:eastAsia="仿宋" w:hAnsi="仿宋" w:cs="仿宋" w:hint="eastAsia"/>
            <w:lang w:eastAsia="zh-CN"/>
          </w:rPr>
          <w:t>(二)、公司经济效益分析</w:t>
        </w:r>
        <w:r>
          <w:tab/>
        </w:r>
        <w:r>
          <w:fldChar w:fldCharType="begin"/>
        </w:r>
        <w:r>
          <w:instrText xml:space="preserve"> PAGEREF _Toc2625 \h </w:instrText>
        </w:r>
        <w:r>
          <w:fldChar w:fldCharType="separate"/>
        </w:r>
        <w:r>
          <w:t>4</w:t>
        </w:r>
        <w:r>
          <w:fldChar w:fldCharType="end"/>
        </w:r>
      </w:hyperlink>
    </w:p>
    <w:p>
      <w:pPr>
        <w:pStyle w:val="TOC1"/>
        <w:tabs>
          <w:tab w:val="right" w:leader="dot" w:pos="8306"/>
        </w:tabs>
      </w:pPr>
      <w:hyperlink w:anchor="_Toc32602" w:history="1">
        <w:r>
          <w:rPr>
            <w:rFonts w:ascii="仿宋" w:eastAsia="仿宋" w:hAnsi="仿宋" w:cs="仿宋" w:hint="eastAsia"/>
            <w:lang w:eastAsia="zh-CN"/>
          </w:rPr>
          <w:t>二、电压传感器项目危机管理</w:t>
        </w:r>
        <w:r>
          <w:tab/>
        </w:r>
        <w:r>
          <w:fldChar w:fldCharType="begin"/>
        </w:r>
        <w:r>
          <w:instrText xml:space="preserve"> PAGEREF _Toc32602 \h </w:instrText>
        </w:r>
        <w:r>
          <w:fldChar w:fldCharType="separate"/>
        </w:r>
        <w:r>
          <w:t>5</w:t>
        </w:r>
        <w:r>
          <w:fldChar w:fldCharType="end"/>
        </w:r>
      </w:hyperlink>
    </w:p>
    <w:p>
      <w:pPr>
        <w:pStyle w:val="TOC2"/>
        <w:tabs>
          <w:tab w:val="right" w:leader="dot" w:pos="8306"/>
        </w:tabs>
      </w:pPr>
      <w:hyperlink w:anchor="_Toc18580" w:history="1">
        <w:r>
          <w:rPr>
            <w:rFonts w:ascii="仿宋" w:eastAsia="仿宋" w:hAnsi="仿宋" w:cs="仿宋" w:hint="eastAsia"/>
            <w:lang w:eastAsia="zh-CN"/>
          </w:rPr>
          <w:t>(一)、危机预警与识别</w:t>
        </w:r>
        <w:r>
          <w:tab/>
        </w:r>
        <w:r>
          <w:fldChar w:fldCharType="begin"/>
        </w:r>
        <w:r>
          <w:instrText xml:space="preserve"> PAGEREF _Toc18580 \h </w:instrText>
        </w:r>
        <w:r>
          <w:fldChar w:fldCharType="separate"/>
        </w:r>
        <w:r>
          <w:t>5</w:t>
        </w:r>
        <w:r>
          <w:fldChar w:fldCharType="end"/>
        </w:r>
      </w:hyperlink>
    </w:p>
    <w:p>
      <w:pPr>
        <w:pStyle w:val="TOC2"/>
        <w:tabs>
          <w:tab w:val="right" w:leader="dot" w:pos="8306"/>
        </w:tabs>
      </w:pPr>
      <w:hyperlink w:anchor="_Toc5573" w:history="1">
        <w:r>
          <w:rPr>
            <w:rFonts w:ascii="仿宋" w:eastAsia="仿宋" w:hAnsi="仿宋" w:cs="仿宋" w:hint="eastAsia"/>
            <w:lang w:eastAsia="zh-CN"/>
          </w:rPr>
          <w:t>(二)、危机应对与恢复</w:t>
        </w:r>
        <w:r>
          <w:tab/>
        </w:r>
        <w:r>
          <w:fldChar w:fldCharType="begin"/>
        </w:r>
        <w:r>
          <w:instrText xml:space="preserve"> PAGEREF _Toc5573 \h </w:instrText>
        </w:r>
        <w:r>
          <w:fldChar w:fldCharType="separate"/>
        </w:r>
        <w:r>
          <w:t>6</w:t>
        </w:r>
        <w:r>
          <w:fldChar w:fldCharType="end"/>
        </w:r>
      </w:hyperlink>
    </w:p>
    <w:p>
      <w:pPr>
        <w:pStyle w:val="TOC1"/>
        <w:tabs>
          <w:tab w:val="right" w:leader="dot" w:pos="8306"/>
        </w:tabs>
      </w:pPr>
      <w:hyperlink w:anchor="_Toc3143" w:history="1">
        <w:r>
          <w:rPr>
            <w:rFonts w:ascii="仿宋" w:eastAsia="仿宋" w:hAnsi="仿宋" w:cs="仿宋" w:hint="eastAsia"/>
            <w:lang w:eastAsia="zh-CN"/>
          </w:rPr>
          <w:t>三、电压传感器项目概论</w:t>
        </w:r>
        <w:r>
          <w:tab/>
        </w:r>
        <w:r>
          <w:fldChar w:fldCharType="begin"/>
        </w:r>
        <w:r>
          <w:instrText xml:space="preserve"> PAGEREF _Toc3143 \h </w:instrText>
        </w:r>
        <w:r>
          <w:fldChar w:fldCharType="separate"/>
        </w:r>
        <w:r>
          <w:t>7</w:t>
        </w:r>
        <w:r>
          <w:fldChar w:fldCharType="end"/>
        </w:r>
      </w:hyperlink>
    </w:p>
    <w:p>
      <w:pPr>
        <w:pStyle w:val="TOC2"/>
        <w:tabs>
          <w:tab w:val="right" w:leader="dot" w:pos="8306"/>
        </w:tabs>
      </w:pPr>
      <w:hyperlink w:anchor="_Toc17521" w:history="1">
        <w:r>
          <w:rPr>
            <w:rFonts w:ascii="仿宋" w:eastAsia="仿宋" w:hAnsi="仿宋" w:cs="仿宋" w:hint="eastAsia"/>
            <w:lang w:eastAsia="zh-CN"/>
          </w:rPr>
          <w:t>(一)、电压传感器项目概况</w:t>
        </w:r>
        <w:r>
          <w:tab/>
        </w:r>
        <w:r>
          <w:fldChar w:fldCharType="begin"/>
        </w:r>
        <w:r>
          <w:instrText xml:space="preserve"> PAGEREF _Toc17521 \h </w:instrText>
        </w:r>
        <w:r>
          <w:fldChar w:fldCharType="separate"/>
        </w:r>
        <w:r>
          <w:t>7</w:t>
        </w:r>
        <w:r>
          <w:fldChar w:fldCharType="end"/>
        </w:r>
      </w:hyperlink>
    </w:p>
    <w:p>
      <w:pPr>
        <w:pStyle w:val="TOC2"/>
        <w:tabs>
          <w:tab w:val="right" w:leader="dot" w:pos="8306"/>
        </w:tabs>
      </w:pPr>
      <w:hyperlink w:anchor="_Toc26383" w:history="1">
        <w:r>
          <w:rPr>
            <w:rFonts w:ascii="仿宋" w:eastAsia="仿宋" w:hAnsi="仿宋" w:cs="仿宋" w:hint="eastAsia"/>
            <w:lang w:eastAsia="zh-CN"/>
          </w:rPr>
          <w:t>(二)、电压传感器项目目标</w:t>
        </w:r>
        <w:r>
          <w:tab/>
        </w:r>
        <w:r>
          <w:fldChar w:fldCharType="begin"/>
        </w:r>
        <w:r>
          <w:instrText xml:space="preserve"> PAGEREF _Toc26383 \h </w:instrText>
        </w:r>
        <w:r>
          <w:fldChar w:fldCharType="separate"/>
        </w:r>
        <w:r>
          <w:t>9</w:t>
        </w:r>
        <w:r>
          <w:fldChar w:fldCharType="end"/>
        </w:r>
      </w:hyperlink>
    </w:p>
    <w:p>
      <w:pPr>
        <w:pStyle w:val="TOC2"/>
        <w:tabs>
          <w:tab w:val="right" w:leader="dot" w:pos="8306"/>
        </w:tabs>
      </w:pPr>
      <w:hyperlink w:anchor="_Toc852" w:history="1">
        <w:r>
          <w:rPr>
            <w:rFonts w:ascii="仿宋" w:eastAsia="仿宋" w:hAnsi="仿宋" w:cs="仿宋" w:hint="eastAsia"/>
            <w:lang w:eastAsia="zh-CN"/>
          </w:rPr>
          <w:t>(三)、电压传感器项目提出的理由</w:t>
        </w:r>
        <w:r>
          <w:tab/>
        </w:r>
        <w:r>
          <w:fldChar w:fldCharType="begin"/>
        </w:r>
        <w:r>
          <w:instrText xml:space="preserve"> PAGEREF _Toc852 \h </w:instrText>
        </w:r>
        <w:r>
          <w:fldChar w:fldCharType="separate"/>
        </w:r>
        <w:r>
          <w:t>10</w:t>
        </w:r>
        <w:r>
          <w:fldChar w:fldCharType="end"/>
        </w:r>
      </w:hyperlink>
    </w:p>
    <w:p>
      <w:pPr>
        <w:pStyle w:val="TOC2"/>
        <w:tabs>
          <w:tab w:val="right" w:leader="dot" w:pos="8306"/>
        </w:tabs>
      </w:pPr>
      <w:hyperlink w:anchor="_Toc12756" w:history="1">
        <w:r>
          <w:rPr>
            <w:rFonts w:ascii="仿宋" w:eastAsia="仿宋" w:hAnsi="仿宋" w:cs="仿宋" w:hint="eastAsia"/>
            <w:lang w:eastAsia="zh-CN"/>
          </w:rPr>
          <w:t>(四)、电压传感器项目意义</w:t>
        </w:r>
        <w:r>
          <w:tab/>
        </w:r>
        <w:r>
          <w:fldChar w:fldCharType="begin"/>
        </w:r>
        <w:r>
          <w:instrText xml:space="preserve"> PAGEREF _Toc12756 \h </w:instrText>
        </w:r>
        <w:r>
          <w:fldChar w:fldCharType="separate"/>
        </w:r>
        <w:r>
          <w:t>12</w:t>
        </w:r>
        <w:r>
          <w:fldChar w:fldCharType="end"/>
        </w:r>
      </w:hyperlink>
    </w:p>
    <w:p>
      <w:pPr>
        <w:pStyle w:val="TOC2"/>
        <w:tabs>
          <w:tab w:val="right" w:leader="dot" w:pos="8306"/>
        </w:tabs>
      </w:pPr>
      <w:hyperlink w:anchor="_Toc11606" w:history="1">
        <w:r>
          <w:rPr>
            <w:rFonts w:ascii="仿宋" w:eastAsia="仿宋" w:hAnsi="仿宋" w:cs="仿宋" w:hint="eastAsia"/>
            <w:lang w:eastAsia="zh-CN"/>
          </w:rPr>
          <w:t>(五)、电压传感器项目背景</w:t>
        </w:r>
        <w:r>
          <w:tab/>
        </w:r>
        <w:r>
          <w:fldChar w:fldCharType="begin"/>
        </w:r>
        <w:r>
          <w:instrText xml:space="preserve"> PAGEREF _Toc11606 \h </w:instrText>
        </w:r>
        <w:r>
          <w:fldChar w:fldCharType="separate"/>
        </w:r>
        <w:r>
          <w:t>13</w:t>
        </w:r>
        <w:r>
          <w:fldChar w:fldCharType="end"/>
        </w:r>
      </w:hyperlink>
    </w:p>
    <w:p>
      <w:pPr>
        <w:pStyle w:val="TOC1"/>
        <w:tabs>
          <w:tab w:val="right" w:leader="dot" w:pos="8306"/>
        </w:tabs>
      </w:pPr>
      <w:hyperlink w:anchor="_Toc13052" w:history="1">
        <w:r>
          <w:rPr>
            <w:rFonts w:ascii="仿宋" w:eastAsia="仿宋" w:hAnsi="仿宋" w:cs="仿宋" w:hint="eastAsia"/>
            <w:lang w:eastAsia="zh-CN"/>
          </w:rPr>
          <w:t>四、电压传感器项目土建工程</w:t>
        </w:r>
        <w:r>
          <w:tab/>
        </w:r>
        <w:r>
          <w:fldChar w:fldCharType="begin"/>
        </w:r>
        <w:r>
          <w:instrText xml:space="preserve"> PAGEREF _Toc13052 \h </w:instrText>
        </w:r>
        <w:r>
          <w:fldChar w:fldCharType="separate"/>
        </w:r>
        <w:r>
          <w:t>14</w:t>
        </w:r>
        <w:r>
          <w:fldChar w:fldCharType="end"/>
        </w:r>
      </w:hyperlink>
    </w:p>
    <w:p>
      <w:pPr>
        <w:pStyle w:val="TOC2"/>
        <w:tabs>
          <w:tab w:val="right" w:leader="dot" w:pos="8306"/>
        </w:tabs>
      </w:pPr>
      <w:hyperlink w:anchor="_Toc20985" w:history="1">
        <w:r>
          <w:rPr>
            <w:rFonts w:ascii="仿宋" w:eastAsia="仿宋" w:hAnsi="仿宋" w:cs="仿宋" w:hint="eastAsia"/>
            <w:lang w:eastAsia="zh-CN"/>
          </w:rPr>
          <w:t>(一)、建筑工程设计原则</w:t>
        </w:r>
        <w:r>
          <w:tab/>
        </w:r>
        <w:r>
          <w:fldChar w:fldCharType="begin"/>
        </w:r>
        <w:r>
          <w:instrText xml:space="preserve"> PAGEREF _Toc20985 \h </w:instrText>
        </w:r>
        <w:r>
          <w:fldChar w:fldCharType="separate"/>
        </w:r>
        <w:r>
          <w:t>14</w:t>
        </w:r>
        <w:r>
          <w:fldChar w:fldCharType="end"/>
        </w:r>
      </w:hyperlink>
    </w:p>
    <w:p>
      <w:pPr>
        <w:pStyle w:val="TOC2"/>
        <w:tabs>
          <w:tab w:val="right" w:leader="dot" w:pos="8306"/>
        </w:tabs>
      </w:pPr>
      <w:hyperlink w:anchor="_Toc23527" w:history="1">
        <w:r>
          <w:rPr>
            <w:rFonts w:ascii="仿宋" w:eastAsia="仿宋" w:hAnsi="仿宋" w:cs="仿宋" w:hint="eastAsia"/>
            <w:lang w:eastAsia="zh-CN"/>
          </w:rPr>
          <w:t>(二)、土建工程设计年限及安全等级</w:t>
        </w:r>
        <w:r>
          <w:tab/>
        </w:r>
        <w:r>
          <w:fldChar w:fldCharType="begin"/>
        </w:r>
        <w:r>
          <w:instrText xml:space="preserve"> PAGEREF _Toc23527 \h </w:instrText>
        </w:r>
        <w:r>
          <w:fldChar w:fldCharType="separate"/>
        </w:r>
        <w:r>
          <w:t>15</w:t>
        </w:r>
        <w:r>
          <w:fldChar w:fldCharType="end"/>
        </w:r>
      </w:hyperlink>
    </w:p>
    <w:p>
      <w:pPr>
        <w:pStyle w:val="TOC2"/>
        <w:tabs>
          <w:tab w:val="right" w:leader="dot" w:pos="8306"/>
        </w:tabs>
      </w:pPr>
      <w:hyperlink w:anchor="_Toc25948" w:history="1">
        <w:r>
          <w:rPr>
            <w:rFonts w:ascii="仿宋" w:eastAsia="仿宋" w:hAnsi="仿宋" w:cs="仿宋" w:hint="eastAsia"/>
            <w:lang w:eastAsia="zh-CN"/>
          </w:rPr>
          <w:t>(三)、建筑工程设计总体要求</w:t>
        </w:r>
        <w:r>
          <w:tab/>
        </w:r>
        <w:r>
          <w:fldChar w:fldCharType="begin"/>
        </w:r>
        <w:r>
          <w:instrText xml:space="preserve"> PAGEREF _Toc25948 \h </w:instrText>
        </w:r>
        <w:r>
          <w:fldChar w:fldCharType="separate"/>
        </w:r>
        <w:r>
          <w:t>16</w:t>
        </w:r>
        <w:r>
          <w:fldChar w:fldCharType="end"/>
        </w:r>
      </w:hyperlink>
    </w:p>
    <w:p>
      <w:pPr>
        <w:pStyle w:val="TOC2"/>
        <w:tabs>
          <w:tab w:val="right" w:leader="dot" w:pos="8306"/>
        </w:tabs>
      </w:pPr>
      <w:hyperlink w:anchor="_Toc32627" w:history="1">
        <w:r>
          <w:rPr>
            <w:rFonts w:ascii="仿宋" w:eastAsia="仿宋" w:hAnsi="仿宋" w:cs="仿宋" w:hint="eastAsia"/>
            <w:lang w:eastAsia="zh-CN"/>
          </w:rPr>
          <w:t>(四)、土建工程建设指标</w:t>
        </w:r>
        <w:r>
          <w:tab/>
        </w:r>
        <w:r>
          <w:fldChar w:fldCharType="begin"/>
        </w:r>
        <w:r>
          <w:instrText xml:space="preserve"> PAGEREF _Toc32627 \h </w:instrText>
        </w:r>
        <w:r>
          <w:fldChar w:fldCharType="separate"/>
        </w:r>
        <w:r>
          <w:t>17</w:t>
        </w:r>
        <w:r>
          <w:fldChar w:fldCharType="end"/>
        </w:r>
      </w:hyperlink>
    </w:p>
    <w:p>
      <w:pPr>
        <w:pStyle w:val="TOC1"/>
        <w:tabs>
          <w:tab w:val="right" w:leader="dot" w:pos="8306"/>
        </w:tabs>
      </w:pPr>
      <w:hyperlink w:anchor="_Toc18742" w:history="1">
        <w:r>
          <w:rPr>
            <w:rFonts w:ascii="仿宋" w:eastAsia="仿宋" w:hAnsi="仿宋" w:cs="仿宋" w:hint="eastAsia"/>
            <w:lang w:eastAsia="zh-CN"/>
          </w:rPr>
          <w:t>五、电压传感器项目可持续发展</w:t>
        </w:r>
        <w:r>
          <w:tab/>
        </w:r>
        <w:r>
          <w:fldChar w:fldCharType="begin"/>
        </w:r>
        <w:r>
          <w:instrText xml:space="preserve"> PAGEREF _Toc18742 \h </w:instrText>
        </w:r>
        <w:r>
          <w:fldChar w:fldCharType="separate"/>
        </w:r>
        <w:r>
          <w:t>17</w:t>
        </w:r>
        <w:r>
          <w:fldChar w:fldCharType="end"/>
        </w:r>
      </w:hyperlink>
    </w:p>
    <w:p>
      <w:pPr>
        <w:pStyle w:val="TOC2"/>
        <w:tabs>
          <w:tab w:val="right" w:leader="dot" w:pos="8306"/>
        </w:tabs>
      </w:pPr>
      <w:hyperlink w:anchor="_Toc12680" w:history="1">
        <w:r>
          <w:rPr>
            <w:rFonts w:ascii="仿宋" w:eastAsia="仿宋" w:hAnsi="仿宋" w:cs="仿宋" w:hint="eastAsia"/>
            <w:lang w:eastAsia="zh-CN"/>
          </w:rPr>
          <w:t>(一)、可持续战略与实践</w:t>
        </w:r>
        <w:r>
          <w:tab/>
        </w:r>
        <w:r>
          <w:fldChar w:fldCharType="begin"/>
        </w:r>
        <w:r>
          <w:instrText xml:space="preserve"> PAGEREF _Toc12680 \h </w:instrText>
        </w:r>
        <w:r>
          <w:fldChar w:fldCharType="separate"/>
        </w:r>
        <w:r>
          <w:t>17</w:t>
        </w:r>
        <w:r>
          <w:fldChar w:fldCharType="end"/>
        </w:r>
      </w:hyperlink>
    </w:p>
    <w:p>
      <w:pPr>
        <w:pStyle w:val="TOC2"/>
        <w:tabs>
          <w:tab w:val="right" w:leader="dot" w:pos="8306"/>
        </w:tabs>
      </w:pPr>
      <w:hyperlink w:anchor="_Toc16054" w:history="1">
        <w:r>
          <w:rPr>
            <w:rFonts w:ascii="仿宋" w:eastAsia="仿宋" w:hAnsi="仿宋" w:cs="仿宋" w:hint="eastAsia"/>
            <w:lang w:eastAsia="zh-CN"/>
          </w:rPr>
          <w:t>(二)、环保与社会责任</w:t>
        </w:r>
        <w:r>
          <w:tab/>
        </w:r>
        <w:r>
          <w:fldChar w:fldCharType="begin"/>
        </w:r>
        <w:r>
          <w:instrText xml:space="preserve"> PAGEREF _Toc16054 \h </w:instrText>
        </w:r>
        <w:r>
          <w:fldChar w:fldCharType="separate"/>
        </w:r>
        <w:r>
          <w:t>18</w:t>
        </w:r>
        <w:r>
          <w:fldChar w:fldCharType="end"/>
        </w:r>
      </w:hyperlink>
    </w:p>
    <w:p>
      <w:pPr>
        <w:pStyle w:val="TOC1"/>
        <w:tabs>
          <w:tab w:val="right" w:leader="dot" w:pos="8306"/>
        </w:tabs>
      </w:pPr>
      <w:hyperlink w:anchor="_Toc16364" w:history="1">
        <w:r>
          <w:rPr>
            <w:rFonts w:ascii="仿宋" w:eastAsia="仿宋" w:hAnsi="仿宋" w:cs="仿宋" w:hint="eastAsia"/>
            <w:lang w:eastAsia="zh-CN"/>
          </w:rPr>
          <w:t>六、市场分析、调研</w:t>
        </w:r>
        <w:r>
          <w:tab/>
        </w:r>
        <w:r>
          <w:fldChar w:fldCharType="begin"/>
        </w:r>
        <w:r>
          <w:instrText xml:space="preserve"> PAGEREF _Toc16364 \h </w:instrText>
        </w:r>
        <w:r>
          <w:fldChar w:fldCharType="separate"/>
        </w:r>
        <w:r>
          <w:t>19</w:t>
        </w:r>
        <w:r>
          <w:fldChar w:fldCharType="end"/>
        </w:r>
      </w:hyperlink>
    </w:p>
    <w:p>
      <w:pPr>
        <w:pStyle w:val="TOC2"/>
        <w:tabs>
          <w:tab w:val="right" w:leader="dot" w:pos="8306"/>
        </w:tabs>
      </w:pPr>
      <w:hyperlink w:anchor="_Toc4215" w:history="1">
        <w:r>
          <w:rPr>
            <w:rFonts w:ascii="仿宋" w:eastAsia="仿宋" w:hAnsi="仿宋" w:cs="仿宋" w:hint="eastAsia"/>
            <w:lang w:eastAsia="zh-CN"/>
          </w:rPr>
          <w:t>(一)、电压传感器行业分析</w:t>
        </w:r>
        <w:r>
          <w:tab/>
        </w:r>
        <w:r>
          <w:fldChar w:fldCharType="begin"/>
        </w:r>
        <w:r>
          <w:instrText xml:space="preserve"> PAGEREF _Toc4215 \h </w:instrText>
        </w:r>
        <w:r>
          <w:fldChar w:fldCharType="separate"/>
        </w:r>
        <w:r>
          <w:t>19</w:t>
        </w:r>
        <w:r>
          <w:fldChar w:fldCharType="end"/>
        </w:r>
      </w:hyperlink>
    </w:p>
    <w:p>
      <w:pPr>
        <w:pStyle w:val="TOC2"/>
        <w:tabs>
          <w:tab w:val="right" w:leader="dot" w:pos="8306"/>
        </w:tabs>
      </w:pPr>
      <w:hyperlink w:anchor="_Toc30464" w:history="1">
        <w:r>
          <w:rPr>
            <w:rFonts w:ascii="仿宋" w:eastAsia="仿宋" w:hAnsi="仿宋" w:cs="仿宋" w:hint="eastAsia"/>
            <w:lang w:eastAsia="zh-CN"/>
          </w:rPr>
          <w:t>(二)、电压传感器市场分析预测</w:t>
        </w:r>
        <w:r>
          <w:tab/>
        </w:r>
        <w:r>
          <w:fldChar w:fldCharType="begin"/>
        </w:r>
        <w:r>
          <w:instrText xml:space="preserve"> PAGEREF _Toc30464 \h </w:instrText>
        </w:r>
        <w:r>
          <w:fldChar w:fldCharType="separate"/>
        </w:r>
        <w:r>
          <w:t>19</w:t>
        </w:r>
        <w:r>
          <w:fldChar w:fldCharType="end"/>
        </w:r>
      </w:hyperlink>
    </w:p>
    <w:p>
      <w:pPr>
        <w:pStyle w:val="TOC1"/>
        <w:tabs>
          <w:tab w:val="right" w:leader="dot" w:pos="8306"/>
        </w:tabs>
      </w:pPr>
      <w:hyperlink w:anchor="_Toc31964" w:history="1">
        <w:r>
          <w:rPr>
            <w:rFonts w:ascii="仿宋" w:eastAsia="仿宋" w:hAnsi="仿宋" w:cs="仿宋" w:hint="eastAsia"/>
            <w:lang w:eastAsia="zh-CN"/>
          </w:rPr>
          <w:t>七、电压传感器项目投资规划</w:t>
        </w:r>
        <w:r>
          <w:tab/>
        </w:r>
        <w:r>
          <w:fldChar w:fldCharType="begin"/>
        </w:r>
        <w:r>
          <w:instrText xml:space="preserve"> PAGEREF _Toc31964 \h </w:instrText>
        </w:r>
        <w:r>
          <w:fldChar w:fldCharType="separate"/>
        </w:r>
        <w:r>
          <w:t>20</w:t>
        </w:r>
        <w:r>
          <w:fldChar w:fldCharType="end"/>
        </w:r>
      </w:hyperlink>
    </w:p>
    <w:p>
      <w:pPr>
        <w:pStyle w:val="TOC2"/>
        <w:tabs>
          <w:tab w:val="right" w:leader="dot" w:pos="8306"/>
        </w:tabs>
      </w:pPr>
      <w:hyperlink w:anchor="_Toc14605" w:history="1">
        <w:r>
          <w:rPr>
            <w:rFonts w:ascii="仿宋" w:eastAsia="仿宋" w:hAnsi="仿宋" w:cs="仿宋" w:hint="eastAsia"/>
            <w:lang w:eastAsia="zh-CN"/>
          </w:rPr>
          <w:t>(一)、电压传感器项目总投资估算</w:t>
        </w:r>
        <w:r>
          <w:tab/>
        </w:r>
        <w:r>
          <w:fldChar w:fldCharType="begin"/>
        </w:r>
        <w:r>
          <w:instrText xml:space="preserve"> PAGEREF _Toc14605 \h </w:instrText>
        </w:r>
        <w:r>
          <w:fldChar w:fldCharType="separate"/>
        </w:r>
        <w:r>
          <w:t>20</w:t>
        </w:r>
        <w:r>
          <w:fldChar w:fldCharType="end"/>
        </w:r>
      </w:hyperlink>
    </w:p>
    <w:p>
      <w:pPr>
        <w:pStyle w:val="TOC2"/>
        <w:tabs>
          <w:tab w:val="right" w:leader="dot" w:pos="8306"/>
        </w:tabs>
      </w:pPr>
      <w:hyperlink w:anchor="_Toc27801" w:history="1">
        <w:r>
          <w:rPr>
            <w:rFonts w:ascii="仿宋" w:eastAsia="仿宋" w:hAnsi="仿宋" w:cs="仿宋" w:hint="eastAsia"/>
            <w:lang w:eastAsia="zh-CN"/>
          </w:rPr>
          <w:t>(二)、资金筹措</w:t>
        </w:r>
        <w:r>
          <w:tab/>
        </w:r>
        <w:r>
          <w:fldChar w:fldCharType="begin"/>
        </w:r>
        <w:r>
          <w:instrText xml:space="preserve"> PAGEREF _Toc27801 \h </w:instrText>
        </w:r>
        <w:r>
          <w:fldChar w:fldCharType="separate"/>
        </w:r>
        <w:r>
          <w:t>22</w:t>
        </w:r>
        <w:r>
          <w:fldChar w:fldCharType="end"/>
        </w:r>
      </w:hyperlink>
    </w:p>
    <w:p>
      <w:pPr>
        <w:pStyle w:val="TOC1"/>
        <w:tabs>
          <w:tab w:val="right" w:leader="dot" w:pos="8306"/>
        </w:tabs>
      </w:pPr>
      <w:hyperlink w:anchor="_Toc25929" w:history="1">
        <w:r>
          <w:rPr>
            <w:rFonts w:ascii="仿宋" w:eastAsia="仿宋" w:hAnsi="仿宋" w:cs="仿宋" w:hint="eastAsia"/>
            <w:lang w:eastAsia="zh-CN"/>
          </w:rPr>
          <w:t>八、电压传感器项目环境影响分析</w:t>
        </w:r>
        <w:r>
          <w:tab/>
        </w:r>
        <w:r>
          <w:fldChar w:fldCharType="begin"/>
        </w:r>
        <w:r>
          <w:instrText xml:space="preserve"> PAGEREF _Toc25929 \h </w:instrText>
        </w:r>
        <w:r>
          <w:fldChar w:fldCharType="separate"/>
        </w:r>
        <w:r>
          <w:t>22</w:t>
        </w:r>
        <w:r>
          <w:fldChar w:fldCharType="end"/>
        </w:r>
      </w:hyperlink>
    </w:p>
    <w:p>
      <w:pPr>
        <w:pStyle w:val="TOC2"/>
        <w:tabs>
          <w:tab w:val="right" w:leader="dot" w:pos="8306"/>
        </w:tabs>
      </w:pPr>
      <w:hyperlink w:anchor="_Toc7729" w:history="1">
        <w:r>
          <w:rPr>
            <w:rFonts w:ascii="仿宋" w:eastAsia="仿宋" w:hAnsi="仿宋" w:cs="仿宋" w:hint="eastAsia"/>
            <w:lang w:eastAsia="zh-CN"/>
          </w:rPr>
          <w:t>(一)、建设区域环境质量现状</w:t>
        </w:r>
        <w:r>
          <w:tab/>
        </w:r>
        <w:r>
          <w:fldChar w:fldCharType="begin"/>
        </w:r>
        <w:r>
          <w:instrText xml:space="preserve"> PAGEREF _Toc7729 \h </w:instrText>
        </w:r>
        <w:r>
          <w:fldChar w:fldCharType="separate"/>
        </w:r>
        <w:r>
          <w:t>22</w:t>
        </w:r>
        <w:r>
          <w:fldChar w:fldCharType="end"/>
        </w:r>
      </w:hyperlink>
    </w:p>
    <w:p>
      <w:pPr>
        <w:pStyle w:val="TOC2"/>
        <w:tabs>
          <w:tab w:val="right" w:leader="dot" w:pos="8306"/>
        </w:tabs>
      </w:pPr>
      <w:hyperlink w:anchor="_Toc13249" w:history="1">
        <w:r>
          <w:rPr>
            <w:rFonts w:ascii="仿宋" w:eastAsia="仿宋" w:hAnsi="仿宋" w:cs="仿宋" w:hint="eastAsia"/>
            <w:lang w:eastAsia="zh-CN"/>
          </w:rPr>
          <w:t>(二)、建设期环境保护</w:t>
        </w:r>
        <w:r>
          <w:tab/>
        </w:r>
        <w:r>
          <w:fldChar w:fldCharType="begin"/>
        </w:r>
        <w:r>
          <w:instrText xml:space="preserve"> PAGEREF _Toc13249 \h </w:instrText>
        </w:r>
        <w:r>
          <w:fldChar w:fldCharType="separate"/>
        </w:r>
        <w:r>
          <w:t>24</w:t>
        </w:r>
        <w:r>
          <w:fldChar w:fldCharType="end"/>
        </w:r>
      </w:hyperlink>
    </w:p>
    <w:p>
      <w:pPr>
        <w:pStyle w:val="TOC2"/>
        <w:tabs>
          <w:tab w:val="right" w:leader="dot" w:pos="8306"/>
        </w:tabs>
      </w:pPr>
      <w:hyperlink w:anchor="_Toc30380" w:history="1">
        <w:r>
          <w:rPr>
            <w:rFonts w:ascii="仿宋" w:eastAsia="仿宋" w:hAnsi="仿宋" w:cs="仿宋" w:hint="eastAsia"/>
            <w:lang w:eastAsia="zh-CN"/>
          </w:rPr>
          <w:t>(三)、运营期环境保护</w:t>
        </w:r>
        <w:r>
          <w:tab/>
        </w:r>
        <w:r>
          <w:fldChar w:fldCharType="begin"/>
        </w:r>
        <w:r>
          <w:instrText xml:space="preserve"> PAGEREF _Toc30380 \h </w:instrText>
        </w:r>
        <w:r>
          <w:fldChar w:fldCharType="separate"/>
        </w:r>
        <w:r>
          <w:t>25</w:t>
        </w:r>
        <w:r>
          <w:fldChar w:fldCharType="end"/>
        </w:r>
      </w:hyperlink>
    </w:p>
    <w:p>
      <w:pPr>
        <w:pStyle w:val="TOC2"/>
        <w:tabs>
          <w:tab w:val="right" w:leader="dot" w:pos="8306"/>
        </w:tabs>
      </w:pPr>
      <w:hyperlink w:anchor="_Toc5572" w:history="1">
        <w:r>
          <w:rPr>
            <w:rFonts w:ascii="仿宋" w:eastAsia="仿宋" w:hAnsi="仿宋" w:cs="仿宋" w:hint="eastAsia"/>
            <w:lang w:eastAsia="zh-CN"/>
          </w:rPr>
          <w:t>(四)、电压传感器项目建设对区域经济的影响</w:t>
        </w:r>
        <w:r>
          <w:tab/>
        </w:r>
        <w:r>
          <w:fldChar w:fldCharType="begin"/>
        </w:r>
        <w:r>
          <w:instrText xml:space="preserve"> PAGEREF _Toc5572 \h </w:instrText>
        </w:r>
        <w:r>
          <w:fldChar w:fldCharType="separate"/>
        </w:r>
        <w:r>
          <w:t>26</w:t>
        </w:r>
        <w:r>
          <w:fldChar w:fldCharType="end"/>
        </w:r>
      </w:hyperlink>
    </w:p>
    <w:p>
      <w:pPr>
        <w:pStyle w:val="TOC2"/>
        <w:tabs>
          <w:tab w:val="right" w:leader="dot" w:pos="8306"/>
        </w:tabs>
      </w:pPr>
      <w:hyperlink w:anchor="_Toc26850" w:history="1">
        <w:r>
          <w:rPr>
            <w:rFonts w:ascii="仿宋" w:eastAsia="仿宋" w:hAnsi="仿宋" w:cs="仿宋" w:hint="eastAsia"/>
            <w:lang w:eastAsia="zh-CN"/>
          </w:rPr>
          <w:t>(五)、废弃物处理</w:t>
        </w:r>
        <w:r>
          <w:tab/>
        </w:r>
        <w:r>
          <w:fldChar w:fldCharType="begin"/>
        </w:r>
        <w:r>
          <w:instrText xml:space="preserve"> PAGEREF _Toc26850 \h </w:instrText>
        </w:r>
        <w:r>
          <w:fldChar w:fldCharType="separate"/>
        </w:r>
        <w:r>
          <w:t>28</w:t>
        </w:r>
        <w:r>
          <w:fldChar w:fldCharType="end"/>
        </w:r>
      </w:hyperlink>
    </w:p>
    <w:p>
      <w:pPr>
        <w:pStyle w:val="TOC2"/>
        <w:tabs>
          <w:tab w:val="right" w:leader="dot" w:pos="8306"/>
        </w:tabs>
      </w:pPr>
      <w:hyperlink w:anchor="_Toc26250" w:history="1">
        <w:r>
          <w:rPr>
            <w:rFonts w:ascii="仿宋" w:eastAsia="仿宋" w:hAnsi="仿宋" w:cs="仿宋" w:hint="eastAsia"/>
            <w:lang w:eastAsia="zh-CN"/>
          </w:rPr>
          <w:t>(六)、特殊环境影响分析</w:t>
        </w:r>
        <w:r>
          <w:tab/>
        </w:r>
        <w:r>
          <w:fldChar w:fldCharType="begin"/>
        </w:r>
        <w:r>
          <w:instrText xml:space="preserve"> PAGEREF _Toc26250 \h </w:instrText>
        </w:r>
        <w:r>
          <w:fldChar w:fldCharType="separate"/>
        </w:r>
        <w:r>
          <w:t>29</w:t>
        </w:r>
        <w:r>
          <w:fldChar w:fldCharType="end"/>
        </w:r>
      </w:hyperlink>
    </w:p>
    <w:p>
      <w:pPr>
        <w:pStyle w:val="TOC2"/>
        <w:tabs>
          <w:tab w:val="right" w:leader="dot" w:pos="8306"/>
        </w:tabs>
      </w:pPr>
      <w:hyperlink w:anchor="_Toc12280" w:history="1">
        <w:r>
          <w:rPr>
            <w:rFonts w:ascii="仿宋" w:eastAsia="仿宋" w:hAnsi="仿宋" w:cs="仿宋" w:hint="eastAsia"/>
            <w:lang w:eastAsia="zh-CN"/>
          </w:rPr>
          <w:t>(七)、清洁生产</w:t>
        </w:r>
        <w:r>
          <w:tab/>
        </w:r>
        <w:r>
          <w:fldChar w:fldCharType="begin"/>
        </w:r>
        <w:r>
          <w:instrText xml:space="preserve"> PAGEREF _Toc12280 \h </w:instrText>
        </w:r>
        <w:r>
          <w:fldChar w:fldCharType="separate"/>
        </w:r>
        <w:r>
          <w:t>31</w:t>
        </w:r>
        <w:r>
          <w:fldChar w:fldCharType="end"/>
        </w:r>
      </w:hyperlink>
    </w:p>
    <w:p>
      <w:pPr>
        <w:pStyle w:val="TOC2"/>
        <w:tabs>
          <w:tab w:val="right" w:leader="dot" w:pos="8306"/>
        </w:tabs>
      </w:pPr>
      <w:hyperlink w:anchor="_Toc22058" w:history="1">
        <w:r>
          <w:rPr>
            <w:rFonts w:ascii="仿宋" w:eastAsia="仿宋" w:hAnsi="仿宋" w:cs="仿宋" w:hint="eastAsia"/>
            <w:lang w:eastAsia="zh-CN"/>
          </w:rPr>
          <w:t>(八)、环境保护综合评价</w:t>
        </w:r>
        <w:r>
          <w:tab/>
        </w:r>
        <w:r>
          <w:fldChar w:fldCharType="begin"/>
        </w:r>
        <w:r>
          <w:instrText xml:space="preserve"> PAGEREF _Toc22058 \h </w:instrText>
        </w:r>
        <w:r>
          <w:fldChar w:fldCharType="separate"/>
        </w:r>
        <w:r>
          <w:t>32</w:t>
        </w:r>
        <w:r>
          <w:fldChar w:fldCharType="end"/>
        </w:r>
      </w:hyperlink>
    </w:p>
    <w:p>
      <w:pPr>
        <w:pStyle w:val="TOC1"/>
        <w:tabs>
          <w:tab w:val="right" w:leader="dot" w:pos="8306"/>
        </w:tabs>
      </w:pPr>
      <w:hyperlink w:anchor="_Toc16145" w:history="1">
        <w:r>
          <w:rPr>
            <w:rFonts w:ascii="仿宋" w:eastAsia="仿宋" w:hAnsi="仿宋" w:cs="仿宋" w:hint="eastAsia"/>
            <w:lang w:eastAsia="zh-CN"/>
          </w:rPr>
          <w:t>九、电压传感器项目财务管理</w:t>
        </w:r>
        <w:r>
          <w:tab/>
        </w:r>
        <w:r>
          <w:fldChar w:fldCharType="begin"/>
        </w:r>
        <w:r>
          <w:instrText xml:space="preserve"> PAGEREF _Toc16145 \h </w:instrText>
        </w:r>
        <w:r>
          <w:fldChar w:fldCharType="separate"/>
        </w:r>
        <w:r>
          <w:t>33</w:t>
        </w:r>
        <w:r>
          <w:fldChar w:fldCharType="end"/>
        </w:r>
      </w:hyperlink>
    </w:p>
    <w:p>
      <w:pPr>
        <w:pStyle w:val="TOC2"/>
        <w:tabs>
          <w:tab w:val="right" w:leader="dot" w:pos="8306"/>
        </w:tabs>
      </w:pPr>
      <w:hyperlink w:anchor="_Toc2328" w:history="1">
        <w:r>
          <w:rPr>
            <w:rFonts w:ascii="仿宋" w:eastAsia="仿宋" w:hAnsi="仿宋" w:cs="仿宋" w:hint="eastAsia"/>
            <w:lang w:eastAsia="zh-CN"/>
          </w:rPr>
          <w:t>(一)、资金需求大</w:t>
        </w:r>
        <w:r>
          <w:tab/>
        </w:r>
        <w:r>
          <w:fldChar w:fldCharType="begin"/>
        </w:r>
        <w:r>
          <w:instrText xml:space="preserve"> PAGEREF _Toc2328 \h </w:instrText>
        </w:r>
        <w:r>
          <w:fldChar w:fldCharType="separate"/>
        </w:r>
        <w:r>
          <w:t>33</w:t>
        </w:r>
        <w:r>
          <w:fldChar w:fldCharType="end"/>
        </w:r>
      </w:hyperlink>
    </w:p>
    <w:p>
      <w:pPr>
        <w:pStyle w:val="TOC2"/>
        <w:tabs>
          <w:tab w:val="right" w:leader="dot" w:pos="8306"/>
        </w:tabs>
      </w:pPr>
      <w:hyperlink w:anchor="_Toc5951" w:history="1">
        <w:r>
          <w:rPr>
            <w:rFonts w:ascii="仿宋" w:eastAsia="仿宋" w:hAnsi="仿宋" w:cs="仿宋" w:hint="eastAsia"/>
            <w:lang w:eastAsia="zh-CN"/>
          </w:rPr>
          <w:t>(二)、研发周期长</w:t>
        </w:r>
        <w:r>
          <w:tab/>
        </w:r>
        <w:r>
          <w:fldChar w:fldCharType="begin"/>
        </w:r>
        <w:r>
          <w:instrText xml:space="preserve"> PAGEREF _Toc5951 \h </w:instrText>
        </w:r>
        <w:r>
          <w:fldChar w:fldCharType="separate"/>
        </w:r>
        <w:r>
          <w:t>34</w:t>
        </w:r>
        <w:r>
          <w:fldChar w:fldCharType="end"/>
        </w:r>
      </w:hyperlink>
    </w:p>
    <w:p>
      <w:pPr>
        <w:pStyle w:val="TOC2"/>
        <w:tabs>
          <w:tab w:val="right" w:leader="dot" w:pos="8306"/>
        </w:tabs>
      </w:pPr>
      <w:hyperlink w:anchor="_Toc30917" w:history="1">
        <w:r>
          <w:rPr>
            <w:rFonts w:ascii="仿宋" w:eastAsia="仿宋" w:hAnsi="仿宋" w:cs="仿宋" w:hint="eastAsia"/>
            <w:lang w:eastAsia="zh-CN"/>
          </w:rPr>
          <w:t>(三)、市场风险大</w:t>
        </w:r>
        <w:r>
          <w:tab/>
        </w:r>
        <w:r>
          <w:fldChar w:fldCharType="begin"/>
        </w:r>
        <w:r>
          <w:instrText xml:space="preserve"> PAGEREF _Toc30917 \h </w:instrText>
        </w:r>
        <w:r>
          <w:fldChar w:fldCharType="separate"/>
        </w:r>
        <w:r>
          <w:t>35</w:t>
        </w:r>
        <w:r>
          <w:fldChar w:fldCharType="end"/>
        </w:r>
      </w:hyperlink>
    </w:p>
    <w:p>
      <w:pPr>
        <w:pStyle w:val="TOC2"/>
        <w:tabs>
          <w:tab w:val="right" w:leader="dot" w:pos="8306"/>
        </w:tabs>
      </w:pPr>
      <w:hyperlink w:anchor="_Toc32307" w:history="1">
        <w:r>
          <w:rPr>
            <w:rFonts w:ascii="仿宋" w:eastAsia="仿宋" w:hAnsi="仿宋" w:cs="仿宋" w:hint="eastAsia"/>
            <w:lang w:eastAsia="zh-CN"/>
          </w:rPr>
          <w:t>(四)、利润率高</w:t>
        </w:r>
        <w:r>
          <w:tab/>
        </w:r>
        <w:r>
          <w:fldChar w:fldCharType="begin"/>
        </w:r>
        <w:r>
          <w:instrText xml:space="preserve"> PAGEREF _Toc32307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6" w:history="1">
        <w:r>
          <w:rPr>
            <w:rFonts w:ascii="仿宋" w:eastAsia="仿宋" w:hAnsi="仿宋" w:cs="仿宋" w:hint="eastAsia"/>
            <w:lang w:eastAsia="zh-CN"/>
          </w:rPr>
          <w:t>十、生产安全保护</w:t>
        </w:r>
        <w:r>
          <w:tab/>
        </w:r>
        <w:r>
          <w:fldChar w:fldCharType="begin"/>
        </w:r>
        <w:r>
          <w:instrText xml:space="preserve"> PAGEREF _Toc17946 \h </w:instrText>
        </w:r>
        <w:r>
          <w:fldChar w:fldCharType="separate"/>
        </w:r>
        <w:r>
          <w:t>40</w:t>
        </w:r>
        <w:r>
          <w:fldChar w:fldCharType="end"/>
        </w:r>
      </w:hyperlink>
    </w:p>
    <w:p>
      <w:pPr>
        <w:pStyle w:val="TOC2"/>
        <w:tabs>
          <w:tab w:val="right" w:leader="dot" w:pos="8306"/>
        </w:tabs>
      </w:pPr>
      <w:hyperlink w:anchor="_Toc9026" w:history="1">
        <w:r>
          <w:rPr>
            <w:rFonts w:ascii="仿宋" w:eastAsia="仿宋" w:hAnsi="仿宋" w:cs="仿宋" w:hint="eastAsia"/>
            <w:lang w:eastAsia="zh-CN"/>
          </w:rPr>
          <w:t>(一)、消防安全</w:t>
        </w:r>
        <w:r>
          <w:tab/>
        </w:r>
        <w:r>
          <w:fldChar w:fldCharType="begin"/>
        </w:r>
        <w:r>
          <w:instrText xml:space="preserve"> PAGEREF _Toc9026 \h </w:instrText>
        </w:r>
        <w:r>
          <w:fldChar w:fldCharType="separate"/>
        </w:r>
        <w:r>
          <w:t>40</w:t>
        </w:r>
        <w:r>
          <w:fldChar w:fldCharType="end"/>
        </w:r>
      </w:hyperlink>
    </w:p>
    <w:p>
      <w:pPr>
        <w:pStyle w:val="TOC2"/>
        <w:tabs>
          <w:tab w:val="right" w:leader="dot" w:pos="8306"/>
        </w:tabs>
      </w:pPr>
      <w:hyperlink w:anchor="_Toc29920" w:history="1">
        <w:r>
          <w:rPr>
            <w:rFonts w:ascii="仿宋" w:eastAsia="仿宋" w:hAnsi="仿宋" w:cs="仿宋" w:hint="eastAsia"/>
            <w:lang w:eastAsia="zh-CN"/>
          </w:rPr>
          <w:t>(二)、防火防爆总图布置措施</w:t>
        </w:r>
        <w:r>
          <w:tab/>
        </w:r>
        <w:r>
          <w:fldChar w:fldCharType="begin"/>
        </w:r>
        <w:r>
          <w:instrText xml:space="preserve"> PAGEREF _Toc29920 \h </w:instrText>
        </w:r>
        <w:r>
          <w:fldChar w:fldCharType="separate"/>
        </w:r>
        <w:r>
          <w:t>41</w:t>
        </w:r>
        <w:r>
          <w:fldChar w:fldCharType="end"/>
        </w:r>
      </w:hyperlink>
    </w:p>
    <w:p>
      <w:pPr>
        <w:pStyle w:val="TOC2"/>
        <w:tabs>
          <w:tab w:val="right" w:leader="dot" w:pos="8306"/>
        </w:tabs>
      </w:pPr>
      <w:hyperlink w:anchor="_Toc28086" w:history="1">
        <w:r>
          <w:rPr>
            <w:rFonts w:ascii="仿宋" w:eastAsia="仿宋" w:hAnsi="仿宋" w:cs="仿宋" w:hint="eastAsia"/>
            <w:lang w:eastAsia="zh-CN"/>
          </w:rPr>
          <w:t>(三)、自然灾害防范措施</w:t>
        </w:r>
        <w:r>
          <w:tab/>
        </w:r>
        <w:r>
          <w:fldChar w:fldCharType="begin"/>
        </w:r>
        <w:r>
          <w:instrText xml:space="preserve"> PAGEREF _Toc28086 \h </w:instrText>
        </w:r>
        <w:r>
          <w:fldChar w:fldCharType="separate"/>
        </w:r>
        <w:r>
          <w:t>42</w:t>
        </w:r>
        <w:r>
          <w:fldChar w:fldCharType="end"/>
        </w:r>
      </w:hyperlink>
    </w:p>
    <w:p>
      <w:pPr>
        <w:pStyle w:val="TOC2"/>
        <w:tabs>
          <w:tab w:val="right" w:leader="dot" w:pos="8306"/>
        </w:tabs>
      </w:pPr>
      <w:hyperlink w:anchor="_Toc32596" w:history="1">
        <w:r>
          <w:rPr>
            <w:rFonts w:ascii="仿宋" w:eastAsia="仿宋" w:hAnsi="仿宋" w:cs="仿宋" w:hint="eastAsia"/>
            <w:lang w:eastAsia="zh-CN"/>
          </w:rPr>
          <w:t>(四)、安全色及安全标志使用要求</w:t>
        </w:r>
        <w:r>
          <w:tab/>
        </w:r>
        <w:r>
          <w:fldChar w:fldCharType="begin"/>
        </w:r>
        <w:r>
          <w:instrText xml:space="preserve"> PAGEREF _Toc32596 \h </w:instrText>
        </w:r>
        <w:r>
          <w:fldChar w:fldCharType="separate"/>
        </w:r>
        <w:r>
          <w:t>43</w:t>
        </w:r>
        <w:r>
          <w:fldChar w:fldCharType="end"/>
        </w:r>
      </w:hyperlink>
    </w:p>
    <w:p>
      <w:pPr>
        <w:pStyle w:val="TOC2"/>
        <w:tabs>
          <w:tab w:val="right" w:leader="dot" w:pos="8306"/>
        </w:tabs>
      </w:pPr>
      <w:hyperlink w:anchor="_Toc18054" w:history="1">
        <w:r>
          <w:rPr>
            <w:rFonts w:ascii="仿宋" w:eastAsia="仿宋" w:hAnsi="仿宋" w:cs="仿宋" w:hint="eastAsia"/>
            <w:lang w:eastAsia="zh-CN"/>
          </w:rPr>
          <w:t>(五)、防尘防毒措施</w:t>
        </w:r>
        <w:r>
          <w:tab/>
        </w:r>
        <w:r>
          <w:fldChar w:fldCharType="begin"/>
        </w:r>
        <w:r>
          <w:instrText xml:space="preserve"> PAGEREF _Toc18054 \h </w:instrText>
        </w:r>
        <w:r>
          <w:fldChar w:fldCharType="separate"/>
        </w:r>
        <w:r>
          <w:t>44</w:t>
        </w:r>
        <w:r>
          <w:fldChar w:fldCharType="end"/>
        </w:r>
      </w:hyperlink>
    </w:p>
    <w:p>
      <w:pPr>
        <w:pStyle w:val="TOC2"/>
        <w:tabs>
          <w:tab w:val="right" w:leader="dot" w:pos="8306"/>
        </w:tabs>
      </w:pPr>
      <w:hyperlink w:anchor="_Toc27516" w:history="1">
        <w:r>
          <w:rPr>
            <w:rFonts w:ascii="仿宋" w:eastAsia="仿宋" w:hAnsi="仿宋" w:cs="仿宋" w:hint="eastAsia"/>
            <w:lang w:eastAsia="zh-CN"/>
          </w:rPr>
          <w:t>(六)、防静电、触电防护及防雷措施</w:t>
        </w:r>
        <w:r>
          <w:tab/>
        </w:r>
        <w:r>
          <w:fldChar w:fldCharType="begin"/>
        </w:r>
        <w:r>
          <w:instrText xml:space="preserve"> PAGEREF _Toc27516 \h </w:instrText>
        </w:r>
        <w:r>
          <w:fldChar w:fldCharType="separate"/>
        </w:r>
        <w:r>
          <w:t>45</w:t>
        </w:r>
        <w:r>
          <w:fldChar w:fldCharType="end"/>
        </w:r>
      </w:hyperlink>
    </w:p>
    <w:p>
      <w:pPr>
        <w:pStyle w:val="TOC2"/>
        <w:tabs>
          <w:tab w:val="right" w:leader="dot" w:pos="8306"/>
        </w:tabs>
      </w:pPr>
      <w:hyperlink w:anchor="_Toc231" w:history="1">
        <w:r>
          <w:rPr>
            <w:rFonts w:ascii="仿宋" w:eastAsia="仿宋" w:hAnsi="仿宋" w:cs="仿宋" w:hint="eastAsia"/>
            <w:lang w:eastAsia="zh-CN"/>
          </w:rPr>
          <w:t>(七)、机械设备安全保障措施</w:t>
        </w:r>
        <w:r>
          <w:tab/>
        </w:r>
        <w:r>
          <w:fldChar w:fldCharType="begin"/>
        </w:r>
        <w:r>
          <w:instrText xml:space="preserve"> PAGEREF _Toc231 \h </w:instrText>
        </w:r>
        <w:r>
          <w:fldChar w:fldCharType="separate"/>
        </w:r>
        <w:r>
          <w:t>46</w:t>
        </w:r>
        <w:r>
          <w:fldChar w:fldCharType="end"/>
        </w:r>
      </w:hyperlink>
    </w:p>
    <w:p>
      <w:pPr>
        <w:pStyle w:val="TOC1"/>
        <w:tabs>
          <w:tab w:val="right" w:leader="dot" w:pos="8306"/>
        </w:tabs>
      </w:pPr>
      <w:hyperlink w:anchor="_Toc6130" w:history="1">
        <w:r>
          <w:rPr>
            <w:rFonts w:ascii="仿宋" w:eastAsia="仿宋" w:hAnsi="仿宋" w:cs="仿宋" w:hint="eastAsia"/>
            <w:lang w:eastAsia="zh-CN"/>
          </w:rPr>
          <w:t>十一、电压传感器项目人力资源培养与发展</w:t>
        </w:r>
        <w:r>
          <w:tab/>
        </w:r>
        <w:r>
          <w:fldChar w:fldCharType="begin"/>
        </w:r>
        <w:r>
          <w:instrText xml:space="preserve"> PAGEREF _Toc6130 \h </w:instrText>
        </w:r>
        <w:r>
          <w:fldChar w:fldCharType="separate"/>
        </w:r>
        <w:r>
          <w:t>48</w:t>
        </w:r>
        <w:r>
          <w:fldChar w:fldCharType="end"/>
        </w:r>
      </w:hyperlink>
    </w:p>
    <w:p>
      <w:pPr>
        <w:pStyle w:val="TOC2"/>
        <w:tabs>
          <w:tab w:val="right" w:leader="dot" w:pos="8306"/>
        </w:tabs>
      </w:pPr>
      <w:hyperlink w:anchor="_Toc24664" w:history="1">
        <w:r>
          <w:rPr>
            <w:rFonts w:ascii="仿宋" w:eastAsia="仿宋" w:hAnsi="仿宋" w:cs="仿宋" w:hint="eastAsia"/>
            <w:lang w:eastAsia="zh-CN"/>
          </w:rPr>
          <w:t>(一)、人才需求与规划</w:t>
        </w:r>
        <w:r>
          <w:tab/>
        </w:r>
        <w:r>
          <w:fldChar w:fldCharType="begin"/>
        </w:r>
        <w:r>
          <w:instrText xml:space="preserve"> PAGEREF _Toc24664 \h </w:instrText>
        </w:r>
        <w:r>
          <w:fldChar w:fldCharType="separate"/>
        </w:r>
        <w:r>
          <w:t>48</w:t>
        </w:r>
        <w:r>
          <w:fldChar w:fldCharType="end"/>
        </w:r>
      </w:hyperlink>
    </w:p>
    <w:p>
      <w:pPr>
        <w:pStyle w:val="TOC2"/>
        <w:tabs>
          <w:tab w:val="right" w:leader="dot" w:pos="8306"/>
        </w:tabs>
      </w:pPr>
      <w:hyperlink w:anchor="_Toc25668" w:history="1">
        <w:r>
          <w:rPr>
            <w:rFonts w:ascii="仿宋" w:eastAsia="仿宋" w:hAnsi="仿宋" w:cs="仿宋" w:hint="eastAsia"/>
            <w:lang w:eastAsia="zh-CN"/>
          </w:rPr>
          <w:t>(二)、培训与发展计划</w:t>
        </w:r>
        <w:r>
          <w:tab/>
        </w:r>
        <w:r>
          <w:fldChar w:fldCharType="begin"/>
        </w:r>
        <w:r>
          <w:instrText xml:space="preserve"> PAGEREF _Toc25668 \h </w:instrText>
        </w:r>
        <w:r>
          <w:fldChar w:fldCharType="separate"/>
        </w:r>
        <w:r>
          <w:t>48</w:t>
        </w:r>
        <w:r>
          <w:fldChar w:fldCharType="end"/>
        </w:r>
      </w:hyperlink>
    </w:p>
    <w:p>
      <w:pPr>
        <w:pStyle w:val="TOC1"/>
        <w:tabs>
          <w:tab w:val="right" w:leader="dot" w:pos="8306"/>
        </w:tabs>
      </w:pPr>
      <w:hyperlink w:anchor="_Toc28692" w:history="1">
        <w:r>
          <w:rPr>
            <w:rFonts w:ascii="仿宋" w:eastAsia="仿宋" w:hAnsi="仿宋" w:cs="仿宋" w:hint="eastAsia"/>
            <w:lang w:eastAsia="zh-CN"/>
          </w:rPr>
          <w:t>十二、电压传感器项目创新与研发</w:t>
        </w:r>
        <w:r>
          <w:tab/>
        </w:r>
        <w:r>
          <w:fldChar w:fldCharType="begin"/>
        </w:r>
        <w:r>
          <w:instrText xml:space="preserve"> PAGEREF _Toc28692 \h </w:instrText>
        </w:r>
        <w:r>
          <w:fldChar w:fldCharType="separate"/>
        </w:r>
        <w:r>
          <w:t>49</w:t>
        </w:r>
        <w:r>
          <w:fldChar w:fldCharType="end"/>
        </w:r>
      </w:hyperlink>
    </w:p>
    <w:p>
      <w:pPr>
        <w:pStyle w:val="TOC2"/>
        <w:tabs>
          <w:tab w:val="right" w:leader="dot" w:pos="8306"/>
        </w:tabs>
      </w:pPr>
      <w:hyperlink w:anchor="_Toc14620" w:history="1">
        <w:r>
          <w:rPr>
            <w:rFonts w:ascii="仿宋" w:eastAsia="仿宋" w:hAnsi="仿宋" w:cs="仿宋" w:hint="eastAsia"/>
            <w:lang w:eastAsia="zh-CN"/>
          </w:rPr>
          <w:t>(一)、创新策略与方向</w:t>
        </w:r>
        <w:r>
          <w:tab/>
        </w:r>
        <w:r>
          <w:fldChar w:fldCharType="begin"/>
        </w:r>
        <w:r>
          <w:instrText xml:space="preserve"> PAGEREF _Toc14620 \h </w:instrText>
        </w:r>
        <w:r>
          <w:fldChar w:fldCharType="separate"/>
        </w:r>
        <w:r>
          <w:t>49</w:t>
        </w:r>
        <w:r>
          <w:fldChar w:fldCharType="end"/>
        </w:r>
      </w:hyperlink>
    </w:p>
    <w:p>
      <w:pPr>
        <w:pStyle w:val="TOC2"/>
        <w:tabs>
          <w:tab w:val="right" w:leader="dot" w:pos="8306"/>
        </w:tabs>
      </w:pPr>
      <w:hyperlink w:anchor="_Toc16143" w:history="1">
        <w:r>
          <w:rPr>
            <w:rFonts w:ascii="仿宋" w:eastAsia="仿宋" w:hAnsi="仿宋" w:cs="仿宋" w:hint="eastAsia"/>
            <w:lang w:eastAsia="zh-CN"/>
          </w:rPr>
          <w:t>(二)、研发规划与投入</w:t>
        </w:r>
        <w:r>
          <w:tab/>
        </w:r>
        <w:r>
          <w:fldChar w:fldCharType="begin"/>
        </w:r>
        <w:r>
          <w:instrText xml:space="preserve"> PAGEREF _Toc16143 \h </w:instrText>
        </w:r>
        <w:r>
          <w:fldChar w:fldCharType="separate"/>
        </w:r>
        <w:r>
          <w:t>50</w:t>
        </w:r>
        <w:r>
          <w:fldChar w:fldCharType="end"/>
        </w:r>
      </w:hyperlink>
    </w:p>
    <w:p>
      <w:pPr>
        <w:pStyle w:val="TOC1"/>
        <w:tabs>
          <w:tab w:val="right" w:leader="dot" w:pos="8306"/>
        </w:tabs>
      </w:pPr>
      <w:hyperlink w:anchor="_Toc22211" w:history="1">
        <w:r>
          <w:rPr>
            <w:rFonts w:ascii="仿宋" w:eastAsia="仿宋" w:hAnsi="仿宋" w:cs="仿宋" w:hint="eastAsia"/>
            <w:lang w:eastAsia="zh-CN"/>
          </w:rPr>
          <w:t>十三、供应链管理</w:t>
        </w:r>
        <w:r>
          <w:tab/>
        </w:r>
        <w:r>
          <w:fldChar w:fldCharType="begin"/>
        </w:r>
        <w:r>
          <w:instrText xml:space="preserve"> PAGEREF _Toc22211 \h </w:instrText>
        </w:r>
        <w:r>
          <w:fldChar w:fldCharType="separate"/>
        </w:r>
        <w:r>
          <w:t>52</w:t>
        </w:r>
        <w:r>
          <w:fldChar w:fldCharType="end"/>
        </w:r>
      </w:hyperlink>
    </w:p>
    <w:p>
      <w:pPr>
        <w:pStyle w:val="TOC2"/>
        <w:tabs>
          <w:tab w:val="right" w:leader="dot" w:pos="8306"/>
        </w:tabs>
      </w:pPr>
      <w:hyperlink w:anchor="_Toc27885" w:history="1">
        <w:r>
          <w:rPr>
            <w:rFonts w:ascii="仿宋" w:eastAsia="仿宋" w:hAnsi="仿宋" w:cs="仿宋" w:hint="eastAsia"/>
            <w:lang w:eastAsia="zh-CN"/>
          </w:rPr>
          <w:t>(一)、供应链战略规划</w:t>
        </w:r>
        <w:r>
          <w:tab/>
        </w:r>
        <w:r>
          <w:fldChar w:fldCharType="begin"/>
        </w:r>
        <w:r>
          <w:instrText xml:space="preserve"> PAGEREF _Toc27885 \h </w:instrText>
        </w:r>
        <w:r>
          <w:fldChar w:fldCharType="separate"/>
        </w:r>
        <w:r>
          <w:t>52</w:t>
        </w:r>
        <w:r>
          <w:fldChar w:fldCharType="end"/>
        </w:r>
      </w:hyperlink>
    </w:p>
    <w:p>
      <w:pPr>
        <w:pStyle w:val="TOC2"/>
        <w:tabs>
          <w:tab w:val="right" w:leader="dot" w:pos="8306"/>
        </w:tabs>
      </w:pPr>
      <w:hyperlink w:anchor="_Toc17610" w:history="1">
        <w:r>
          <w:rPr>
            <w:rFonts w:ascii="仿宋" w:eastAsia="仿宋" w:hAnsi="仿宋" w:cs="仿宋" w:hint="eastAsia"/>
            <w:lang w:eastAsia="zh-CN"/>
          </w:rPr>
          <w:t>(二)、供应商选择与合作</w:t>
        </w:r>
        <w:r>
          <w:tab/>
        </w:r>
        <w:r>
          <w:fldChar w:fldCharType="begin"/>
        </w:r>
        <w:r>
          <w:instrText xml:space="preserve"> PAGEREF _Toc17610 \h </w:instrText>
        </w:r>
        <w:r>
          <w:fldChar w:fldCharType="separate"/>
        </w:r>
        <w:r>
          <w:t>54</w:t>
        </w:r>
        <w:r>
          <w:fldChar w:fldCharType="end"/>
        </w:r>
      </w:hyperlink>
    </w:p>
    <w:p>
      <w:pPr>
        <w:pStyle w:val="TOC2"/>
        <w:tabs>
          <w:tab w:val="right" w:leader="dot" w:pos="8306"/>
        </w:tabs>
      </w:pPr>
      <w:hyperlink w:anchor="_Toc6033" w:history="1">
        <w:r>
          <w:rPr>
            <w:rFonts w:ascii="仿宋" w:eastAsia="仿宋" w:hAnsi="仿宋" w:cs="仿宋" w:hint="eastAsia"/>
            <w:lang w:eastAsia="zh-CN"/>
          </w:rPr>
          <w:t>(三)、物流与库存管理</w:t>
        </w:r>
        <w:r>
          <w:tab/>
        </w:r>
        <w:r>
          <w:fldChar w:fldCharType="begin"/>
        </w:r>
        <w:r>
          <w:instrText xml:space="preserve"> PAGEREF _Toc6033 \h </w:instrText>
        </w:r>
        <w:r>
          <w:fldChar w:fldCharType="separate"/>
        </w:r>
        <w:r>
          <w:t>55</w:t>
        </w:r>
        <w:r>
          <w:fldChar w:fldCharType="end"/>
        </w:r>
      </w:hyperlink>
    </w:p>
    <w:p>
      <w:pPr>
        <w:pStyle w:val="TOC1"/>
        <w:tabs>
          <w:tab w:val="right" w:leader="dot" w:pos="8306"/>
        </w:tabs>
      </w:pPr>
      <w:hyperlink w:anchor="_Toc21461" w:history="1">
        <w:r>
          <w:rPr>
            <w:rFonts w:ascii="仿宋" w:eastAsia="仿宋" w:hAnsi="仿宋" w:cs="仿宋" w:hint="eastAsia"/>
            <w:lang w:eastAsia="zh-CN"/>
          </w:rPr>
          <w:t>十四、电压传感器项目实施时间节点</w:t>
        </w:r>
        <w:r>
          <w:tab/>
        </w:r>
        <w:r>
          <w:fldChar w:fldCharType="begin"/>
        </w:r>
        <w:r>
          <w:instrText xml:space="preserve"> PAGEREF _Toc21461 \h </w:instrText>
        </w:r>
        <w:r>
          <w:fldChar w:fldCharType="separate"/>
        </w:r>
        <w:r>
          <w:t>56</w:t>
        </w:r>
        <w:r>
          <w:fldChar w:fldCharType="end"/>
        </w:r>
      </w:hyperlink>
    </w:p>
    <w:p>
      <w:pPr>
        <w:pStyle w:val="TOC2"/>
        <w:tabs>
          <w:tab w:val="right" w:leader="dot" w:pos="8306"/>
        </w:tabs>
      </w:pPr>
      <w:hyperlink w:anchor="_Toc30256" w:history="1">
        <w:r>
          <w:rPr>
            <w:rFonts w:ascii="仿宋" w:eastAsia="仿宋" w:hAnsi="仿宋" w:cs="仿宋" w:hint="eastAsia"/>
            <w:lang w:eastAsia="zh-CN"/>
          </w:rPr>
          <w:t>(一)、电压传感器项目启动阶段时间节点</w:t>
        </w:r>
        <w:r>
          <w:tab/>
        </w:r>
        <w:r>
          <w:fldChar w:fldCharType="begin"/>
        </w:r>
        <w:r>
          <w:instrText xml:space="preserve"> PAGEREF _Toc30256 \h </w:instrText>
        </w:r>
        <w:r>
          <w:fldChar w:fldCharType="separate"/>
        </w:r>
        <w:r>
          <w:t>56</w:t>
        </w:r>
        <w:r>
          <w:fldChar w:fldCharType="end"/>
        </w:r>
      </w:hyperlink>
    </w:p>
    <w:p>
      <w:pPr>
        <w:pStyle w:val="TOC2"/>
        <w:tabs>
          <w:tab w:val="right" w:leader="dot" w:pos="8306"/>
        </w:tabs>
      </w:pPr>
      <w:hyperlink w:anchor="_Toc27354" w:history="1">
        <w:r>
          <w:rPr>
            <w:rFonts w:ascii="仿宋" w:eastAsia="仿宋" w:hAnsi="仿宋" w:cs="仿宋" w:hint="eastAsia"/>
            <w:lang w:eastAsia="zh-CN"/>
          </w:rPr>
          <w:t>(二)、电压传感器项目执行阶段时间节点</w:t>
        </w:r>
        <w:r>
          <w:tab/>
        </w:r>
        <w:r>
          <w:fldChar w:fldCharType="begin"/>
        </w:r>
        <w:r>
          <w:instrText xml:space="preserve"> PAGEREF _Toc27354 \h </w:instrText>
        </w:r>
        <w:r>
          <w:fldChar w:fldCharType="separate"/>
        </w:r>
        <w:r>
          <w:t>57</w:t>
        </w:r>
        <w:r>
          <w:fldChar w:fldCharType="end"/>
        </w:r>
      </w:hyperlink>
    </w:p>
    <w:p>
      <w:pPr>
        <w:pStyle w:val="TOC2"/>
        <w:tabs>
          <w:tab w:val="right" w:leader="dot" w:pos="8306"/>
        </w:tabs>
      </w:pPr>
      <w:hyperlink w:anchor="_Toc5657" w:history="1">
        <w:r>
          <w:rPr>
            <w:rFonts w:ascii="仿宋" w:eastAsia="仿宋" w:hAnsi="仿宋" w:cs="仿宋" w:hint="eastAsia"/>
            <w:lang w:eastAsia="zh-CN"/>
          </w:rPr>
          <w:t>(三)、电压传感器项目完成阶段时间节点</w:t>
        </w:r>
        <w:r>
          <w:tab/>
        </w:r>
        <w:r>
          <w:fldChar w:fldCharType="begin"/>
        </w:r>
        <w:r>
          <w:instrText xml:space="preserve"> PAGEREF _Toc5657 \h </w:instrText>
        </w:r>
        <w:r>
          <w:fldChar w:fldCharType="separate"/>
        </w:r>
        <w:r>
          <w:t>58</w:t>
        </w:r>
        <w:r>
          <w:fldChar w:fldCharType="end"/>
        </w:r>
      </w:hyperlink>
    </w:p>
    <w:p>
      <w:pPr>
        <w:pStyle w:val="TOC1"/>
        <w:tabs>
          <w:tab w:val="right" w:leader="dot" w:pos="8306"/>
        </w:tabs>
      </w:pPr>
      <w:hyperlink w:anchor="_Toc25435" w:history="1">
        <w:r>
          <w:rPr>
            <w:rFonts w:ascii="仿宋" w:eastAsia="仿宋" w:hAnsi="仿宋" w:cs="仿宋" w:hint="eastAsia"/>
            <w:lang w:eastAsia="zh-CN"/>
          </w:rPr>
          <w:t>十五、利益相关者分析与沟通计划</w:t>
        </w:r>
        <w:r>
          <w:tab/>
        </w:r>
        <w:r>
          <w:fldChar w:fldCharType="begin"/>
        </w:r>
        <w:r>
          <w:instrText xml:space="preserve"> PAGEREF _Toc25435 \h </w:instrText>
        </w:r>
        <w:r>
          <w:fldChar w:fldCharType="separate"/>
        </w:r>
        <w:r>
          <w:t>59</w:t>
        </w:r>
        <w:r>
          <w:fldChar w:fldCharType="end"/>
        </w:r>
      </w:hyperlink>
    </w:p>
    <w:p>
      <w:pPr>
        <w:pStyle w:val="TOC2"/>
        <w:tabs>
          <w:tab w:val="right" w:leader="dot" w:pos="8306"/>
        </w:tabs>
      </w:pPr>
      <w:hyperlink w:anchor="_Toc3718" w:history="1">
        <w:r>
          <w:rPr>
            <w:rFonts w:ascii="仿宋" w:eastAsia="仿宋" w:hAnsi="仿宋" w:cs="仿宋" w:hint="eastAsia"/>
            <w:lang w:eastAsia="zh-CN"/>
          </w:rPr>
          <w:t>(一)、利益相关者分析</w:t>
        </w:r>
        <w:r>
          <w:tab/>
        </w:r>
        <w:r>
          <w:fldChar w:fldCharType="begin"/>
        </w:r>
        <w:r>
          <w:instrText xml:space="preserve"> PAGEREF _Toc3718 \h </w:instrText>
        </w:r>
        <w:r>
          <w:fldChar w:fldCharType="separate"/>
        </w:r>
        <w:r>
          <w:t>59</w:t>
        </w:r>
        <w:r>
          <w:fldChar w:fldCharType="end"/>
        </w:r>
      </w:hyperlink>
    </w:p>
    <w:p>
      <w:pPr>
        <w:pStyle w:val="TOC2"/>
        <w:tabs>
          <w:tab w:val="right" w:leader="dot" w:pos="8306"/>
        </w:tabs>
      </w:pPr>
      <w:hyperlink w:anchor="_Toc5216" w:history="1">
        <w:r>
          <w:rPr>
            <w:rFonts w:ascii="仿宋" w:eastAsia="仿宋" w:hAnsi="仿宋" w:cs="仿宋" w:hint="eastAsia"/>
            <w:lang w:eastAsia="zh-CN"/>
          </w:rPr>
          <w:t>(二)、沟通计划</w:t>
        </w:r>
        <w:r>
          <w:tab/>
        </w:r>
        <w:r>
          <w:fldChar w:fldCharType="begin"/>
        </w:r>
        <w:r>
          <w:instrText xml:space="preserve"> PAGEREF _Toc5216 \h </w:instrText>
        </w:r>
        <w:r>
          <w:fldChar w:fldCharType="separate"/>
        </w:r>
        <w:r>
          <w:t>61</w:t>
        </w:r>
        <w:r>
          <w:fldChar w:fldCharType="end"/>
        </w:r>
      </w:hyperlink>
    </w:p>
    <w:p>
      <w:pPr>
        <w:pStyle w:val="TOC1"/>
        <w:tabs>
          <w:tab w:val="right" w:leader="dot" w:pos="8306"/>
        </w:tabs>
      </w:pPr>
      <w:hyperlink w:anchor="_Toc27703" w:history="1">
        <w:r>
          <w:rPr>
            <w:rFonts w:ascii="仿宋" w:eastAsia="仿宋" w:hAnsi="仿宋" w:cs="仿宋" w:hint="eastAsia"/>
            <w:lang w:eastAsia="zh-CN"/>
          </w:rPr>
          <w:t>十六、电压传感器项目工程方案分析</w:t>
        </w:r>
        <w:r>
          <w:tab/>
        </w:r>
        <w:r>
          <w:fldChar w:fldCharType="begin"/>
        </w:r>
        <w:r>
          <w:instrText xml:space="preserve"> PAGEREF _Toc27703 \h </w:instrText>
        </w:r>
        <w:r>
          <w:fldChar w:fldCharType="separate"/>
        </w:r>
        <w:r>
          <w:t>62</w:t>
        </w:r>
        <w:r>
          <w:fldChar w:fldCharType="end"/>
        </w:r>
      </w:hyperlink>
    </w:p>
    <w:p>
      <w:pPr>
        <w:pStyle w:val="TOC2"/>
        <w:tabs>
          <w:tab w:val="right" w:leader="dot" w:pos="8306"/>
        </w:tabs>
      </w:pPr>
      <w:hyperlink w:anchor="_Toc27187" w:history="1">
        <w:r>
          <w:rPr>
            <w:rFonts w:ascii="仿宋" w:eastAsia="仿宋" w:hAnsi="仿宋" w:cs="仿宋" w:hint="eastAsia"/>
            <w:lang w:eastAsia="zh-CN"/>
          </w:rPr>
          <w:t>(一)、建筑工程设计原则</w:t>
        </w:r>
        <w:r>
          <w:tab/>
        </w:r>
        <w:r>
          <w:fldChar w:fldCharType="begin"/>
        </w:r>
        <w:r>
          <w:instrText xml:space="preserve"> PAGEREF _Toc27187 \h </w:instrText>
        </w:r>
        <w:r>
          <w:fldChar w:fldCharType="separate"/>
        </w:r>
        <w:r>
          <w:t>62</w:t>
        </w:r>
        <w:r>
          <w:fldChar w:fldCharType="end"/>
        </w:r>
      </w:hyperlink>
    </w:p>
    <w:p>
      <w:pPr>
        <w:pStyle w:val="TOC2"/>
        <w:tabs>
          <w:tab w:val="right" w:leader="dot" w:pos="8306"/>
        </w:tabs>
      </w:pPr>
      <w:hyperlink w:anchor="_Toc23208" w:history="1">
        <w:r>
          <w:rPr>
            <w:rFonts w:ascii="仿宋" w:eastAsia="仿宋" w:hAnsi="仿宋" w:cs="仿宋" w:hint="eastAsia"/>
            <w:lang w:eastAsia="zh-CN"/>
          </w:rPr>
          <w:t>(二)、土建工程建设指标</w:t>
        </w:r>
        <w:r>
          <w:tab/>
        </w:r>
        <w:r>
          <w:fldChar w:fldCharType="begin"/>
        </w:r>
        <w:r>
          <w:instrText xml:space="preserve"> PAGEREF _Toc23208 \h </w:instrText>
        </w:r>
        <w:r>
          <w:fldChar w:fldCharType="separate"/>
        </w:r>
        <w:r>
          <w:t>65</w:t>
        </w:r>
        <w:r>
          <w:fldChar w:fldCharType="end"/>
        </w:r>
      </w:hyperlink>
    </w:p>
    <w:p>
      <w:pPr>
        <w:pStyle w:val="TOC1"/>
        <w:tabs>
          <w:tab w:val="right" w:leader="dot" w:pos="8306"/>
        </w:tabs>
      </w:pPr>
      <w:hyperlink w:anchor="_Toc6461" w:history="1">
        <w:r>
          <w:rPr>
            <w:rFonts w:ascii="仿宋" w:eastAsia="仿宋" w:hAnsi="仿宋" w:cs="仿宋" w:hint="eastAsia"/>
            <w:lang w:eastAsia="zh-CN"/>
          </w:rPr>
          <w:t>十七、电压传感器项目治理与监督</w:t>
        </w:r>
        <w:r>
          <w:tab/>
        </w:r>
        <w:r>
          <w:fldChar w:fldCharType="begin"/>
        </w:r>
        <w:r>
          <w:instrText xml:space="preserve"> PAGEREF _Toc6461 \h </w:instrText>
        </w:r>
        <w:r>
          <w:fldChar w:fldCharType="separate"/>
        </w:r>
        <w:r>
          <w:t>67</w:t>
        </w:r>
        <w:r>
          <w:fldChar w:fldCharType="end"/>
        </w:r>
      </w:hyperlink>
    </w:p>
    <w:p>
      <w:pPr>
        <w:pStyle w:val="TOC2"/>
        <w:tabs>
          <w:tab w:val="right" w:leader="dot" w:pos="8306"/>
        </w:tabs>
      </w:pPr>
      <w:hyperlink w:anchor="_Toc24" w:history="1">
        <w:r>
          <w:rPr>
            <w:rFonts w:ascii="仿宋" w:eastAsia="仿宋" w:hAnsi="仿宋" w:cs="仿宋" w:hint="eastAsia"/>
            <w:lang w:eastAsia="zh-CN"/>
          </w:rPr>
          <w:t>(一)、电压传感器项目治理结构</w:t>
        </w:r>
        <w:r>
          <w:tab/>
        </w:r>
        <w:r>
          <w:fldChar w:fldCharType="begin"/>
        </w:r>
        <w:r>
          <w:instrText xml:space="preserve"> PAGEREF _Toc24 \h </w:instrText>
        </w:r>
        <w:r>
          <w:fldChar w:fldCharType="separate"/>
        </w:r>
        <w:r>
          <w:t>67</w:t>
        </w:r>
        <w:r>
          <w:fldChar w:fldCharType="end"/>
        </w:r>
      </w:hyperlink>
    </w:p>
    <w:p>
      <w:pPr>
        <w:pStyle w:val="TOC2"/>
        <w:tabs>
          <w:tab w:val="right" w:leader="dot" w:pos="8306"/>
        </w:tabs>
      </w:pPr>
      <w:hyperlink w:anchor="_Toc11368" w:history="1">
        <w:r>
          <w:rPr>
            <w:rFonts w:ascii="仿宋" w:eastAsia="仿宋" w:hAnsi="仿宋" w:cs="仿宋" w:hint="eastAsia"/>
            <w:lang w:eastAsia="zh-CN"/>
          </w:rPr>
          <w:t>(二)、监督与审计</w:t>
        </w:r>
        <w:r>
          <w:tab/>
        </w:r>
        <w:r>
          <w:fldChar w:fldCharType="begin"/>
        </w:r>
        <w:r>
          <w:instrText xml:space="preserve"> PAGEREF _Toc11368 \h </w:instrText>
        </w:r>
        <w:r>
          <w:fldChar w:fldCharType="separate"/>
        </w:r>
        <w:r>
          <w:t>68</w:t>
        </w:r>
        <w:r>
          <w:fldChar w:fldCharType="end"/>
        </w:r>
      </w:hyperlink>
    </w:p>
    <w:p>
      <w:pPr>
        <w:pStyle w:val="TOC1"/>
        <w:tabs>
          <w:tab w:val="right" w:leader="dot" w:pos="8306"/>
        </w:tabs>
      </w:pPr>
      <w:hyperlink w:anchor="_Toc27333" w:history="1">
        <w:r>
          <w:rPr>
            <w:rFonts w:ascii="仿宋" w:eastAsia="仿宋" w:hAnsi="仿宋" w:cs="仿宋" w:hint="eastAsia"/>
            <w:lang w:eastAsia="zh-CN"/>
          </w:rPr>
          <w:t>十八、电压传感器项目实施保障措施</w:t>
        </w:r>
        <w:r>
          <w:tab/>
        </w:r>
        <w:r>
          <w:fldChar w:fldCharType="begin"/>
        </w:r>
        <w:r>
          <w:instrText xml:space="preserve"> PAGEREF _Toc27333 \h </w:instrText>
        </w:r>
        <w:r>
          <w:fldChar w:fldCharType="separate"/>
        </w:r>
        <w:r>
          <w:t>70</w:t>
        </w:r>
        <w:r>
          <w:fldChar w:fldCharType="end"/>
        </w:r>
      </w:hyperlink>
    </w:p>
    <w:p>
      <w:pPr>
        <w:pStyle w:val="TOC2"/>
        <w:tabs>
          <w:tab w:val="right" w:leader="dot" w:pos="8306"/>
        </w:tabs>
      </w:pPr>
      <w:hyperlink w:anchor="_Toc29683" w:history="1">
        <w:r>
          <w:rPr>
            <w:rFonts w:ascii="仿宋" w:eastAsia="仿宋" w:hAnsi="仿宋" w:cs="仿宋" w:hint="eastAsia"/>
            <w:lang w:eastAsia="zh-CN"/>
          </w:rPr>
          <w:t>(一)、电压传感器项目实施保障机制</w:t>
        </w:r>
        <w:r>
          <w:tab/>
        </w:r>
        <w:r>
          <w:fldChar w:fldCharType="begin"/>
        </w:r>
        <w:r>
          <w:instrText xml:space="preserve"> PAGEREF _Toc29683 \h </w:instrText>
        </w:r>
        <w:r>
          <w:fldChar w:fldCharType="separate"/>
        </w:r>
        <w:r>
          <w:t>70</w:t>
        </w:r>
        <w:r>
          <w:fldChar w:fldCharType="end"/>
        </w:r>
      </w:hyperlink>
    </w:p>
    <w:p>
      <w:pPr>
        <w:pStyle w:val="TOC2"/>
        <w:tabs>
          <w:tab w:val="right" w:leader="dot" w:pos="8306"/>
        </w:tabs>
      </w:pPr>
      <w:hyperlink w:anchor="_Toc8455" w:history="1">
        <w:r>
          <w:rPr>
            <w:rFonts w:ascii="仿宋" w:eastAsia="仿宋" w:hAnsi="仿宋" w:cs="仿宋" w:hint="eastAsia"/>
            <w:lang w:eastAsia="zh-CN"/>
          </w:rPr>
          <w:t>(二)、电压传感器项目法律合规要求</w:t>
        </w:r>
        <w:r>
          <w:tab/>
        </w:r>
        <w:r>
          <w:fldChar w:fldCharType="begin"/>
        </w:r>
        <w:r>
          <w:instrText xml:space="preserve"> PAGEREF _Toc8455 \h </w:instrText>
        </w:r>
        <w:r>
          <w:fldChar w:fldCharType="separate"/>
        </w:r>
        <w:r>
          <w:t>73</w:t>
        </w:r>
        <w:r>
          <w:fldChar w:fldCharType="end"/>
        </w:r>
      </w:hyperlink>
    </w:p>
    <w:p>
      <w:pPr>
        <w:pStyle w:val="TOC2"/>
        <w:tabs>
          <w:tab w:val="right" w:leader="dot" w:pos="8306"/>
        </w:tabs>
      </w:pPr>
      <w:hyperlink w:anchor="_Toc16293" w:history="1">
        <w:r>
          <w:rPr>
            <w:rFonts w:ascii="仿宋" w:eastAsia="仿宋" w:hAnsi="仿宋" w:cs="仿宋" w:hint="eastAsia"/>
            <w:lang w:eastAsia="zh-CN"/>
          </w:rPr>
          <w:t>(三)、电压传感器项目合同管理与法律事务</w:t>
        </w:r>
        <w:r>
          <w:tab/>
        </w:r>
        <w:r>
          <w:fldChar w:fldCharType="begin"/>
        </w:r>
        <w:r>
          <w:instrText xml:space="preserve"> PAGEREF _Toc16293 \h </w:instrText>
        </w:r>
        <w:r>
          <w:fldChar w:fldCharType="separate"/>
        </w:r>
        <w:r>
          <w:t>77</w:t>
        </w:r>
        <w:r>
          <w:fldChar w:fldCharType="end"/>
        </w:r>
      </w:hyperlink>
    </w:p>
    <w:p>
      <w:pPr>
        <w:pStyle w:val="TOC2"/>
        <w:tabs>
          <w:tab w:val="right" w:leader="dot" w:pos="8306"/>
        </w:tabs>
      </w:pPr>
      <w:hyperlink w:anchor="_Toc13096" w:history="1">
        <w:r>
          <w:rPr>
            <w:rFonts w:ascii="仿宋" w:eastAsia="仿宋" w:hAnsi="仿宋" w:cs="仿宋" w:hint="eastAsia"/>
            <w:lang w:eastAsia="zh-CN"/>
          </w:rPr>
          <w:t>(四)、电压传感器项目知识产权保护策略</w:t>
        </w:r>
        <w:r>
          <w:tab/>
        </w:r>
        <w:r>
          <w:fldChar w:fldCharType="begin"/>
        </w:r>
        <w:r>
          <w:instrText xml:space="preserve"> PAGEREF _Toc13096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8"/>
      <w:r>
        <w:rPr>
          <w:rFonts w:ascii="仿宋" w:eastAsia="仿宋" w:hAnsi="仿宋" w:cs="仿宋" w:hint="eastAsia"/>
          <w:sz w:val="28"/>
          <w:lang w:eastAsia="zh-CN"/>
        </w:rPr>
        <w:t>一、电压传感器项目建设单位说明</w:t>
      </w:r>
      <w:bookmarkEnd w:id="2"/>
    </w:p>
    <w:p>
      <w:pPr>
        <w:pStyle w:val="Heading2"/>
        <w:rPr>
          <w:rFonts w:ascii="仿宋" w:eastAsia="仿宋" w:hAnsi="仿宋" w:cs="仿宋" w:hint="eastAsia"/>
          <w:lang w:eastAsia="zh-CN"/>
        </w:rPr>
      </w:pPr>
      <w:bookmarkStart w:id="3" w:name="_Toc14703"/>
      <w:r>
        <w:rPr>
          <w:rFonts w:ascii="仿宋" w:eastAsia="仿宋" w:hAnsi="仿宋" w:cs="仿宋" w:hint="eastAsia"/>
          <w:lang w:eastAsia="zh-CN"/>
        </w:rPr>
        <w:t>(一)、电压传感器项目承办单位基本情况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传感器项目承办单位的XXXX，我们着眼于实现可持续的经济效益。通过技术创新和解决方案的提供，公司预计在电压传感器项目执行期间将获得可观的收入增长。这一收入来源主要包括电压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同时，我们注重成本控制和效率提升，以确保电压传感器项目的可持续盈利。透过精细的管理和资源优化，公司期望实现电压传感器项目利润最大化。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传感器项目实施进行全面的投资评估，包括电压传感器项目启动阶段的资金投入和后续运营成本。通过对电压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压传感器项目实施过程中具备足够的资金流动性，公司将进行详尽的现金流分析。这包括资金需求的合理预测、电压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602"/>
      <w:r>
        <w:rPr>
          <w:rFonts w:ascii="仿宋" w:eastAsia="仿宋" w:hAnsi="仿宋" w:cs="仿宋" w:hint="eastAsia"/>
          <w:sz w:val="28"/>
          <w:lang w:eastAsia="zh-CN"/>
        </w:rPr>
        <w:t>二、电压传感器项目危机管理</w:t>
      </w:r>
      <w:bookmarkEnd w:id="5"/>
    </w:p>
    <w:p>
      <w:pPr>
        <w:pStyle w:val="Heading2"/>
        <w:rPr>
          <w:rFonts w:ascii="仿宋" w:eastAsia="仿宋" w:hAnsi="仿宋" w:cs="仿宋" w:hint="eastAsia"/>
          <w:lang w:eastAsia="zh-CN"/>
        </w:rPr>
      </w:pPr>
      <w:bookmarkStart w:id="6" w:name="_Toc185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危机管理中，危机预警与识别是确保电压传感器项目稳健运行的核心步骤。通过建立全面的监测机制，电压传感器项目团队旨在及时发现和理解潜在的风险和危机因素，以便采取及时的预防和应对措施，确保电压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首先，通过深入的风险评估，电压传感器项目团队全面分析了整个电压传感器项目和各个阶段可能存在的威胁。这包括准确评估每个潜在风险的发生概率和可能影响的程度，为后续危机预警提供了有力支持。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传感器项目团队着重于明确定义电压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传感器项目进展的持续监控，团队能够及时发现潜在问题并作出迅速反应。电压传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在这一阶段，团队的专业素养和反应速度将发挥至关重要的作用，以确保潜在危机能够在初期得到有效的处理，最大程度地减轻负面影响。通过危机预警与识别，电压传感器项目得以更有序、可控地推进。</w:t>
      </w:r>
    </w:p>
    <w:p>
      <w:pPr>
        <w:pStyle w:val="Heading2"/>
        <w:ind w:firstLine="560" w:firstLineChars="200"/>
        <w:rPr>
          <w:rFonts w:ascii="仿宋" w:eastAsia="仿宋" w:hAnsi="仿宋" w:cs="仿宋" w:hint="eastAsia"/>
          <w:sz w:val="28"/>
          <w:lang w:eastAsia="zh-CN"/>
        </w:rPr>
      </w:pPr>
      <w:bookmarkStart w:id="7" w:name="_Toc557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暂停电压传感器项目进度：为遏制危机蔓延，电压传感器项目暂时停止进行，以便全面评估当前状况。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实时沟通：与关键利益相关者建立实时沟通机制，向他们传递电压传感器项目危机的实际状况，保障电压传感器项目核心利益。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随着危机得到初步控制，电压传感器项目团队转向制定恢复计划，以确保电压传感器项目能够从中迅速恢复。主要恢复计划包括：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修复受损的进度计划：重新评估电压传感器项目进度，制定修复计划，确保电压传感器项目尽快回归正常进程。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43"/>
      <w:r>
        <w:rPr>
          <w:rFonts w:ascii="仿宋" w:eastAsia="仿宋" w:hAnsi="仿宋" w:cs="仿宋" w:hint="eastAsia"/>
          <w:sz w:val="28"/>
          <w:lang w:eastAsia="zh-CN"/>
        </w:rPr>
        <w:t>三、电压传感器项目概论</w:t>
      </w:r>
      <w:bookmarkEnd w:id="8"/>
    </w:p>
    <w:p>
      <w:pPr>
        <w:pStyle w:val="Heading2"/>
        <w:rPr>
          <w:rFonts w:ascii="仿宋" w:eastAsia="仿宋" w:hAnsi="仿宋" w:cs="仿宋" w:hint="eastAsia"/>
          <w:lang w:eastAsia="zh-CN"/>
        </w:rPr>
      </w:pPr>
      <w:bookmarkStart w:id="9" w:name="_Toc17521"/>
      <w:r>
        <w:rPr>
          <w:rFonts w:ascii="仿宋" w:eastAsia="仿宋" w:hAnsi="仿宋" w:cs="仿宋" w:hint="eastAsia"/>
          <w:lang w:eastAsia="zh-CN"/>
        </w:rPr>
        <w:t>(一)、电压传感器项目概况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起源追溯至对市场的深入洞察。市场的不断演变与变革为电压传感器项目提供了难得的机遇。当前市场存在的需求缺口和变革的大环境共同构成了电压传感器项目的背景。这个电压传感器项目旨在充分利用市场机遇，填补行业中尚未满足的需求，为客户提供全新的解决方案。市场的变革和需求的增长使得这个电压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电压传感器项目名称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正式命名为电压传感器。这个名称不仅仅是一个标识，更代表了电压传感器项目的核心理念和愿景。它蕴含着电压传感器项目所要解决问题的关键字，具有强烈的表达和辨识度，为电压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核心目标是提供一种全新、高效的解决方案，满足客户日益增长的需求。电压传感器项目追求的不仅仅是满足市场需求，更是在市场中获得卓越的竞争优势。通过不断提升产品或服务的质量和创新水平，电压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全面涵盖了产品研发、制造、市场推广和售后服务，确保从产品设计到最终用户体验的全方位关注。这一全面的电压传感器项目范围是为了确保电压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电压传感器项目计划在未来18个月内完成，包括研发、测试、市场试点和正式推出等不同阶段。这个时间表的合理设计是为了确保电压传感器项目各个阶段的顺利推进，以便按时交付高质量的成果。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电压传感器项目总预算估算为XX百万美元，主要分配在研发、市场推广、人员培训和运营等方面。这一充足的预算为电压传感器项目提供了充足的资源，确保电压传感器项目在各个方面都能取得优异的表现。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电压传感器项目风险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可能面临的风险包括市场接受度低、技术难题、竞争激烈等。电压传感器项目团队已经制定了相应的风险应对计划，通过前瞻性的风险管理，确保电压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电压传感器项目汇聚了一支经验丰富、多领域专业素养的核心团队，确保电压传感器项目在各个方面都能拥有高水平的执行力。团队的协同作战是电压传感器项目成功的关键因素之一。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电压传感器项目的背景根植于市场对更高效、创新产品的渴望，同时也受到科技发展对行业格局的深刻改变的影响。这为电压传感器项目提供了广阔的发展空间和市场需求。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截至目前，电压传感器项目已完成市场调研和技术验证，取得了初步的成功。这为电压传感器项目在未来的发展奠定了坚实的基础，为更远大的目标打下了坚实的基石。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383"/>
      <w:r>
        <w:rPr>
          <w:rFonts w:ascii="仿宋" w:eastAsia="仿宋" w:hAnsi="仿宋" w:cs="仿宋" w:hint="eastAsia"/>
          <w:sz w:val="28"/>
          <w:lang w:eastAsia="zh-CN"/>
        </w:rPr>
        <w:t>(二)、电压传感器项目目标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keyword》电压传感器项目首要业务目标是在市场中占据有利地位，实现产品/服务的成功推广和销售。通过不断提升产品质量、创新性，电压传感器项目追求成为行业中的领导者，赢得更多客户的青睐。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在科技迅速发展的时代，电压传感器项目着眼于技术创新。通过持续的研发和技术升级，电压传感器项目旨在推出更具创新性的产品或服务，以满足市场对新鲜、先进解决方案的需求。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为了建立可持续的客户关系，电压传感器项目设定了客户满意度目标。通过提供卓越的产品质量和优质的客户服务，电压传感器项目追求赢得客户的信任和忠诚度，确保他们的满意度达到行业领先水平。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电压传感器项目注重社会责任和可持续发展。通过实施环保、社会责任电压传感器项目，电压传感器项目致力于在经济发展的同时保护环境，促进社会公平，实现可持续经营。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电压传感器项目的团队是实现目标的核心驱动力。因此，电压传感器项目设定了团队发展目标，包括提升团队成员的专业技能、培养领导力，以及搭建协同高效的团队工作氛围。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52"/>
      <w:r>
        <w:rPr>
          <w:rFonts w:ascii="仿宋" w:eastAsia="仿宋" w:hAnsi="仿宋" w:cs="仿宋" w:hint="eastAsia"/>
          <w:sz w:val="28"/>
          <w:lang w:eastAsia="zh-CN"/>
        </w:rPr>
        <w:t>(三)、电压传感器项目提出的理由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电压传感器项目提出的理由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提出源于对市场机遇的深刻洞察。当前市场中存在的需求缺口和行业发展趋势表明，有巨大的商业机会等待被开发。通过准确捕捉市场机遇，电压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理念基于对技术创新的信仰。通过持续的研发和技术投入，电压传感器项目有望推出更具创新性的产品或服务。在科技飞速发展的当下，电压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提出是为了增强企业的行业竞争力。通过提升产品或服务的质量和独特性，电压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响应了消费者需求的变化。随着社会和科技的不断发展，消费者对产品和服务的需求也在发生变化。通过深入了解并及时回应消费者的新需求，电压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电压传感器项目的提出是企业战略发展规划的一部分。在面对日益激烈的市场竞争和不断变化的商业环境中，电压传感器项目作为企业战略的一环，旨在为企业开辟新的增长领域，巩固企业在行业中的地位。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压传感器项目的提出不仅仅是基于商业考量，还注重社会责任。通过推出环保、社会责任等方面的电压传感器项目，电压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电压传感器项目的提出反映了对利益相关者期望的关注。包括客户、员工、投资者等利益相关者在企业发展中都有着各自的期望，电压传感器项目力求在满足这些期望的同时，取得更大的共赢。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756"/>
      <w:r>
        <w:rPr>
          <w:rFonts w:ascii="仿宋" w:eastAsia="仿宋" w:hAnsi="仿宋" w:cs="仿宋" w:hint="eastAsia"/>
          <w:sz w:val="28"/>
          <w:lang w:eastAsia="zh-CN"/>
        </w:rPr>
        <w:t>(四)、电压传感器项目意义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传感器项目的首要意义在于提升企业的市场竞争力。通过持续的创新和对产品质量的高标准要求，电压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传感器项目的推进将促使行业技术水平的提升。通过引入先进技术和创新性解决方案，电压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传感器项目不仅创造了大量就业机会，提高了就业水平，还注重社会责任和环保。通过参与社会公益事业和推动环保电压传感器项目，电压传感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606"/>
      <w:r>
        <w:rPr>
          <w:rFonts w:ascii="仿宋" w:eastAsia="仿宋" w:hAnsi="仿宋" w:cs="仿宋" w:hint="eastAsia"/>
          <w:sz w:val="28"/>
          <w:lang w:eastAsia="zh-CN"/>
        </w:rPr>
        <w:t>(五)、电压传感器项目背景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在当今迅猛发展的商业环境中，电压传感器项目的动因根植于对多方面因素的审慎考量。这个电压传感器项目的提出并非孤立的决策，而是对企业所处背景深入思考的产物。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传感器项目背后的首要原因。科技的迅速发展和全球市场的快速变化使得企业必须灵活应对。电压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竞争的激烈程度也是电压传感器项目背景中不可忽视的一环。企业需要在激烈竞争中脱颖而出，为此，电压传感器项目致力于打破常规，提供独特的价值主张，以吸引客户并确保市场份额的增长。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技术的迅速发展为企业带来了机遇与挑战。作为电压传感器项目启动的背景之一，对新兴技术的应用将有助于提升企业的技术水平，使其在不断演进的商业环境中保持竞争优势。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此外，社会对企业责任的期望也在逐渐升高。电压传感器项目充分融入了社会责任的理念，通过可持续经营和社会公益电压传感器项目，企图为社会贡献一份力量，在商业成功的同时关注社会价值。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052"/>
      <w:r>
        <w:rPr>
          <w:rFonts w:ascii="仿宋" w:eastAsia="仿宋" w:hAnsi="仿宋" w:cs="仿宋" w:hint="eastAsia"/>
          <w:sz w:val="28"/>
          <w:lang w:eastAsia="zh-CN"/>
        </w:rPr>
        <w:t>四、电压传感器项目土建工程</w:t>
      </w:r>
      <w:bookmarkEnd w:id="14"/>
    </w:p>
    <w:p>
      <w:pPr>
        <w:pStyle w:val="Heading2"/>
        <w:rPr>
          <w:rFonts w:ascii="仿宋" w:eastAsia="仿宋" w:hAnsi="仿宋" w:cs="仿宋" w:hint="eastAsia"/>
          <w:lang w:eastAsia="zh-CN"/>
        </w:rPr>
      </w:pPr>
      <w:bookmarkStart w:id="15" w:name="_Toc2098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在电压传感器项目的建筑工程设计中，我们将秉承一系列重要的设计原则，以确保电压传感器项目建筑在功能、美观、可持续性等方面达到最佳效果。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在建筑设计中，我们将综合考虑建设和运营成本。通过精细的经济效益分析，确保设计方案在高效利用资源的同时，对电压传感器项目的长期盈利能力有积极的贡献。</w:t>
      </w:r>
    </w:p>
    <w:p>
      <w:pPr>
        <w:pStyle w:val="Heading2"/>
        <w:ind w:firstLine="560" w:firstLineChars="200"/>
        <w:rPr>
          <w:rFonts w:ascii="仿宋" w:eastAsia="仿宋" w:hAnsi="仿宋" w:cs="仿宋" w:hint="eastAsia"/>
          <w:sz w:val="28"/>
          <w:lang w:eastAsia="zh-CN"/>
        </w:rPr>
      </w:pPr>
      <w:bookmarkStart w:id="16" w:name="_Toc2352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传感器项目的土建工程设计中，我们将精准设定设计年限，结合电压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94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压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https://d.book118.com/986100040112010053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33B2E"/>
    <w:rsid w:val="54633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0004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2024-02-22T19:54:00Z</dcterms:created>
  <dcterms:modified xsi:type="dcterms:W3CDTF">2024-02-22T19:55:12Z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C1844221D0FD4223B44616452EEEF216_11</vt:lpwstr>
  </property>
  <property fmtid="{D5CDD505-2E9C-101B-9397-08002B2CF9AE}" pid="3" name="KSOProductBuildVer">
    <vt:lpwstr>2052-12.1.0.16250</vt:lpwstr>
  </property>
</Properties>
</file>