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建材机械项目计划设计方案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41" w:history="1">
        <w:r>
          <w:rPr>
            <w:rFonts w:ascii="仿宋" w:eastAsia="仿宋" w:hAnsi="仿宋" w:cs="仿宋" w:hint="eastAsia"/>
            <w:lang w:eastAsia="zh-CN"/>
          </w:rPr>
          <w:t>概论</w:t>
        </w:r>
        <w:r>
          <w:tab/>
        </w:r>
        <w:r>
          <w:fldChar w:fldCharType="begin"/>
        </w:r>
        <w:r>
          <w:instrText xml:space="preserve"> PAGEREF _Toc25941 \h </w:instrText>
        </w:r>
        <w:r>
          <w:fldChar w:fldCharType="separate"/>
        </w:r>
        <w:r>
          <w:t>3</w:t>
        </w:r>
        <w:r>
          <w:fldChar w:fldCharType="end"/>
        </w:r>
      </w:hyperlink>
    </w:p>
    <w:p>
      <w:pPr>
        <w:pStyle w:val="TOC1"/>
        <w:tabs>
          <w:tab w:val="right" w:leader="dot" w:pos="8306"/>
        </w:tabs>
      </w:pPr>
      <w:hyperlink w:anchor="_Toc19503" w:history="1">
        <w:r>
          <w:rPr>
            <w:rFonts w:ascii="仿宋" w:eastAsia="仿宋" w:hAnsi="仿宋" w:cs="仿宋" w:hint="eastAsia"/>
            <w:lang w:eastAsia="zh-CN"/>
          </w:rPr>
          <w:t>一、市场分析、调研</w:t>
        </w:r>
        <w:r>
          <w:tab/>
        </w:r>
        <w:r>
          <w:fldChar w:fldCharType="begin"/>
        </w:r>
        <w:r>
          <w:instrText xml:space="preserve"> PAGEREF _Toc19503 \h </w:instrText>
        </w:r>
        <w:r>
          <w:fldChar w:fldCharType="separate"/>
        </w:r>
        <w:r>
          <w:t>3</w:t>
        </w:r>
        <w:r>
          <w:fldChar w:fldCharType="end"/>
        </w:r>
      </w:hyperlink>
    </w:p>
    <w:p>
      <w:pPr>
        <w:pStyle w:val="TOC2"/>
        <w:tabs>
          <w:tab w:val="right" w:leader="dot" w:pos="8306"/>
        </w:tabs>
      </w:pPr>
      <w:hyperlink w:anchor="_Toc18783" w:history="1">
        <w:r>
          <w:rPr>
            <w:rFonts w:ascii="仿宋" w:eastAsia="仿宋" w:hAnsi="仿宋" w:cs="仿宋" w:hint="eastAsia"/>
            <w:lang w:eastAsia="zh-CN"/>
          </w:rPr>
          <w:t>(一)、建材机械行业分析</w:t>
        </w:r>
        <w:r>
          <w:tab/>
        </w:r>
        <w:r>
          <w:fldChar w:fldCharType="begin"/>
        </w:r>
        <w:r>
          <w:instrText xml:space="preserve"> PAGEREF _Toc18783 \h </w:instrText>
        </w:r>
        <w:r>
          <w:fldChar w:fldCharType="separate"/>
        </w:r>
        <w:r>
          <w:t>3</w:t>
        </w:r>
        <w:r>
          <w:fldChar w:fldCharType="end"/>
        </w:r>
      </w:hyperlink>
    </w:p>
    <w:p>
      <w:pPr>
        <w:pStyle w:val="TOC2"/>
        <w:tabs>
          <w:tab w:val="right" w:leader="dot" w:pos="8306"/>
        </w:tabs>
      </w:pPr>
      <w:hyperlink w:anchor="_Toc22792" w:history="1">
        <w:r>
          <w:rPr>
            <w:rFonts w:ascii="仿宋" w:eastAsia="仿宋" w:hAnsi="仿宋" w:cs="仿宋" w:hint="eastAsia"/>
            <w:lang w:eastAsia="zh-CN"/>
          </w:rPr>
          <w:t>(二)、建材机械市场分析预测</w:t>
        </w:r>
        <w:r>
          <w:tab/>
        </w:r>
        <w:r>
          <w:fldChar w:fldCharType="begin"/>
        </w:r>
        <w:r>
          <w:instrText xml:space="preserve"> PAGEREF _Toc22792 \h </w:instrText>
        </w:r>
        <w:r>
          <w:fldChar w:fldCharType="separate"/>
        </w:r>
        <w:r>
          <w:t>4</w:t>
        </w:r>
        <w:r>
          <w:fldChar w:fldCharType="end"/>
        </w:r>
      </w:hyperlink>
    </w:p>
    <w:p>
      <w:pPr>
        <w:pStyle w:val="TOC1"/>
        <w:tabs>
          <w:tab w:val="right" w:leader="dot" w:pos="8306"/>
        </w:tabs>
      </w:pPr>
      <w:hyperlink w:anchor="_Toc32526" w:history="1">
        <w:r>
          <w:rPr>
            <w:rFonts w:ascii="仿宋" w:eastAsia="仿宋" w:hAnsi="仿宋" w:cs="仿宋" w:hint="eastAsia"/>
            <w:lang w:eastAsia="zh-CN"/>
          </w:rPr>
          <w:t>二、建材机械项目文档管理</w:t>
        </w:r>
        <w:r>
          <w:tab/>
        </w:r>
        <w:r>
          <w:fldChar w:fldCharType="begin"/>
        </w:r>
        <w:r>
          <w:instrText xml:space="preserve"> PAGEREF _Toc32526 \h </w:instrText>
        </w:r>
        <w:r>
          <w:fldChar w:fldCharType="separate"/>
        </w:r>
        <w:r>
          <w:t>5</w:t>
        </w:r>
        <w:r>
          <w:fldChar w:fldCharType="end"/>
        </w:r>
      </w:hyperlink>
    </w:p>
    <w:p>
      <w:pPr>
        <w:pStyle w:val="TOC2"/>
        <w:tabs>
          <w:tab w:val="right" w:leader="dot" w:pos="8306"/>
        </w:tabs>
      </w:pPr>
      <w:hyperlink w:anchor="_Toc3566" w:history="1">
        <w:r>
          <w:rPr>
            <w:rFonts w:ascii="仿宋" w:eastAsia="仿宋" w:hAnsi="仿宋" w:cs="仿宋" w:hint="eastAsia"/>
            <w:lang w:eastAsia="zh-CN"/>
          </w:rPr>
          <w:t>(一)、文档编制与审查</w:t>
        </w:r>
        <w:r>
          <w:tab/>
        </w:r>
        <w:r>
          <w:fldChar w:fldCharType="begin"/>
        </w:r>
        <w:r>
          <w:instrText xml:space="preserve"> PAGEREF _Toc3566 \h </w:instrText>
        </w:r>
        <w:r>
          <w:fldChar w:fldCharType="separate"/>
        </w:r>
        <w:r>
          <w:t>5</w:t>
        </w:r>
        <w:r>
          <w:fldChar w:fldCharType="end"/>
        </w:r>
      </w:hyperlink>
    </w:p>
    <w:p>
      <w:pPr>
        <w:pStyle w:val="TOC2"/>
        <w:tabs>
          <w:tab w:val="right" w:leader="dot" w:pos="8306"/>
        </w:tabs>
      </w:pPr>
      <w:hyperlink w:anchor="_Toc7847" w:history="1">
        <w:r>
          <w:rPr>
            <w:rFonts w:ascii="仿宋" w:eastAsia="仿宋" w:hAnsi="仿宋" w:cs="仿宋" w:hint="eastAsia"/>
            <w:lang w:eastAsia="zh-CN"/>
          </w:rPr>
          <w:t>(二)、文档发布与分发</w:t>
        </w:r>
        <w:r>
          <w:tab/>
        </w:r>
        <w:r>
          <w:fldChar w:fldCharType="begin"/>
        </w:r>
        <w:r>
          <w:instrText xml:space="preserve"> PAGEREF _Toc7847 \h </w:instrText>
        </w:r>
        <w:r>
          <w:fldChar w:fldCharType="separate"/>
        </w:r>
        <w:r>
          <w:t>6</w:t>
        </w:r>
        <w:r>
          <w:fldChar w:fldCharType="end"/>
        </w:r>
      </w:hyperlink>
    </w:p>
    <w:p>
      <w:pPr>
        <w:pStyle w:val="TOC2"/>
        <w:tabs>
          <w:tab w:val="right" w:leader="dot" w:pos="8306"/>
        </w:tabs>
      </w:pPr>
      <w:hyperlink w:anchor="_Toc13280" w:history="1">
        <w:r>
          <w:rPr>
            <w:rFonts w:ascii="仿宋" w:eastAsia="仿宋" w:hAnsi="仿宋" w:cs="仿宋" w:hint="eastAsia"/>
            <w:lang w:eastAsia="zh-CN"/>
          </w:rPr>
          <w:t>(三)、文档存档与归档</w:t>
        </w:r>
        <w:r>
          <w:tab/>
        </w:r>
        <w:r>
          <w:fldChar w:fldCharType="begin"/>
        </w:r>
        <w:r>
          <w:instrText xml:space="preserve"> PAGEREF _Toc13280 \h </w:instrText>
        </w:r>
        <w:r>
          <w:fldChar w:fldCharType="separate"/>
        </w:r>
        <w:r>
          <w:t>7</w:t>
        </w:r>
        <w:r>
          <w:fldChar w:fldCharType="end"/>
        </w:r>
      </w:hyperlink>
    </w:p>
    <w:p>
      <w:pPr>
        <w:pStyle w:val="TOC1"/>
        <w:tabs>
          <w:tab w:val="right" w:leader="dot" w:pos="8306"/>
        </w:tabs>
      </w:pPr>
      <w:hyperlink w:anchor="_Toc24504" w:history="1">
        <w:r>
          <w:rPr>
            <w:rFonts w:ascii="仿宋" w:eastAsia="仿宋" w:hAnsi="仿宋" w:cs="仿宋" w:hint="eastAsia"/>
            <w:lang w:eastAsia="zh-CN"/>
          </w:rPr>
          <w:t>三、产品规划分析</w:t>
        </w:r>
        <w:r>
          <w:tab/>
        </w:r>
        <w:r>
          <w:fldChar w:fldCharType="begin"/>
        </w:r>
        <w:r>
          <w:instrText xml:space="preserve"> PAGEREF _Toc24504 \h </w:instrText>
        </w:r>
        <w:r>
          <w:fldChar w:fldCharType="separate"/>
        </w:r>
        <w:r>
          <w:t>8</w:t>
        </w:r>
        <w:r>
          <w:fldChar w:fldCharType="end"/>
        </w:r>
      </w:hyperlink>
    </w:p>
    <w:p>
      <w:pPr>
        <w:pStyle w:val="TOC2"/>
        <w:tabs>
          <w:tab w:val="right" w:leader="dot" w:pos="8306"/>
        </w:tabs>
      </w:pPr>
      <w:hyperlink w:anchor="_Toc5274" w:history="1">
        <w:r>
          <w:rPr>
            <w:rFonts w:ascii="仿宋" w:eastAsia="仿宋" w:hAnsi="仿宋" w:cs="仿宋" w:hint="eastAsia"/>
            <w:lang w:eastAsia="zh-CN"/>
          </w:rPr>
          <w:t>(一)、产品规划</w:t>
        </w:r>
        <w:r>
          <w:tab/>
        </w:r>
        <w:r>
          <w:fldChar w:fldCharType="begin"/>
        </w:r>
        <w:r>
          <w:instrText xml:space="preserve"> PAGEREF _Toc5274 \h </w:instrText>
        </w:r>
        <w:r>
          <w:fldChar w:fldCharType="separate"/>
        </w:r>
        <w:r>
          <w:t>8</w:t>
        </w:r>
        <w:r>
          <w:fldChar w:fldCharType="end"/>
        </w:r>
      </w:hyperlink>
    </w:p>
    <w:p>
      <w:pPr>
        <w:pStyle w:val="TOC2"/>
        <w:tabs>
          <w:tab w:val="right" w:leader="dot" w:pos="8306"/>
        </w:tabs>
      </w:pPr>
      <w:hyperlink w:anchor="_Toc7142" w:history="1">
        <w:r>
          <w:rPr>
            <w:rFonts w:ascii="仿宋" w:eastAsia="仿宋" w:hAnsi="仿宋" w:cs="仿宋" w:hint="eastAsia"/>
            <w:lang w:eastAsia="zh-CN"/>
          </w:rPr>
          <w:t>(二)、建设规模</w:t>
        </w:r>
        <w:r>
          <w:tab/>
        </w:r>
        <w:r>
          <w:fldChar w:fldCharType="begin"/>
        </w:r>
        <w:r>
          <w:instrText xml:space="preserve"> PAGEREF _Toc7142 \h </w:instrText>
        </w:r>
        <w:r>
          <w:fldChar w:fldCharType="separate"/>
        </w:r>
        <w:r>
          <w:t>9</w:t>
        </w:r>
        <w:r>
          <w:fldChar w:fldCharType="end"/>
        </w:r>
      </w:hyperlink>
    </w:p>
    <w:p>
      <w:pPr>
        <w:pStyle w:val="TOC1"/>
        <w:tabs>
          <w:tab w:val="right" w:leader="dot" w:pos="8306"/>
        </w:tabs>
      </w:pPr>
      <w:hyperlink w:anchor="_Toc26267" w:history="1">
        <w:r>
          <w:rPr>
            <w:rFonts w:ascii="仿宋" w:eastAsia="仿宋" w:hAnsi="仿宋" w:cs="仿宋" w:hint="eastAsia"/>
            <w:lang w:eastAsia="zh-CN"/>
          </w:rPr>
          <w:t>四、建材机械项目概论</w:t>
        </w:r>
        <w:r>
          <w:tab/>
        </w:r>
        <w:r>
          <w:fldChar w:fldCharType="begin"/>
        </w:r>
        <w:r>
          <w:instrText xml:space="preserve"> PAGEREF _Toc26267 \h </w:instrText>
        </w:r>
        <w:r>
          <w:fldChar w:fldCharType="separate"/>
        </w:r>
        <w:r>
          <w:t>10</w:t>
        </w:r>
        <w:r>
          <w:fldChar w:fldCharType="end"/>
        </w:r>
      </w:hyperlink>
    </w:p>
    <w:p>
      <w:pPr>
        <w:pStyle w:val="TOC2"/>
        <w:tabs>
          <w:tab w:val="right" w:leader="dot" w:pos="8306"/>
        </w:tabs>
      </w:pPr>
      <w:hyperlink w:anchor="_Toc11614" w:history="1">
        <w:r>
          <w:rPr>
            <w:rFonts w:ascii="仿宋" w:eastAsia="仿宋" w:hAnsi="仿宋" w:cs="仿宋" w:hint="eastAsia"/>
            <w:lang w:eastAsia="zh-CN"/>
          </w:rPr>
          <w:t>(一)、建材机械项目概况</w:t>
        </w:r>
        <w:r>
          <w:tab/>
        </w:r>
        <w:r>
          <w:fldChar w:fldCharType="begin"/>
        </w:r>
        <w:r>
          <w:instrText xml:space="preserve"> PAGEREF _Toc11614 \h </w:instrText>
        </w:r>
        <w:r>
          <w:fldChar w:fldCharType="separate"/>
        </w:r>
        <w:r>
          <w:t>10</w:t>
        </w:r>
        <w:r>
          <w:fldChar w:fldCharType="end"/>
        </w:r>
      </w:hyperlink>
    </w:p>
    <w:p>
      <w:pPr>
        <w:pStyle w:val="TOC2"/>
        <w:tabs>
          <w:tab w:val="right" w:leader="dot" w:pos="8306"/>
        </w:tabs>
      </w:pPr>
      <w:hyperlink w:anchor="_Toc19042" w:history="1">
        <w:r>
          <w:rPr>
            <w:rFonts w:ascii="仿宋" w:eastAsia="仿宋" w:hAnsi="仿宋" w:cs="仿宋" w:hint="eastAsia"/>
            <w:lang w:eastAsia="zh-CN"/>
          </w:rPr>
          <w:t>(二)、建材机械项目目标</w:t>
        </w:r>
        <w:r>
          <w:tab/>
        </w:r>
        <w:r>
          <w:fldChar w:fldCharType="begin"/>
        </w:r>
        <w:r>
          <w:instrText xml:space="preserve"> PAGEREF _Toc19042 \h </w:instrText>
        </w:r>
        <w:r>
          <w:fldChar w:fldCharType="separate"/>
        </w:r>
        <w:r>
          <w:t>12</w:t>
        </w:r>
        <w:r>
          <w:fldChar w:fldCharType="end"/>
        </w:r>
      </w:hyperlink>
    </w:p>
    <w:p>
      <w:pPr>
        <w:pStyle w:val="TOC2"/>
        <w:tabs>
          <w:tab w:val="right" w:leader="dot" w:pos="8306"/>
        </w:tabs>
      </w:pPr>
      <w:hyperlink w:anchor="_Toc11678" w:history="1">
        <w:r>
          <w:rPr>
            <w:rFonts w:ascii="仿宋" w:eastAsia="仿宋" w:hAnsi="仿宋" w:cs="仿宋" w:hint="eastAsia"/>
            <w:lang w:eastAsia="zh-CN"/>
          </w:rPr>
          <w:t>(三)、建材机械项目提出的理由</w:t>
        </w:r>
        <w:r>
          <w:tab/>
        </w:r>
        <w:r>
          <w:fldChar w:fldCharType="begin"/>
        </w:r>
        <w:r>
          <w:instrText xml:space="preserve"> PAGEREF _Toc11678 \h </w:instrText>
        </w:r>
        <w:r>
          <w:fldChar w:fldCharType="separate"/>
        </w:r>
        <w:r>
          <w:t>13</w:t>
        </w:r>
        <w:r>
          <w:fldChar w:fldCharType="end"/>
        </w:r>
      </w:hyperlink>
    </w:p>
    <w:p>
      <w:pPr>
        <w:pStyle w:val="TOC2"/>
        <w:tabs>
          <w:tab w:val="right" w:leader="dot" w:pos="8306"/>
        </w:tabs>
      </w:pPr>
      <w:hyperlink w:anchor="_Toc27268" w:history="1">
        <w:r>
          <w:rPr>
            <w:rFonts w:ascii="仿宋" w:eastAsia="仿宋" w:hAnsi="仿宋" w:cs="仿宋" w:hint="eastAsia"/>
            <w:lang w:eastAsia="zh-CN"/>
          </w:rPr>
          <w:t>(四)、建材机械项目意义</w:t>
        </w:r>
        <w:r>
          <w:tab/>
        </w:r>
        <w:r>
          <w:fldChar w:fldCharType="begin"/>
        </w:r>
        <w:r>
          <w:instrText xml:space="preserve"> PAGEREF _Toc27268 \h </w:instrText>
        </w:r>
        <w:r>
          <w:fldChar w:fldCharType="separate"/>
        </w:r>
        <w:r>
          <w:t>15</w:t>
        </w:r>
        <w:r>
          <w:fldChar w:fldCharType="end"/>
        </w:r>
      </w:hyperlink>
    </w:p>
    <w:p>
      <w:pPr>
        <w:pStyle w:val="TOC2"/>
        <w:tabs>
          <w:tab w:val="right" w:leader="dot" w:pos="8306"/>
        </w:tabs>
      </w:pPr>
      <w:hyperlink w:anchor="_Toc32686" w:history="1">
        <w:r>
          <w:rPr>
            <w:rFonts w:ascii="仿宋" w:eastAsia="仿宋" w:hAnsi="仿宋" w:cs="仿宋" w:hint="eastAsia"/>
            <w:lang w:eastAsia="zh-CN"/>
          </w:rPr>
          <w:t>(五)、建材机械项目背景</w:t>
        </w:r>
        <w:r>
          <w:tab/>
        </w:r>
        <w:r>
          <w:fldChar w:fldCharType="begin"/>
        </w:r>
        <w:r>
          <w:instrText xml:space="preserve"> PAGEREF _Toc32686 \h </w:instrText>
        </w:r>
        <w:r>
          <w:fldChar w:fldCharType="separate"/>
        </w:r>
        <w:r>
          <w:t>15</w:t>
        </w:r>
        <w:r>
          <w:fldChar w:fldCharType="end"/>
        </w:r>
      </w:hyperlink>
    </w:p>
    <w:p>
      <w:pPr>
        <w:pStyle w:val="TOC1"/>
        <w:tabs>
          <w:tab w:val="right" w:leader="dot" w:pos="8306"/>
        </w:tabs>
      </w:pPr>
      <w:hyperlink w:anchor="_Toc7566" w:history="1">
        <w:r>
          <w:rPr>
            <w:rFonts w:ascii="仿宋" w:eastAsia="仿宋" w:hAnsi="仿宋" w:cs="仿宋" w:hint="eastAsia"/>
            <w:lang w:eastAsia="zh-CN"/>
          </w:rPr>
          <w:t>五、建材机械项目选址可行性分析</w:t>
        </w:r>
        <w:r>
          <w:tab/>
        </w:r>
        <w:r>
          <w:fldChar w:fldCharType="begin"/>
        </w:r>
        <w:r>
          <w:instrText xml:space="preserve"> PAGEREF _Toc7566 \h </w:instrText>
        </w:r>
        <w:r>
          <w:fldChar w:fldCharType="separate"/>
        </w:r>
        <w:r>
          <w:t>16</w:t>
        </w:r>
        <w:r>
          <w:fldChar w:fldCharType="end"/>
        </w:r>
      </w:hyperlink>
    </w:p>
    <w:p>
      <w:pPr>
        <w:pStyle w:val="TOC2"/>
        <w:tabs>
          <w:tab w:val="right" w:leader="dot" w:pos="8306"/>
        </w:tabs>
      </w:pPr>
      <w:hyperlink w:anchor="_Toc10501" w:history="1">
        <w:r>
          <w:rPr>
            <w:rFonts w:ascii="仿宋" w:eastAsia="仿宋" w:hAnsi="仿宋" w:cs="仿宋" w:hint="eastAsia"/>
            <w:lang w:eastAsia="zh-CN"/>
          </w:rPr>
          <w:t>(一)、建材机械项目选址</w:t>
        </w:r>
        <w:r>
          <w:tab/>
        </w:r>
        <w:r>
          <w:fldChar w:fldCharType="begin"/>
        </w:r>
        <w:r>
          <w:instrText xml:space="preserve"> PAGEREF _Toc10501 \h </w:instrText>
        </w:r>
        <w:r>
          <w:fldChar w:fldCharType="separate"/>
        </w:r>
        <w:r>
          <w:t>16</w:t>
        </w:r>
        <w:r>
          <w:fldChar w:fldCharType="end"/>
        </w:r>
      </w:hyperlink>
    </w:p>
    <w:p>
      <w:pPr>
        <w:pStyle w:val="TOC2"/>
        <w:tabs>
          <w:tab w:val="right" w:leader="dot" w:pos="8306"/>
        </w:tabs>
      </w:pPr>
      <w:hyperlink w:anchor="_Toc8139" w:history="1">
        <w:r>
          <w:rPr>
            <w:rFonts w:ascii="仿宋" w:eastAsia="仿宋" w:hAnsi="仿宋" w:cs="仿宋" w:hint="eastAsia"/>
            <w:lang w:eastAsia="zh-CN"/>
          </w:rPr>
          <w:t>(二)、用地控制指标</w:t>
        </w:r>
        <w:r>
          <w:tab/>
        </w:r>
        <w:r>
          <w:fldChar w:fldCharType="begin"/>
        </w:r>
        <w:r>
          <w:instrText xml:space="preserve"> PAGEREF _Toc8139 \h </w:instrText>
        </w:r>
        <w:r>
          <w:fldChar w:fldCharType="separate"/>
        </w:r>
        <w:r>
          <w:t>16</w:t>
        </w:r>
        <w:r>
          <w:fldChar w:fldCharType="end"/>
        </w:r>
      </w:hyperlink>
    </w:p>
    <w:p>
      <w:pPr>
        <w:pStyle w:val="TOC2"/>
        <w:tabs>
          <w:tab w:val="right" w:leader="dot" w:pos="8306"/>
        </w:tabs>
      </w:pPr>
      <w:hyperlink w:anchor="_Toc22186" w:history="1">
        <w:r>
          <w:rPr>
            <w:rFonts w:ascii="仿宋" w:eastAsia="仿宋" w:hAnsi="仿宋" w:cs="仿宋" w:hint="eastAsia"/>
            <w:lang w:eastAsia="zh-CN"/>
          </w:rPr>
          <w:t>(三)、节约用地措施</w:t>
        </w:r>
        <w:r>
          <w:tab/>
        </w:r>
        <w:r>
          <w:fldChar w:fldCharType="begin"/>
        </w:r>
        <w:r>
          <w:instrText xml:space="preserve"> PAGEREF _Toc22186 \h </w:instrText>
        </w:r>
        <w:r>
          <w:fldChar w:fldCharType="separate"/>
        </w:r>
        <w:r>
          <w:t>18</w:t>
        </w:r>
        <w:r>
          <w:fldChar w:fldCharType="end"/>
        </w:r>
      </w:hyperlink>
    </w:p>
    <w:p>
      <w:pPr>
        <w:pStyle w:val="TOC2"/>
        <w:tabs>
          <w:tab w:val="right" w:leader="dot" w:pos="8306"/>
        </w:tabs>
      </w:pPr>
      <w:hyperlink w:anchor="_Toc27750" w:history="1">
        <w:r>
          <w:rPr>
            <w:rFonts w:ascii="仿宋" w:eastAsia="仿宋" w:hAnsi="仿宋" w:cs="仿宋" w:hint="eastAsia"/>
            <w:lang w:eastAsia="zh-CN"/>
          </w:rPr>
          <w:t>(四)、总图布置方案</w:t>
        </w:r>
        <w:r>
          <w:tab/>
        </w:r>
        <w:r>
          <w:fldChar w:fldCharType="begin"/>
        </w:r>
        <w:r>
          <w:instrText xml:space="preserve"> PAGEREF _Toc27750 \h </w:instrText>
        </w:r>
        <w:r>
          <w:fldChar w:fldCharType="separate"/>
        </w:r>
        <w:r>
          <w:t>19</w:t>
        </w:r>
        <w:r>
          <w:fldChar w:fldCharType="end"/>
        </w:r>
      </w:hyperlink>
    </w:p>
    <w:p>
      <w:pPr>
        <w:pStyle w:val="TOC2"/>
        <w:tabs>
          <w:tab w:val="right" w:leader="dot" w:pos="8306"/>
        </w:tabs>
      </w:pPr>
      <w:hyperlink w:anchor="_Toc6232" w:history="1">
        <w:r>
          <w:rPr>
            <w:rFonts w:ascii="仿宋" w:eastAsia="仿宋" w:hAnsi="仿宋" w:cs="仿宋" w:hint="eastAsia"/>
            <w:lang w:eastAsia="zh-CN"/>
          </w:rPr>
          <w:t>(五)、选址综合评价</w:t>
        </w:r>
        <w:r>
          <w:tab/>
        </w:r>
        <w:r>
          <w:fldChar w:fldCharType="begin"/>
        </w:r>
        <w:r>
          <w:instrText xml:space="preserve"> PAGEREF _Toc6232 \h </w:instrText>
        </w:r>
        <w:r>
          <w:fldChar w:fldCharType="separate"/>
        </w:r>
        <w:r>
          <w:t>20</w:t>
        </w:r>
        <w:r>
          <w:fldChar w:fldCharType="end"/>
        </w:r>
      </w:hyperlink>
    </w:p>
    <w:p>
      <w:pPr>
        <w:pStyle w:val="TOC1"/>
        <w:tabs>
          <w:tab w:val="right" w:leader="dot" w:pos="8306"/>
        </w:tabs>
      </w:pPr>
      <w:hyperlink w:anchor="_Toc14469" w:history="1">
        <w:r>
          <w:rPr>
            <w:rFonts w:ascii="仿宋" w:eastAsia="仿宋" w:hAnsi="仿宋" w:cs="仿宋" w:hint="eastAsia"/>
            <w:lang w:eastAsia="zh-CN"/>
          </w:rPr>
          <w:t>六、建材机械项目土建工程</w:t>
        </w:r>
        <w:r>
          <w:tab/>
        </w:r>
        <w:r>
          <w:fldChar w:fldCharType="begin"/>
        </w:r>
        <w:r>
          <w:instrText xml:space="preserve"> PAGEREF _Toc14469 \h </w:instrText>
        </w:r>
        <w:r>
          <w:fldChar w:fldCharType="separate"/>
        </w:r>
        <w:r>
          <w:t>22</w:t>
        </w:r>
        <w:r>
          <w:fldChar w:fldCharType="end"/>
        </w:r>
      </w:hyperlink>
    </w:p>
    <w:p>
      <w:pPr>
        <w:pStyle w:val="TOC2"/>
        <w:tabs>
          <w:tab w:val="right" w:leader="dot" w:pos="8306"/>
        </w:tabs>
      </w:pPr>
      <w:hyperlink w:anchor="_Toc27041" w:history="1">
        <w:r>
          <w:rPr>
            <w:rFonts w:ascii="仿宋" w:eastAsia="仿宋" w:hAnsi="仿宋" w:cs="仿宋" w:hint="eastAsia"/>
            <w:lang w:eastAsia="zh-CN"/>
          </w:rPr>
          <w:t>(一)、建筑工程设计原则</w:t>
        </w:r>
        <w:r>
          <w:tab/>
        </w:r>
        <w:r>
          <w:fldChar w:fldCharType="begin"/>
        </w:r>
        <w:r>
          <w:instrText xml:space="preserve"> PAGEREF _Toc27041 \h </w:instrText>
        </w:r>
        <w:r>
          <w:fldChar w:fldCharType="separate"/>
        </w:r>
        <w:r>
          <w:t>22</w:t>
        </w:r>
        <w:r>
          <w:fldChar w:fldCharType="end"/>
        </w:r>
      </w:hyperlink>
    </w:p>
    <w:p>
      <w:pPr>
        <w:pStyle w:val="TOC2"/>
        <w:tabs>
          <w:tab w:val="right" w:leader="dot" w:pos="8306"/>
        </w:tabs>
      </w:pPr>
      <w:hyperlink w:anchor="_Toc26703" w:history="1">
        <w:r>
          <w:rPr>
            <w:rFonts w:ascii="仿宋" w:eastAsia="仿宋" w:hAnsi="仿宋" w:cs="仿宋" w:hint="eastAsia"/>
            <w:lang w:eastAsia="zh-CN"/>
          </w:rPr>
          <w:t>(二)、土建工程设计年限及安全等级</w:t>
        </w:r>
        <w:r>
          <w:tab/>
        </w:r>
        <w:r>
          <w:fldChar w:fldCharType="begin"/>
        </w:r>
        <w:r>
          <w:instrText xml:space="preserve"> PAGEREF _Toc26703 \h </w:instrText>
        </w:r>
        <w:r>
          <w:fldChar w:fldCharType="separate"/>
        </w:r>
        <w:r>
          <w:t>23</w:t>
        </w:r>
        <w:r>
          <w:fldChar w:fldCharType="end"/>
        </w:r>
      </w:hyperlink>
    </w:p>
    <w:p>
      <w:pPr>
        <w:pStyle w:val="TOC2"/>
        <w:tabs>
          <w:tab w:val="right" w:leader="dot" w:pos="8306"/>
        </w:tabs>
      </w:pPr>
      <w:hyperlink w:anchor="_Toc8561" w:history="1">
        <w:r>
          <w:rPr>
            <w:rFonts w:ascii="仿宋" w:eastAsia="仿宋" w:hAnsi="仿宋" w:cs="仿宋" w:hint="eastAsia"/>
            <w:lang w:eastAsia="zh-CN"/>
          </w:rPr>
          <w:t>(三)、建筑工程设计总体要求</w:t>
        </w:r>
        <w:r>
          <w:tab/>
        </w:r>
        <w:r>
          <w:fldChar w:fldCharType="begin"/>
        </w:r>
        <w:r>
          <w:instrText xml:space="preserve"> PAGEREF _Toc8561 \h </w:instrText>
        </w:r>
        <w:r>
          <w:fldChar w:fldCharType="separate"/>
        </w:r>
        <w:r>
          <w:t>24</w:t>
        </w:r>
        <w:r>
          <w:fldChar w:fldCharType="end"/>
        </w:r>
      </w:hyperlink>
    </w:p>
    <w:p>
      <w:pPr>
        <w:pStyle w:val="TOC2"/>
        <w:tabs>
          <w:tab w:val="right" w:leader="dot" w:pos="8306"/>
        </w:tabs>
      </w:pPr>
      <w:hyperlink w:anchor="_Toc21749" w:history="1">
        <w:r>
          <w:rPr>
            <w:rFonts w:ascii="仿宋" w:eastAsia="仿宋" w:hAnsi="仿宋" w:cs="仿宋" w:hint="eastAsia"/>
            <w:lang w:eastAsia="zh-CN"/>
          </w:rPr>
          <w:t>(四)、土建工程建设指标</w:t>
        </w:r>
        <w:r>
          <w:tab/>
        </w:r>
        <w:r>
          <w:fldChar w:fldCharType="begin"/>
        </w:r>
        <w:r>
          <w:instrText xml:space="preserve"> PAGEREF _Toc21749 \h </w:instrText>
        </w:r>
        <w:r>
          <w:fldChar w:fldCharType="separate"/>
        </w:r>
        <w:r>
          <w:t>25</w:t>
        </w:r>
        <w:r>
          <w:fldChar w:fldCharType="end"/>
        </w:r>
      </w:hyperlink>
    </w:p>
    <w:p>
      <w:pPr>
        <w:pStyle w:val="TOC1"/>
        <w:tabs>
          <w:tab w:val="right" w:leader="dot" w:pos="8306"/>
        </w:tabs>
      </w:pPr>
      <w:hyperlink w:anchor="_Toc25182" w:history="1">
        <w:r>
          <w:rPr>
            <w:rFonts w:ascii="仿宋" w:eastAsia="仿宋" w:hAnsi="仿宋" w:cs="仿宋" w:hint="eastAsia"/>
            <w:lang w:eastAsia="zh-CN"/>
          </w:rPr>
          <w:t>七、建材机械项目投资规划</w:t>
        </w:r>
        <w:r>
          <w:tab/>
        </w:r>
        <w:r>
          <w:fldChar w:fldCharType="begin"/>
        </w:r>
        <w:r>
          <w:instrText xml:space="preserve"> PAGEREF _Toc25182 \h </w:instrText>
        </w:r>
        <w:r>
          <w:fldChar w:fldCharType="separate"/>
        </w:r>
        <w:r>
          <w:t>25</w:t>
        </w:r>
        <w:r>
          <w:fldChar w:fldCharType="end"/>
        </w:r>
      </w:hyperlink>
    </w:p>
    <w:p>
      <w:pPr>
        <w:pStyle w:val="TOC2"/>
        <w:tabs>
          <w:tab w:val="right" w:leader="dot" w:pos="8306"/>
        </w:tabs>
      </w:pPr>
      <w:hyperlink w:anchor="_Toc13368" w:history="1">
        <w:r>
          <w:rPr>
            <w:rFonts w:ascii="仿宋" w:eastAsia="仿宋" w:hAnsi="仿宋" w:cs="仿宋" w:hint="eastAsia"/>
            <w:lang w:eastAsia="zh-CN"/>
          </w:rPr>
          <w:t>(一)、建材机械项目总投资估算</w:t>
        </w:r>
        <w:r>
          <w:tab/>
        </w:r>
        <w:r>
          <w:fldChar w:fldCharType="begin"/>
        </w:r>
        <w:r>
          <w:instrText xml:space="preserve"> PAGEREF _Toc13368 \h </w:instrText>
        </w:r>
        <w:r>
          <w:fldChar w:fldCharType="separate"/>
        </w:r>
        <w:r>
          <w:t>25</w:t>
        </w:r>
        <w:r>
          <w:fldChar w:fldCharType="end"/>
        </w:r>
      </w:hyperlink>
    </w:p>
    <w:p>
      <w:pPr>
        <w:pStyle w:val="TOC2"/>
        <w:tabs>
          <w:tab w:val="right" w:leader="dot" w:pos="8306"/>
        </w:tabs>
      </w:pPr>
      <w:hyperlink w:anchor="_Toc15004" w:history="1">
        <w:r>
          <w:rPr>
            <w:rFonts w:ascii="仿宋" w:eastAsia="仿宋" w:hAnsi="仿宋" w:cs="仿宋" w:hint="eastAsia"/>
            <w:lang w:eastAsia="zh-CN"/>
          </w:rPr>
          <w:t>(二)、资金筹措</w:t>
        </w:r>
        <w:r>
          <w:tab/>
        </w:r>
        <w:r>
          <w:fldChar w:fldCharType="begin"/>
        </w:r>
        <w:r>
          <w:instrText xml:space="preserve"> PAGEREF _Toc15004 \h </w:instrText>
        </w:r>
        <w:r>
          <w:fldChar w:fldCharType="separate"/>
        </w:r>
        <w:r>
          <w:t>26</w:t>
        </w:r>
        <w:r>
          <w:fldChar w:fldCharType="end"/>
        </w:r>
      </w:hyperlink>
    </w:p>
    <w:p>
      <w:pPr>
        <w:pStyle w:val="TOC1"/>
        <w:tabs>
          <w:tab w:val="right" w:leader="dot" w:pos="8306"/>
        </w:tabs>
      </w:pPr>
      <w:hyperlink w:anchor="_Toc13578" w:history="1">
        <w:r>
          <w:rPr>
            <w:rFonts w:ascii="仿宋" w:eastAsia="仿宋" w:hAnsi="仿宋" w:cs="仿宋" w:hint="eastAsia"/>
            <w:lang w:eastAsia="zh-CN"/>
          </w:rPr>
          <w:t>八、生产安全保护</w:t>
        </w:r>
        <w:r>
          <w:tab/>
        </w:r>
        <w:r>
          <w:fldChar w:fldCharType="begin"/>
        </w:r>
        <w:r>
          <w:instrText xml:space="preserve"> PAGEREF _Toc13578 \h </w:instrText>
        </w:r>
        <w:r>
          <w:fldChar w:fldCharType="separate"/>
        </w:r>
        <w:r>
          <w:t>27</w:t>
        </w:r>
        <w:r>
          <w:fldChar w:fldCharType="end"/>
        </w:r>
      </w:hyperlink>
    </w:p>
    <w:p>
      <w:pPr>
        <w:pStyle w:val="TOC2"/>
        <w:tabs>
          <w:tab w:val="right" w:leader="dot" w:pos="8306"/>
        </w:tabs>
      </w:pPr>
      <w:hyperlink w:anchor="_Toc22687" w:history="1">
        <w:r>
          <w:rPr>
            <w:rFonts w:ascii="仿宋" w:eastAsia="仿宋" w:hAnsi="仿宋" w:cs="仿宋" w:hint="eastAsia"/>
            <w:lang w:eastAsia="zh-CN"/>
          </w:rPr>
          <w:t>(一)、消防安全</w:t>
        </w:r>
        <w:r>
          <w:tab/>
        </w:r>
        <w:r>
          <w:fldChar w:fldCharType="begin"/>
        </w:r>
        <w:r>
          <w:instrText xml:space="preserve"> PAGEREF _Toc22687 \h </w:instrText>
        </w:r>
        <w:r>
          <w:fldChar w:fldCharType="separate"/>
        </w:r>
        <w:r>
          <w:t>27</w:t>
        </w:r>
        <w:r>
          <w:fldChar w:fldCharType="end"/>
        </w:r>
      </w:hyperlink>
    </w:p>
    <w:p>
      <w:pPr>
        <w:pStyle w:val="TOC2"/>
        <w:tabs>
          <w:tab w:val="right" w:leader="dot" w:pos="8306"/>
        </w:tabs>
      </w:pPr>
      <w:hyperlink w:anchor="_Toc16948" w:history="1">
        <w:r>
          <w:rPr>
            <w:rFonts w:ascii="仿宋" w:eastAsia="仿宋" w:hAnsi="仿宋" w:cs="仿宋" w:hint="eastAsia"/>
            <w:lang w:eastAsia="zh-CN"/>
          </w:rPr>
          <w:t>(二)、防火防爆总图布置措施</w:t>
        </w:r>
        <w:r>
          <w:tab/>
        </w:r>
        <w:r>
          <w:fldChar w:fldCharType="begin"/>
        </w:r>
        <w:r>
          <w:instrText xml:space="preserve"> PAGEREF _Toc16948 \h </w:instrText>
        </w:r>
        <w:r>
          <w:fldChar w:fldCharType="separate"/>
        </w:r>
        <w:r>
          <w:t>28</w:t>
        </w:r>
        <w:r>
          <w:fldChar w:fldCharType="end"/>
        </w:r>
      </w:hyperlink>
    </w:p>
    <w:p>
      <w:pPr>
        <w:pStyle w:val="TOC2"/>
        <w:tabs>
          <w:tab w:val="right" w:leader="dot" w:pos="8306"/>
        </w:tabs>
      </w:pPr>
      <w:hyperlink w:anchor="_Toc8615" w:history="1">
        <w:r>
          <w:rPr>
            <w:rFonts w:ascii="仿宋" w:eastAsia="仿宋" w:hAnsi="仿宋" w:cs="仿宋" w:hint="eastAsia"/>
            <w:lang w:eastAsia="zh-CN"/>
          </w:rPr>
          <w:t>(三)、自然灾害防范措施</w:t>
        </w:r>
        <w:r>
          <w:tab/>
        </w:r>
        <w:r>
          <w:fldChar w:fldCharType="begin"/>
        </w:r>
        <w:r>
          <w:instrText xml:space="preserve"> PAGEREF _Toc8615 \h </w:instrText>
        </w:r>
        <w:r>
          <w:fldChar w:fldCharType="separate"/>
        </w:r>
        <w:r>
          <w:t>29</w:t>
        </w:r>
        <w:r>
          <w:fldChar w:fldCharType="end"/>
        </w:r>
      </w:hyperlink>
    </w:p>
    <w:p>
      <w:pPr>
        <w:pStyle w:val="TOC2"/>
        <w:tabs>
          <w:tab w:val="right" w:leader="dot" w:pos="8306"/>
        </w:tabs>
      </w:pPr>
      <w:hyperlink w:anchor="_Toc9000" w:history="1">
        <w:r>
          <w:rPr>
            <w:rFonts w:ascii="仿宋" w:eastAsia="仿宋" w:hAnsi="仿宋" w:cs="仿宋" w:hint="eastAsia"/>
            <w:lang w:eastAsia="zh-CN"/>
          </w:rPr>
          <w:t>(四)、安全色及安全标志使用要求</w:t>
        </w:r>
        <w:r>
          <w:tab/>
        </w:r>
        <w:r>
          <w:fldChar w:fldCharType="begin"/>
        </w:r>
        <w:r>
          <w:instrText xml:space="preserve"> PAGEREF _Toc9000 \h </w:instrText>
        </w:r>
        <w:r>
          <w:fldChar w:fldCharType="separate"/>
        </w:r>
        <w:r>
          <w:t>30</w:t>
        </w:r>
        <w:r>
          <w:fldChar w:fldCharType="end"/>
        </w:r>
      </w:hyperlink>
    </w:p>
    <w:p>
      <w:pPr>
        <w:pStyle w:val="TOC2"/>
        <w:tabs>
          <w:tab w:val="right" w:leader="dot" w:pos="8306"/>
        </w:tabs>
      </w:pPr>
      <w:hyperlink w:anchor="_Toc8649" w:history="1">
        <w:r>
          <w:rPr>
            <w:rFonts w:ascii="仿宋" w:eastAsia="仿宋" w:hAnsi="仿宋" w:cs="仿宋" w:hint="eastAsia"/>
            <w:lang w:eastAsia="zh-CN"/>
          </w:rPr>
          <w:t>(五)、防尘防毒措施</w:t>
        </w:r>
        <w:r>
          <w:tab/>
        </w:r>
        <w:r>
          <w:fldChar w:fldCharType="begin"/>
        </w:r>
        <w:r>
          <w:instrText xml:space="preserve"> PAGEREF _Toc8649 \h </w:instrText>
        </w:r>
        <w:r>
          <w:fldChar w:fldCharType="separate"/>
        </w:r>
        <w:r>
          <w:t>31</w:t>
        </w:r>
        <w:r>
          <w:fldChar w:fldCharType="end"/>
        </w:r>
      </w:hyperlink>
    </w:p>
    <w:p>
      <w:pPr>
        <w:pStyle w:val="TOC2"/>
        <w:tabs>
          <w:tab w:val="right" w:leader="dot" w:pos="8306"/>
        </w:tabs>
      </w:pPr>
      <w:hyperlink w:anchor="_Toc13416" w:history="1">
        <w:r>
          <w:rPr>
            <w:rFonts w:ascii="仿宋" w:eastAsia="仿宋" w:hAnsi="仿宋" w:cs="仿宋" w:hint="eastAsia"/>
            <w:lang w:eastAsia="zh-CN"/>
          </w:rPr>
          <w:t>(六)、防静电、触电防护及防雷措施</w:t>
        </w:r>
        <w:r>
          <w:tab/>
        </w:r>
        <w:r>
          <w:fldChar w:fldCharType="begin"/>
        </w:r>
        <w:r>
          <w:instrText xml:space="preserve"> PAGEREF _Toc13416 \h </w:instrText>
        </w:r>
        <w:r>
          <w:fldChar w:fldCharType="separate"/>
        </w:r>
        <w:r>
          <w:t>32</w:t>
        </w:r>
        <w:r>
          <w:fldChar w:fldCharType="end"/>
        </w:r>
      </w:hyperlink>
    </w:p>
    <w:p>
      <w:pPr>
        <w:pStyle w:val="TOC2"/>
        <w:tabs>
          <w:tab w:val="right" w:leader="dot" w:pos="8306"/>
        </w:tabs>
      </w:pPr>
      <w:hyperlink w:anchor="_Toc18744" w:history="1">
        <w:r>
          <w:rPr>
            <w:rFonts w:ascii="仿宋" w:eastAsia="仿宋" w:hAnsi="仿宋" w:cs="仿宋" w:hint="eastAsia"/>
            <w:lang w:eastAsia="zh-CN"/>
          </w:rPr>
          <w:t>(七)、机械设备安全保障措施</w:t>
        </w:r>
        <w:r>
          <w:tab/>
        </w:r>
        <w:r>
          <w:fldChar w:fldCharType="begin"/>
        </w:r>
        <w:r>
          <w:instrText xml:space="preserve"> PAGEREF _Toc18744 \h </w:instrText>
        </w:r>
        <w:r>
          <w:fldChar w:fldCharType="separate"/>
        </w:r>
        <w:r>
          <w:t>33</w:t>
        </w:r>
        <w:r>
          <w:fldChar w:fldCharType="end"/>
        </w:r>
      </w:hyperlink>
    </w:p>
    <w:p>
      <w:pPr>
        <w:pStyle w:val="TOC1"/>
        <w:tabs>
          <w:tab w:val="right" w:leader="dot" w:pos="8306"/>
        </w:tabs>
      </w:pPr>
      <w:hyperlink w:anchor="_Toc31788" w:history="1">
        <w:r>
          <w:rPr>
            <w:rFonts w:ascii="仿宋" w:eastAsia="仿宋" w:hAnsi="仿宋" w:cs="仿宋" w:hint="eastAsia"/>
            <w:lang w:eastAsia="zh-CN"/>
          </w:rPr>
          <w:t>九、建材机械项目计划安排</w:t>
        </w:r>
        <w:r>
          <w:tab/>
        </w:r>
        <w:r>
          <w:fldChar w:fldCharType="begin"/>
        </w:r>
        <w:r>
          <w:instrText xml:space="preserve"> PAGEREF _Toc31788 \h </w:instrText>
        </w:r>
        <w:r>
          <w:fldChar w:fldCharType="separate"/>
        </w:r>
        <w:r>
          <w:t>35</w:t>
        </w:r>
        <w:r>
          <w:fldChar w:fldCharType="end"/>
        </w:r>
      </w:hyperlink>
    </w:p>
    <w:p>
      <w:pPr>
        <w:pStyle w:val="TOC2"/>
        <w:tabs>
          <w:tab w:val="right" w:leader="dot" w:pos="8306"/>
        </w:tabs>
      </w:pPr>
      <w:hyperlink w:anchor="_Toc18649" w:history="1">
        <w:r>
          <w:rPr>
            <w:rFonts w:ascii="仿宋" w:eastAsia="仿宋" w:hAnsi="仿宋" w:cs="仿宋" w:hint="eastAsia"/>
            <w:lang w:eastAsia="zh-CN"/>
          </w:rPr>
          <w:t>(一)、建设周期</w:t>
        </w:r>
        <w:r>
          <w:tab/>
        </w:r>
        <w:r>
          <w:fldChar w:fldCharType="begin"/>
        </w:r>
        <w:r>
          <w:instrText xml:space="preserve"> PAGEREF _Toc18649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04" w:history="1">
        <w:r>
          <w:rPr>
            <w:rFonts w:ascii="仿宋" w:eastAsia="仿宋" w:hAnsi="仿宋" w:cs="仿宋" w:hint="eastAsia"/>
            <w:lang w:eastAsia="zh-CN"/>
          </w:rPr>
          <w:t>(二)、建设进度</w:t>
        </w:r>
        <w:r>
          <w:tab/>
        </w:r>
        <w:r>
          <w:fldChar w:fldCharType="begin"/>
        </w:r>
        <w:r>
          <w:instrText xml:space="preserve"> PAGEREF _Toc17704 \h </w:instrText>
        </w:r>
        <w:r>
          <w:fldChar w:fldCharType="separate"/>
        </w:r>
        <w:r>
          <w:t>35</w:t>
        </w:r>
        <w:r>
          <w:fldChar w:fldCharType="end"/>
        </w:r>
      </w:hyperlink>
    </w:p>
    <w:p>
      <w:pPr>
        <w:pStyle w:val="TOC2"/>
        <w:tabs>
          <w:tab w:val="right" w:leader="dot" w:pos="8306"/>
        </w:tabs>
      </w:pPr>
      <w:hyperlink w:anchor="_Toc12387" w:history="1">
        <w:r>
          <w:rPr>
            <w:rFonts w:ascii="仿宋" w:eastAsia="仿宋" w:hAnsi="仿宋" w:cs="仿宋" w:hint="eastAsia"/>
            <w:lang w:eastAsia="zh-CN"/>
          </w:rPr>
          <w:t>(三)、进度安排注意事项</w:t>
        </w:r>
        <w:r>
          <w:tab/>
        </w:r>
        <w:r>
          <w:fldChar w:fldCharType="begin"/>
        </w:r>
        <w:r>
          <w:instrText xml:space="preserve"> PAGEREF _Toc12387 \h </w:instrText>
        </w:r>
        <w:r>
          <w:fldChar w:fldCharType="separate"/>
        </w:r>
        <w:r>
          <w:t>36</w:t>
        </w:r>
        <w:r>
          <w:fldChar w:fldCharType="end"/>
        </w:r>
      </w:hyperlink>
    </w:p>
    <w:p>
      <w:pPr>
        <w:pStyle w:val="TOC2"/>
        <w:tabs>
          <w:tab w:val="right" w:leader="dot" w:pos="8306"/>
        </w:tabs>
      </w:pPr>
      <w:hyperlink w:anchor="_Toc30890" w:history="1">
        <w:r>
          <w:rPr>
            <w:rFonts w:ascii="仿宋" w:eastAsia="仿宋" w:hAnsi="仿宋" w:cs="仿宋" w:hint="eastAsia"/>
            <w:lang w:eastAsia="zh-CN"/>
          </w:rPr>
          <w:t>(四)、人力资源配置</w:t>
        </w:r>
        <w:r>
          <w:tab/>
        </w:r>
        <w:r>
          <w:fldChar w:fldCharType="begin"/>
        </w:r>
        <w:r>
          <w:instrText xml:space="preserve"> PAGEREF _Toc30890 \h </w:instrText>
        </w:r>
        <w:r>
          <w:fldChar w:fldCharType="separate"/>
        </w:r>
        <w:r>
          <w:t>38</w:t>
        </w:r>
        <w:r>
          <w:fldChar w:fldCharType="end"/>
        </w:r>
      </w:hyperlink>
    </w:p>
    <w:p>
      <w:pPr>
        <w:pStyle w:val="TOC1"/>
        <w:tabs>
          <w:tab w:val="right" w:leader="dot" w:pos="8306"/>
        </w:tabs>
      </w:pPr>
      <w:hyperlink w:anchor="_Toc17054" w:history="1">
        <w:r>
          <w:rPr>
            <w:rFonts w:ascii="仿宋" w:eastAsia="仿宋" w:hAnsi="仿宋" w:cs="仿宋" w:hint="eastAsia"/>
            <w:lang w:eastAsia="zh-CN"/>
          </w:rPr>
          <w:t>十、建材机械项目社会影响</w:t>
        </w:r>
        <w:r>
          <w:tab/>
        </w:r>
        <w:r>
          <w:fldChar w:fldCharType="begin"/>
        </w:r>
        <w:r>
          <w:instrText xml:space="preserve"> PAGEREF _Toc17054 \h </w:instrText>
        </w:r>
        <w:r>
          <w:fldChar w:fldCharType="separate"/>
        </w:r>
        <w:r>
          <w:t>39</w:t>
        </w:r>
        <w:r>
          <w:fldChar w:fldCharType="end"/>
        </w:r>
      </w:hyperlink>
    </w:p>
    <w:p>
      <w:pPr>
        <w:pStyle w:val="TOC2"/>
        <w:tabs>
          <w:tab w:val="right" w:leader="dot" w:pos="8306"/>
        </w:tabs>
      </w:pPr>
      <w:hyperlink w:anchor="_Toc31325" w:history="1">
        <w:r>
          <w:rPr>
            <w:rFonts w:ascii="仿宋" w:eastAsia="仿宋" w:hAnsi="仿宋" w:cs="仿宋" w:hint="eastAsia"/>
            <w:lang w:eastAsia="zh-CN"/>
          </w:rPr>
          <w:t>(一)、社会责任与义务</w:t>
        </w:r>
        <w:r>
          <w:tab/>
        </w:r>
        <w:r>
          <w:fldChar w:fldCharType="begin"/>
        </w:r>
        <w:r>
          <w:instrText xml:space="preserve"> PAGEREF _Toc31325 \h </w:instrText>
        </w:r>
        <w:r>
          <w:fldChar w:fldCharType="separate"/>
        </w:r>
        <w:r>
          <w:t>39</w:t>
        </w:r>
        <w:r>
          <w:fldChar w:fldCharType="end"/>
        </w:r>
      </w:hyperlink>
    </w:p>
    <w:p>
      <w:pPr>
        <w:pStyle w:val="TOC2"/>
        <w:tabs>
          <w:tab w:val="right" w:leader="dot" w:pos="8306"/>
        </w:tabs>
      </w:pPr>
      <w:hyperlink w:anchor="_Toc22652" w:history="1">
        <w:r>
          <w:rPr>
            <w:rFonts w:ascii="仿宋" w:eastAsia="仿宋" w:hAnsi="仿宋" w:cs="仿宋" w:hint="eastAsia"/>
            <w:lang w:eastAsia="zh-CN"/>
          </w:rPr>
          <w:t>(二)、社会参与与沟通</w:t>
        </w:r>
        <w:r>
          <w:tab/>
        </w:r>
        <w:r>
          <w:fldChar w:fldCharType="begin"/>
        </w:r>
        <w:r>
          <w:instrText xml:space="preserve"> PAGEREF _Toc22652 \h </w:instrText>
        </w:r>
        <w:r>
          <w:fldChar w:fldCharType="separate"/>
        </w:r>
        <w:r>
          <w:t>40</w:t>
        </w:r>
        <w:r>
          <w:fldChar w:fldCharType="end"/>
        </w:r>
      </w:hyperlink>
    </w:p>
    <w:p>
      <w:pPr>
        <w:pStyle w:val="TOC1"/>
        <w:tabs>
          <w:tab w:val="right" w:leader="dot" w:pos="8306"/>
        </w:tabs>
      </w:pPr>
      <w:hyperlink w:anchor="_Toc7032" w:history="1">
        <w:r>
          <w:rPr>
            <w:rFonts w:ascii="仿宋" w:eastAsia="仿宋" w:hAnsi="仿宋" w:cs="仿宋" w:hint="eastAsia"/>
            <w:lang w:eastAsia="zh-CN"/>
          </w:rPr>
          <w:t>十一、建材机械项目人力资源管理</w:t>
        </w:r>
        <w:r>
          <w:tab/>
        </w:r>
        <w:r>
          <w:fldChar w:fldCharType="begin"/>
        </w:r>
        <w:r>
          <w:instrText xml:space="preserve"> PAGEREF _Toc7032 \h </w:instrText>
        </w:r>
        <w:r>
          <w:fldChar w:fldCharType="separate"/>
        </w:r>
        <w:r>
          <w:t>40</w:t>
        </w:r>
        <w:r>
          <w:fldChar w:fldCharType="end"/>
        </w:r>
      </w:hyperlink>
    </w:p>
    <w:p>
      <w:pPr>
        <w:pStyle w:val="TOC2"/>
        <w:tabs>
          <w:tab w:val="right" w:leader="dot" w:pos="8306"/>
        </w:tabs>
      </w:pPr>
      <w:hyperlink w:anchor="_Toc12838" w:history="1">
        <w:r>
          <w:rPr>
            <w:rFonts w:ascii="仿宋" w:eastAsia="仿宋" w:hAnsi="仿宋" w:cs="仿宋" w:hint="eastAsia"/>
            <w:lang w:eastAsia="zh-CN"/>
          </w:rPr>
          <w:t>(一)、建立健全的预算管理制度</w:t>
        </w:r>
        <w:r>
          <w:tab/>
        </w:r>
        <w:r>
          <w:fldChar w:fldCharType="begin"/>
        </w:r>
        <w:r>
          <w:instrText xml:space="preserve"> PAGEREF _Toc12838 \h </w:instrText>
        </w:r>
        <w:r>
          <w:fldChar w:fldCharType="separate"/>
        </w:r>
        <w:r>
          <w:t>40</w:t>
        </w:r>
        <w:r>
          <w:fldChar w:fldCharType="end"/>
        </w:r>
      </w:hyperlink>
    </w:p>
    <w:p>
      <w:pPr>
        <w:pStyle w:val="TOC2"/>
        <w:tabs>
          <w:tab w:val="right" w:leader="dot" w:pos="8306"/>
        </w:tabs>
      </w:pPr>
      <w:hyperlink w:anchor="_Toc10282" w:history="1">
        <w:r>
          <w:rPr>
            <w:rFonts w:ascii="仿宋" w:eastAsia="仿宋" w:hAnsi="仿宋" w:cs="仿宋" w:hint="eastAsia"/>
            <w:lang w:eastAsia="zh-CN"/>
          </w:rPr>
          <w:t>(二)、加强资金流动监控</w:t>
        </w:r>
        <w:r>
          <w:tab/>
        </w:r>
        <w:r>
          <w:fldChar w:fldCharType="begin"/>
        </w:r>
        <w:r>
          <w:instrText xml:space="preserve"> PAGEREF _Toc10282 \h </w:instrText>
        </w:r>
        <w:r>
          <w:fldChar w:fldCharType="separate"/>
        </w:r>
        <w:r>
          <w:t>42</w:t>
        </w:r>
        <w:r>
          <w:fldChar w:fldCharType="end"/>
        </w:r>
      </w:hyperlink>
    </w:p>
    <w:p>
      <w:pPr>
        <w:pStyle w:val="TOC2"/>
        <w:tabs>
          <w:tab w:val="right" w:leader="dot" w:pos="8306"/>
        </w:tabs>
      </w:pPr>
      <w:hyperlink w:anchor="_Toc19754" w:history="1">
        <w:r>
          <w:rPr>
            <w:rFonts w:ascii="仿宋" w:eastAsia="仿宋" w:hAnsi="仿宋" w:cs="仿宋" w:hint="eastAsia"/>
            <w:lang w:eastAsia="zh-CN"/>
          </w:rPr>
          <w:t>(三)、制定完善的风险控制机制</w:t>
        </w:r>
        <w:r>
          <w:tab/>
        </w:r>
        <w:r>
          <w:fldChar w:fldCharType="begin"/>
        </w:r>
        <w:r>
          <w:instrText xml:space="preserve"> PAGEREF _Toc19754 \h </w:instrText>
        </w:r>
        <w:r>
          <w:fldChar w:fldCharType="separate"/>
        </w:r>
        <w:r>
          <w:t>43</w:t>
        </w:r>
        <w:r>
          <w:fldChar w:fldCharType="end"/>
        </w:r>
      </w:hyperlink>
    </w:p>
    <w:p>
      <w:pPr>
        <w:pStyle w:val="TOC2"/>
        <w:tabs>
          <w:tab w:val="right" w:leader="dot" w:pos="8306"/>
        </w:tabs>
      </w:pPr>
      <w:hyperlink w:anchor="_Toc26993" w:history="1">
        <w:r>
          <w:rPr>
            <w:rFonts w:ascii="仿宋" w:eastAsia="仿宋" w:hAnsi="仿宋" w:cs="仿宋" w:hint="eastAsia"/>
            <w:lang w:eastAsia="zh-CN"/>
          </w:rPr>
          <w:t>(四)、优化成本管理</w:t>
        </w:r>
        <w:r>
          <w:tab/>
        </w:r>
        <w:r>
          <w:fldChar w:fldCharType="begin"/>
        </w:r>
        <w:r>
          <w:instrText xml:space="preserve"> PAGEREF _Toc26993 \h </w:instrText>
        </w:r>
        <w:r>
          <w:fldChar w:fldCharType="separate"/>
        </w:r>
        <w:r>
          <w:t>45</w:t>
        </w:r>
        <w:r>
          <w:fldChar w:fldCharType="end"/>
        </w:r>
      </w:hyperlink>
    </w:p>
    <w:p>
      <w:pPr>
        <w:pStyle w:val="TOC1"/>
        <w:tabs>
          <w:tab w:val="right" w:leader="dot" w:pos="8306"/>
        </w:tabs>
      </w:pPr>
      <w:hyperlink w:anchor="_Toc20854" w:history="1">
        <w:r>
          <w:rPr>
            <w:rFonts w:ascii="仿宋" w:eastAsia="仿宋" w:hAnsi="仿宋" w:cs="仿宋" w:hint="eastAsia"/>
            <w:lang w:eastAsia="zh-CN"/>
          </w:rPr>
          <w:t>十二、建材机械项目风险管理</w:t>
        </w:r>
        <w:r>
          <w:tab/>
        </w:r>
        <w:r>
          <w:fldChar w:fldCharType="begin"/>
        </w:r>
        <w:r>
          <w:instrText xml:space="preserve"> PAGEREF _Toc20854 \h </w:instrText>
        </w:r>
        <w:r>
          <w:fldChar w:fldCharType="separate"/>
        </w:r>
        <w:r>
          <w:t>46</w:t>
        </w:r>
        <w:r>
          <w:fldChar w:fldCharType="end"/>
        </w:r>
      </w:hyperlink>
    </w:p>
    <w:p>
      <w:pPr>
        <w:pStyle w:val="TOC2"/>
        <w:tabs>
          <w:tab w:val="right" w:leader="dot" w:pos="8306"/>
        </w:tabs>
      </w:pPr>
      <w:hyperlink w:anchor="_Toc1743" w:history="1">
        <w:r>
          <w:rPr>
            <w:rFonts w:ascii="仿宋" w:eastAsia="仿宋" w:hAnsi="仿宋" w:cs="仿宋" w:hint="eastAsia"/>
            <w:lang w:eastAsia="zh-CN"/>
          </w:rPr>
          <w:t>(一)、风险识别与评估</w:t>
        </w:r>
        <w:r>
          <w:tab/>
        </w:r>
        <w:r>
          <w:fldChar w:fldCharType="begin"/>
        </w:r>
        <w:r>
          <w:instrText xml:space="preserve"> PAGEREF _Toc1743 \h </w:instrText>
        </w:r>
        <w:r>
          <w:fldChar w:fldCharType="separate"/>
        </w:r>
        <w:r>
          <w:t>46</w:t>
        </w:r>
        <w:r>
          <w:fldChar w:fldCharType="end"/>
        </w:r>
      </w:hyperlink>
    </w:p>
    <w:p>
      <w:pPr>
        <w:pStyle w:val="TOC2"/>
        <w:tabs>
          <w:tab w:val="right" w:leader="dot" w:pos="8306"/>
        </w:tabs>
      </w:pPr>
      <w:hyperlink w:anchor="_Toc29373" w:history="1">
        <w:r>
          <w:rPr>
            <w:rFonts w:ascii="仿宋" w:eastAsia="仿宋" w:hAnsi="仿宋" w:cs="仿宋" w:hint="eastAsia"/>
            <w:lang w:eastAsia="zh-CN"/>
          </w:rPr>
          <w:t>(二)、风险应对策略</w:t>
        </w:r>
        <w:r>
          <w:tab/>
        </w:r>
        <w:r>
          <w:fldChar w:fldCharType="begin"/>
        </w:r>
        <w:r>
          <w:instrText xml:space="preserve"> PAGEREF _Toc29373 \h </w:instrText>
        </w:r>
        <w:r>
          <w:fldChar w:fldCharType="separate"/>
        </w:r>
        <w:r>
          <w:t>47</w:t>
        </w:r>
        <w:r>
          <w:fldChar w:fldCharType="end"/>
        </w:r>
      </w:hyperlink>
    </w:p>
    <w:p>
      <w:pPr>
        <w:pStyle w:val="TOC2"/>
        <w:tabs>
          <w:tab w:val="right" w:leader="dot" w:pos="8306"/>
        </w:tabs>
      </w:pPr>
      <w:hyperlink w:anchor="_Toc20083" w:history="1">
        <w:r>
          <w:rPr>
            <w:rFonts w:ascii="仿宋" w:eastAsia="仿宋" w:hAnsi="仿宋" w:cs="仿宋" w:hint="eastAsia"/>
            <w:lang w:eastAsia="zh-CN"/>
          </w:rPr>
          <w:t>(三)、风险监控与控制</w:t>
        </w:r>
        <w:r>
          <w:tab/>
        </w:r>
        <w:r>
          <w:fldChar w:fldCharType="begin"/>
        </w:r>
        <w:r>
          <w:instrText xml:space="preserve"> PAGEREF _Toc20083 \h </w:instrText>
        </w:r>
        <w:r>
          <w:fldChar w:fldCharType="separate"/>
        </w:r>
        <w:r>
          <w:t>49</w:t>
        </w:r>
        <w:r>
          <w:fldChar w:fldCharType="end"/>
        </w:r>
      </w:hyperlink>
    </w:p>
    <w:p>
      <w:pPr>
        <w:pStyle w:val="TOC1"/>
        <w:tabs>
          <w:tab w:val="right" w:leader="dot" w:pos="8306"/>
        </w:tabs>
      </w:pPr>
      <w:hyperlink w:anchor="_Toc21117" w:history="1">
        <w:r>
          <w:rPr>
            <w:rFonts w:ascii="仿宋" w:eastAsia="仿宋" w:hAnsi="仿宋" w:cs="仿宋" w:hint="eastAsia"/>
            <w:lang w:eastAsia="zh-CN"/>
          </w:rPr>
          <w:t>十三、营销与推广策略</w:t>
        </w:r>
        <w:r>
          <w:tab/>
        </w:r>
        <w:r>
          <w:fldChar w:fldCharType="begin"/>
        </w:r>
        <w:r>
          <w:instrText xml:space="preserve"> PAGEREF _Toc21117 \h </w:instrText>
        </w:r>
        <w:r>
          <w:fldChar w:fldCharType="separate"/>
        </w:r>
        <w:r>
          <w:t>50</w:t>
        </w:r>
        <w:r>
          <w:fldChar w:fldCharType="end"/>
        </w:r>
      </w:hyperlink>
    </w:p>
    <w:p>
      <w:pPr>
        <w:pStyle w:val="TOC2"/>
        <w:tabs>
          <w:tab w:val="right" w:leader="dot" w:pos="8306"/>
        </w:tabs>
      </w:pPr>
      <w:hyperlink w:anchor="_Toc24525" w:history="1">
        <w:r>
          <w:rPr>
            <w:rFonts w:ascii="仿宋" w:eastAsia="仿宋" w:hAnsi="仿宋" w:cs="仿宋" w:hint="eastAsia"/>
            <w:lang w:eastAsia="zh-CN"/>
          </w:rPr>
          <w:t>(一)、产品/服务定位与特点</w:t>
        </w:r>
        <w:r>
          <w:tab/>
        </w:r>
        <w:r>
          <w:fldChar w:fldCharType="begin"/>
        </w:r>
        <w:r>
          <w:instrText xml:space="preserve"> PAGEREF _Toc24525 \h </w:instrText>
        </w:r>
        <w:r>
          <w:fldChar w:fldCharType="separate"/>
        </w:r>
        <w:r>
          <w:t>50</w:t>
        </w:r>
        <w:r>
          <w:fldChar w:fldCharType="end"/>
        </w:r>
      </w:hyperlink>
    </w:p>
    <w:p>
      <w:pPr>
        <w:pStyle w:val="TOC2"/>
        <w:tabs>
          <w:tab w:val="right" w:leader="dot" w:pos="8306"/>
        </w:tabs>
      </w:pPr>
      <w:hyperlink w:anchor="_Toc3778" w:history="1">
        <w:r>
          <w:rPr>
            <w:rFonts w:ascii="仿宋" w:eastAsia="仿宋" w:hAnsi="仿宋" w:cs="仿宋" w:hint="eastAsia"/>
            <w:lang w:eastAsia="zh-CN"/>
          </w:rPr>
          <w:t>(二)、市场定位与竞争分析</w:t>
        </w:r>
        <w:r>
          <w:tab/>
        </w:r>
        <w:r>
          <w:fldChar w:fldCharType="begin"/>
        </w:r>
        <w:r>
          <w:instrText xml:space="preserve"> PAGEREF _Toc3778 \h </w:instrText>
        </w:r>
        <w:r>
          <w:fldChar w:fldCharType="separate"/>
        </w:r>
        <w:r>
          <w:t>51</w:t>
        </w:r>
        <w:r>
          <w:fldChar w:fldCharType="end"/>
        </w:r>
      </w:hyperlink>
    </w:p>
    <w:p>
      <w:pPr>
        <w:pStyle w:val="TOC2"/>
        <w:tabs>
          <w:tab w:val="right" w:leader="dot" w:pos="8306"/>
        </w:tabs>
      </w:pPr>
      <w:hyperlink w:anchor="_Toc21418" w:history="1">
        <w:r>
          <w:rPr>
            <w:rFonts w:ascii="仿宋" w:eastAsia="仿宋" w:hAnsi="仿宋" w:cs="仿宋" w:hint="eastAsia"/>
            <w:lang w:eastAsia="zh-CN"/>
          </w:rPr>
          <w:t>(三)、营销渠道与策略</w:t>
        </w:r>
        <w:r>
          <w:tab/>
        </w:r>
        <w:r>
          <w:fldChar w:fldCharType="begin"/>
        </w:r>
        <w:r>
          <w:instrText xml:space="preserve"> PAGEREF _Toc21418 \h </w:instrText>
        </w:r>
        <w:r>
          <w:fldChar w:fldCharType="separate"/>
        </w:r>
        <w:r>
          <w:t>52</w:t>
        </w:r>
        <w:r>
          <w:fldChar w:fldCharType="end"/>
        </w:r>
      </w:hyperlink>
    </w:p>
    <w:p>
      <w:pPr>
        <w:pStyle w:val="TOC2"/>
        <w:tabs>
          <w:tab w:val="right" w:leader="dot" w:pos="8306"/>
        </w:tabs>
      </w:pPr>
      <w:hyperlink w:anchor="_Toc19531" w:history="1">
        <w:r>
          <w:rPr>
            <w:rFonts w:ascii="仿宋" w:eastAsia="仿宋" w:hAnsi="仿宋" w:cs="仿宋" w:hint="eastAsia"/>
            <w:lang w:eastAsia="zh-CN"/>
          </w:rPr>
          <w:t>(四)、推广与宣传活动</w:t>
        </w:r>
        <w:r>
          <w:tab/>
        </w:r>
        <w:r>
          <w:fldChar w:fldCharType="begin"/>
        </w:r>
        <w:r>
          <w:instrText xml:space="preserve"> PAGEREF _Toc19531 \h </w:instrText>
        </w:r>
        <w:r>
          <w:fldChar w:fldCharType="separate"/>
        </w:r>
        <w:r>
          <w:t>54</w:t>
        </w:r>
        <w:r>
          <w:fldChar w:fldCharType="end"/>
        </w:r>
      </w:hyperlink>
    </w:p>
    <w:p>
      <w:pPr>
        <w:pStyle w:val="TOC1"/>
        <w:tabs>
          <w:tab w:val="right" w:leader="dot" w:pos="8306"/>
        </w:tabs>
      </w:pPr>
      <w:hyperlink w:anchor="_Toc5707" w:history="1">
        <w:r>
          <w:rPr>
            <w:rFonts w:ascii="仿宋" w:eastAsia="仿宋" w:hAnsi="仿宋" w:cs="仿宋" w:hint="eastAsia"/>
            <w:lang w:eastAsia="zh-CN"/>
          </w:rPr>
          <w:t>十四、质量管理体系</w:t>
        </w:r>
        <w:r>
          <w:tab/>
        </w:r>
        <w:r>
          <w:fldChar w:fldCharType="begin"/>
        </w:r>
        <w:r>
          <w:instrText xml:space="preserve"> PAGEREF _Toc5707 \h </w:instrText>
        </w:r>
        <w:r>
          <w:fldChar w:fldCharType="separate"/>
        </w:r>
        <w:r>
          <w:t>59</w:t>
        </w:r>
        <w:r>
          <w:fldChar w:fldCharType="end"/>
        </w:r>
      </w:hyperlink>
    </w:p>
    <w:p>
      <w:pPr>
        <w:pStyle w:val="TOC2"/>
        <w:tabs>
          <w:tab w:val="right" w:leader="dot" w:pos="8306"/>
        </w:tabs>
      </w:pPr>
      <w:hyperlink w:anchor="_Toc16084" w:history="1">
        <w:r>
          <w:rPr>
            <w:rFonts w:ascii="仿宋" w:eastAsia="仿宋" w:hAnsi="仿宋" w:cs="仿宋" w:hint="eastAsia"/>
            <w:lang w:eastAsia="zh-CN"/>
          </w:rPr>
          <w:t>(一)、质量目标与方针</w:t>
        </w:r>
        <w:r>
          <w:tab/>
        </w:r>
        <w:r>
          <w:fldChar w:fldCharType="begin"/>
        </w:r>
        <w:r>
          <w:instrText xml:space="preserve"> PAGEREF _Toc16084 \h </w:instrText>
        </w:r>
        <w:r>
          <w:fldChar w:fldCharType="separate"/>
        </w:r>
        <w:r>
          <w:t>59</w:t>
        </w:r>
        <w:r>
          <w:fldChar w:fldCharType="end"/>
        </w:r>
      </w:hyperlink>
    </w:p>
    <w:p>
      <w:pPr>
        <w:pStyle w:val="TOC2"/>
        <w:tabs>
          <w:tab w:val="right" w:leader="dot" w:pos="8306"/>
        </w:tabs>
      </w:pPr>
      <w:hyperlink w:anchor="_Toc2833" w:history="1">
        <w:r>
          <w:rPr>
            <w:rFonts w:ascii="仿宋" w:eastAsia="仿宋" w:hAnsi="仿宋" w:cs="仿宋" w:hint="eastAsia"/>
            <w:lang w:eastAsia="zh-CN"/>
          </w:rPr>
          <w:t>(二)、质量管理责任</w:t>
        </w:r>
        <w:r>
          <w:tab/>
        </w:r>
        <w:r>
          <w:fldChar w:fldCharType="begin"/>
        </w:r>
        <w:r>
          <w:instrText xml:space="preserve"> PAGEREF _Toc2833 \h </w:instrText>
        </w:r>
        <w:r>
          <w:fldChar w:fldCharType="separate"/>
        </w:r>
        <w:r>
          <w:t>60</w:t>
        </w:r>
        <w:r>
          <w:fldChar w:fldCharType="end"/>
        </w:r>
      </w:hyperlink>
    </w:p>
    <w:p>
      <w:pPr>
        <w:pStyle w:val="TOC2"/>
        <w:tabs>
          <w:tab w:val="right" w:leader="dot" w:pos="8306"/>
        </w:tabs>
      </w:pPr>
      <w:hyperlink w:anchor="_Toc2175" w:history="1">
        <w:r>
          <w:rPr>
            <w:rFonts w:ascii="仿宋" w:eastAsia="仿宋" w:hAnsi="仿宋" w:cs="仿宋" w:hint="eastAsia"/>
            <w:lang w:eastAsia="zh-CN"/>
          </w:rPr>
          <w:t>(三)、质量管理体系文件</w:t>
        </w:r>
        <w:r>
          <w:tab/>
        </w:r>
        <w:r>
          <w:fldChar w:fldCharType="begin"/>
        </w:r>
        <w:r>
          <w:instrText xml:space="preserve"> PAGEREF _Toc2175 \h </w:instrText>
        </w:r>
        <w:r>
          <w:fldChar w:fldCharType="separate"/>
        </w:r>
        <w:r>
          <w:t>61</w:t>
        </w:r>
        <w:r>
          <w:fldChar w:fldCharType="end"/>
        </w:r>
      </w:hyperlink>
    </w:p>
    <w:p>
      <w:pPr>
        <w:pStyle w:val="TOC2"/>
        <w:tabs>
          <w:tab w:val="right" w:leader="dot" w:pos="8306"/>
        </w:tabs>
      </w:pPr>
      <w:hyperlink w:anchor="_Toc3768" w:history="1">
        <w:r>
          <w:rPr>
            <w:rFonts w:ascii="仿宋" w:eastAsia="仿宋" w:hAnsi="仿宋" w:cs="仿宋" w:hint="eastAsia"/>
            <w:lang w:eastAsia="zh-CN"/>
          </w:rPr>
          <w:t>(四)、质量培训与教育</w:t>
        </w:r>
        <w:r>
          <w:tab/>
        </w:r>
        <w:r>
          <w:fldChar w:fldCharType="begin"/>
        </w:r>
        <w:r>
          <w:instrText xml:space="preserve"> PAGEREF _Toc3768 \h </w:instrText>
        </w:r>
        <w:r>
          <w:fldChar w:fldCharType="separate"/>
        </w:r>
        <w:r>
          <w:t>63</w:t>
        </w:r>
        <w:r>
          <w:fldChar w:fldCharType="end"/>
        </w:r>
      </w:hyperlink>
    </w:p>
    <w:p>
      <w:pPr>
        <w:pStyle w:val="TOC2"/>
        <w:tabs>
          <w:tab w:val="right" w:leader="dot" w:pos="8306"/>
        </w:tabs>
      </w:pPr>
      <w:hyperlink w:anchor="_Toc20917" w:history="1">
        <w:r>
          <w:rPr>
            <w:rFonts w:ascii="仿宋" w:eastAsia="仿宋" w:hAnsi="仿宋" w:cs="仿宋" w:hint="eastAsia"/>
            <w:lang w:eastAsia="zh-CN"/>
          </w:rPr>
          <w:t>(五)、质量审核与评价</w:t>
        </w:r>
        <w:r>
          <w:tab/>
        </w:r>
        <w:r>
          <w:fldChar w:fldCharType="begin"/>
        </w:r>
        <w:r>
          <w:instrText xml:space="preserve"> PAGEREF _Toc20917 \h </w:instrText>
        </w:r>
        <w:r>
          <w:fldChar w:fldCharType="separate"/>
        </w:r>
        <w:r>
          <w:t>64</w:t>
        </w:r>
        <w:r>
          <w:fldChar w:fldCharType="end"/>
        </w:r>
      </w:hyperlink>
    </w:p>
    <w:p>
      <w:pPr>
        <w:pStyle w:val="TOC2"/>
        <w:tabs>
          <w:tab w:val="right" w:leader="dot" w:pos="8306"/>
        </w:tabs>
      </w:pPr>
      <w:hyperlink w:anchor="_Toc21557" w:history="1">
        <w:r>
          <w:rPr>
            <w:rFonts w:ascii="仿宋" w:eastAsia="仿宋" w:hAnsi="仿宋" w:cs="仿宋" w:hint="eastAsia"/>
            <w:lang w:eastAsia="zh-CN"/>
          </w:rPr>
          <w:t>(六)、不符合与纠正措施</w:t>
        </w:r>
        <w:r>
          <w:tab/>
        </w:r>
        <w:r>
          <w:fldChar w:fldCharType="begin"/>
        </w:r>
        <w:r>
          <w:instrText xml:space="preserve"> PAGEREF _Toc21557 \h </w:instrText>
        </w:r>
        <w:r>
          <w:fldChar w:fldCharType="separate"/>
        </w:r>
        <w:r>
          <w:t>66</w:t>
        </w:r>
        <w:r>
          <w:fldChar w:fldCharType="end"/>
        </w:r>
      </w:hyperlink>
    </w:p>
    <w:p>
      <w:pPr>
        <w:pStyle w:val="TOC1"/>
        <w:tabs>
          <w:tab w:val="right" w:leader="dot" w:pos="8306"/>
        </w:tabs>
      </w:pPr>
      <w:hyperlink w:anchor="_Toc17662" w:history="1">
        <w:r>
          <w:rPr>
            <w:rFonts w:ascii="仿宋" w:eastAsia="仿宋" w:hAnsi="仿宋" w:cs="仿宋" w:hint="eastAsia"/>
            <w:lang w:eastAsia="zh-CN"/>
          </w:rPr>
          <w:t>十五、建材机械项目实施保障措施</w:t>
        </w:r>
        <w:r>
          <w:tab/>
        </w:r>
        <w:r>
          <w:fldChar w:fldCharType="begin"/>
        </w:r>
        <w:r>
          <w:instrText xml:space="preserve"> PAGEREF _Toc17662 \h </w:instrText>
        </w:r>
        <w:r>
          <w:fldChar w:fldCharType="separate"/>
        </w:r>
        <w:r>
          <w:t>67</w:t>
        </w:r>
        <w:r>
          <w:fldChar w:fldCharType="end"/>
        </w:r>
      </w:hyperlink>
    </w:p>
    <w:p>
      <w:pPr>
        <w:pStyle w:val="TOC2"/>
        <w:tabs>
          <w:tab w:val="right" w:leader="dot" w:pos="8306"/>
        </w:tabs>
      </w:pPr>
      <w:hyperlink w:anchor="_Toc14770" w:history="1">
        <w:r>
          <w:rPr>
            <w:rFonts w:ascii="仿宋" w:eastAsia="仿宋" w:hAnsi="仿宋" w:cs="仿宋" w:hint="eastAsia"/>
            <w:lang w:eastAsia="zh-CN"/>
          </w:rPr>
          <w:t>(一)、建材机械项目实施保障机制</w:t>
        </w:r>
        <w:r>
          <w:tab/>
        </w:r>
        <w:r>
          <w:fldChar w:fldCharType="begin"/>
        </w:r>
        <w:r>
          <w:instrText xml:space="preserve"> PAGEREF _Toc14770 \h </w:instrText>
        </w:r>
        <w:r>
          <w:fldChar w:fldCharType="separate"/>
        </w:r>
        <w:r>
          <w:t>67</w:t>
        </w:r>
        <w:r>
          <w:fldChar w:fldCharType="end"/>
        </w:r>
      </w:hyperlink>
    </w:p>
    <w:p>
      <w:pPr>
        <w:pStyle w:val="TOC2"/>
        <w:tabs>
          <w:tab w:val="right" w:leader="dot" w:pos="8306"/>
        </w:tabs>
      </w:pPr>
      <w:hyperlink w:anchor="_Toc13981" w:history="1">
        <w:r>
          <w:rPr>
            <w:rFonts w:ascii="仿宋" w:eastAsia="仿宋" w:hAnsi="仿宋" w:cs="仿宋" w:hint="eastAsia"/>
            <w:lang w:eastAsia="zh-CN"/>
          </w:rPr>
          <w:t>(二)、建材机械项目法律合规要求</w:t>
        </w:r>
        <w:r>
          <w:tab/>
        </w:r>
        <w:r>
          <w:fldChar w:fldCharType="begin"/>
        </w:r>
        <w:r>
          <w:instrText xml:space="preserve"> PAGEREF _Toc13981 \h </w:instrText>
        </w:r>
        <w:r>
          <w:fldChar w:fldCharType="separate"/>
        </w:r>
        <w:r>
          <w:t>70</w:t>
        </w:r>
        <w:r>
          <w:fldChar w:fldCharType="end"/>
        </w:r>
      </w:hyperlink>
    </w:p>
    <w:p>
      <w:pPr>
        <w:pStyle w:val="TOC2"/>
        <w:tabs>
          <w:tab w:val="right" w:leader="dot" w:pos="8306"/>
        </w:tabs>
      </w:pPr>
      <w:hyperlink w:anchor="_Toc24125" w:history="1">
        <w:r>
          <w:rPr>
            <w:rFonts w:ascii="仿宋" w:eastAsia="仿宋" w:hAnsi="仿宋" w:cs="仿宋" w:hint="eastAsia"/>
            <w:lang w:eastAsia="zh-CN"/>
          </w:rPr>
          <w:t>(三)、建材机械项目合同管理与法律事务</w:t>
        </w:r>
        <w:r>
          <w:tab/>
        </w:r>
        <w:r>
          <w:fldChar w:fldCharType="begin"/>
        </w:r>
        <w:r>
          <w:instrText xml:space="preserve"> PAGEREF _Toc24125 \h </w:instrText>
        </w:r>
        <w:r>
          <w:fldChar w:fldCharType="separate"/>
        </w:r>
        <w:r>
          <w:t>74</w:t>
        </w:r>
        <w:r>
          <w:fldChar w:fldCharType="end"/>
        </w:r>
      </w:hyperlink>
    </w:p>
    <w:p>
      <w:pPr>
        <w:pStyle w:val="TOC2"/>
        <w:tabs>
          <w:tab w:val="right" w:leader="dot" w:pos="8306"/>
        </w:tabs>
      </w:pPr>
      <w:hyperlink w:anchor="_Toc15851" w:history="1">
        <w:r>
          <w:rPr>
            <w:rFonts w:ascii="仿宋" w:eastAsia="仿宋" w:hAnsi="仿宋" w:cs="仿宋" w:hint="eastAsia"/>
            <w:lang w:eastAsia="zh-CN"/>
          </w:rPr>
          <w:t>(四)、建材机械项目知识产权保护策略</w:t>
        </w:r>
        <w:r>
          <w:tab/>
        </w:r>
        <w:r>
          <w:fldChar w:fldCharType="begin"/>
        </w:r>
        <w:r>
          <w:instrText xml:space="preserve"> PAGEREF _Toc15851 \h </w:instrText>
        </w:r>
        <w:r>
          <w:fldChar w:fldCharType="separate"/>
        </w:r>
        <w:r>
          <w:t>81</w:t>
        </w:r>
        <w:r>
          <w:fldChar w:fldCharType="end"/>
        </w:r>
      </w:hyperlink>
    </w:p>
    <w:p>
      <w:pPr>
        <w:pStyle w:val="TOC1"/>
        <w:tabs>
          <w:tab w:val="right" w:leader="dot" w:pos="8306"/>
        </w:tabs>
      </w:pPr>
      <w:hyperlink w:anchor="_Toc17958" w:history="1">
        <w:r>
          <w:rPr>
            <w:rFonts w:ascii="仿宋" w:eastAsia="仿宋" w:hAnsi="仿宋" w:cs="仿宋" w:hint="eastAsia"/>
            <w:lang w:eastAsia="zh-CN"/>
          </w:rPr>
          <w:t>十六、供应链管理</w:t>
        </w:r>
        <w:r>
          <w:tab/>
        </w:r>
        <w:r>
          <w:fldChar w:fldCharType="begin"/>
        </w:r>
        <w:r>
          <w:instrText xml:space="preserve"> PAGEREF _Toc17958 \h </w:instrText>
        </w:r>
        <w:r>
          <w:fldChar w:fldCharType="separate"/>
        </w:r>
        <w:r>
          <w:t>83</w:t>
        </w:r>
        <w:r>
          <w:fldChar w:fldCharType="end"/>
        </w:r>
      </w:hyperlink>
    </w:p>
    <w:p>
      <w:pPr>
        <w:pStyle w:val="TOC2"/>
        <w:tabs>
          <w:tab w:val="right" w:leader="dot" w:pos="8306"/>
        </w:tabs>
      </w:pPr>
      <w:hyperlink w:anchor="_Toc30417" w:history="1">
        <w:r>
          <w:rPr>
            <w:rFonts w:ascii="仿宋" w:eastAsia="仿宋" w:hAnsi="仿宋" w:cs="仿宋" w:hint="eastAsia"/>
            <w:lang w:eastAsia="zh-CN"/>
          </w:rPr>
          <w:t>(一)、供应链战略规划</w:t>
        </w:r>
        <w:r>
          <w:tab/>
        </w:r>
        <w:r>
          <w:fldChar w:fldCharType="begin"/>
        </w:r>
        <w:r>
          <w:instrText xml:space="preserve"> PAGEREF _Toc30417 \h </w:instrText>
        </w:r>
        <w:r>
          <w:fldChar w:fldCharType="separate"/>
        </w:r>
        <w:r>
          <w:t>83</w:t>
        </w:r>
        <w:r>
          <w:fldChar w:fldCharType="end"/>
        </w:r>
      </w:hyperlink>
    </w:p>
    <w:p>
      <w:pPr>
        <w:pStyle w:val="TOC2"/>
        <w:tabs>
          <w:tab w:val="right" w:leader="dot" w:pos="8306"/>
        </w:tabs>
      </w:pPr>
      <w:hyperlink w:anchor="_Toc2855" w:history="1">
        <w:r>
          <w:rPr>
            <w:rFonts w:ascii="仿宋" w:eastAsia="仿宋" w:hAnsi="仿宋" w:cs="仿宋" w:hint="eastAsia"/>
            <w:lang w:eastAsia="zh-CN"/>
          </w:rPr>
          <w:t>(二)、供应商选择与合作</w:t>
        </w:r>
        <w:r>
          <w:tab/>
        </w:r>
        <w:r>
          <w:fldChar w:fldCharType="begin"/>
        </w:r>
        <w:r>
          <w:instrText xml:space="preserve"> PAGEREF _Toc2855 \h </w:instrText>
        </w:r>
        <w:r>
          <w:fldChar w:fldCharType="separate"/>
        </w:r>
        <w:r>
          <w:t>85</w:t>
        </w:r>
        <w:r>
          <w:fldChar w:fldCharType="end"/>
        </w:r>
      </w:hyperlink>
    </w:p>
    <w:p>
      <w:pPr>
        <w:pStyle w:val="TOC2"/>
        <w:tabs>
          <w:tab w:val="right" w:leader="dot" w:pos="8306"/>
        </w:tabs>
      </w:pPr>
      <w:hyperlink w:anchor="_Toc5075" w:history="1">
        <w:r>
          <w:rPr>
            <w:rFonts w:ascii="仿宋" w:eastAsia="仿宋" w:hAnsi="仿宋" w:cs="仿宋" w:hint="eastAsia"/>
            <w:lang w:eastAsia="zh-CN"/>
          </w:rPr>
          <w:t>(三)、物流与库存管理</w:t>
        </w:r>
        <w:r>
          <w:tab/>
        </w:r>
        <w:r>
          <w:fldChar w:fldCharType="begin"/>
        </w:r>
        <w:r>
          <w:instrText xml:space="preserve"> PAGEREF _Toc5075 \h </w:instrText>
        </w:r>
        <w:r>
          <w:fldChar w:fldCharType="separate"/>
        </w:r>
        <w:r>
          <w:t>86</w:t>
        </w:r>
        <w:r>
          <w:fldChar w:fldCharType="end"/>
        </w:r>
      </w:hyperlink>
    </w:p>
    <w:p>
      <w:pPr>
        <w:pStyle w:val="TOC1"/>
        <w:tabs>
          <w:tab w:val="right" w:leader="dot" w:pos="8306"/>
        </w:tabs>
      </w:pPr>
      <w:hyperlink w:anchor="_Toc16057" w:history="1">
        <w:r>
          <w:rPr>
            <w:rFonts w:ascii="仿宋" w:eastAsia="仿宋" w:hAnsi="仿宋" w:cs="仿宋" w:hint="eastAsia"/>
            <w:lang w:eastAsia="zh-CN"/>
          </w:rPr>
          <w:t>十七、建材机械项目实施时间节点</w:t>
        </w:r>
        <w:r>
          <w:tab/>
        </w:r>
        <w:r>
          <w:fldChar w:fldCharType="begin"/>
        </w:r>
        <w:r>
          <w:instrText xml:space="preserve"> PAGEREF _Toc16057 \h </w:instrText>
        </w:r>
        <w:r>
          <w:fldChar w:fldCharType="separate"/>
        </w:r>
        <w:r>
          <w:t>87</w:t>
        </w:r>
        <w:r>
          <w:fldChar w:fldCharType="end"/>
        </w:r>
      </w:hyperlink>
    </w:p>
    <w:p>
      <w:pPr>
        <w:pStyle w:val="TOC2"/>
        <w:tabs>
          <w:tab w:val="right" w:leader="dot" w:pos="8306"/>
        </w:tabs>
      </w:pPr>
      <w:hyperlink w:anchor="_Toc28024" w:history="1">
        <w:r>
          <w:rPr>
            <w:rFonts w:ascii="仿宋" w:eastAsia="仿宋" w:hAnsi="仿宋" w:cs="仿宋" w:hint="eastAsia"/>
            <w:lang w:eastAsia="zh-CN"/>
          </w:rPr>
          <w:t>(一)、建材机械项目启动阶段时间节点</w:t>
        </w:r>
        <w:r>
          <w:tab/>
        </w:r>
        <w:r>
          <w:fldChar w:fldCharType="begin"/>
        </w:r>
        <w:r>
          <w:instrText xml:space="preserve"> PAGEREF _Toc28024 \h </w:instrText>
        </w:r>
        <w:r>
          <w:fldChar w:fldCharType="separate"/>
        </w:r>
        <w:r>
          <w:t>87</w:t>
        </w:r>
        <w:r>
          <w:fldChar w:fldCharType="end"/>
        </w:r>
      </w:hyperlink>
    </w:p>
    <w:p>
      <w:pPr>
        <w:pStyle w:val="TOC2"/>
        <w:tabs>
          <w:tab w:val="right" w:leader="dot" w:pos="8306"/>
        </w:tabs>
      </w:pPr>
      <w:hyperlink w:anchor="_Toc6228" w:history="1">
        <w:r>
          <w:rPr>
            <w:rFonts w:ascii="仿宋" w:eastAsia="仿宋" w:hAnsi="仿宋" w:cs="仿宋" w:hint="eastAsia"/>
            <w:lang w:eastAsia="zh-CN"/>
          </w:rPr>
          <w:t>(二)、建材机械项目执行阶段时间节点</w:t>
        </w:r>
        <w:r>
          <w:tab/>
        </w:r>
        <w:r>
          <w:fldChar w:fldCharType="begin"/>
        </w:r>
        <w:r>
          <w:instrText xml:space="preserve"> PAGEREF _Toc6228 \h </w:instrText>
        </w:r>
        <w:r>
          <w:fldChar w:fldCharType="separate"/>
        </w:r>
        <w:r>
          <w:t>88</w:t>
        </w:r>
        <w:r>
          <w:fldChar w:fldCharType="end"/>
        </w:r>
      </w:hyperlink>
    </w:p>
    <w:p>
      <w:pPr>
        <w:pStyle w:val="TOC2"/>
        <w:tabs>
          <w:tab w:val="right" w:leader="dot" w:pos="8306"/>
        </w:tabs>
      </w:pPr>
      <w:hyperlink w:anchor="_Toc25127" w:history="1">
        <w:r>
          <w:rPr>
            <w:rFonts w:ascii="仿宋" w:eastAsia="仿宋" w:hAnsi="仿宋" w:cs="仿宋" w:hint="eastAsia"/>
            <w:lang w:eastAsia="zh-CN"/>
          </w:rPr>
          <w:t>(三)、建材机械项目完成阶段时间节点</w:t>
        </w:r>
        <w:r>
          <w:tab/>
        </w:r>
        <w:r>
          <w:fldChar w:fldCharType="begin"/>
        </w:r>
        <w:r>
          <w:instrText xml:space="preserve"> PAGEREF _Toc25127 \h </w:instrText>
        </w:r>
        <w:r>
          <w:fldChar w:fldCharType="separate"/>
        </w:r>
        <w:r>
          <w:t>89</w:t>
        </w:r>
        <w:r>
          <w:fldChar w:fldCharType="end"/>
        </w:r>
      </w:hyperlink>
    </w:p>
    <w:p>
      <w:pPr>
        <w:pStyle w:val="TOC1"/>
        <w:tabs>
          <w:tab w:val="right" w:leader="dot" w:pos="8306"/>
        </w:tabs>
      </w:pPr>
      <w:hyperlink w:anchor="_Toc5735" w:history="1">
        <w:r>
          <w:rPr>
            <w:rFonts w:ascii="仿宋" w:eastAsia="仿宋" w:hAnsi="仿宋" w:cs="仿宋" w:hint="eastAsia"/>
            <w:lang w:eastAsia="zh-CN"/>
          </w:rPr>
          <w:t>十八、建材机械项目变更管理</w:t>
        </w:r>
        <w:r>
          <w:tab/>
        </w:r>
        <w:r>
          <w:fldChar w:fldCharType="begin"/>
        </w:r>
        <w:r>
          <w:instrText xml:space="preserve"> PAGEREF _Toc5735 \h </w:instrText>
        </w:r>
        <w:r>
          <w:fldChar w:fldCharType="separate"/>
        </w:r>
        <w:r>
          <w:t>90</w:t>
        </w:r>
        <w:r>
          <w:fldChar w:fldCharType="end"/>
        </w:r>
      </w:hyperlink>
    </w:p>
    <w:p>
      <w:pPr>
        <w:pStyle w:val="TOC2"/>
        <w:tabs>
          <w:tab w:val="right" w:leader="dot" w:pos="8306"/>
        </w:tabs>
      </w:pPr>
      <w:hyperlink w:anchor="_Toc12714" w:history="1">
        <w:r>
          <w:rPr>
            <w:rFonts w:ascii="仿宋" w:eastAsia="仿宋" w:hAnsi="仿宋" w:cs="仿宋" w:hint="eastAsia"/>
            <w:lang w:eastAsia="zh-CN"/>
          </w:rPr>
          <w:t>(一)、变更申请与评估</w:t>
        </w:r>
        <w:r>
          <w:tab/>
        </w:r>
        <w:r>
          <w:fldChar w:fldCharType="begin"/>
        </w:r>
        <w:r>
          <w:instrText xml:space="preserve"> PAGEREF _Toc12714 \h </w:instrText>
        </w:r>
        <w:r>
          <w:fldChar w:fldCharType="separate"/>
        </w:r>
        <w:r>
          <w:t>90</w:t>
        </w:r>
        <w:r>
          <w:fldChar w:fldCharType="end"/>
        </w:r>
      </w:hyperlink>
    </w:p>
    <w:p>
      <w:pPr>
        <w:pStyle w:val="TOC2"/>
        <w:tabs>
          <w:tab w:val="right" w:leader="dot" w:pos="8306"/>
        </w:tabs>
      </w:pPr>
      <w:hyperlink w:anchor="_Toc12359" w:history="1">
        <w:r>
          <w:rPr>
            <w:rFonts w:ascii="仿宋" w:eastAsia="仿宋" w:hAnsi="仿宋" w:cs="仿宋" w:hint="eastAsia"/>
            <w:lang w:eastAsia="zh-CN"/>
          </w:rPr>
          <w:t>(二)、变更实施与控制</w:t>
        </w:r>
        <w:r>
          <w:tab/>
        </w:r>
        <w:r>
          <w:fldChar w:fldCharType="begin"/>
        </w:r>
        <w:r>
          <w:instrText xml:space="preserve"> PAGEREF _Toc12359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783"/>
      <w:r>
        <w:rPr>
          <w:rFonts w:ascii="仿宋" w:eastAsia="仿宋" w:hAnsi="仿宋" w:cs="仿宋" w:hint="eastAsia"/>
          <w:lang w:eastAsia="zh-CN"/>
        </w:rPr>
        <w:t>(一)、建材机械行业分析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行业一直以来都是市场的关注焦点。行业内的发展趋势、竞争态势以及潜在机会都对建材机械项目的推进产生深远的影响。通过深入研究行业的整体概貌，我们将更好地理解行业的核心特征，为建材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材机械行业，技术一直是推动创新和发展的关键因素。我们将对当前技术趋势进行详尽分析，包括但不限于人工智能、大数据应用、先进制造技术等。这有助于建材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建材机械项目成功的基础。我们将对主要竞争对手进行深入研究，包括其市场份额、产品特点、市场定位等。通过全面了解竞争对手的优势和劣势，建材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792"/>
      <w:r>
        <w:rPr>
          <w:rFonts w:ascii="仿宋" w:eastAsia="仿宋" w:hAnsi="仿宋" w:cs="仿宋" w:hint="eastAsia"/>
          <w:sz w:val="28"/>
          <w:lang w:eastAsia="zh-CN"/>
        </w:rPr>
        <w:t>(二)、建材机械市场分析预测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通过对市场规模的深入调研，我们将预测建材机械市场未来的增长趋势。这包括市场的整体规模、各细分领域的发展趋势等。建材机械项目可以根据市场的扩张速度和潜在机会，制定更符合市场需求的发展策略。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建材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建材机械项目实施过程中需要充分考虑的因素。我们将对市场风险进行全面评估，包括但不限于政策法规风险、市场竞争风险、技术变革风险等。通过对潜在风险的深入分析，建材机械项目可以制定相应的风险缓解策略，降低不确定性对建材机械项目的影响。</w:t>
      </w:r>
    </w:p>
    <w:p>
      <w:pPr>
        <w:pStyle w:val="Heading1"/>
        <w:ind w:firstLine="560" w:firstLineChars="200"/>
        <w:rPr>
          <w:rFonts w:ascii="仿宋" w:eastAsia="仿宋" w:hAnsi="仿宋" w:cs="仿宋" w:hint="eastAsia"/>
          <w:sz w:val="28"/>
          <w:lang w:eastAsia="zh-CN"/>
        </w:rPr>
      </w:pPr>
      <w:bookmarkStart w:id="5" w:name="_Toc32526"/>
      <w:r>
        <w:rPr>
          <w:rFonts w:ascii="仿宋" w:eastAsia="仿宋" w:hAnsi="仿宋" w:cs="仿宋" w:hint="eastAsia"/>
          <w:sz w:val="28"/>
          <w:lang w:eastAsia="zh-CN"/>
        </w:rPr>
        <w:t>二、建材机械项目文档管理</w:t>
      </w:r>
      <w:bookmarkEnd w:id="5"/>
    </w:p>
    <w:p>
      <w:pPr>
        <w:pStyle w:val="Heading2"/>
        <w:rPr>
          <w:rFonts w:ascii="仿宋" w:eastAsia="仿宋" w:hAnsi="仿宋" w:cs="仿宋" w:hint="eastAsia"/>
          <w:lang w:eastAsia="zh-CN"/>
        </w:rPr>
      </w:pPr>
      <w:bookmarkStart w:id="6" w:name="_Toc356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建材机械项目高度重视文档的质量和准确性，以支持建材机械项目的各项活动和决策。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文档的编制始于建材机械项目计划的初期，我们制定了详细的文档编制计划，明确了每个文档的内容、格式和编写责任人。在建材机械项目启动阶段，我们首先编制了建材机械项目章程，明确定义了建材机械项目的目标、范围、风险等关键要素。随后，建材机械项目团队根据计划陆续编制了需求文档、设计文档、测试文档等各类文档，确保建材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建材机械项目管理中的重要环节，旨在确保建材机械项目文档符合质量标准和建材机械项目需求。在建材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除了内部审查，我们还进行了外部审查，邀请建材机械项目相关利益方和专业领域的专家对文档进行独立审查。这有助于获取更全面、客观的反馈，确保建材机械项目文档不仅符合内部标准，也满足外部需求。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建材机械项目在文档编制与审查方面建立了严格的管理机制，通过规范的流程和多维度的审查，确保建材机械项目文档的质量、准确性和可靠性，为建材机械项目的顺利推进提供了有力支持。</w:t>
      </w:r>
    </w:p>
    <w:p>
      <w:pPr>
        <w:pStyle w:val="Heading2"/>
        <w:ind w:firstLine="560" w:firstLineChars="200"/>
        <w:rPr>
          <w:rFonts w:ascii="仿宋" w:eastAsia="仿宋" w:hAnsi="仿宋" w:cs="仿宋" w:hint="eastAsia"/>
          <w:sz w:val="28"/>
          <w:lang w:eastAsia="zh-CN"/>
        </w:rPr>
      </w:pPr>
      <w:bookmarkStart w:id="7" w:name="_Toc784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在建材机械项目中，我们致力于优化文档发布与分发过程，以确保信息的高效传递和团队间协作的顺畅进行。以下是我们采取的关键优化策略：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我们通过多渠道发布文档，包括电子邮件、建材机械项目管理平台、内部网站等，以满足不同团队成员的偏好和需求。多渠道发布确保了信息的全面覆盖。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我们采用了精细的权限控制，确保只有授权人员可以访问敏感信息。这种安全措施保护了建材机械项目文档的机密性，防止了未经授权的信息泄露。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28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文档存档与归档是建材机械项目生命周期中一个至关重要的环节，直接关系到建材机械项目信息的长期保存和历史记录的完整性。在建材机械项目中，我们实施了一系列有效的文档存档与归档管理策略：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50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52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建材机械项目的主要产品是XXXX，预计年产值为XXX万元。这一产品在市场中占据着重要的地位，其广泛的应用范围使得该建材机械项目的市场前景非常广阔。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建材机械项目的xxx产品作为重要的原材料之一，将在多个领域发挥关键作用。其在建筑、交通、能源等方面的广泛应用将为整个产业链提供强大的支持，形成产业协同效应。建材机械项目的年产值XXX万XXX万XXX万万元不仅反映了其在市场上的巨大潜力，更预示着它对国民经济的积极贡献。这种关联度高、涉及面广的产业关系，使得该建材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7142"/>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总征地面积为XXXX平方米，相当于约XX.XX亩，其中净用地面积为XXXX平方米，红线范围内相当于约XX.XX亩。这一用地规模充分考虑了建材机械项目的建设需求，保障了建材机械项目在合适的空间内得以充分发展。建材机械项目规划的总建筑面积为XXXX平方米，其中主体工程建设占XXXX平方米，计容建筑面积达XXXX平方米。预计建筑工程的投资将达到XXXX万元，为建材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计划购置的设备共计XXXX台（套），设备购置费用为XXXX万元。这一设备购置计划充分考虑到建材机械项目的生产需求和技术要求，确保了建材机械项目在生产运营中具备先进的技术装备和高效的生产能力。设备的合理配置将为建材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计划总投资为XXXX万元，预计年实现营业收入为XXXX万元。这一产能规模的设定旨在确保建材机械项目能够在投资与回报之间取得平衡，实现长期可持续的发展。建材机械项目的总投资充分考虑到各个方面的需求，包括用地建设、设备购置等多个环节，以确保建材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6267"/>
      <w:r>
        <w:rPr>
          <w:rFonts w:ascii="仿宋" w:eastAsia="仿宋" w:hAnsi="仿宋" w:cs="仿宋" w:hint="eastAsia"/>
          <w:sz w:val="28"/>
          <w:lang w:eastAsia="zh-CN"/>
        </w:rPr>
        <w:t>四、建材机械项目概论</w:t>
      </w:r>
      <w:bookmarkEnd w:id="12"/>
    </w:p>
    <w:p>
      <w:pPr>
        <w:pStyle w:val="Heading2"/>
        <w:rPr>
          <w:rFonts w:ascii="仿宋" w:eastAsia="仿宋" w:hAnsi="仿宋" w:cs="仿宋" w:hint="eastAsia"/>
          <w:lang w:eastAsia="zh-CN"/>
        </w:rPr>
      </w:pPr>
      <w:bookmarkStart w:id="13" w:name="_Toc11614"/>
      <w:r>
        <w:rPr>
          <w:rFonts w:ascii="仿宋" w:eastAsia="仿宋" w:hAnsi="仿宋" w:cs="仿宋" w:hint="eastAsia"/>
          <w:lang w:eastAsia="zh-CN"/>
        </w:rPr>
        <w:t>(一)、建材机械项目概况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起源追溯至对市场的深入洞察。市场的不断演变与变革为建材机械项目提供了难得的机遇。当前市场存在的需求缺口和变革的大环境共同构成了建材机械项目的背景。这个建材机械项目旨在充分利用市场机遇，填补行业中尚未满足的需求，为客户提供全新的解决方案。市场的变革和需求的增长使得这个建材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建材机械项目名称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正式命名为建材机械。这个名称不仅仅是一个标识，更代表了建材机械项目的核心理念和愿景。它蕴含着建材机械项目所要解决问题的关键字，具有强烈的表达和辨识度，为建材机械项目树立了鲜明的品牌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1.3 建材机械项目目标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核心目标是提供一种全新、高效的解决方案，满足客户日益增长的需求。建材机械项目追求的不仅仅是满足市场需求，更是在市场中获得卓越的竞争优势。通过不断提升产品或服务的质量和创新水平，建材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建材机械项目范围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全面涵盖了产品研发、制造、市场推广和售后服务，确保从产品设计到最终用户体验的全方位关注。这一全面的建材机械项目范围是为了确保建材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建材机械项目时间表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建材机械项目计划在未来18个月内完成，包括研发、测试、市场试点和正式推出等不同阶段。这个时间表的合理设计是为了确保建材机械项目各个阶段的顺利推进，以便按时交付高质量的成果。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建材机械项目预算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建材机械项目总预算估算为XX百万美元，主要分配在研发、市场推广、人员培训和运营等方面。这一充足的预算为建材机械项目提供了充足的资源，确保建材机械项目在各个方面都能取得优异的表现。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建材机械项目风险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建材机械项目可能面临的风险包括市场接受度低、技术难题、竞争激烈等。建材机械项目团队已经制定了相应的风险应对计划，通过前瞻性的风险管理，确保建材机械项目在面对不确定性时能够迅速做出应对。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建材机械项目团队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建材机械项目汇聚了一支经验丰富、多领域专业素养的核心团队，确保建材机械项目在各个方面都能拥有高水平的执行力。团队的协同作战是建材机械项目成功的关键因素之一。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建材机械项目背景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建材机械项目的背景根植于市场对更高效、创新产品的渴望，同时也受到科技发展对行业格局的深刻改变的影响。这为建材机械项目提供了广阔的发展空间和市场需求。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建材机械项目现状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截至目前，建材机械项目已完成市场调研和技术验证，取得了初步的成功。这为建材机械项目在未来的发展奠定了坚实的基础，为更远大的目标打下了坚实的基石。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9042"/>
      <w:r>
        <w:rPr>
          <w:rFonts w:ascii="仿宋" w:eastAsia="仿宋" w:hAnsi="仿宋" w:cs="仿宋" w:hint="eastAsia"/>
          <w:sz w:val="28"/>
          <w:lang w:eastAsia="zh-CN"/>
        </w:rPr>
        <w:t>(二)、建材机械项目目标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keyword》建材机械项目首要业务目标是在市场中占据有利地位，实现产品/服务的成功推广和销售。通过不断提升产品质量、创新性，建材机械项目追求成为行业中的领导者，赢得更多客户的青睐。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在科技迅速发展的时代，建材机械项目着眼于技术创新。通过持续的研发和技术升级，建材机械项目旨在推出更具创新性的产品或服务，以满足市场对新鲜、先进解决方案的需求。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为了建立可持续的客户关系，建材机械项目设定了客户满意度目标。通过提供卓越的产品质量和优质的客户服务，建材机械项目追求赢得客户的信任和忠诚度，确保他们的满意度达到行业领先水平。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建材机械项目注重社会责任和可持续发展。通过实施环保、社会责任建材机械项目，建材机械项目致力于在经济发展的同时保护环境，促进社会公平，实现可持续经营。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建材机械项目的团队是实现目标的核心驱动力。因此，建材机械项目设定了团队发展目标，包括提升团队成员的专业技能、培养领导力，以及搭建协同高效的团队工作氛围。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1678"/>
      <w:r>
        <w:rPr>
          <w:rFonts w:ascii="仿宋" w:eastAsia="仿宋" w:hAnsi="仿宋" w:cs="仿宋" w:hint="eastAsia"/>
          <w:sz w:val="28"/>
          <w:lang w:eastAsia="zh-CN"/>
        </w:rPr>
        <w:t>(三)、建材机械项目提出的理由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建材机械项目提出的理由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提出源于对市场机遇的深刻洞察。当前市场中存在的需求缺口和行业发展趋势表明，有巨大的商业机会等待被开发。通过准确捕捉市场机遇，建材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理念基于对技术创新的信仰。通过持续的研发和技术投入，建材机械项目有望推出更具创新性的产品或服务。在科技飞速发展的当下，建材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提出是为了增强企业的行业竞争力。通过提升产品或服务的质量和独特性，建材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响应了消费者需求的变化。随着社会和科技的不断发展，消费者对产品和服务的需求也在发生变化。通过深入了解并及时回应消费者的新需求，建材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建材机械项目的提出是企业战略发展规划的一部分。在面对日益激烈的市场竞争和不断变化的商业环境中，建材机械项目作为企业战略的一环，旨在为企业开辟新的增长领域，巩固企业在行业中的地位。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提出不仅仅是基于商业考量，还注重社会责任。通过推出环保、社会责任等方面的建材机械项目，建材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建材机械项目的提出反映了对利益相关者期望的关注。包括客户、员工、投资者等利益相关者在企业发展中都有着各自的期望，建材机械项目力求在满足这些期望的同时，取得更大的共赢。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7268"/>
      <w:r>
        <w:rPr>
          <w:rFonts w:ascii="仿宋" w:eastAsia="仿宋" w:hAnsi="仿宋" w:cs="仿宋" w:hint="eastAsia"/>
          <w:sz w:val="28"/>
          <w:lang w:eastAsia="zh-CN"/>
        </w:rPr>
        <w:t>(四)、建材机械项目意义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在实施建材机械项目的过程中，我们不仅仅是在追逐商业成功，更是为企业和社会的多个层面创造了深远的意义。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建材机械项目的首要意义在于提升企业的市场竞争力。通过持续的创新和对产品质量的高标准要求，建材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建材机械项目的推进将促使行业技术水平的提升。通过引入先进技术和创新性解决方案，建材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建材机械项目不仅创造了大量就业机会，提高了就业水平，还注重社会责任和环保。通过参与社会公益事业和推动环保建材机械项目，建材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综合而言，建材机械项目意义重大，不仅推动了企业的发展，也为行业和社会的进步贡献了积极力量。这是一个全面而深刻的影响，将在未来产生可持续的正面效应。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32686"/>
      <w:r>
        <w:rPr>
          <w:rFonts w:ascii="仿宋" w:eastAsia="仿宋" w:hAnsi="仿宋" w:cs="仿宋" w:hint="eastAsia"/>
          <w:sz w:val="28"/>
          <w:lang w:eastAsia="zh-CN"/>
        </w:rPr>
        <w:t>(五)、建材机械项目背景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在当今迅猛发展的商业环境中，建材机械项目的动因根植于对多方面因素的审慎考量。这个建材机械项目的提出并非孤立的决策，而是对企业所处背景深入思考的产物。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市场的不断演变是建材机械项目背后的首要原因。科技的迅速发展和全球市场的快速变化使得企业必须灵活应对。建材机械项目应运而生，旨在通过创新性的解决方案迎合市场的多变需求，赢得竞争中的先机。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竞争的激烈程度也是建材机械项目背景中不可忽视的一环。企业需要在激烈竞争中脱颖而出，为此，建材机械项目致力于打破常规，提供独特的价值主张，以吸引客户并确保市场份额的增长。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技术的迅速发展为企业带来了机遇与挑战。作为建材机械项目启动的背景之一，对新兴技术的应用将有助于提升企业的技术水平，使其在不断演进的商业环境中保持竞争优势。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此外，社会对企业责任的期望也在逐渐升高。建材机械项目充分融入了社会责任的理念，通过可持续经营和社会公益建材机械项目，企图为社会贡献一份力量，在商业成功的同时关注社会价值。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7566"/>
      <w:r>
        <w:rPr>
          <w:rFonts w:ascii="仿宋" w:eastAsia="仿宋" w:hAnsi="仿宋" w:cs="仿宋" w:hint="eastAsia"/>
          <w:sz w:val="28"/>
          <w:lang w:eastAsia="zh-CN"/>
        </w:rPr>
        <w:t>五、建材机械项目选址可行性分析</w:t>
      </w:r>
      <w:bookmarkEnd w:id="18"/>
    </w:p>
    <w:p>
      <w:pPr>
        <w:pStyle w:val="Heading2"/>
        <w:rPr>
          <w:rFonts w:ascii="仿宋" w:eastAsia="仿宋" w:hAnsi="仿宋" w:cs="仿宋" w:hint="eastAsia"/>
          <w:lang w:eastAsia="zh-CN"/>
        </w:rPr>
      </w:pPr>
      <w:bookmarkStart w:id="19" w:name="_Toc10501"/>
      <w:r>
        <w:rPr>
          <w:rFonts w:ascii="仿宋" w:eastAsia="仿宋" w:hAnsi="仿宋" w:cs="仿宋" w:hint="eastAsia"/>
          <w:lang w:eastAsia="zh-CN"/>
        </w:rPr>
        <w:t>(一)、建材机械项目选址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该建材机械项目选址位于XX省XX市XX区XXX街道</w:t>
      </w:r>
    </w:p>
    <w:p>
      <w:pPr>
        <w:pStyle w:val="Heading2"/>
        <w:ind w:firstLine="560" w:firstLineChars="200"/>
        <w:rPr>
          <w:rFonts w:ascii="仿宋" w:eastAsia="仿宋" w:hAnsi="仿宋" w:cs="仿宋" w:hint="eastAsia"/>
          <w:sz w:val="28"/>
          <w:lang w:eastAsia="zh-CN"/>
        </w:rPr>
      </w:pPr>
      <w:bookmarkStart w:id="20" w:name="_Toc8139"/>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https://d.book118.com/986211001202010103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建材机械项目计划设计方案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8932DC"/>
    <w:rsid w:val="468932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6211001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2024-03-05T07:03:00Z</dcterms:created>
  <dcterms:modified xsi:type="dcterms:W3CDTF">2024-03-05T07:03:22Z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57AC36345CA74CF9BAD8C686A08D36AF_11</vt:lpwstr>
  </property>
  <property fmtid="{D5CDD505-2E9C-101B-9397-08002B2CF9AE}" pid="3" name="KSOProductBuildVer">
    <vt:lpwstr>2052-12.1.0.16388</vt:lpwstr>
  </property>
</Properties>
</file>