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抗精神病药品项目规划设计纲要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07" w:history="1">
        <w:r>
          <w:rPr>
            <w:rFonts w:ascii="仿宋" w:eastAsia="仿宋" w:hAnsi="仿宋" w:cs="仿宋" w:hint="eastAsia"/>
            <w:lang w:eastAsia="zh-CN"/>
          </w:rPr>
          <w:t>序言</w:t>
        </w:r>
        <w:r>
          <w:tab/>
        </w:r>
        <w:r>
          <w:fldChar w:fldCharType="begin"/>
        </w:r>
        <w:r>
          <w:instrText xml:space="preserve"> PAGEREF _Toc15207 \h </w:instrText>
        </w:r>
        <w:r>
          <w:fldChar w:fldCharType="separate"/>
        </w:r>
        <w:r>
          <w:t>3</w:t>
        </w:r>
        <w:r>
          <w:fldChar w:fldCharType="end"/>
        </w:r>
      </w:hyperlink>
    </w:p>
    <w:p>
      <w:pPr>
        <w:pStyle w:val="TOC1"/>
        <w:tabs>
          <w:tab w:val="right" w:leader="dot" w:pos="8306"/>
        </w:tabs>
      </w:pPr>
      <w:hyperlink w:anchor="_Toc24003" w:history="1">
        <w:r>
          <w:rPr>
            <w:rFonts w:ascii="仿宋" w:eastAsia="仿宋" w:hAnsi="仿宋" w:cs="仿宋" w:hint="eastAsia"/>
            <w:lang w:eastAsia="zh-CN"/>
          </w:rPr>
          <w:t>一、抗精神病药品项目绩效评估</w:t>
        </w:r>
        <w:r>
          <w:tab/>
        </w:r>
        <w:r>
          <w:fldChar w:fldCharType="begin"/>
        </w:r>
        <w:r>
          <w:instrText xml:space="preserve"> PAGEREF _Toc24003 \h </w:instrText>
        </w:r>
        <w:r>
          <w:fldChar w:fldCharType="separate"/>
        </w:r>
        <w:r>
          <w:t>3</w:t>
        </w:r>
        <w:r>
          <w:fldChar w:fldCharType="end"/>
        </w:r>
      </w:hyperlink>
    </w:p>
    <w:p>
      <w:pPr>
        <w:pStyle w:val="TOC2"/>
        <w:tabs>
          <w:tab w:val="right" w:leader="dot" w:pos="8306"/>
        </w:tabs>
      </w:pPr>
      <w:hyperlink w:anchor="_Toc22390" w:history="1">
        <w:r>
          <w:rPr>
            <w:rFonts w:ascii="仿宋" w:eastAsia="仿宋" w:hAnsi="仿宋" w:cs="仿宋" w:hint="eastAsia"/>
            <w:lang w:eastAsia="zh-CN"/>
          </w:rPr>
          <w:t>(一)、绩效评估指标</w:t>
        </w:r>
        <w:r>
          <w:tab/>
        </w:r>
        <w:r>
          <w:fldChar w:fldCharType="begin"/>
        </w:r>
        <w:r>
          <w:instrText xml:space="preserve"> PAGEREF _Toc22390 \h </w:instrText>
        </w:r>
        <w:r>
          <w:fldChar w:fldCharType="separate"/>
        </w:r>
        <w:r>
          <w:t>3</w:t>
        </w:r>
        <w:r>
          <w:fldChar w:fldCharType="end"/>
        </w:r>
      </w:hyperlink>
    </w:p>
    <w:p>
      <w:pPr>
        <w:pStyle w:val="TOC2"/>
        <w:tabs>
          <w:tab w:val="right" w:leader="dot" w:pos="8306"/>
        </w:tabs>
      </w:pPr>
      <w:hyperlink w:anchor="_Toc11196" w:history="1">
        <w:r>
          <w:rPr>
            <w:rFonts w:ascii="仿宋" w:eastAsia="仿宋" w:hAnsi="仿宋" w:cs="仿宋" w:hint="eastAsia"/>
            <w:lang w:eastAsia="zh-CN"/>
          </w:rPr>
          <w:t>(二)、绩效评估方法</w:t>
        </w:r>
        <w:r>
          <w:tab/>
        </w:r>
        <w:r>
          <w:fldChar w:fldCharType="begin"/>
        </w:r>
        <w:r>
          <w:instrText xml:space="preserve"> PAGEREF _Toc11196 \h </w:instrText>
        </w:r>
        <w:r>
          <w:fldChar w:fldCharType="separate"/>
        </w:r>
        <w:r>
          <w:t>4</w:t>
        </w:r>
        <w:r>
          <w:fldChar w:fldCharType="end"/>
        </w:r>
      </w:hyperlink>
    </w:p>
    <w:p>
      <w:pPr>
        <w:pStyle w:val="TOC2"/>
        <w:tabs>
          <w:tab w:val="right" w:leader="dot" w:pos="8306"/>
        </w:tabs>
      </w:pPr>
      <w:hyperlink w:anchor="_Toc32697" w:history="1">
        <w:r>
          <w:rPr>
            <w:rFonts w:ascii="仿宋" w:eastAsia="仿宋" w:hAnsi="仿宋" w:cs="仿宋" w:hint="eastAsia"/>
            <w:lang w:eastAsia="zh-CN"/>
          </w:rPr>
          <w:t>(三)、绩效评估周期</w:t>
        </w:r>
        <w:r>
          <w:tab/>
        </w:r>
        <w:r>
          <w:fldChar w:fldCharType="begin"/>
        </w:r>
        <w:r>
          <w:instrText xml:space="preserve"> PAGEREF _Toc32697 \h </w:instrText>
        </w:r>
        <w:r>
          <w:fldChar w:fldCharType="separate"/>
        </w:r>
        <w:r>
          <w:t>5</w:t>
        </w:r>
        <w:r>
          <w:fldChar w:fldCharType="end"/>
        </w:r>
      </w:hyperlink>
    </w:p>
    <w:p>
      <w:pPr>
        <w:pStyle w:val="TOC1"/>
        <w:tabs>
          <w:tab w:val="right" w:leader="dot" w:pos="8306"/>
        </w:tabs>
      </w:pPr>
      <w:hyperlink w:anchor="_Toc4743" w:history="1">
        <w:r>
          <w:rPr>
            <w:rFonts w:ascii="仿宋" w:eastAsia="仿宋" w:hAnsi="仿宋" w:cs="仿宋" w:hint="eastAsia"/>
            <w:lang w:eastAsia="zh-CN"/>
          </w:rPr>
          <w:t>二、抗精神病药品项目文档管理</w:t>
        </w:r>
        <w:r>
          <w:tab/>
        </w:r>
        <w:r>
          <w:fldChar w:fldCharType="begin"/>
        </w:r>
        <w:r>
          <w:instrText xml:space="preserve"> PAGEREF _Toc4743 \h </w:instrText>
        </w:r>
        <w:r>
          <w:fldChar w:fldCharType="separate"/>
        </w:r>
        <w:r>
          <w:t>6</w:t>
        </w:r>
        <w:r>
          <w:fldChar w:fldCharType="end"/>
        </w:r>
      </w:hyperlink>
    </w:p>
    <w:p>
      <w:pPr>
        <w:pStyle w:val="TOC2"/>
        <w:tabs>
          <w:tab w:val="right" w:leader="dot" w:pos="8306"/>
        </w:tabs>
      </w:pPr>
      <w:hyperlink w:anchor="_Toc27200" w:history="1">
        <w:r>
          <w:rPr>
            <w:rFonts w:ascii="仿宋" w:eastAsia="仿宋" w:hAnsi="仿宋" w:cs="仿宋" w:hint="eastAsia"/>
            <w:lang w:eastAsia="zh-CN"/>
          </w:rPr>
          <w:t>(一)、文档编制与审查</w:t>
        </w:r>
        <w:r>
          <w:tab/>
        </w:r>
        <w:r>
          <w:fldChar w:fldCharType="begin"/>
        </w:r>
        <w:r>
          <w:instrText xml:space="preserve"> PAGEREF _Toc27200 \h </w:instrText>
        </w:r>
        <w:r>
          <w:fldChar w:fldCharType="separate"/>
        </w:r>
        <w:r>
          <w:t>6</w:t>
        </w:r>
        <w:r>
          <w:fldChar w:fldCharType="end"/>
        </w:r>
      </w:hyperlink>
    </w:p>
    <w:p>
      <w:pPr>
        <w:pStyle w:val="TOC2"/>
        <w:tabs>
          <w:tab w:val="right" w:leader="dot" w:pos="8306"/>
        </w:tabs>
      </w:pPr>
      <w:hyperlink w:anchor="_Toc15708" w:history="1">
        <w:r>
          <w:rPr>
            <w:rFonts w:ascii="仿宋" w:eastAsia="仿宋" w:hAnsi="仿宋" w:cs="仿宋" w:hint="eastAsia"/>
            <w:lang w:eastAsia="zh-CN"/>
          </w:rPr>
          <w:t>(二)、文档发布与分发</w:t>
        </w:r>
        <w:r>
          <w:tab/>
        </w:r>
        <w:r>
          <w:fldChar w:fldCharType="begin"/>
        </w:r>
        <w:r>
          <w:instrText xml:space="preserve"> PAGEREF _Toc15708 \h </w:instrText>
        </w:r>
        <w:r>
          <w:fldChar w:fldCharType="separate"/>
        </w:r>
        <w:r>
          <w:t>7</w:t>
        </w:r>
        <w:r>
          <w:fldChar w:fldCharType="end"/>
        </w:r>
      </w:hyperlink>
    </w:p>
    <w:p>
      <w:pPr>
        <w:pStyle w:val="TOC2"/>
        <w:tabs>
          <w:tab w:val="right" w:leader="dot" w:pos="8306"/>
        </w:tabs>
      </w:pPr>
      <w:hyperlink w:anchor="_Toc21794" w:history="1">
        <w:r>
          <w:rPr>
            <w:rFonts w:ascii="仿宋" w:eastAsia="仿宋" w:hAnsi="仿宋" w:cs="仿宋" w:hint="eastAsia"/>
            <w:lang w:eastAsia="zh-CN"/>
          </w:rPr>
          <w:t>(三)、文档存档与归档</w:t>
        </w:r>
        <w:r>
          <w:tab/>
        </w:r>
        <w:r>
          <w:fldChar w:fldCharType="begin"/>
        </w:r>
        <w:r>
          <w:instrText xml:space="preserve"> PAGEREF _Toc21794 \h </w:instrText>
        </w:r>
        <w:r>
          <w:fldChar w:fldCharType="separate"/>
        </w:r>
        <w:r>
          <w:t>8</w:t>
        </w:r>
        <w:r>
          <w:fldChar w:fldCharType="end"/>
        </w:r>
      </w:hyperlink>
    </w:p>
    <w:p>
      <w:pPr>
        <w:pStyle w:val="TOC1"/>
        <w:tabs>
          <w:tab w:val="right" w:leader="dot" w:pos="8306"/>
        </w:tabs>
      </w:pPr>
      <w:hyperlink w:anchor="_Toc15025" w:history="1">
        <w:r>
          <w:rPr>
            <w:rFonts w:ascii="仿宋" w:eastAsia="仿宋" w:hAnsi="仿宋" w:cs="仿宋" w:hint="eastAsia"/>
            <w:lang w:eastAsia="zh-CN"/>
          </w:rPr>
          <w:t>三、抗精神病药品项目建设单位说明</w:t>
        </w:r>
        <w:r>
          <w:tab/>
        </w:r>
        <w:r>
          <w:fldChar w:fldCharType="begin"/>
        </w:r>
        <w:r>
          <w:instrText xml:space="preserve"> PAGEREF _Toc15025 \h </w:instrText>
        </w:r>
        <w:r>
          <w:fldChar w:fldCharType="separate"/>
        </w:r>
        <w:r>
          <w:t>10</w:t>
        </w:r>
        <w:r>
          <w:fldChar w:fldCharType="end"/>
        </w:r>
      </w:hyperlink>
    </w:p>
    <w:p>
      <w:pPr>
        <w:pStyle w:val="TOC2"/>
        <w:tabs>
          <w:tab w:val="right" w:leader="dot" w:pos="8306"/>
        </w:tabs>
      </w:pPr>
      <w:hyperlink w:anchor="_Toc8914" w:history="1">
        <w:r>
          <w:rPr>
            <w:rFonts w:ascii="仿宋" w:eastAsia="仿宋" w:hAnsi="仿宋" w:cs="仿宋" w:hint="eastAsia"/>
            <w:lang w:eastAsia="zh-CN"/>
          </w:rPr>
          <w:t>(一)、抗精神病药品项目承办单位基本情况</w:t>
        </w:r>
        <w:r>
          <w:tab/>
        </w:r>
        <w:r>
          <w:fldChar w:fldCharType="begin"/>
        </w:r>
        <w:r>
          <w:instrText xml:space="preserve"> PAGEREF _Toc8914 \h </w:instrText>
        </w:r>
        <w:r>
          <w:fldChar w:fldCharType="separate"/>
        </w:r>
        <w:r>
          <w:t>10</w:t>
        </w:r>
        <w:r>
          <w:fldChar w:fldCharType="end"/>
        </w:r>
      </w:hyperlink>
    </w:p>
    <w:p>
      <w:pPr>
        <w:pStyle w:val="TOC2"/>
        <w:tabs>
          <w:tab w:val="right" w:leader="dot" w:pos="8306"/>
        </w:tabs>
      </w:pPr>
      <w:hyperlink w:anchor="_Toc441" w:history="1">
        <w:r>
          <w:rPr>
            <w:rFonts w:ascii="仿宋" w:eastAsia="仿宋" w:hAnsi="仿宋" w:cs="仿宋" w:hint="eastAsia"/>
            <w:lang w:eastAsia="zh-CN"/>
          </w:rPr>
          <w:t>(二)、公司经济效益分析</w:t>
        </w:r>
        <w:r>
          <w:tab/>
        </w:r>
        <w:r>
          <w:fldChar w:fldCharType="begin"/>
        </w:r>
        <w:r>
          <w:instrText xml:space="preserve"> PAGEREF _Toc441 \h </w:instrText>
        </w:r>
        <w:r>
          <w:fldChar w:fldCharType="separate"/>
        </w:r>
        <w:r>
          <w:t>10</w:t>
        </w:r>
        <w:r>
          <w:fldChar w:fldCharType="end"/>
        </w:r>
      </w:hyperlink>
    </w:p>
    <w:p>
      <w:pPr>
        <w:pStyle w:val="TOC1"/>
        <w:tabs>
          <w:tab w:val="right" w:leader="dot" w:pos="8306"/>
        </w:tabs>
      </w:pPr>
      <w:hyperlink w:anchor="_Toc14869" w:history="1">
        <w:r>
          <w:rPr>
            <w:rFonts w:ascii="仿宋" w:eastAsia="仿宋" w:hAnsi="仿宋" w:cs="仿宋" w:hint="eastAsia"/>
            <w:lang w:eastAsia="zh-CN"/>
          </w:rPr>
          <w:t>四、抗精神病药品项目危机管理</w:t>
        </w:r>
        <w:r>
          <w:tab/>
        </w:r>
        <w:r>
          <w:fldChar w:fldCharType="begin"/>
        </w:r>
        <w:r>
          <w:instrText xml:space="preserve"> PAGEREF _Toc14869 \h </w:instrText>
        </w:r>
        <w:r>
          <w:fldChar w:fldCharType="separate"/>
        </w:r>
        <w:r>
          <w:t>11</w:t>
        </w:r>
        <w:r>
          <w:fldChar w:fldCharType="end"/>
        </w:r>
      </w:hyperlink>
    </w:p>
    <w:p>
      <w:pPr>
        <w:pStyle w:val="TOC2"/>
        <w:tabs>
          <w:tab w:val="right" w:leader="dot" w:pos="8306"/>
        </w:tabs>
      </w:pPr>
      <w:hyperlink w:anchor="_Toc249" w:history="1">
        <w:r>
          <w:rPr>
            <w:rFonts w:ascii="仿宋" w:eastAsia="仿宋" w:hAnsi="仿宋" w:cs="仿宋" w:hint="eastAsia"/>
            <w:lang w:eastAsia="zh-CN"/>
          </w:rPr>
          <w:t>(一)、危机预警与识别</w:t>
        </w:r>
        <w:r>
          <w:tab/>
        </w:r>
        <w:r>
          <w:fldChar w:fldCharType="begin"/>
        </w:r>
        <w:r>
          <w:instrText xml:space="preserve"> PAGEREF _Toc249 \h </w:instrText>
        </w:r>
        <w:r>
          <w:fldChar w:fldCharType="separate"/>
        </w:r>
        <w:r>
          <w:t>11</w:t>
        </w:r>
        <w:r>
          <w:fldChar w:fldCharType="end"/>
        </w:r>
      </w:hyperlink>
    </w:p>
    <w:p>
      <w:pPr>
        <w:pStyle w:val="TOC2"/>
        <w:tabs>
          <w:tab w:val="right" w:leader="dot" w:pos="8306"/>
        </w:tabs>
      </w:pPr>
      <w:hyperlink w:anchor="_Toc20176" w:history="1">
        <w:r>
          <w:rPr>
            <w:rFonts w:ascii="仿宋" w:eastAsia="仿宋" w:hAnsi="仿宋" w:cs="仿宋" w:hint="eastAsia"/>
            <w:lang w:eastAsia="zh-CN"/>
          </w:rPr>
          <w:t>(二)、危机应对与恢复</w:t>
        </w:r>
        <w:r>
          <w:tab/>
        </w:r>
        <w:r>
          <w:fldChar w:fldCharType="begin"/>
        </w:r>
        <w:r>
          <w:instrText xml:space="preserve"> PAGEREF _Toc20176 \h </w:instrText>
        </w:r>
        <w:r>
          <w:fldChar w:fldCharType="separate"/>
        </w:r>
        <w:r>
          <w:t>12</w:t>
        </w:r>
        <w:r>
          <w:fldChar w:fldCharType="end"/>
        </w:r>
      </w:hyperlink>
    </w:p>
    <w:p>
      <w:pPr>
        <w:pStyle w:val="TOC1"/>
        <w:tabs>
          <w:tab w:val="right" w:leader="dot" w:pos="8306"/>
        </w:tabs>
      </w:pPr>
      <w:hyperlink w:anchor="_Toc26229" w:history="1">
        <w:r>
          <w:rPr>
            <w:rFonts w:ascii="仿宋" w:eastAsia="仿宋" w:hAnsi="仿宋" w:cs="仿宋" w:hint="eastAsia"/>
            <w:lang w:eastAsia="zh-CN"/>
          </w:rPr>
          <w:t>五、抗精神病药品项目选址可行性分析</w:t>
        </w:r>
        <w:r>
          <w:tab/>
        </w:r>
        <w:r>
          <w:fldChar w:fldCharType="begin"/>
        </w:r>
        <w:r>
          <w:instrText xml:space="preserve"> PAGEREF _Toc26229 \h </w:instrText>
        </w:r>
        <w:r>
          <w:fldChar w:fldCharType="separate"/>
        </w:r>
        <w:r>
          <w:t>14</w:t>
        </w:r>
        <w:r>
          <w:fldChar w:fldCharType="end"/>
        </w:r>
      </w:hyperlink>
    </w:p>
    <w:p>
      <w:pPr>
        <w:pStyle w:val="TOC2"/>
        <w:tabs>
          <w:tab w:val="right" w:leader="dot" w:pos="8306"/>
        </w:tabs>
      </w:pPr>
      <w:hyperlink w:anchor="_Toc8698" w:history="1">
        <w:r>
          <w:rPr>
            <w:rFonts w:ascii="仿宋" w:eastAsia="仿宋" w:hAnsi="仿宋" w:cs="仿宋" w:hint="eastAsia"/>
            <w:lang w:eastAsia="zh-CN"/>
          </w:rPr>
          <w:t>(一)、抗精神病药品项目选址</w:t>
        </w:r>
        <w:r>
          <w:tab/>
        </w:r>
        <w:r>
          <w:fldChar w:fldCharType="begin"/>
        </w:r>
        <w:r>
          <w:instrText xml:space="preserve"> PAGEREF _Toc8698 \h </w:instrText>
        </w:r>
        <w:r>
          <w:fldChar w:fldCharType="separate"/>
        </w:r>
        <w:r>
          <w:t>14</w:t>
        </w:r>
        <w:r>
          <w:fldChar w:fldCharType="end"/>
        </w:r>
      </w:hyperlink>
    </w:p>
    <w:p>
      <w:pPr>
        <w:pStyle w:val="TOC2"/>
        <w:tabs>
          <w:tab w:val="right" w:leader="dot" w:pos="8306"/>
        </w:tabs>
      </w:pPr>
      <w:hyperlink w:anchor="_Toc5690" w:history="1">
        <w:r>
          <w:rPr>
            <w:rFonts w:ascii="仿宋" w:eastAsia="仿宋" w:hAnsi="仿宋" w:cs="仿宋" w:hint="eastAsia"/>
            <w:lang w:eastAsia="zh-CN"/>
          </w:rPr>
          <w:t>(二)、用地控制指标</w:t>
        </w:r>
        <w:r>
          <w:tab/>
        </w:r>
        <w:r>
          <w:fldChar w:fldCharType="begin"/>
        </w:r>
        <w:r>
          <w:instrText xml:space="preserve"> PAGEREF _Toc5690 \h </w:instrText>
        </w:r>
        <w:r>
          <w:fldChar w:fldCharType="separate"/>
        </w:r>
        <w:r>
          <w:t>14</w:t>
        </w:r>
        <w:r>
          <w:fldChar w:fldCharType="end"/>
        </w:r>
      </w:hyperlink>
    </w:p>
    <w:p>
      <w:pPr>
        <w:pStyle w:val="TOC2"/>
        <w:tabs>
          <w:tab w:val="right" w:leader="dot" w:pos="8306"/>
        </w:tabs>
      </w:pPr>
      <w:hyperlink w:anchor="_Toc31358" w:history="1">
        <w:r>
          <w:rPr>
            <w:rFonts w:ascii="仿宋" w:eastAsia="仿宋" w:hAnsi="仿宋" w:cs="仿宋" w:hint="eastAsia"/>
            <w:lang w:eastAsia="zh-CN"/>
          </w:rPr>
          <w:t>(三)、节约用地措施</w:t>
        </w:r>
        <w:r>
          <w:tab/>
        </w:r>
        <w:r>
          <w:fldChar w:fldCharType="begin"/>
        </w:r>
        <w:r>
          <w:instrText xml:space="preserve"> PAGEREF _Toc31358 \h </w:instrText>
        </w:r>
        <w:r>
          <w:fldChar w:fldCharType="separate"/>
        </w:r>
        <w:r>
          <w:t>16</w:t>
        </w:r>
        <w:r>
          <w:fldChar w:fldCharType="end"/>
        </w:r>
      </w:hyperlink>
    </w:p>
    <w:p>
      <w:pPr>
        <w:pStyle w:val="TOC2"/>
        <w:tabs>
          <w:tab w:val="right" w:leader="dot" w:pos="8306"/>
        </w:tabs>
      </w:pPr>
      <w:hyperlink w:anchor="_Toc10839" w:history="1">
        <w:r>
          <w:rPr>
            <w:rFonts w:ascii="仿宋" w:eastAsia="仿宋" w:hAnsi="仿宋" w:cs="仿宋" w:hint="eastAsia"/>
            <w:lang w:eastAsia="zh-CN"/>
          </w:rPr>
          <w:t>(四)、总图布置方案</w:t>
        </w:r>
        <w:r>
          <w:tab/>
        </w:r>
        <w:r>
          <w:fldChar w:fldCharType="begin"/>
        </w:r>
        <w:r>
          <w:instrText xml:space="preserve"> PAGEREF _Toc10839 \h </w:instrText>
        </w:r>
        <w:r>
          <w:fldChar w:fldCharType="separate"/>
        </w:r>
        <w:r>
          <w:t>17</w:t>
        </w:r>
        <w:r>
          <w:fldChar w:fldCharType="end"/>
        </w:r>
      </w:hyperlink>
    </w:p>
    <w:p>
      <w:pPr>
        <w:pStyle w:val="TOC2"/>
        <w:tabs>
          <w:tab w:val="right" w:leader="dot" w:pos="8306"/>
        </w:tabs>
      </w:pPr>
      <w:hyperlink w:anchor="_Toc26065" w:history="1">
        <w:r>
          <w:rPr>
            <w:rFonts w:ascii="仿宋" w:eastAsia="仿宋" w:hAnsi="仿宋" w:cs="仿宋" w:hint="eastAsia"/>
            <w:lang w:eastAsia="zh-CN"/>
          </w:rPr>
          <w:t>(五)、选址综合评价</w:t>
        </w:r>
        <w:r>
          <w:tab/>
        </w:r>
        <w:r>
          <w:fldChar w:fldCharType="begin"/>
        </w:r>
        <w:r>
          <w:instrText xml:space="preserve"> PAGEREF _Toc26065 \h </w:instrText>
        </w:r>
        <w:r>
          <w:fldChar w:fldCharType="separate"/>
        </w:r>
        <w:r>
          <w:t>18</w:t>
        </w:r>
        <w:r>
          <w:fldChar w:fldCharType="end"/>
        </w:r>
      </w:hyperlink>
    </w:p>
    <w:p>
      <w:pPr>
        <w:pStyle w:val="TOC1"/>
        <w:tabs>
          <w:tab w:val="right" w:leader="dot" w:pos="8306"/>
        </w:tabs>
      </w:pPr>
      <w:hyperlink w:anchor="_Toc28545" w:history="1">
        <w:r>
          <w:rPr>
            <w:rFonts w:ascii="仿宋" w:eastAsia="仿宋" w:hAnsi="仿宋" w:cs="仿宋" w:hint="eastAsia"/>
            <w:lang w:eastAsia="zh-CN"/>
          </w:rPr>
          <w:t>六、市场分析、调研</w:t>
        </w:r>
        <w:r>
          <w:tab/>
        </w:r>
        <w:r>
          <w:fldChar w:fldCharType="begin"/>
        </w:r>
        <w:r>
          <w:instrText xml:space="preserve"> PAGEREF _Toc28545 \h </w:instrText>
        </w:r>
        <w:r>
          <w:fldChar w:fldCharType="separate"/>
        </w:r>
        <w:r>
          <w:t>19</w:t>
        </w:r>
        <w:r>
          <w:fldChar w:fldCharType="end"/>
        </w:r>
      </w:hyperlink>
    </w:p>
    <w:p>
      <w:pPr>
        <w:pStyle w:val="TOC2"/>
        <w:tabs>
          <w:tab w:val="right" w:leader="dot" w:pos="8306"/>
        </w:tabs>
      </w:pPr>
      <w:hyperlink w:anchor="_Toc1667" w:history="1">
        <w:r>
          <w:rPr>
            <w:rFonts w:ascii="仿宋" w:eastAsia="仿宋" w:hAnsi="仿宋" w:cs="仿宋" w:hint="eastAsia"/>
            <w:lang w:eastAsia="zh-CN"/>
          </w:rPr>
          <w:t>(一)、抗精神病药品行业分析</w:t>
        </w:r>
        <w:r>
          <w:tab/>
        </w:r>
        <w:r>
          <w:fldChar w:fldCharType="begin"/>
        </w:r>
        <w:r>
          <w:instrText xml:space="preserve"> PAGEREF _Toc1667 \h </w:instrText>
        </w:r>
        <w:r>
          <w:fldChar w:fldCharType="separate"/>
        </w:r>
        <w:r>
          <w:t>19</w:t>
        </w:r>
        <w:r>
          <w:fldChar w:fldCharType="end"/>
        </w:r>
      </w:hyperlink>
    </w:p>
    <w:p>
      <w:pPr>
        <w:pStyle w:val="TOC2"/>
        <w:tabs>
          <w:tab w:val="right" w:leader="dot" w:pos="8306"/>
        </w:tabs>
      </w:pPr>
      <w:hyperlink w:anchor="_Toc11257" w:history="1">
        <w:r>
          <w:rPr>
            <w:rFonts w:ascii="仿宋" w:eastAsia="仿宋" w:hAnsi="仿宋" w:cs="仿宋" w:hint="eastAsia"/>
            <w:lang w:eastAsia="zh-CN"/>
          </w:rPr>
          <w:t>(二)、抗精神病药品市场分析预测</w:t>
        </w:r>
        <w:r>
          <w:tab/>
        </w:r>
        <w:r>
          <w:fldChar w:fldCharType="begin"/>
        </w:r>
        <w:r>
          <w:instrText xml:space="preserve"> PAGEREF _Toc11257 \h </w:instrText>
        </w:r>
        <w:r>
          <w:fldChar w:fldCharType="separate"/>
        </w:r>
        <w:r>
          <w:t>20</w:t>
        </w:r>
        <w:r>
          <w:fldChar w:fldCharType="end"/>
        </w:r>
      </w:hyperlink>
    </w:p>
    <w:p>
      <w:pPr>
        <w:pStyle w:val="TOC1"/>
        <w:tabs>
          <w:tab w:val="right" w:leader="dot" w:pos="8306"/>
        </w:tabs>
      </w:pPr>
      <w:hyperlink w:anchor="_Toc10265" w:history="1">
        <w:r>
          <w:rPr>
            <w:rFonts w:ascii="仿宋" w:eastAsia="仿宋" w:hAnsi="仿宋" w:cs="仿宋" w:hint="eastAsia"/>
            <w:lang w:eastAsia="zh-CN"/>
          </w:rPr>
          <w:t>七、抗精神病药品项目人力资源培养与发展</w:t>
        </w:r>
        <w:r>
          <w:tab/>
        </w:r>
        <w:r>
          <w:fldChar w:fldCharType="begin"/>
        </w:r>
        <w:r>
          <w:instrText xml:space="preserve"> PAGEREF _Toc10265 \h </w:instrText>
        </w:r>
        <w:r>
          <w:fldChar w:fldCharType="separate"/>
        </w:r>
        <w:r>
          <w:t>21</w:t>
        </w:r>
        <w:r>
          <w:fldChar w:fldCharType="end"/>
        </w:r>
      </w:hyperlink>
    </w:p>
    <w:p>
      <w:pPr>
        <w:pStyle w:val="TOC2"/>
        <w:tabs>
          <w:tab w:val="right" w:leader="dot" w:pos="8306"/>
        </w:tabs>
      </w:pPr>
      <w:hyperlink w:anchor="_Toc10852" w:history="1">
        <w:r>
          <w:rPr>
            <w:rFonts w:ascii="仿宋" w:eastAsia="仿宋" w:hAnsi="仿宋" w:cs="仿宋" w:hint="eastAsia"/>
            <w:lang w:eastAsia="zh-CN"/>
          </w:rPr>
          <w:t>(一)、人才需求与规划</w:t>
        </w:r>
        <w:r>
          <w:tab/>
        </w:r>
        <w:r>
          <w:fldChar w:fldCharType="begin"/>
        </w:r>
        <w:r>
          <w:instrText xml:space="preserve"> PAGEREF _Toc10852 \h </w:instrText>
        </w:r>
        <w:r>
          <w:fldChar w:fldCharType="separate"/>
        </w:r>
        <w:r>
          <w:t>21</w:t>
        </w:r>
        <w:r>
          <w:fldChar w:fldCharType="end"/>
        </w:r>
      </w:hyperlink>
    </w:p>
    <w:p>
      <w:pPr>
        <w:pStyle w:val="TOC2"/>
        <w:tabs>
          <w:tab w:val="right" w:leader="dot" w:pos="8306"/>
        </w:tabs>
      </w:pPr>
      <w:hyperlink w:anchor="_Toc19181" w:history="1">
        <w:r>
          <w:rPr>
            <w:rFonts w:ascii="仿宋" w:eastAsia="仿宋" w:hAnsi="仿宋" w:cs="仿宋" w:hint="eastAsia"/>
            <w:lang w:eastAsia="zh-CN"/>
          </w:rPr>
          <w:t>(二)、培训与发展计划</w:t>
        </w:r>
        <w:r>
          <w:tab/>
        </w:r>
        <w:r>
          <w:fldChar w:fldCharType="begin"/>
        </w:r>
        <w:r>
          <w:instrText xml:space="preserve"> PAGEREF _Toc19181 \h </w:instrText>
        </w:r>
        <w:r>
          <w:fldChar w:fldCharType="separate"/>
        </w:r>
        <w:r>
          <w:t>21</w:t>
        </w:r>
        <w:r>
          <w:fldChar w:fldCharType="end"/>
        </w:r>
      </w:hyperlink>
    </w:p>
    <w:p>
      <w:pPr>
        <w:pStyle w:val="TOC1"/>
        <w:tabs>
          <w:tab w:val="right" w:leader="dot" w:pos="8306"/>
        </w:tabs>
      </w:pPr>
      <w:hyperlink w:anchor="_Toc4288" w:history="1">
        <w:r>
          <w:rPr>
            <w:rFonts w:ascii="仿宋" w:eastAsia="仿宋" w:hAnsi="仿宋" w:cs="仿宋" w:hint="eastAsia"/>
            <w:lang w:eastAsia="zh-CN"/>
          </w:rPr>
          <w:t>八、抗精神病药品项目创新与研发</w:t>
        </w:r>
        <w:r>
          <w:tab/>
        </w:r>
        <w:r>
          <w:fldChar w:fldCharType="begin"/>
        </w:r>
        <w:r>
          <w:instrText xml:space="preserve"> PAGEREF _Toc4288 \h </w:instrText>
        </w:r>
        <w:r>
          <w:fldChar w:fldCharType="separate"/>
        </w:r>
        <w:r>
          <w:t>22</w:t>
        </w:r>
        <w:r>
          <w:fldChar w:fldCharType="end"/>
        </w:r>
      </w:hyperlink>
    </w:p>
    <w:p>
      <w:pPr>
        <w:pStyle w:val="TOC2"/>
        <w:tabs>
          <w:tab w:val="right" w:leader="dot" w:pos="8306"/>
        </w:tabs>
      </w:pPr>
      <w:hyperlink w:anchor="_Toc12272" w:history="1">
        <w:r>
          <w:rPr>
            <w:rFonts w:ascii="仿宋" w:eastAsia="仿宋" w:hAnsi="仿宋" w:cs="仿宋" w:hint="eastAsia"/>
            <w:lang w:eastAsia="zh-CN"/>
          </w:rPr>
          <w:t>(一)、创新策略与方向</w:t>
        </w:r>
        <w:r>
          <w:tab/>
        </w:r>
        <w:r>
          <w:fldChar w:fldCharType="begin"/>
        </w:r>
        <w:r>
          <w:instrText xml:space="preserve"> PAGEREF _Toc12272 \h </w:instrText>
        </w:r>
        <w:r>
          <w:fldChar w:fldCharType="separate"/>
        </w:r>
        <w:r>
          <w:t>22</w:t>
        </w:r>
        <w:r>
          <w:fldChar w:fldCharType="end"/>
        </w:r>
      </w:hyperlink>
    </w:p>
    <w:p>
      <w:pPr>
        <w:pStyle w:val="TOC2"/>
        <w:tabs>
          <w:tab w:val="right" w:leader="dot" w:pos="8306"/>
        </w:tabs>
      </w:pPr>
      <w:hyperlink w:anchor="_Toc2966" w:history="1">
        <w:r>
          <w:rPr>
            <w:rFonts w:ascii="仿宋" w:eastAsia="仿宋" w:hAnsi="仿宋" w:cs="仿宋" w:hint="eastAsia"/>
            <w:lang w:eastAsia="zh-CN"/>
          </w:rPr>
          <w:t>(二)、研发规划与投入</w:t>
        </w:r>
        <w:r>
          <w:tab/>
        </w:r>
        <w:r>
          <w:fldChar w:fldCharType="begin"/>
        </w:r>
        <w:r>
          <w:instrText xml:space="preserve"> PAGEREF _Toc2966 \h </w:instrText>
        </w:r>
        <w:r>
          <w:fldChar w:fldCharType="separate"/>
        </w:r>
        <w:r>
          <w:t>23</w:t>
        </w:r>
        <w:r>
          <w:fldChar w:fldCharType="end"/>
        </w:r>
      </w:hyperlink>
    </w:p>
    <w:p>
      <w:pPr>
        <w:pStyle w:val="TOC1"/>
        <w:tabs>
          <w:tab w:val="right" w:leader="dot" w:pos="8306"/>
        </w:tabs>
      </w:pPr>
      <w:hyperlink w:anchor="_Toc27510" w:history="1">
        <w:r>
          <w:rPr>
            <w:rFonts w:ascii="仿宋" w:eastAsia="仿宋" w:hAnsi="仿宋" w:cs="仿宋" w:hint="eastAsia"/>
            <w:lang w:eastAsia="zh-CN"/>
          </w:rPr>
          <w:t>九、抗精神病药品项目技术管理</w:t>
        </w:r>
        <w:r>
          <w:tab/>
        </w:r>
        <w:r>
          <w:fldChar w:fldCharType="begin"/>
        </w:r>
        <w:r>
          <w:instrText xml:space="preserve"> PAGEREF _Toc27510 \h </w:instrText>
        </w:r>
        <w:r>
          <w:fldChar w:fldCharType="separate"/>
        </w:r>
        <w:r>
          <w:t>25</w:t>
        </w:r>
        <w:r>
          <w:fldChar w:fldCharType="end"/>
        </w:r>
      </w:hyperlink>
    </w:p>
    <w:p>
      <w:pPr>
        <w:pStyle w:val="TOC2"/>
        <w:tabs>
          <w:tab w:val="right" w:leader="dot" w:pos="8306"/>
        </w:tabs>
      </w:pPr>
      <w:hyperlink w:anchor="_Toc22545" w:history="1">
        <w:r>
          <w:rPr>
            <w:rFonts w:ascii="仿宋" w:eastAsia="仿宋" w:hAnsi="仿宋" w:cs="仿宋" w:hint="eastAsia"/>
            <w:lang w:eastAsia="zh-CN"/>
          </w:rPr>
          <w:t>(一)、技术方案选用方向</w:t>
        </w:r>
        <w:r>
          <w:tab/>
        </w:r>
        <w:r>
          <w:fldChar w:fldCharType="begin"/>
        </w:r>
        <w:r>
          <w:instrText xml:space="preserve"> PAGEREF _Toc22545 \h </w:instrText>
        </w:r>
        <w:r>
          <w:fldChar w:fldCharType="separate"/>
        </w:r>
        <w:r>
          <w:t>25</w:t>
        </w:r>
        <w:r>
          <w:fldChar w:fldCharType="end"/>
        </w:r>
      </w:hyperlink>
    </w:p>
    <w:p>
      <w:pPr>
        <w:pStyle w:val="TOC2"/>
        <w:tabs>
          <w:tab w:val="right" w:leader="dot" w:pos="8306"/>
        </w:tabs>
      </w:pPr>
      <w:hyperlink w:anchor="_Toc32635" w:history="1">
        <w:r>
          <w:rPr>
            <w:rFonts w:ascii="仿宋" w:eastAsia="仿宋" w:hAnsi="仿宋" w:cs="仿宋" w:hint="eastAsia"/>
            <w:lang w:eastAsia="zh-CN"/>
          </w:rPr>
          <w:t>(二)、工艺技术方案选用原则</w:t>
        </w:r>
        <w:r>
          <w:tab/>
        </w:r>
        <w:r>
          <w:fldChar w:fldCharType="begin"/>
        </w:r>
        <w:r>
          <w:instrText xml:space="preserve"> PAGEREF _Toc32635 \h </w:instrText>
        </w:r>
        <w:r>
          <w:fldChar w:fldCharType="separate"/>
        </w:r>
        <w:r>
          <w:t>27</w:t>
        </w:r>
        <w:r>
          <w:fldChar w:fldCharType="end"/>
        </w:r>
      </w:hyperlink>
    </w:p>
    <w:p>
      <w:pPr>
        <w:pStyle w:val="TOC2"/>
        <w:tabs>
          <w:tab w:val="right" w:leader="dot" w:pos="8306"/>
        </w:tabs>
      </w:pPr>
      <w:hyperlink w:anchor="_Toc19384" w:history="1">
        <w:r>
          <w:rPr>
            <w:rFonts w:ascii="仿宋" w:eastAsia="仿宋" w:hAnsi="仿宋" w:cs="仿宋" w:hint="eastAsia"/>
            <w:lang w:eastAsia="zh-CN"/>
          </w:rPr>
          <w:t>(三)、工艺技术方案要求</w:t>
        </w:r>
        <w:r>
          <w:tab/>
        </w:r>
        <w:r>
          <w:fldChar w:fldCharType="begin"/>
        </w:r>
        <w:r>
          <w:instrText xml:space="preserve"> PAGEREF _Toc19384 \h </w:instrText>
        </w:r>
        <w:r>
          <w:fldChar w:fldCharType="separate"/>
        </w:r>
        <w:r>
          <w:t>29</w:t>
        </w:r>
        <w:r>
          <w:fldChar w:fldCharType="end"/>
        </w:r>
      </w:hyperlink>
    </w:p>
    <w:p>
      <w:pPr>
        <w:pStyle w:val="TOC1"/>
        <w:tabs>
          <w:tab w:val="right" w:leader="dot" w:pos="8306"/>
        </w:tabs>
      </w:pPr>
      <w:hyperlink w:anchor="_Toc16645" w:history="1">
        <w:r>
          <w:rPr>
            <w:rFonts w:ascii="仿宋" w:eastAsia="仿宋" w:hAnsi="仿宋" w:cs="仿宋" w:hint="eastAsia"/>
            <w:lang w:eastAsia="zh-CN"/>
          </w:rPr>
          <w:t>十、抗精神病药品项目财务管理</w:t>
        </w:r>
        <w:r>
          <w:tab/>
        </w:r>
        <w:r>
          <w:fldChar w:fldCharType="begin"/>
        </w:r>
        <w:r>
          <w:instrText xml:space="preserve"> PAGEREF _Toc16645 \h </w:instrText>
        </w:r>
        <w:r>
          <w:fldChar w:fldCharType="separate"/>
        </w:r>
        <w:r>
          <w:t>31</w:t>
        </w:r>
        <w:r>
          <w:fldChar w:fldCharType="end"/>
        </w:r>
      </w:hyperlink>
    </w:p>
    <w:p>
      <w:pPr>
        <w:pStyle w:val="TOC2"/>
        <w:tabs>
          <w:tab w:val="right" w:leader="dot" w:pos="8306"/>
        </w:tabs>
      </w:pPr>
      <w:hyperlink w:anchor="_Toc11970" w:history="1">
        <w:r>
          <w:rPr>
            <w:rFonts w:ascii="仿宋" w:eastAsia="仿宋" w:hAnsi="仿宋" w:cs="仿宋" w:hint="eastAsia"/>
            <w:lang w:eastAsia="zh-CN"/>
          </w:rPr>
          <w:t>(一)、资金需求大</w:t>
        </w:r>
        <w:r>
          <w:tab/>
        </w:r>
        <w:r>
          <w:fldChar w:fldCharType="begin"/>
        </w:r>
        <w:r>
          <w:instrText xml:space="preserve"> PAGEREF _Toc11970 \h </w:instrText>
        </w:r>
        <w:r>
          <w:fldChar w:fldCharType="separate"/>
        </w:r>
        <w:r>
          <w:t>31</w:t>
        </w:r>
        <w:r>
          <w:fldChar w:fldCharType="end"/>
        </w:r>
      </w:hyperlink>
    </w:p>
    <w:p>
      <w:pPr>
        <w:pStyle w:val="TOC2"/>
        <w:tabs>
          <w:tab w:val="right" w:leader="dot" w:pos="8306"/>
        </w:tabs>
      </w:pPr>
      <w:hyperlink w:anchor="_Toc10632" w:history="1">
        <w:r>
          <w:rPr>
            <w:rFonts w:ascii="仿宋" w:eastAsia="仿宋" w:hAnsi="仿宋" w:cs="仿宋" w:hint="eastAsia"/>
            <w:lang w:eastAsia="zh-CN"/>
          </w:rPr>
          <w:t>(二)、研发周期长</w:t>
        </w:r>
        <w:r>
          <w:tab/>
        </w:r>
        <w:r>
          <w:fldChar w:fldCharType="begin"/>
        </w:r>
        <w:r>
          <w:instrText xml:space="preserve"> PAGEREF _Toc10632 \h </w:instrText>
        </w:r>
        <w:r>
          <w:fldChar w:fldCharType="separate"/>
        </w:r>
        <w:r>
          <w:t>32</w:t>
        </w:r>
        <w:r>
          <w:fldChar w:fldCharType="end"/>
        </w:r>
      </w:hyperlink>
    </w:p>
    <w:p>
      <w:pPr>
        <w:pStyle w:val="TOC2"/>
        <w:tabs>
          <w:tab w:val="right" w:leader="dot" w:pos="8306"/>
        </w:tabs>
      </w:pPr>
      <w:hyperlink w:anchor="_Toc9841" w:history="1">
        <w:r>
          <w:rPr>
            <w:rFonts w:ascii="仿宋" w:eastAsia="仿宋" w:hAnsi="仿宋" w:cs="仿宋" w:hint="eastAsia"/>
            <w:lang w:eastAsia="zh-CN"/>
          </w:rPr>
          <w:t>(三)、市场风险大</w:t>
        </w:r>
        <w:r>
          <w:tab/>
        </w:r>
        <w:r>
          <w:fldChar w:fldCharType="begin"/>
        </w:r>
        <w:r>
          <w:instrText xml:space="preserve"> PAGEREF _Toc9841 \h </w:instrText>
        </w:r>
        <w:r>
          <w:fldChar w:fldCharType="separate"/>
        </w:r>
        <w:r>
          <w:t>33</w:t>
        </w:r>
        <w:r>
          <w:fldChar w:fldCharType="end"/>
        </w:r>
      </w:hyperlink>
    </w:p>
    <w:p>
      <w:pPr>
        <w:pStyle w:val="TOC2"/>
        <w:tabs>
          <w:tab w:val="right" w:leader="dot" w:pos="8306"/>
        </w:tabs>
      </w:pPr>
      <w:hyperlink w:anchor="_Toc31864" w:history="1">
        <w:r>
          <w:rPr>
            <w:rFonts w:ascii="仿宋" w:eastAsia="仿宋" w:hAnsi="仿宋" w:cs="仿宋" w:hint="eastAsia"/>
            <w:lang w:eastAsia="zh-CN"/>
          </w:rPr>
          <w:t>(四)、利润率高</w:t>
        </w:r>
        <w:r>
          <w:tab/>
        </w:r>
        <w:r>
          <w:fldChar w:fldCharType="begin"/>
        </w:r>
        <w:r>
          <w:instrText xml:space="preserve"> PAGEREF _Toc31864 \h </w:instrText>
        </w:r>
        <w:r>
          <w:fldChar w:fldCharType="separate"/>
        </w:r>
        <w:r>
          <w:t>36</w:t>
        </w:r>
        <w:r>
          <w:fldChar w:fldCharType="end"/>
        </w:r>
      </w:hyperlink>
    </w:p>
    <w:p>
      <w:pPr>
        <w:pStyle w:val="TOC1"/>
        <w:tabs>
          <w:tab w:val="right" w:leader="dot" w:pos="8306"/>
        </w:tabs>
      </w:pPr>
      <w:hyperlink w:anchor="_Toc5839" w:history="1">
        <w:r>
          <w:rPr>
            <w:rFonts w:ascii="仿宋" w:eastAsia="仿宋" w:hAnsi="仿宋" w:cs="仿宋" w:hint="eastAsia"/>
            <w:lang w:eastAsia="zh-CN"/>
          </w:rPr>
          <w:t>十一、生产安全保护</w:t>
        </w:r>
        <w:r>
          <w:tab/>
        </w:r>
        <w:r>
          <w:fldChar w:fldCharType="begin"/>
        </w:r>
        <w:r>
          <w:instrText xml:space="preserve"> PAGEREF _Toc5839 \h </w:instrText>
        </w:r>
        <w:r>
          <w:fldChar w:fldCharType="separate"/>
        </w:r>
        <w:r>
          <w:t>38</w:t>
        </w:r>
        <w:r>
          <w:fldChar w:fldCharType="end"/>
        </w:r>
      </w:hyperlink>
    </w:p>
    <w:p>
      <w:pPr>
        <w:pStyle w:val="TOC2"/>
        <w:tabs>
          <w:tab w:val="right" w:leader="dot" w:pos="8306"/>
        </w:tabs>
      </w:pPr>
      <w:hyperlink w:anchor="_Toc10866" w:history="1">
        <w:r>
          <w:rPr>
            <w:rFonts w:ascii="仿宋" w:eastAsia="仿宋" w:hAnsi="仿宋" w:cs="仿宋" w:hint="eastAsia"/>
            <w:lang w:eastAsia="zh-CN"/>
          </w:rPr>
          <w:t>(一)、消防安全</w:t>
        </w:r>
        <w:r>
          <w:tab/>
        </w:r>
        <w:r>
          <w:fldChar w:fldCharType="begin"/>
        </w:r>
        <w:r>
          <w:instrText xml:space="preserve"> PAGEREF _Toc10866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12" w:history="1">
        <w:r>
          <w:rPr>
            <w:rFonts w:ascii="仿宋" w:eastAsia="仿宋" w:hAnsi="仿宋" w:cs="仿宋" w:hint="eastAsia"/>
            <w:lang w:eastAsia="zh-CN"/>
          </w:rPr>
          <w:t>(二)、防火防爆总图布置措施</w:t>
        </w:r>
        <w:r>
          <w:tab/>
        </w:r>
        <w:r>
          <w:fldChar w:fldCharType="begin"/>
        </w:r>
        <w:r>
          <w:instrText xml:space="preserve"> PAGEREF _Toc24512 \h </w:instrText>
        </w:r>
        <w:r>
          <w:fldChar w:fldCharType="separate"/>
        </w:r>
        <w:r>
          <w:t>40</w:t>
        </w:r>
        <w:r>
          <w:fldChar w:fldCharType="end"/>
        </w:r>
      </w:hyperlink>
    </w:p>
    <w:p>
      <w:pPr>
        <w:pStyle w:val="TOC2"/>
        <w:tabs>
          <w:tab w:val="right" w:leader="dot" w:pos="8306"/>
        </w:tabs>
      </w:pPr>
      <w:hyperlink w:anchor="_Toc26273" w:history="1">
        <w:r>
          <w:rPr>
            <w:rFonts w:ascii="仿宋" w:eastAsia="仿宋" w:hAnsi="仿宋" w:cs="仿宋" w:hint="eastAsia"/>
            <w:lang w:eastAsia="zh-CN"/>
          </w:rPr>
          <w:t>(三)、自然灾害防范措施</w:t>
        </w:r>
        <w:r>
          <w:tab/>
        </w:r>
        <w:r>
          <w:fldChar w:fldCharType="begin"/>
        </w:r>
        <w:r>
          <w:instrText xml:space="preserve"> PAGEREF _Toc26273 \h </w:instrText>
        </w:r>
        <w:r>
          <w:fldChar w:fldCharType="separate"/>
        </w:r>
        <w:r>
          <w:t>41</w:t>
        </w:r>
        <w:r>
          <w:fldChar w:fldCharType="end"/>
        </w:r>
      </w:hyperlink>
    </w:p>
    <w:p>
      <w:pPr>
        <w:pStyle w:val="TOC2"/>
        <w:tabs>
          <w:tab w:val="right" w:leader="dot" w:pos="8306"/>
        </w:tabs>
      </w:pPr>
      <w:hyperlink w:anchor="_Toc14159" w:history="1">
        <w:r>
          <w:rPr>
            <w:rFonts w:ascii="仿宋" w:eastAsia="仿宋" w:hAnsi="仿宋" w:cs="仿宋" w:hint="eastAsia"/>
            <w:lang w:eastAsia="zh-CN"/>
          </w:rPr>
          <w:t>(四)、安全色及安全标志使用要求</w:t>
        </w:r>
        <w:r>
          <w:tab/>
        </w:r>
        <w:r>
          <w:fldChar w:fldCharType="begin"/>
        </w:r>
        <w:r>
          <w:instrText xml:space="preserve"> PAGEREF _Toc14159 \h </w:instrText>
        </w:r>
        <w:r>
          <w:fldChar w:fldCharType="separate"/>
        </w:r>
        <w:r>
          <w:t>42</w:t>
        </w:r>
        <w:r>
          <w:fldChar w:fldCharType="end"/>
        </w:r>
      </w:hyperlink>
    </w:p>
    <w:p>
      <w:pPr>
        <w:pStyle w:val="TOC2"/>
        <w:tabs>
          <w:tab w:val="right" w:leader="dot" w:pos="8306"/>
        </w:tabs>
      </w:pPr>
      <w:hyperlink w:anchor="_Toc18501" w:history="1">
        <w:r>
          <w:rPr>
            <w:rFonts w:ascii="仿宋" w:eastAsia="仿宋" w:hAnsi="仿宋" w:cs="仿宋" w:hint="eastAsia"/>
            <w:lang w:eastAsia="zh-CN"/>
          </w:rPr>
          <w:t>(五)、防尘防毒措施</w:t>
        </w:r>
        <w:r>
          <w:tab/>
        </w:r>
        <w:r>
          <w:fldChar w:fldCharType="begin"/>
        </w:r>
        <w:r>
          <w:instrText xml:space="preserve"> PAGEREF _Toc18501 \h </w:instrText>
        </w:r>
        <w:r>
          <w:fldChar w:fldCharType="separate"/>
        </w:r>
        <w:r>
          <w:t>43</w:t>
        </w:r>
        <w:r>
          <w:fldChar w:fldCharType="end"/>
        </w:r>
      </w:hyperlink>
    </w:p>
    <w:p>
      <w:pPr>
        <w:pStyle w:val="TOC2"/>
        <w:tabs>
          <w:tab w:val="right" w:leader="dot" w:pos="8306"/>
        </w:tabs>
      </w:pPr>
      <w:hyperlink w:anchor="_Toc13201" w:history="1">
        <w:r>
          <w:rPr>
            <w:rFonts w:ascii="仿宋" w:eastAsia="仿宋" w:hAnsi="仿宋" w:cs="仿宋" w:hint="eastAsia"/>
            <w:lang w:eastAsia="zh-CN"/>
          </w:rPr>
          <w:t>(六)、防静电、触电防护及防雷措施</w:t>
        </w:r>
        <w:r>
          <w:tab/>
        </w:r>
        <w:r>
          <w:fldChar w:fldCharType="begin"/>
        </w:r>
        <w:r>
          <w:instrText xml:space="preserve"> PAGEREF _Toc13201 \h </w:instrText>
        </w:r>
        <w:r>
          <w:fldChar w:fldCharType="separate"/>
        </w:r>
        <w:r>
          <w:t>44</w:t>
        </w:r>
        <w:r>
          <w:fldChar w:fldCharType="end"/>
        </w:r>
      </w:hyperlink>
    </w:p>
    <w:p>
      <w:pPr>
        <w:pStyle w:val="TOC2"/>
        <w:tabs>
          <w:tab w:val="right" w:leader="dot" w:pos="8306"/>
        </w:tabs>
      </w:pPr>
      <w:hyperlink w:anchor="_Toc24974" w:history="1">
        <w:r>
          <w:rPr>
            <w:rFonts w:ascii="仿宋" w:eastAsia="仿宋" w:hAnsi="仿宋" w:cs="仿宋" w:hint="eastAsia"/>
            <w:lang w:eastAsia="zh-CN"/>
          </w:rPr>
          <w:t>(七)、机械设备安全保障措施</w:t>
        </w:r>
        <w:r>
          <w:tab/>
        </w:r>
        <w:r>
          <w:fldChar w:fldCharType="begin"/>
        </w:r>
        <w:r>
          <w:instrText xml:space="preserve"> PAGEREF _Toc24974 \h </w:instrText>
        </w:r>
        <w:r>
          <w:fldChar w:fldCharType="separate"/>
        </w:r>
        <w:r>
          <w:t>45</w:t>
        </w:r>
        <w:r>
          <w:fldChar w:fldCharType="end"/>
        </w:r>
      </w:hyperlink>
    </w:p>
    <w:p>
      <w:pPr>
        <w:pStyle w:val="TOC1"/>
        <w:tabs>
          <w:tab w:val="right" w:leader="dot" w:pos="8306"/>
        </w:tabs>
      </w:pPr>
      <w:hyperlink w:anchor="_Toc26790" w:history="1">
        <w:r>
          <w:rPr>
            <w:rFonts w:ascii="仿宋" w:eastAsia="仿宋" w:hAnsi="仿宋" w:cs="仿宋" w:hint="eastAsia"/>
            <w:lang w:eastAsia="zh-CN"/>
          </w:rPr>
          <w:t>十二、抗精神病药品项目计划安排</w:t>
        </w:r>
        <w:r>
          <w:tab/>
        </w:r>
        <w:r>
          <w:fldChar w:fldCharType="begin"/>
        </w:r>
        <w:r>
          <w:instrText xml:space="preserve"> PAGEREF _Toc26790 \h </w:instrText>
        </w:r>
        <w:r>
          <w:fldChar w:fldCharType="separate"/>
        </w:r>
        <w:r>
          <w:t>46</w:t>
        </w:r>
        <w:r>
          <w:fldChar w:fldCharType="end"/>
        </w:r>
      </w:hyperlink>
    </w:p>
    <w:p>
      <w:pPr>
        <w:pStyle w:val="TOC2"/>
        <w:tabs>
          <w:tab w:val="right" w:leader="dot" w:pos="8306"/>
        </w:tabs>
      </w:pPr>
      <w:hyperlink w:anchor="_Toc15907" w:history="1">
        <w:r>
          <w:rPr>
            <w:rFonts w:ascii="仿宋" w:eastAsia="仿宋" w:hAnsi="仿宋" w:cs="仿宋" w:hint="eastAsia"/>
            <w:lang w:eastAsia="zh-CN"/>
          </w:rPr>
          <w:t>(一)、建设周期</w:t>
        </w:r>
        <w:r>
          <w:tab/>
        </w:r>
        <w:r>
          <w:fldChar w:fldCharType="begin"/>
        </w:r>
        <w:r>
          <w:instrText xml:space="preserve"> PAGEREF _Toc15907 \h </w:instrText>
        </w:r>
        <w:r>
          <w:fldChar w:fldCharType="separate"/>
        </w:r>
        <w:r>
          <w:t>46</w:t>
        </w:r>
        <w:r>
          <w:fldChar w:fldCharType="end"/>
        </w:r>
      </w:hyperlink>
    </w:p>
    <w:p>
      <w:pPr>
        <w:pStyle w:val="TOC2"/>
        <w:tabs>
          <w:tab w:val="right" w:leader="dot" w:pos="8306"/>
        </w:tabs>
      </w:pPr>
      <w:hyperlink w:anchor="_Toc25487" w:history="1">
        <w:r>
          <w:rPr>
            <w:rFonts w:ascii="仿宋" w:eastAsia="仿宋" w:hAnsi="仿宋" w:cs="仿宋" w:hint="eastAsia"/>
            <w:lang w:eastAsia="zh-CN"/>
          </w:rPr>
          <w:t>(二)、建设进度</w:t>
        </w:r>
        <w:r>
          <w:tab/>
        </w:r>
        <w:r>
          <w:fldChar w:fldCharType="begin"/>
        </w:r>
        <w:r>
          <w:instrText xml:space="preserve"> PAGEREF _Toc25487 \h </w:instrText>
        </w:r>
        <w:r>
          <w:fldChar w:fldCharType="separate"/>
        </w:r>
        <w:r>
          <w:t>47</w:t>
        </w:r>
        <w:r>
          <w:fldChar w:fldCharType="end"/>
        </w:r>
      </w:hyperlink>
    </w:p>
    <w:p>
      <w:pPr>
        <w:pStyle w:val="TOC2"/>
        <w:tabs>
          <w:tab w:val="right" w:leader="dot" w:pos="8306"/>
        </w:tabs>
      </w:pPr>
      <w:hyperlink w:anchor="_Toc3854" w:history="1">
        <w:r>
          <w:rPr>
            <w:rFonts w:ascii="仿宋" w:eastAsia="仿宋" w:hAnsi="仿宋" w:cs="仿宋" w:hint="eastAsia"/>
            <w:lang w:eastAsia="zh-CN"/>
          </w:rPr>
          <w:t>(三)、进度安排注意事项</w:t>
        </w:r>
        <w:r>
          <w:tab/>
        </w:r>
        <w:r>
          <w:fldChar w:fldCharType="begin"/>
        </w:r>
        <w:r>
          <w:instrText xml:space="preserve"> PAGEREF _Toc3854 \h </w:instrText>
        </w:r>
        <w:r>
          <w:fldChar w:fldCharType="separate"/>
        </w:r>
        <w:r>
          <w:t>48</w:t>
        </w:r>
        <w:r>
          <w:fldChar w:fldCharType="end"/>
        </w:r>
      </w:hyperlink>
    </w:p>
    <w:p>
      <w:pPr>
        <w:pStyle w:val="TOC2"/>
        <w:tabs>
          <w:tab w:val="right" w:leader="dot" w:pos="8306"/>
        </w:tabs>
      </w:pPr>
      <w:hyperlink w:anchor="_Toc20731" w:history="1">
        <w:r>
          <w:rPr>
            <w:rFonts w:ascii="仿宋" w:eastAsia="仿宋" w:hAnsi="仿宋" w:cs="仿宋" w:hint="eastAsia"/>
            <w:lang w:eastAsia="zh-CN"/>
          </w:rPr>
          <w:t>(四)、人力资源配置</w:t>
        </w:r>
        <w:r>
          <w:tab/>
        </w:r>
        <w:r>
          <w:fldChar w:fldCharType="begin"/>
        </w:r>
        <w:r>
          <w:instrText xml:space="preserve"> PAGEREF _Toc20731 \h </w:instrText>
        </w:r>
        <w:r>
          <w:fldChar w:fldCharType="separate"/>
        </w:r>
        <w:r>
          <w:t>50</w:t>
        </w:r>
        <w:r>
          <w:fldChar w:fldCharType="end"/>
        </w:r>
      </w:hyperlink>
    </w:p>
    <w:p>
      <w:pPr>
        <w:pStyle w:val="TOC1"/>
        <w:tabs>
          <w:tab w:val="right" w:leader="dot" w:pos="8306"/>
        </w:tabs>
      </w:pPr>
      <w:hyperlink w:anchor="_Toc14055" w:history="1">
        <w:r>
          <w:rPr>
            <w:rFonts w:ascii="仿宋" w:eastAsia="仿宋" w:hAnsi="仿宋" w:cs="仿宋" w:hint="eastAsia"/>
            <w:lang w:eastAsia="zh-CN"/>
          </w:rPr>
          <w:t>十三、利益相关者分析与沟通计划</w:t>
        </w:r>
        <w:r>
          <w:tab/>
        </w:r>
        <w:r>
          <w:fldChar w:fldCharType="begin"/>
        </w:r>
        <w:r>
          <w:instrText xml:space="preserve"> PAGEREF _Toc14055 \h </w:instrText>
        </w:r>
        <w:r>
          <w:fldChar w:fldCharType="separate"/>
        </w:r>
        <w:r>
          <w:t>51</w:t>
        </w:r>
        <w:r>
          <w:fldChar w:fldCharType="end"/>
        </w:r>
      </w:hyperlink>
    </w:p>
    <w:p>
      <w:pPr>
        <w:pStyle w:val="TOC2"/>
        <w:tabs>
          <w:tab w:val="right" w:leader="dot" w:pos="8306"/>
        </w:tabs>
      </w:pPr>
      <w:hyperlink w:anchor="_Toc22330" w:history="1">
        <w:r>
          <w:rPr>
            <w:rFonts w:ascii="仿宋" w:eastAsia="仿宋" w:hAnsi="仿宋" w:cs="仿宋" w:hint="eastAsia"/>
            <w:lang w:eastAsia="zh-CN"/>
          </w:rPr>
          <w:t>(一)、利益相关者分析</w:t>
        </w:r>
        <w:r>
          <w:tab/>
        </w:r>
        <w:r>
          <w:fldChar w:fldCharType="begin"/>
        </w:r>
        <w:r>
          <w:instrText xml:space="preserve"> PAGEREF _Toc22330 \h </w:instrText>
        </w:r>
        <w:r>
          <w:fldChar w:fldCharType="separate"/>
        </w:r>
        <w:r>
          <w:t>51</w:t>
        </w:r>
        <w:r>
          <w:fldChar w:fldCharType="end"/>
        </w:r>
      </w:hyperlink>
    </w:p>
    <w:p>
      <w:pPr>
        <w:pStyle w:val="TOC2"/>
        <w:tabs>
          <w:tab w:val="right" w:leader="dot" w:pos="8306"/>
        </w:tabs>
      </w:pPr>
      <w:hyperlink w:anchor="_Toc16496" w:history="1">
        <w:r>
          <w:rPr>
            <w:rFonts w:ascii="仿宋" w:eastAsia="仿宋" w:hAnsi="仿宋" w:cs="仿宋" w:hint="eastAsia"/>
            <w:lang w:eastAsia="zh-CN"/>
          </w:rPr>
          <w:t>(二)、沟通计划</w:t>
        </w:r>
        <w:r>
          <w:tab/>
        </w:r>
        <w:r>
          <w:fldChar w:fldCharType="begin"/>
        </w:r>
        <w:r>
          <w:instrText xml:space="preserve"> PAGEREF _Toc16496 \h </w:instrText>
        </w:r>
        <w:r>
          <w:fldChar w:fldCharType="separate"/>
        </w:r>
        <w:r>
          <w:t>52</w:t>
        </w:r>
        <w:r>
          <w:fldChar w:fldCharType="end"/>
        </w:r>
      </w:hyperlink>
    </w:p>
    <w:p>
      <w:pPr>
        <w:pStyle w:val="TOC1"/>
        <w:tabs>
          <w:tab w:val="right" w:leader="dot" w:pos="8306"/>
        </w:tabs>
      </w:pPr>
      <w:hyperlink w:anchor="_Toc9453" w:history="1">
        <w:r>
          <w:rPr>
            <w:rFonts w:ascii="仿宋" w:eastAsia="仿宋" w:hAnsi="仿宋" w:cs="仿宋" w:hint="eastAsia"/>
            <w:lang w:eastAsia="zh-CN"/>
          </w:rPr>
          <w:t>十四、抗精神病药品项目变更管理</w:t>
        </w:r>
        <w:r>
          <w:tab/>
        </w:r>
        <w:r>
          <w:fldChar w:fldCharType="begin"/>
        </w:r>
        <w:r>
          <w:instrText xml:space="preserve"> PAGEREF _Toc9453 \h </w:instrText>
        </w:r>
        <w:r>
          <w:fldChar w:fldCharType="separate"/>
        </w:r>
        <w:r>
          <w:t>53</w:t>
        </w:r>
        <w:r>
          <w:fldChar w:fldCharType="end"/>
        </w:r>
      </w:hyperlink>
    </w:p>
    <w:p>
      <w:pPr>
        <w:pStyle w:val="TOC2"/>
        <w:tabs>
          <w:tab w:val="right" w:leader="dot" w:pos="8306"/>
        </w:tabs>
      </w:pPr>
      <w:hyperlink w:anchor="_Toc23303" w:history="1">
        <w:r>
          <w:rPr>
            <w:rFonts w:ascii="仿宋" w:eastAsia="仿宋" w:hAnsi="仿宋" w:cs="仿宋" w:hint="eastAsia"/>
            <w:lang w:eastAsia="zh-CN"/>
          </w:rPr>
          <w:t>(一)、变更申请与评估</w:t>
        </w:r>
        <w:r>
          <w:tab/>
        </w:r>
        <w:r>
          <w:fldChar w:fldCharType="begin"/>
        </w:r>
        <w:r>
          <w:instrText xml:space="preserve"> PAGEREF _Toc23303 \h </w:instrText>
        </w:r>
        <w:r>
          <w:fldChar w:fldCharType="separate"/>
        </w:r>
        <w:r>
          <w:t>53</w:t>
        </w:r>
        <w:r>
          <w:fldChar w:fldCharType="end"/>
        </w:r>
      </w:hyperlink>
    </w:p>
    <w:p>
      <w:pPr>
        <w:pStyle w:val="TOC2"/>
        <w:tabs>
          <w:tab w:val="right" w:leader="dot" w:pos="8306"/>
        </w:tabs>
      </w:pPr>
      <w:hyperlink w:anchor="_Toc569" w:history="1">
        <w:r>
          <w:rPr>
            <w:rFonts w:ascii="仿宋" w:eastAsia="仿宋" w:hAnsi="仿宋" w:cs="仿宋" w:hint="eastAsia"/>
            <w:lang w:eastAsia="zh-CN"/>
          </w:rPr>
          <w:t>(二)、变更实施与控制</w:t>
        </w:r>
        <w:r>
          <w:tab/>
        </w:r>
        <w:r>
          <w:fldChar w:fldCharType="begin"/>
        </w:r>
        <w:r>
          <w:instrText xml:space="preserve"> PAGEREF _Toc569 \h </w:instrText>
        </w:r>
        <w:r>
          <w:fldChar w:fldCharType="separate"/>
        </w:r>
        <w:r>
          <w:t>53</w:t>
        </w:r>
        <w:r>
          <w:fldChar w:fldCharType="end"/>
        </w:r>
      </w:hyperlink>
    </w:p>
    <w:p>
      <w:pPr>
        <w:pStyle w:val="TOC1"/>
        <w:tabs>
          <w:tab w:val="right" w:leader="dot" w:pos="8306"/>
        </w:tabs>
      </w:pPr>
      <w:hyperlink w:anchor="_Toc5006" w:history="1">
        <w:r>
          <w:rPr>
            <w:rFonts w:ascii="仿宋" w:eastAsia="仿宋" w:hAnsi="仿宋" w:cs="仿宋" w:hint="eastAsia"/>
            <w:lang w:eastAsia="zh-CN"/>
          </w:rPr>
          <w:t>十五、抗精神病药品项目治理与监督</w:t>
        </w:r>
        <w:r>
          <w:tab/>
        </w:r>
        <w:r>
          <w:fldChar w:fldCharType="begin"/>
        </w:r>
        <w:r>
          <w:instrText xml:space="preserve"> PAGEREF _Toc5006 \h </w:instrText>
        </w:r>
        <w:r>
          <w:fldChar w:fldCharType="separate"/>
        </w:r>
        <w:r>
          <w:t>54</w:t>
        </w:r>
        <w:r>
          <w:fldChar w:fldCharType="end"/>
        </w:r>
      </w:hyperlink>
    </w:p>
    <w:p>
      <w:pPr>
        <w:pStyle w:val="TOC2"/>
        <w:tabs>
          <w:tab w:val="right" w:leader="dot" w:pos="8306"/>
        </w:tabs>
      </w:pPr>
      <w:hyperlink w:anchor="_Toc24705" w:history="1">
        <w:r>
          <w:rPr>
            <w:rFonts w:ascii="仿宋" w:eastAsia="仿宋" w:hAnsi="仿宋" w:cs="仿宋" w:hint="eastAsia"/>
            <w:lang w:eastAsia="zh-CN"/>
          </w:rPr>
          <w:t>(一)、抗精神病药品项目治理结构</w:t>
        </w:r>
        <w:r>
          <w:tab/>
        </w:r>
        <w:r>
          <w:fldChar w:fldCharType="begin"/>
        </w:r>
        <w:r>
          <w:instrText xml:space="preserve"> PAGEREF _Toc24705 \h </w:instrText>
        </w:r>
        <w:r>
          <w:fldChar w:fldCharType="separate"/>
        </w:r>
        <w:r>
          <w:t>54</w:t>
        </w:r>
        <w:r>
          <w:fldChar w:fldCharType="end"/>
        </w:r>
      </w:hyperlink>
    </w:p>
    <w:p>
      <w:pPr>
        <w:pStyle w:val="TOC2"/>
        <w:tabs>
          <w:tab w:val="right" w:leader="dot" w:pos="8306"/>
        </w:tabs>
      </w:pPr>
      <w:hyperlink w:anchor="_Toc30143" w:history="1">
        <w:r>
          <w:rPr>
            <w:rFonts w:ascii="仿宋" w:eastAsia="仿宋" w:hAnsi="仿宋" w:cs="仿宋" w:hint="eastAsia"/>
            <w:lang w:eastAsia="zh-CN"/>
          </w:rPr>
          <w:t>(二)、监督与审计</w:t>
        </w:r>
        <w:r>
          <w:tab/>
        </w:r>
        <w:r>
          <w:fldChar w:fldCharType="begin"/>
        </w:r>
        <w:r>
          <w:instrText xml:space="preserve"> PAGEREF _Toc30143 \h </w:instrText>
        </w:r>
        <w:r>
          <w:fldChar w:fldCharType="separate"/>
        </w:r>
        <w:r>
          <w:t>56</w:t>
        </w:r>
        <w:r>
          <w:fldChar w:fldCharType="end"/>
        </w:r>
      </w:hyperlink>
    </w:p>
    <w:p>
      <w:pPr>
        <w:pStyle w:val="TOC1"/>
        <w:tabs>
          <w:tab w:val="right" w:leader="dot" w:pos="8306"/>
        </w:tabs>
      </w:pPr>
      <w:hyperlink w:anchor="_Toc1265" w:history="1">
        <w:r>
          <w:rPr>
            <w:rFonts w:ascii="仿宋" w:eastAsia="仿宋" w:hAnsi="仿宋" w:cs="仿宋" w:hint="eastAsia"/>
            <w:lang w:eastAsia="zh-CN"/>
          </w:rPr>
          <w:t>十六、风险识别与分类</w:t>
        </w:r>
        <w:r>
          <w:tab/>
        </w:r>
        <w:r>
          <w:fldChar w:fldCharType="begin"/>
        </w:r>
        <w:r>
          <w:instrText xml:space="preserve"> PAGEREF _Toc1265 \h </w:instrText>
        </w:r>
        <w:r>
          <w:fldChar w:fldCharType="separate"/>
        </w:r>
        <w:r>
          <w:t>57</w:t>
        </w:r>
        <w:r>
          <w:fldChar w:fldCharType="end"/>
        </w:r>
      </w:hyperlink>
    </w:p>
    <w:p>
      <w:pPr>
        <w:pStyle w:val="TOC2"/>
        <w:tabs>
          <w:tab w:val="right" w:leader="dot" w:pos="8306"/>
        </w:tabs>
      </w:pPr>
      <w:hyperlink w:anchor="_Toc24843" w:history="1">
        <w:r>
          <w:rPr>
            <w:rFonts w:ascii="仿宋" w:eastAsia="仿宋" w:hAnsi="仿宋" w:cs="仿宋" w:hint="eastAsia"/>
            <w:lang w:eastAsia="zh-CN"/>
          </w:rPr>
          <w:t>(一)、风险识别</w:t>
        </w:r>
        <w:r>
          <w:tab/>
        </w:r>
        <w:r>
          <w:fldChar w:fldCharType="begin"/>
        </w:r>
        <w:r>
          <w:instrText xml:space="preserve"> PAGEREF _Toc24843 \h </w:instrText>
        </w:r>
        <w:r>
          <w:fldChar w:fldCharType="separate"/>
        </w:r>
        <w:r>
          <w:t>57</w:t>
        </w:r>
        <w:r>
          <w:fldChar w:fldCharType="end"/>
        </w:r>
      </w:hyperlink>
    </w:p>
    <w:p>
      <w:pPr>
        <w:pStyle w:val="TOC2"/>
        <w:tabs>
          <w:tab w:val="right" w:leader="dot" w:pos="8306"/>
        </w:tabs>
      </w:pPr>
      <w:hyperlink w:anchor="_Toc3167" w:history="1">
        <w:r>
          <w:rPr>
            <w:rFonts w:ascii="仿宋" w:eastAsia="仿宋" w:hAnsi="仿宋" w:cs="仿宋" w:hint="eastAsia"/>
            <w:lang w:eastAsia="zh-CN"/>
          </w:rPr>
          <w:t>(二)、风险分类</w:t>
        </w:r>
        <w:r>
          <w:tab/>
        </w:r>
        <w:r>
          <w:fldChar w:fldCharType="begin"/>
        </w:r>
        <w:r>
          <w:instrText xml:space="preserve"> PAGEREF _Toc3167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003"/>
      <w:r>
        <w:rPr>
          <w:rFonts w:ascii="仿宋" w:eastAsia="仿宋" w:hAnsi="仿宋" w:cs="仿宋" w:hint="eastAsia"/>
          <w:sz w:val="28"/>
          <w:lang w:eastAsia="zh-CN"/>
        </w:rPr>
        <w:t>一、抗精神病药品项目绩效评估</w:t>
      </w:r>
      <w:bookmarkEnd w:id="2"/>
    </w:p>
    <w:p>
      <w:pPr>
        <w:pStyle w:val="Heading2"/>
        <w:rPr>
          <w:rFonts w:ascii="仿宋" w:eastAsia="仿宋" w:hAnsi="仿宋" w:cs="仿宋" w:hint="eastAsia"/>
          <w:lang w:eastAsia="zh-CN"/>
        </w:rPr>
      </w:pPr>
      <w:bookmarkStart w:id="3" w:name="_Toc2239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抗精神病药品项目中，我们设计了一套全面的绩效评估指标，以确保抗精神病药品项目的可控和成功交付。这些指标跨足抗精神病药品项目目标、成本、进度和质量等多个维度，为我们提供了全面洞察抗精神病药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目标达成率是我们关注的首要指标。我们设定了明确的目标，并通过定期监测和评估，迅速发现并应对潜在的目标偏差。这为抗精神病药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成本绩效是另一个核心关注点。通过实际成本与预算成本的对比分析，我们深入了解成本差异的原因，及时调整资源分配，保持抗精神病药品项目在经济效益方面的合理水平。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进度作为关键的绩效指标之一，得到了精心的关注。我们制定了详细的抗精神病药品项目进度计划，并设立了进度符合度指标，确保实际进度与计划进度保持一致。这使我们能够快速发现和解决潜在的进度问题，保持抗精神病药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抗精神病药品项目绩效的不可或缺的一环。我们引入了一系列的质量标准和客户满意度指标，以确保抗精神病药品项目交付的成果在质量上达到或超越预期水平。通过持续监测这些指标，我们努力提升抗精神病药品项目整体质量水平，为抗精神病药品项目的成功交付提供有力保障。通过这些科学且全面的绩效评估，我们能够更好地引导抗精神病药品项目的持续改进，确保抗精神病药品项目目标的顺利达成。</w:t>
      </w:r>
    </w:p>
    <w:p>
      <w:pPr>
        <w:pStyle w:val="Heading2"/>
        <w:ind w:firstLine="560" w:firstLineChars="200"/>
        <w:rPr>
          <w:rFonts w:ascii="仿宋" w:eastAsia="仿宋" w:hAnsi="仿宋" w:cs="仿宋" w:hint="eastAsia"/>
          <w:sz w:val="28"/>
          <w:lang w:eastAsia="zh-CN"/>
        </w:rPr>
      </w:pPr>
      <w:bookmarkStart w:id="4" w:name="_Toc1119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绩效评估是抗精神病药品项目中的关键环节，为确保抗精神病药品项目达到预期目标，我们采用了多层次、多维度的绩效评估方法。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抗精神病药品项目的战略目标对齐，确保每个决策和行动都与抗精神病药品项目整体目标保持一致。团队会定期召开战略对齐会议，审视当前工作与抗精神病药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抗精神病药品项目进度、质量、成本和风险等方面。这些指标通过数据收集和分析，为抗精神病药品项目管理团队提供了客观的评估依据。例如，我们通过抗精神病药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绩效评估不仅仅停留在抗精神病药品项目内部，还考虑了抗精神病药品项目对外部环境的影响。我们定期进行干系人满意度调查，以了解各利益相关方对抗精神病药品项目的期望和满意度，并及时做出调整。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这种多层次、多角度的绩效评估方法，使得我们能够全面了解抗精神病药品项目的运行状态，及时做出调整，确保抗精神病药品项目在不断变化的环境中保持稳健前行。</w:t>
      </w:r>
    </w:p>
    <w:p>
      <w:pPr>
        <w:pStyle w:val="Heading2"/>
        <w:ind w:firstLine="560" w:firstLineChars="200"/>
        <w:rPr>
          <w:rFonts w:ascii="仿宋" w:eastAsia="仿宋" w:hAnsi="仿宋" w:cs="仿宋" w:hint="eastAsia"/>
          <w:sz w:val="28"/>
          <w:lang w:eastAsia="zh-CN"/>
        </w:rPr>
      </w:pPr>
      <w:bookmarkStart w:id="5" w:name="_Toc3269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为了确保抗精神病药品项目的有效管理和不断优化，我们采用了精心设计的绩效评估周期。这个周期旨在实现灵活、实时和全面的评估，以适应抗精神病药品项目执行中的各种挑战。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抗精神病药品项目的不同需求，分为短期、中期和长期。短期评估关注每个迭代或工作周期，以及时发现和解决当前任务中的问题。中期评估涵盖几个迭代，深入了解整体抗精神病药品项目的趋势和性能。长期评估则着眼于整个抗精神病药品项目阶段，确保抗精神病药品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抗精神病药品项目管理工具和协作平台，团队成员能够随时更新和分享抗精神病药品项目数据。这种实时性的反馈机制使我们能够及时察觉潜在问题，快速调整，保持抗精神病药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抗精神病药品项目的决策制定密不可分。每个周期的抗精神病药品项目回顾会议成为集体总结经验、识别问题深层次原因并找到创新解决方案的平台。这种定期的反思与调整机制使抗精神病药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4743"/>
      <w:r>
        <w:rPr>
          <w:rFonts w:ascii="仿宋" w:eastAsia="仿宋" w:hAnsi="仿宋" w:cs="仿宋" w:hint="eastAsia"/>
          <w:sz w:val="28"/>
          <w:lang w:eastAsia="zh-CN"/>
        </w:rPr>
        <w:t>二、抗精神病药品项目文档管理</w:t>
      </w:r>
      <w:bookmarkEnd w:id="6"/>
    </w:p>
    <w:p>
      <w:pPr>
        <w:pStyle w:val="Heading2"/>
        <w:rPr>
          <w:rFonts w:ascii="仿宋" w:eastAsia="仿宋" w:hAnsi="仿宋" w:cs="仿宋" w:hint="eastAsia"/>
          <w:lang w:eastAsia="zh-CN"/>
        </w:rPr>
      </w:pPr>
      <w:bookmarkStart w:id="7" w:name="_Toc27200"/>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抗精神病药品项目高度重视文档的质量和准确性，以支持抗精神病药品项目的各项活动和决策。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文档的编制始于抗精神病药品项目计划的初期，我们制定了详细的文档编制计划，明确了每个文档的内容、格式和编写责任人。在抗精神病药品项目启动阶段，我们首先编制了抗精神病药品项目章程，明确定义了抗精神病药品项目的目标、范围、风险等关键要素。随后，抗精神病药品项目团队根据计划陆续编制了需求文档、设计文档、测试文档等各类文档，确保抗精神病药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抗精神病药品项目管理中的重要环节，旨在确保抗精神病药品项目文档符合质量标准和抗精神病药品项目需求。在抗精神病药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抗精神病药品项目相关利益方和专业领域的专家对文档进行独立审查。这有助于获取更全面、客观的反馈，确保抗精神病药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抗精神病药品项目在文档编制与审查方面建立了严格的管理机制，通过规范的流程和多维度的审查，确保抗精神病药品项目文档的质量、准确性和可靠性，为抗精神病药品项目的顺利推进提供了有力支持。</w:t>
      </w:r>
    </w:p>
    <w:p>
      <w:pPr>
        <w:pStyle w:val="Heading2"/>
        <w:ind w:firstLine="560" w:firstLineChars="200"/>
        <w:rPr>
          <w:rFonts w:ascii="仿宋" w:eastAsia="仿宋" w:hAnsi="仿宋" w:cs="仿宋" w:hint="eastAsia"/>
          <w:sz w:val="28"/>
          <w:lang w:eastAsia="zh-CN"/>
        </w:rPr>
      </w:pPr>
      <w:bookmarkStart w:id="8" w:name="_Toc15708"/>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在抗精神病药品项目中，我们致力于优化文档发布与分发过程，以确保信息的高效传递和团队间协作的顺畅进行。以下是我们采取的关键优化策略：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我们通过多渠道发布文档，包括电子邮件、抗精神病药品项目管理平台、内部网站等，以满足不同团队成员的偏好和需求。多渠道发布确保了信息的全面覆盖。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我们采用了精细的权限控制，确保只有授权人员可以访问敏感信息。这种安全措施保护了抗精神病药品项目文档的机密性，防止了未经授权的信息泄露。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1794"/>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抗精神病药品项目生命周期中一个至关重要的环节，直接关系到抗精神病药品项目信息的长期保存和历史记录的完整性。在抗精神病药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5025"/>
      <w:r>
        <w:rPr>
          <w:rFonts w:ascii="仿宋" w:eastAsia="仿宋" w:hAnsi="仿宋" w:cs="仿宋" w:hint="eastAsia"/>
          <w:sz w:val="28"/>
          <w:lang w:eastAsia="zh-CN"/>
        </w:rPr>
        <w:t>三、抗精神病药品项目建设单位说明</w:t>
      </w:r>
      <w:bookmarkEnd w:id="10"/>
    </w:p>
    <w:p>
      <w:pPr>
        <w:pStyle w:val="Heading2"/>
        <w:rPr>
          <w:rFonts w:ascii="仿宋" w:eastAsia="仿宋" w:hAnsi="仿宋" w:cs="仿宋" w:hint="eastAsia"/>
          <w:lang w:eastAsia="zh-CN"/>
        </w:rPr>
      </w:pPr>
      <w:bookmarkStart w:id="11" w:name="_Toc8914"/>
      <w:r>
        <w:rPr>
          <w:rFonts w:ascii="仿宋" w:eastAsia="仿宋" w:hAnsi="仿宋" w:cs="仿宋" w:hint="eastAsia"/>
          <w:lang w:eastAsia="zh-CN"/>
        </w:rPr>
        <w:t>(一)、抗精神病药品项目承办单位基本情况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441"/>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抗精神病药品项目承办单位的XXXX，我们着眼于实现可持续的经济效益。通过技术创新和解决方案的提供，公司预计在抗精神病药品项目执行期间将获得可观的收入增长。这一收入来源主要包括抗精神病药品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同时，我们注重成本控制和效率提升，以确保抗精神病药品项目的可持续盈利。透过精细的管理和资源优化，公司期望实现抗精神病药品项目利润最大化。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抗精神病药品项目实施进行全面的投资评估，包括抗精神病药品项目启动阶段的资金投入和后续运营成本。通过对抗精神病药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抗精神病药品项目实施过程中具备足够的资金流动性，公司将进行详尽的现金流分析。这包括资金需求的合理预测、抗精神病药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4869"/>
      <w:r>
        <w:rPr>
          <w:rFonts w:ascii="仿宋" w:eastAsia="仿宋" w:hAnsi="仿宋" w:cs="仿宋" w:hint="eastAsia"/>
          <w:sz w:val="28"/>
          <w:lang w:eastAsia="zh-CN"/>
        </w:rPr>
        <w:t>四、抗精神病药品项目危机管理</w:t>
      </w:r>
      <w:bookmarkEnd w:id="13"/>
    </w:p>
    <w:p>
      <w:pPr>
        <w:pStyle w:val="Heading2"/>
        <w:rPr>
          <w:rFonts w:ascii="仿宋" w:eastAsia="仿宋" w:hAnsi="仿宋" w:cs="仿宋" w:hint="eastAsia"/>
          <w:lang w:eastAsia="zh-CN"/>
        </w:rPr>
      </w:pPr>
      <w:bookmarkStart w:id="14" w:name="_Toc249"/>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抗精神病药品项目危机管理中，危机预警与识别是确保抗精神病药品项目稳健运行的核心步骤。通过建立全面的监测机制，抗精神病药品项目团队旨在及时发现和理解潜在的风险和危机因素，以便采取及时的预防和应对措施，确保抗精神病药品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首先，通过深入的风险评估，抗精神病药品项目团队全面分析了整个抗精神病药品项目和各个阶段可能存在的威胁。这包括准确评估每个潜在风险的发生概率和可能影响的程度，为后续危机预警提供了有力支持。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抗精神病药品项目团队着重于明确定义抗精神病药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抗精神病药品项目进展的持续监控，团队能够及时发现潜在问题并作出迅速反应。抗精神病药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在这一阶段，团队的专业素养和反应速度将发挥至关重要的作用，以确保潜在危机能够在初期得到有效的处理，最大程度地减轻负面影响。通过危机预警与识别，抗精神病药品项目得以更有序、可控地推进。</w:t>
      </w:r>
    </w:p>
    <w:p>
      <w:pPr>
        <w:pStyle w:val="Heading2"/>
        <w:ind w:firstLine="560" w:firstLineChars="200"/>
        <w:rPr>
          <w:rFonts w:ascii="仿宋" w:eastAsia="仿宋" w:hAnsi="仿宋" w:cs="仿宋" w:hint="eastAsia"/>
          <w:sz w:val="28"/>
          <w:lang w:eastAsia="zh-CN"/>
        </w:rPr>
      </w:pPr>
      <w:bookmarkStart w:id="15" w:name="_Toc20176"/>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在危机发生时，抗精神病药品项目团队立即行动，成立了应急小组。该小组的任务是迅速制定并实施紧急应对措施，以最小化潜在损失。以下是采取的主要措施：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暂停抗精神病药品项目进度：为遏制危机蔓延，抗精神病药品项目暂时停止进行，以便全面评估当前状况。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资源重新分配：重新评估抗精神病药品项目资源的分配，确保最大限度地减小损失。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实时沟通：与关键利益相关者建立实时沟通机制，向他们传递抗精神病药品项目危机的实际状况，保障抗精神病药品项目核心利益。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在紧急应对的同时，抗精神病药品项目团队强调了团队协作和有效沟通的重要性。以下是团队协作的关键举措：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信息共享机制：建立了信息共享平台，确保团队成员能够及时获取抗精神病药品项目危机的实时信息。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领导者沟通：抗精神病药品项目领导者通过定期会议和即时沟通工具，指导团队应对危机，保持团队稳定运行。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随着危机得到初步控制，抗精神病药品项目团队转向制定恢复计划，以确保抗精神病药品项目能够从中迅速恢复。主要恢复计划包括：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修复受损的进度计划：重新评估抗精神病药品项目进度，制定修复计划，确保抗精神病药品项目尽快回归正常进程。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重新调整资源分配：优化资源分配，确保抗精神病药品项目在有限资源下高效运转。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风险管理机制加强：对抗精神病药品项目风险进行全面评估，制定更强化的风险管理策略，以预防未来可能的危机。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6229"/>
      <w:r>
        <w:rPr>
          <w:rFonts w:ascii="仿宋" w:eastAsia="仿宋" w:hAnsi="仿宋" w:cs="仿宋" w:hint="eastAsia"/>
          <w:sz w:val="28"/>
          <w:lang w:eastAsia="zh-CN"/>
        </w:rPr>
        <w:t>五、抗精神病药品项目选址可行性分析</w:t>
      </w:r>
      <w:bookmarkEnd w:id="16"/>
    </w:p>
    <w:p>
      <w:pPr>
        <w:pStyle w:val="Heading2"/>
        <w:rPr>
          <w:rFonts w:ascii="仿宋" w:eastAsia="仿宋" w:hAnsi="仿宋" w:cs="仿宋" w:hint="eastAsia"/>
          <w:lang w:eastAsia="zh-CN"/>
        </w:rPr>
      </w:pPr>
      <w:bookmarkStart w:id="17" w:name="_Toc8698"/>
      <w:r>
        <w:rPr>
          <w:rFonts w:ascii="仿宋" w:eastAsia="仿宋" w:hAnsi="仿宋" w:cs="仿宋" w:hint="eastAsia"/>
          <w:lang w:eastAsia="zh-CN"/>
        </w:rPr>
        <w:t>(一)、抗精神病药品项目选址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该抗精神病药品项目选址位于XX省XX市XX区XXX街道</w:t>
      </w:r>
    </w:p>
    <w:p>
      <w:pPr>
        <w:pStyle w:val="Heading2"/>
        <w:ind w:firstLine="560" w:firstLineChars="200"/>
        <w:rPr>
          <w:rFonts w:ascii="仿宋" w:eastAsia="仿宋" w:hAnsi="仿宋" w:cs="仿宋" w:hint="eastAsia"/>
          <w:sz w:val="28"/>
          <w:lang w:eastAsia="zh-CN"/>
        </w:rPr>
      </w:pPr>
      <w:bookmarkStart w:id="18" w:name="_Toc5690"/>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抗精神病药品项目的征地面积将根据抗精神病药品项目的实际规模和需求进行精确规划。具体面积XXX平方米，旨在确保抗精神病药品项目不仅能够满足当前的发展需求，还能够预留空间以适应未来的扩展。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净用地面积是在征地面积基础上去除不可利用面积后的实际可开发用地。具体面积XXX平方米，考虑到环保、交通、安全等多方面因素，以确保抗精神病药品项目在整体利用效率上达到最优。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抗精神病药品项目计划建设的建筑总规模具体面积XXX平方米。这一规模的确定综合考虑了抗精神病药品项目的性质、规模，以及城市规划的相关要求，确保建筑布局与周边环境协调一致。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绿地率是抗精神病药品项目用地中被规划为绿地的比例。具体面积XXX平方米，旨在通过合理规划绿地，改善抗精神病药品项目周边环境，提升居民生活质量，并符合城市整体绿化规划。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容积率是用地上可以建设的建筑总体积与用地面积之比。具体面积XXX，通过合理的容积率规划，确保抗精神病药品项目建筑规模与周边环境和谐共生。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抗精神病药品项目选址与当地城市规划相一致，具体面积XXX平方米。通过与城市规划部门深入沟通，确保抗精神病药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精神病药品项目选址符合当地产业政策，具体面积XXX平方米。这包括抗精神病药品项目对当地经济的促进作用，以及对相关产业的带动效应，确保抗精神病药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用地总体要求必须符合环保和可持续发展的原则，具体面积XXX平方米。通过采用绿色建筑设计、节能减排等措施，确保抗精神病药品项目在建设和运营过程中对环境的影响最小化，达到可持续发展的要求。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确保抗精神病药品项目选址具备必要的公共设施配套，具体面积XXX平方米。这包括交通便利性、教育、医疗等基础设施，以提高居民生活品质，使得抗精神病药品项目选址更具吸引力。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考虑用地总体要求对当地社会稳定性的影响，具体面积XXX平方米。通过深入了解当地社区反馈，确保抗精神病药品项目的选址和建设过程对当地社会和谐稳定产生积极作用。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抗精神病药品项目选址不仅符合法规和规划，还在实际操作中具有可行性。这一全面规划将为抗精神病药品项目的成功实施提供坚实的基础，确保抗精神病药品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31358"/>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精神病药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抗精神病药品项目的设备规划和空间设计中，我们将采取灵活设备布局的措施。设备布局将根据实际需求进行灵活设计，避免不必要的浪费。通过合理规划设备摆放位置，我们将提高设备的利用率，减少设备间距，以确保抗精神病药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https://d.book118.com/986212202202010101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B51FE1"/>
    <w:rsid w:val="5FB51F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621220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2024-03-03T23:28:00Z</dcterms:created>
  <dcterms:modified xsi:type="dcterms:W3CDTF">2024-03-03T23:28:53Z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FAC94FD17D634FF99CE0F53828269D53_11</vt:lpwstr>
  </property>
  <property fmtid="{D5CDD505-2E9C-101B-9397-08002B2CF9AE}" pid="3" name="KSOProductBuildVer">
    <vt:lpwstr>2052-12.1.0.16388</vt:lpwstr>
  </property>
</Properties>
</file>