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UHMWPE项目规划设计纲要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408" w:history="1">
        <w:r>
          <w:rPr>
            <w:rFonts w:ascii="仿宋" w:eastAsia="仿宋" w:hAnsi="仿宋" w:cs="仿宋" w:hint="eastAsia"/>
            <w:lang w:eastAsia="zh-CN"/>
          </w:rPr>
          <w:t>前言</w:t>
        </w:r>
        <w:r>
          <w:tab/>
        </w:r>
        <w:r>
          <w:fldChar w:fldCharType="begin"/>
        </w:r>
        <w:r>
          <w:instrText xml:space="preserve"> PAGEREF _Toc27408 \h </w:instrText>
        </w:r>
        <w:r>
          <w:fldChar w:fldCharType="separate"/>
        </w:r>
        <w:r>
          <w:t>3</w:t>
        </w:r>
        <w:r>
          <w:fldChar w:fldCharType="end"/>
        </w:r>
      </w:hyperlink>
    </w:p>
    <w:p>
      <w:pPr>
        <w:pStyle w:val="TOC1"/>
        <w:tabs>
          <w:tab w:val="right" w:leader="dot" w:pos="8306"/>
        </w:tabs>
      </w:pPr>
      <w:hyperlink w:anchor="_Toc7110" w:history="1">
        <w:r>
          <w:rPr>
            <w:rFonts w:ascii="仿宋" w:eastAsia="仿宋" w:hAnsi="仿宋" w:cs="仿宋" w:hint="eastAsia"/>
            <w:lang w:eastAsia="zh-CN"/>
          </w:rPr>
          <w:t>一、工艺说明</w:t>
        </w:r>
        <w:r>
          <w:tab/>
        </w:r>
        <w:r>
          <w:fldChar w:fldCharType="begin"/>
        </w:r>
        <w:r>
          <w:instrText xml:space="preserve"> PAGEREF _Toc7110 \h </w:instrText>
        </w:r>
        <w:r>
          <w:fldChar w:fldCharType="separate"/>
        </w:r>
        <w:r>
          <w:t>3</w:t>
        </w:r>
        <w:r>
          <w:fldChar w:fldCharType="end"/>
        </w:r>
      </w:hyperlink>
    </w:p>
    <w:p>
      <w:pPr>
        <w:pStyle w:val="TOC2"/>
        <w:tabs>
          <w:tab w:val="right" w:leader="dot" w:pos="8306"/>
        </w:tabs>
      </w:pPr>
      <w:hyperlink w:anchor="_Toc9876" w:history="1">
        <w:r>
          <w:rPr>
            <w:rFonts w:ascii="仿宋" w:eastAsia="仿宋" w:hAnsi="仿宋" w:cs="仿宋" w:hint="eastAsia"/>
            <w:lang w:eastAsia="zh-CN"/>
          </w:rPr>
          <w:t>(一)、技术管理特点</w:t>
        </w:r>
        <w:r>
          <w:tab/>
        </w:r>
        <w:r>
          <w:fldChar w:fldCharType="begin"/>
        </w:r>
        <w:r>
          <w:instrText xml:space="preserve"> PAGEREF _Toc9876 \h </w:instrText>
        </w:r>
        <w:r>
          <w:fldChar w:fldCharType="separate"/>
        </w:r>
        <w:r>
          <w:t>3</w:t>
        </w:r>
        <w:r>
          <w:fldChar w:fldCharType="end"/>
        </w:r>
      </w:hyperlink>
    </w:p>
    <w:p>
      <w:pPr>
        <w:pStyle w:val="TOC2"/>
        <w:tabs>
          <w:tab w:val="right" w:leader="dot" w:pos="8306"/>
        </w:tabs>
      </w:pPr>
      <w:hyperlink w:anchor="_Toc21131" w:history="1">
        <w:r>
          <w:rPr>
            <w:rFonts w:ascii="仿宋" w:eastAsia="仿宋" w:hAnsi="仿宋" w:cs="仿宋" w:hint="eastAsia"/>
            <w:lang w:eastAsia="zh-CN"/>
          </w:rPr>
          <w:t>(二)、UHMWPE项目工艺技术设计方案</w:t>
        </w:r>
        <w:r>
          <w:tab/>
        </w:r>
        <w:r>
          <w:fldChar w:fldCharType="begin"/>
        </w:r>
        <w:r>
          <w:instrText xml:space="preserve"> PAGEREF _Toc21131 \h </w:instrText>
        </w:r>
        <w:r>
          <w:fldChar w:fldCharType="separate"/>
        </w:r>
        <w:r>
          <w:t>4</w:t>
        </w:r>
        <w:r>
          <w:fldChar w:fldCharType="end"/>
        </w:r>
      </w:hyperlink>
    </w:p>
    <w:p>
      <w:pPr>
        <w:pStyle w:val="TOC2"/>
        <w:tabs>
          <w:tab w:val="right" w:leader="dot" w:pos="8306"/>
        </w:tabs>
      </w:pPr>
      <w:hyperlink w:anchor="_Toc16366" w:history="1">
        <w:r>
          <w:rPr>
            <w:rFonts w:ascii="仿宋" w:eastAsia="仿宋" w:hAnsi="仿宋" w:cs="仿宋" w:hint="eastAsia"/>
            <w:lang w:eastAsia="zh-CN"/>
          </w:rPr>
          <w:t>(三)、设备选型方案</w:t>
        </w:r>
        <w:r>
          <w:tab/>
        </w:r>
        <w:r>
          <w:fldChar w:fldCharType="begin"/>
        </w:r>
        <w:r>
          <w:instrText xml:space="preserve"> PAGEREF _Toc16366 \h </w:instrText>
        </w:r>
        <w:r>
          <w:fldChar w:fldCharType="separate"/>
        </w:r>
        <w:r>
          <w:t>5</w:t>
        </w:r>
        <w:r>
          <w:fldChar w:fldCharType="end"/>
        </w:r>
      </w:hyperlink>
    </w:p>
    <w:p>
      <w:pPr>
        <w:pStyle w:val="TOC1"/>
        <w:tabs>
          <w:tab w:val="right" w:leader="dot" w:pos="8306"/>
        </w:tabs>
      </w:pPr>
      <w:hyperlink w:anchor="_Toc24736" w:history="1">
        <w:r>
          <w:rPr>
            <w:rFonts w:ascii="仿宋" w:eastAsia="仿宋" w:hAnsi="仿宋" w:cs="仿宋" w:hint="eastAsia"/>
            <w:lang w:eastAsia="zh-CN"/>
          </w:rPr>
          <w:t>二、产品规划分析</w:t>
        </w:r>
        <w:r>
          <w:tab/>
        </w:r>
        <w:r>
          <w:fldChar w:fldCharType="begin"/>
        </w:r>
        <w:r>
          <w:instrText xml:space="preserve"> PAGEREF _Toc24736 \h </w:instrText>
        </w:r>
        <w:r>
          <w:fldChar w:fldCharType="separate"/>
        </w:r>
        <w:r>
          <w:t>7</w:t>
        </w:r>
        <w:r>
          <w:fldChar w:fldCharType="end"/>
        </w:r>
      </w:hyperlink>
    </w:p>
    <w:p>
      <w:pPr>
        <w:pStyle w:val="TOC2"/>
        <w:tabs>
          <w:tab w:val="right" w:leader="dot" w:pos="8306"/>
        </w:tabs>
      </w:pPr>
      <w:hyperlink w:anchor="_Toc19949" w:history="1">
        <w:r>
          <w:rPr>
            <w:rFonts w:ascii="仿宋" w:eastAsia="仿宋" w:hAnsi="仿宋" w:cs="仿宋" w:hint="eastAsia"/>
            <w:lang w:eastAsia="zh-CN"/>
          </w:rPr>
          <w:t>(一)、产品规划</w:t>
        </w:r>
        <w:r>
          <w:tab/>
        </w:r>
        <w:r>
          <w:fldChar w:fldCharType="begin"/>
        </w:r>
        <w:r>
          <w:instrText xml:space="preserve"> PAGEREF _Toc19949 \h </w:instrText>
        </w:r>
        <w:r>
          <w:fldChar w:fldCharType="separate"/>
        </w:r>
        <w:r>
          <w:t>7</w:t>
        </w:r>
        <w:r>
          <w:fldChar w:fldCharType="end"/>
        </w:r>
      </w:hyperlink>
    </w:p>
    <w:p>
      <w:pPr>
        <w:pStyle w:val="TOC2"/>
        <w:tabs>
          <w:tab w:val="right" w:leader="dot" w:pos="8306"/>
        </w:tabs>
      </w:pPr>
      <w:hyperlink w:anchor="_Toc14862" w:history="1">
        <w:r>
          <w:rPr>
            <w:rFonts w:ascii="仿宋" w:eastAsia="仿宋" w:hAnsi="仿宋" w:cs="仿宋" w:hint="eastAsia"/>
            <w:lang w:eastAsia="zh-CN"/>
          </w:rPr>
          <w:t>(二)、建设规模</w:t>
        </w:r>
        <w:r>
          <w:tab/>
        </w:r>
        <w:r>
          <w:fldChar w:fldCharType="begin"/>
        </w:r>
        <w:r>
          <w:instrText xml:space="preserve"> PAGEREF _Toc14862 \h </w:instrText>
        </w:r>
        <w:r>
          <w:fldChar w:fldCharType="separate"/>
        </w:r>
        <w:r>
          <w:t>7</w:t>
        </w:r>
        <w:r>
          <w:fldChar w:fldCharType="end"/>
        </w:r>
      </w:hyperlink>
    </w:p>
    <w:p>
      <w:pPr>
        <w:pStyle w:val="TOC1"/>
        <w:tabs>
          <w:tab w:val="right" w:leader="dot" w:pos="8306"/>
        </w:tabs>
      </w:pPr>
      <w:hyperlink w:anchor="_Toc13059" w:history="1">
        <w:r>
          <w:rPr>
            <w:rFonts w:ascii="仿宋" w:eastAsia="仿宋" w:hAnsi="仿宋" w:cs="仿宋" w:hint="eastAsia"/>
            <w:lang w:eastAsia="zh-CN"/>
          </w:rPr>
          <w:t>三、UHMWPE项目概论</w:t>
        </w:r>
        <w:r>
          <w:tab/>
        </w:r>
        <w:r>
          <w:fldChar w:fldCharType="begin"/>
        </w:r>
        <w:r>
          <w:instrText xml:space="preserve"> PAGEREF _Toc13059 \h </w:instrText>
        </w:r>
        <w:r>
          <w:fldChar w:fldCharType="separate"/>
        </w:r>
        <w:r>
          <w:t>9</w:t>
        </w:r>
        <w:r>
          <w:fldChar w:fldCharType="end"/>
        </w:r>
      </w:hyperlink>
    </w:p>
    <w:p>
      <w:pPr>
        <w:pStyle w:val="TOC2"/>
        <w:tabs>
          <w:tab w:val="right" w:leader="dot" w:pos="8306"/>
        </w:tabs>
      </w:pPr>
      <w:hyperlink w:anchor="_Toc17352" w:history="1">
        <w:r>
          <w:rPr>
            <w:rFonts w:ascii="仿宋" w:eastAsia="仿宋" w:hAnsi="仿宋" w:cs="仿宋" w:hint="eastAsia"/>
            <w:lang w:eastAsia="zh-CN"/>
          </w:rPr>
          <w:t>(一)、UHMWPE项目概况</w:t>
        </w:r>
        <w:r>
          <w:tab/>
        </w:r>
        <w:r>
          <w:fldChar w:fldCharType="begin"/>
        </w:r>
        <w:r>
          <w:instrText xml:space="preserve"> PAGEREF _Toc17352 \h </w:instrText>
        </w:r>
        <w:r>
          <w:fldChar w:fldCharType="separate"/>
        </w:r>
        <w:r>
          <w:t>9</w:t>
        </w:r>
        <w:r>
          <w:fldChar w:fldCharType="end"/>
        </w:r>
      </w:hyperlink>
    </w:p>
    <w:p>
      <w:pPr>
        <w:pStyle w:val="TOC2"/>
        <w:tabs>
          <w:tab w:val="right" w:leader="dot" w:pos="8306"/>
        </w:tabs>
      </w:pPr>
      <w:hyperlink w:anchor="_Toc17276" w:history="1">
        <w:r>
          <w:rPr>
            <w:rFonts w:ascii="仿宋" w:eastAsia="仿宋" w:hAnsi="仿宋" w:cs="仿宋" w:hint="eastAsia"/>
            <w:lang w:eastAsia="zh-CN"/>
          </w:rPr>
          <w:t>(二)、UHMWPE项目目标</w:t>
        </w:r>
        <w:r>
          <w:tab/>
        </w:r>
        <w:r>
          <w:fldChar w:fldCharType="begin"/>
        </w:r>
        <w:r>
          <w:instrText xml:space="preserve"> PAGEREF _Toc17276 \h </w:instrText>
        </w:r>
        <w:r>
          <w:fldChar w:fldCharType="separate"/>
        </w:r>
        <w:r>
          <w:t>11</w:t>
        </w:r>
        <w:r>
          <w:fldChar w:fldCharType="end"/>
        </w:r>
      </w:hyperlink>
    </w:p>
    <w:p>
      <w:pPr>
        <w:pStyle w:val="TOC2"/>
        <w:tabs>
          <w:tab w:val="right" w:leader="dot" w:pos="8306"/>
        </w:tabs>
      </w:pPr>
      <w:hyperlink w:anchor="_Toc32647" w:history="1">
        <w:r>
          <w:rPr>
            <w:rFonts w:ascii="仿宋" w:eastAsia="仿宋" w:hAnsi="仿宋" w:cs="仿宋" w:hint="eastAsia"/>
            <w:lang w:eastAsia="zh-CN"/>
          </w:rPr>
          <w:t>(三)、UHMWPE项目提出的理由</w:t>
        </w:r>
        <w:r>
          <w:tab/>
        </w:r>
        <w:r>
          <w:fldChar w:fldCharType="begin"/>
        </w:r>
        <w:r>
          <w:instrText xml:space="preserve"> PAGEREF _Toc32647 \h </w:instrText>
        </w:r>
        <w:r>
          <w:fldChar w:fldCharType="separate"/>
        </w:r>
        <w:r>
          <w:t>12</w:t>
        </w:r>
        <w:r>
          <w:fldChar w:fldCharType="end"/>
        </w:r>
      </w:hyperlink>
    </w:p>
    <w:p>
      <w:pPr>
        <w:pStyle w:val="TOC2"/>
        <w:tabs>
          <w:tab w:val="right" w:leader="dot" w:pos="8306"/>
        </w:tabs>
      </w:pPr>
      <w:hyperlink w:anchor="_Toc26206" w:history="1">
        <w:r>
          <w:rPr>
            <w:rFonts w:ascii="仿宋" w:eastAsia="仿宋" w:hAnsi="仿宋" w:cs="仿宋" w:hint="eastAsia"/>
            <w:lang w:eastAsia="zh-CN"/>
          </w:rPr>
          <w:t>(四)、UHMWPE项目意义</w:t>
        </w:r>
        <w:r>
          <w:tab/>
        </w:r>
        <w:r>
          <w:fldChar w:fldCharType="begin"/>
        </w:r>
        <w:r>
          <w:instrText xml:space="preserve"> PAGEREF _Toc26206 \h </w:instrText>
        </w:r>
        <w:r>
          <w:fldChar w:fldCharType="separate"/>
        </w:r>
        <w:r>
          <w:t>13</w:t>
        </w:r>
        <w:r>
          <w:fldChar w:fldCharType="end"/>
        </w:r>
      </w:hyperlink>
    </w:p>
    <w:p>
      <w:pPr>
        <w:pStyle w:val="TOC2"/>
        <w:tabs>
          <w:tab w:val="right" w:leader="dot" w:pos="8306"/>
        </w:tabs>
      </w:pPr>
      <w:hyperlink w:anchor="_Toc15268" w:history="1">
        <w:r>
          <w:rPr>
            <w:rFonts w:ascii="仿宋" w:eastAsia="仿宋" w:hAnsi="仿宋" w:cs="仿宋" w:hint="eastAsia"/>
            <w:lang w:eastAsia="zh-CN"/>
          </w:rPr>
          <w:t>(五)、UHMWPE项目背景</w:t>
        </w:r>
        <w:r>
          <w:tab/>
        </w:r>
        <w:r>
          <w:fldChar w:fldCharType="begin"/>
        </w:r>
        <w:r>
          <w:instrText xml:space="preserve"> PAGEREF _Toc15268 \h </w:instrText>
        </w:r>
        <w:r>
          <w:fldChar w:fldCharType="separate"/>
        </w:r>
        <w:r>
          <w:t>14</w:t>
        </w:r>
        <w:r>
          <w:fldChar w:fldCharType="end"/>
        </w:r>
      </w:hyperlink>
    </w:p>
    <w:p>
      <w:pPr>
        <w:pStyle w:val="TOC1"/>
        <w:tabs>
          <w:tab w:val="right" w:leader="dot" w:pos="8306"/>
        </w:tabs>
      </w:pPr>
      <w:hyperlink w:anchor="_Toc20065" w:history="1">
        <w:r>
          <w:rPr>
            <w:rFonts w:ascii="仿宋" w:eastAsia="仿宋" w:hAnsi="仿宋" w:cs="仿宋" w:hint="eastAsia"/>
            <w:lang w:eastAsia="zh-CN"/>
          </w:rPr>
          <w:t>四、UHMWPE项目选址可行性分析</w:t>
        </w:r>
        <w:r>
          <w:tab/>
        </w:r>
        <w:r>
          <w:fldChar w:fldCharType="begin"/>
        </w:r>
        <w:r>
          <w:instrText xml:space="preserve"> PAGEREF _Toc20065 \h </w:instrText>
        </w:r>
        <w:r>
          <w:fldChar w:fldCharType="separate"/>
        </w:r>
        <w:r>
          <w:t>15</w:t>
        </w:r>
        <w:r>
          <w:fldChar w:fldCharType="end"/>
        </w:r>
      </w:hyperlink>
    </w:p>
    <w:p>
      <w:pPr>
        <w:pStyle w:val="TOC2"/>
        <w:tabs>
          <w:tab w:val="right" w:leader="dot" w:pos="8306"/>
        </w:tabs>
      </w:pPr>
      <w:hyperlink w:anchor="_Toc3759" w:history="1">
        <w:r>
          <w:rPr>
            <w:rFonts w:ascii="仿宋" w:eastAsia="仿宋" w:hAnsi="仿宋" w:cs="仿宋" w:hint="eastAsia"/>
            <w:lang w:eastAsia="zh-CN"/>
          </w:rPr>
          <w:t>(一)、UHMWPE项目选址</w:t>
        </w:r>
        <w:r>
          <w:tab/>
        </w:r>
        <w:r>
          <w:fldChar w:fldCharType="begin"/>
        </w:r>
        <w:r>
          <w:instrText xml:space="preserve"> PAGEREF _Toc3759 \h </w:instrText>
        </w:r>
        <w:r>
          <w:fldChar w:fldCharType="separate"/>
        </w:r>
        <w:r>
          <w:t>15</w:t>
        </w:r>
        <w:r>
          <w:fldChar w:fldCharType="end"/>
        </w:r>
      </w:hyperlink>
    </w:p>
    <w:p>
      <w:pPr>
        <w:pStyle w:val="TOC2"/>
        <w:tabs>
          <w:tab w:val="right" w:leader="dot" w:pos="8306"/>
        </w:tabs>
      </w:pPr>
      <w:hyperlink w:anchor="_Toc5028" w:history="1">
        <w:r>
          <w:rPr>
            <w:rFonts w:ascii="仿宋" w:eastAsia="仿宋" w:hAnsi="仿宋" w:cs="仿宋" w:hint="eastAsia"/>
            <w:lang w:eastAsia="zh-CN"/>
          </w:rPr>
          <w:t>(二)、用地控制指标</w:t>
        </w:r>
        <w:r>
          <w:tab/>
        </w:r>
        <w:r>
          <w:fldChar w:fldCharType="begin"/>
        </w:r>
        <w:r>
          <w:instrText xml:space="preserve"> PAGEREF _Toc5028 \h </w:instrText>
        </w:r>
        <w:r>
          <w:fldChar w:fldCharType="separate"/>
        </w:r>
        <w:r>
          <w:t>15</w:t>
        </w:r>
        <w:r>
          <w:fldChar w:fldCharType="end"/>
        </w:r>
      </w:hyperlink>
    </w:p>
    <w:p>
      <w:pPr>
        <w:pStyle w:val="TOC2"/>
        <w:tabs>
          <w:tab w:val="right" w:leader="dot" w:pos="8306"/>
        </w:tabs>
      </w:pPr>
      <w:hyperlink w:anchor="_Toc25813" w:history="1">
        <w:r>
          <w:rPr>
            <w:rFonts w:ascii="仿宋" w:eastAsia="仿宋" w:hAnsi="仿宋" w:cs="仿宋" w:hint="eastAsia"/>
            <w:lang w:eastAsia="zh-CN"/>
          </w:rPr>
          <w:t>(三)、节约用地措施</w:t>
        </w:r>
        <w:r>
          <w:tab/>
        </w:r>
        <w:r>
          <w:fldChar w:fldCharType="begin"/>
        </w:r>
        <w:r>
          <w:instrText xml:space="preserve"> PAGEREF _Toc25813 \h </w:instrText>
        </w:r>
        <w:r>
          <w:fldChar w:fldCharType="separate"/>
        </w:r>
        <w:r>
          <w:t>17</w:t>
        </w:r>
        <w:r>
          <w:fldChar w:fldCharType="end"/>
        </w:r>
      </w:hyperlink>
    </w:p>
    <w:p>
      <w:pPr>
        <w:pStyle w:val="TOC2"/>
        <w:tabs>
          <w:tab w:val="right" w:leader="dot" w:pos="8306"/>
        </w:tabs>
      </w:pPr>
      <w:hyperlink w:anchor="_Toc31752" w:history="1">
        <w:r>
          <w:rPr>
            <w:rFonts w:ascii="仿宋" w:eastAsia="仿宋" w:hAnsi="仿宋" w:cs="仿宋" w:hint="eastAsia"/>
            <w:lang w:eastAsia="zh-CN"/>
          </w:rPr>
          <w:t>(四)、总图布置方案</w:t>
        </w:r>
        <w:r>
          <w:tab/>
        </w:r>
        <w:r>
          <w:fldChar w:fldCharType="begin"/>
        </w:r>
        <w:r>
          <w:instrText xml:space="preserve"> PAGEREF _Toc31752 \h </w:instrText>
        </w:r>
        <w:r>
          <w:fldChar w:fldCharType="separate"/>
        </w:r>
        <w:r>
          <w:t>18</w:t>
        </w:r>
        <w:r>
          <w:fldChar w:fldCharType="end"/>
        </w:r>
      </w:hyperlink>
    </w:p>
    <w:p>
      <w:pPr>
        <w:pStyle w:val="TOC2"/>
        <w:tabs>
          <w:tab w:val="right" w:leader="dot" w:pos="8306"/>
        </w:tabs>
      </w:pPr>
      <w:hyperlink w:anchor="_Toc21837" w:history="1">
        <w:r>
          <w:rPr>
            <w:rFonts w:ascii="仿宋" w:eastAsia="仿宋" w:hAnsi="仿宋" w:cs="仿宋" w:hint="eastAsia"/>
            <w:lang w:eastAsia="zh-CN"/>
          </w:rPr>
          <w:t>(五)、选址综合评价</w:t>
        </w:r>
        <w:r>
          <w:tab/>
        </w:r>
        <w:r>
          <w:fldChar w:fldCharType="begin"/>
        </w:r>
        <w:r>
          <w:instrText xml:space="preserve"> PAGEREF _Toc21837 \h </w:instrText>
        </w:r>
        <w:r>
          <w:fldChar w:fldCharType="separate"/>
        </w:r>
        <w:r>
          <w:t>19</w:t>
        </w:r>
        <w:r>
          <w:fldChar w:fldCharType="end"/>
        </w:r>
      </w:hyperlink>
    </w:p>
    <w:p>
      <w:pPr>
        <w:pStyle w:val="TOC1"/>
        <w:tabs>
          <w:tab w:val="right" w:leader="dot" w:pos="8306"/>
        </w:tabs>
      </w:pPr>
      <w:hyperlink w:anchor="_Toc28501" w:history="1">
        <w:r>
          <w:rPr>
            <w:rFonts w:ascii="仿宋" w:eastAsia="仿宋" w:hAnsi="仿宋" w:cs="仿宋" w:hint="eastAsia"/>
            <w:lang w:eastAsia="zh-CN"/>
          </w:rPr>
          <w:t>五、UHMWPE项目危机管理</w:t>
        </w:r>
        <w:r>
          <w:tab/>
        </w:r>
        <w:r>
          <w:fldChar w:fldCharType="begin"/>
        </w:r>
        <w:r>
          <w:instrText xml:space="preserve"> PAGEREF _Toc28501 \h </w:instrText>
        </w:r>
        <w:r>
          <w:fldChar w:fldCharType="separate"/>
        </w:r>
        <w:r>
          <w:t>20</w:t>
        </w:r>
        <w:r>
          <w:fldChar w:fldCharType="end"/>
        </w:r>
      </w:hyperlink>
    </w:p>
    <w:p>
      <w:pPr>
        <w:pStyle w:val="TOC2"/>
        <w:tabs>
          <w:tab w:val="right" w:leader="dot" w:pos="8306"/>
        </w:tabs>
      </w:pPr>
      <w:hyperlink w:anchor="_Toc26729" w:history="1">
        <w:r>
          <w:rPr>
            <w:rFonts w:ascii="仿宋" w:eastAsia="仿宋" w:hAnsi="仿宋" w:cs="仿宋" w:hint="eastAsia"/>
            <w:lang w:eastAsia="zh-CN"/>
          </w:rPr>
          <w:t>(一)、危机预警与识别</w:t>
        </w:r>
        <w:r>
          <w:tab/>
        </w:r>
        <w:r>
          <w:fldChar w:fldCharType="begin"/>
        </w:r>
        <w:r>
          <w:instrText xml:space="preserve"> PAGEREF _Toc26729 \h </w:instrText>
        </w:r>
        <w:r>
          <w:fldChar w:fldCharType="separate"/>
        </w:r>
        <w:r>
          <w:t>20</w:t>
        </w:r>
        <w:r>
          <w:fldChar w:fldCharType="end"/>
        </w:r>
      </w:hyperlink>
    </w:p>
    <w:p>
      <w:pPr>
        <w:pStyle w:val="TOC2"/>
        <w:tabs>
          <w:tab w:val="right" w:leader="dot" w:pos="8306"/>
        </w:tabs>
      </w:pPr>
      <w:hyperlink w:anchor="_Toc15765" w:history="1">
        <w:r>
          <w:rPr>
            <w:rFonts w:ascii="仿宋" w:eastAsia="仿宋" w:hAnsi="仿宋" w:cs="仿宋" w:hint="eastAsia"/>
            <w:lang w:eastAsia="zh-CN"/>
          </w:rPr>
          <w:t>(二)、危机应对与恢复</w:t>
        </w:r>
        <w:r>
          <w:tab/>
        </w:r>
        <w:r>
          <w:fldChar w:fldCharType="begin"/>
        </w:r>
        <w:r>
          <w:instrText xml:space="preserve"> PAGEREF _Toc15765 \h </w:instrText>
        </w:r>
        <w:r>
          <w:fldChar w:fldCharType="separate"/>
        </w:r>
        <w:r>
          <w:t>21</w:t>
        </w:r>
        <w:r>
          <w:fldChar w:fldCharType="end"/>
        </w:r>
      </w:hyperlink>
    </w:p>
    <w:p>
      <w:pPr>
        <w:pStyle w:val="TOC1"/>
        <w:tabs>
          <w:tab w:val="right" w:leader="dot" w:pos="8306"/>
        </w:tabs>
      </w:pPr>
      <w:hyperlink w:anchor="_Toc31492" w:history="1">
        <w:r>
          <w:rPr>
            <w:rFonts w:ascii="仿宋" w:eastAsia="仿宋" w:hAnsi="仿宋" w:cs="仿宋" w:hint="eastAsia"/>
            <w:lang w:eastAsia="zh-CN"/>
          </w:rPr>
          <w:t>六、UHMWPE项目建设单位说明</w:t>
        </w:r>
        <w:r>
          <w:tab/>
        </w:r>
        <w:r>
          <w:fldChar w:fldCharType="begin"/>
        </w:r>
        <w:r>
          <w:instrText xml:space="preserve"> PAGEREF _Toc31492 \h </w:instrText>
        </w:r>
        <w:r>
          <w:fldChar w:fldCharType="separate"/>
        </w:r>
        <w:r>
          <w:t>23</w:t>
        </w:r>
        <w:r>
          <w:fldChar w:fldCharType="end"/>
        </w:r>
      </w:hyperlink>
    </w:p>
    <w:p>
      <w:pPr>
        <w:pStyle w:val="TOC2"/>
        <w:tabs>
          <w:tab w:val="right" w:leader="dot" w:pos="8306"/>
        </w:tabs>
      </w:pPr>
      <w:hyperlink w:anchor="_Toc20816" w:history="1">
        <w:r>
          <w:rPr>
            <w:rFonts w:ascii="仿宋" w:eastAsia="仿宋" w:hAnsi="仿宋" w:cs="仿宋" w:hint="eastAsia"/>
            <w:lang w:eastAsia="zh-CN"/>
          </w:rPr>
          <w:t>(一)、UHMWPE项目承办单位基本情况</w:t>
        </w:r>
        <w:r>
          <w:tab/>
        </w:r>
        <w:r>
          <w:fldChar w:fldCharType="begin"/>
        </w:r>
        <w:r>
          <w:instrText xml:space="preserve"> PAGEREF _Toc20816 \h </w:instrText>
        </w:r>
        <w:r>
          <w:fldChar w:fldCharType="separate"/>
        </w:r>
        <w:r>
          <w:t>23</w:t>
        </w:r>
        <w:r>
          <w:fldChar w:fldCharType="end"/>
        </w:r>
      </w:hyperlink>
    </w:p>
    <w:p>
      <w:pPr>
        <w:pStyle w:val="TOC2"/>
        <w:tabs>
          <w:tab w:val="right" w:leader="dot" w:pos="8306"/>
        </w:tabs>
      </w:pPr>
      <w:hyperlink w:anchor="_Toc4690" w:history="1">
        <w:r>
          <w:rPr>
            <w:rFonts w:ascii="仿宋" w:eastAsia="仿宋" w:hAnsi="仿宋" w:cs="仿宋" w:hint="eastAsia"/>
            <w:lang w:eastAsia="zh-CN"/>
          </w:rPr>
          <w:t>(二)、公司经济效益分析</w:t>
        </w:r>
        <w:r>
          <w:tab/>
        </w:r>
        <w:r>
          <w:fldChar w:fldCharType="begin"/>
        </w:r>
        <w:r>
          <w:instrText xml:space="preserve"> PAGEREF _Toc4690 \h </w:instrText>
        </w:r>
        <w:r>
          <w:fldChar w:fldCharType="separate"/>
        </w:r>
        <w:r>
          <w:t>23</w:t>
        </w:r>
        <w:r>
          <w:fldChar w:fldCharType="end"/>
        </w:r>
      </w:hyperlink>
    </w:p>
    <w:p>
      <w:pPr>
        <w:pStyle w:val="TOC1"/>
        <w:tabs>
          <w:tab w:val="right" w:leader="dot" w:pos="8306"/>
        </w:tabs>
      </w:pPr>
      <w:hyperlink w:anchor="_Toc29830" w:history="1">
        <w:r>
          <w:rPr>
            <w:rFonts w:ascii="仿宋" w:eastAsia="仿宋" w:hAnsi="仿宋" w:cs="仿宋" w:hint="eastAsia"/>
            <w:lang w:eastAsia="zh-CN"/>
          </w:rPr>
          <w:t>七、UHMWPE项目创新与研发</w:t>
        </w:r>
        <w:r>
          <w:tab/>
        </w:r>
        <w:r>
          <w:fldChar w:fldCharType="begin"/>
        </w:r>
        <w:r>
          <w:instrText xml:space="preserve"> PAGEREF _Toc29830 \h </w:instrText>
        </w:r>
        <w:r>
          <w:fldChar w:fldCharType="separate"/>
        </w:r>
        <w:r>
          <w:t>24</w:t>
        </w:r>
        <w:r>
          <w:fldChar w:fldCharType="end"/>
        </w:r>
      </w:hyperlink>
    </w:p>
    <w:p>
      <w:pPr>
        <w:pStyle w:val="TOC2"/>
        <w:tabs>
          <w:tab w:val="right" w:leader="dot" w:pos="8306"/>
        </w:tabs>
      </w:pPr>
      <w:hyperlink w:anchor="_Toc19311" w:history="1">
        <w:r>
          <w:rPr>
            <w:rFonts w:ascii="仿宋" w:eastAsia="仿宋" w:hAnsi="仿宋" w:cs="仿宋" w:hint="eastAsia"/>
            <w:lang w:eastAsia="zh-CN"/>
          </w:rPr>
          <w:t>(一)、创新策略与方向</w:t>
        </w:r>
        <w:r>
          <w:tab/>
        </w:r>
        <w:r>
          <w:fldChar w:fldCharType="begin"/>
        </w:r>
        <w:r>
          <w:instrText xml:space="preserve"> PAGEREF _Toc19311 \h </w:instrText>
        </w:r>
        <w:r>
          <w:fldChar w:fldCharType="separate"/>
        </w:r>
        <w:r>
          <w:t>24</w:t>
        </w:r>
        <w:r>
          <w:fldChar w:fldCharType="end"/>
        </w:r>
      </w:hyperlink>
    </w:p>
    <w:p>
      <w:pPr>
        <w:pStyle w:val="TOC2"/>
        <w:tabs>
          <w:tab w:val="right" w:leader="dot" w:pos="8306"/>
        </w:tabs>
      </w:pPr>
      <w:hyperlink w:anchor="_Toc18074" w:history="1">
        <w:r>
          <w:rPr>
            <w:rFonts w:ascii="仿宋" w:eastAsia="仿宋" w:hAnsi="仿宋" w:cs="仿宋" w:hint="eastAsia"/>
            <w:lang w:eastAsia="zh-CN"/>
          </w:rPr>
          <w:t>(二)、研发规划与投入</w:t>
        </w:r>
        <w:r>
          <w:tab/>
        </w:r>
        <w:r>
          <w:fldChar w:fldCharType="begin"/>
        </w:r>
        <w:r>
          <w:instrText xml:space="preserve"> PAGEREF _Toc18074 \h </w:instrText>
        </w:r>
        <w:r>
          <w:fldChar w:fldCharType="separate"/>
        </w:r>
        <w:r>
          <w:t>26</w:t>
        </w:r>
        <w:r>
          <w:fldChar w:fldCharType="end"/>
        </w:r>
      </w:hyperlink>
    </w:p>
    <w:p>
      <w:pPr>
        <w:pStyle w:val="TOC1"/>
        <w:tabs>
          <w:tab w:val="right" w:leader="dot" w:pos="8306"/>
        </w:tabs>
      </w:pPr>
      <w:hyperlink w:anchor="_Toc11287" w:history="1">
        <w:r>
          <w:rPr>
            <w:rFonts w:ascii="仿宋" w:eastAsia="仿宋" w:hAnsi="仿宋" w:cs="仿宋" w:hint="eastAsia"/>
            <w:lang w:eastAsia="zh-CN"/>
          </w:rPr>
          <w:t>八、UHMWPE项目计划安排</w:t>
        </w:r>
        <w:r>
          <w:tab/>
        </w:r>
        <w:r>
          <w:fldChar w:fldCharType="begin"/>
        </w:r>
        <w:r>
          <w:instrText xml:space="preserve"> PAGEREF _Toc11287 \h </w:instrText>
        </w:r>
        <w:r>
          <w:fldChar w:fldCharType="separate"/>
        </w:r>
        <w:r>
          <w:t>27</w:t>
        </w:r>
        <w:r>
          <w:fldChar w:fldCharType="end"/>
        </w:r>
      </w:hyperlink>
    </w:p>
    <w:p>
      <w:pPr>
        <w:pStyle w:val="TOC2"/>
        <w:tabs>
          <w:tab w:val="right" w:leader="dot" w:pos="8306"/>
        </w:tabs>
      </w:pPr>
      <w:hyperlink w:anchor="_Toc12947" w:history="1">
        <w:r>
          <w:rPr>
            <w:rFonts w:ascii="仿宋" w:eastAsia="仿宋" w:hAnsi="仿宋" w:cs="仿宋" w:hint="eastAsia"/>
            <w:lang w:eastAsia="zh-CN"/>
          </w:rPr>
          <w:t>(一)、建设周期</w:t>
        </w:r>
        <w:r>
          <w:tab/>
        </w:r>
        <w:r>
          <w:fldChar w:fldCharType="begin"/>
        </w:r>
        <w:r>
          <w:instrText xml:space="preserve"> PAGEREF _Toc12947 \h </w:instrText>
        </w:r>
        <w:r>
          <w:fldChar w:fldCharType="separate"/>
        </w:r>
        <w:r>
          <w:t>27</w:t>
        </w:r>
        <w:r>
          <w:fldChar w:fldCharType="end"/>
        </w:r>
      </w:hyperlink>
    </w:p>
    <w:p>
      <w:pPr>
        <w:pStyle w:val="TOC2"/>
        <w:tabs>
          <w:tab w:val="right" w:leader="dot" w:pos="8306"/>
        </w:tabs>
      </w:pPr>
      <w:hyperlink w:anchor="_Toc1648" w:history="1">
        <w:r>
          <w:rPr>
            <w:rFonts w:ascii="仿宋" w:eastAsia="仿宋" w:hAnsi="仿宋" w:cs="仿宋" w:hint="eastAsia"/>
            <w:lang w:eastAsia="zh-CN"/>
          </w:rPr>
          <w:t>(二)、建设进度</w:t>
        </w:r>
        <w:r>
          <w:tab/>
        </w:r>
        <w:r>
          <w:fldChar w:fldCharType="begin"/>
        </w:r>
        <w:r>
          <w:instrText xml:space="preserve"> PAGEREF _Toc1648 \h </w:instrText>
        </w:r>
        <w:r>
          <w:fldChar w:fldCharType="separate"/>
        </w:r>
        <w:r>
          <w:t>28</w:t>
        </w:r>
        <w:r>
          <w:fldChar w:fldCharType="end"/>
        </w:r>
      </w:hyperlink>
    </w:p>
    <w:p>
      <w:pPr>
        <w:pStyle w:val="TOC2"/>
        <w:tabs>
          <w:tab w:val="right" w:leader="dot" w:pos="8306"/>
        </w:tabs>
      </w:pPr>
      <w:hyperlink w:anchor="_Toc28763" w:history="1">
        <w:r>
          <w:rPr>
            <w:rFonts w:ascii="仿宋" w:eastAsia="仿宋" w:hAnsi="仿宋" w:cs="仿宋" w:hint="eastAsia"/>
            <w:lang w:eastAsia="zh-CN"/>
          </w:rPr>
          <w:t>(三)、进度安排注意事项</w:t>
        </w:r>
        <w:r>
          <w:tab/>
        </w:r>
        <w:r>
          <w:fldChar w:fldCharType="begin"/>
        </w:r>
        <w:r>
          <w:instrText xml:space="preserve"> PAGEREF _Toc28763 \h </w:instrText>
        </w:r>
        <w:r>
          <w:fldChar w:fldCharType="separate"/>
        </w:r>
        <w:r>
          <w:t>29</w:t>
        </w:r>
        <w:r>
          <w:fldChar w:fldCharType="end"/>
        </w:r>
      </w:hyperlink>
    </w:p>
    <w:p>
      <w:pPr>
        <w:pStyle w:val="TOC2"/>
        <w:tabs>
          <w:tab w:val="right" w:leader="dot" w:pos="8306"/>
        </w:tabs>
      </w:pPr>
      <w:hyperlink w:anchor="_Toc28618" w:history="1">
        <w:r>
          <w:rPr>
            <w:rFonts w:ascii="仿宋" w:eastAsia="仿宋" w:hAnsi="仿宋" w:cs="仿宋" w:hint="eastAsia"/>
            <w:lang w:eastAsia="zh-CN"/>
          </w:rPr>
          <w:t>(四)、人力资源配置</w:t>
        </w:r>
        <w:r>
          <w:tab/>
        </w:r>
        <w:r>
          <w:fldChar w:fldCharType="begin"/>
        </w:r>
        <w:r>
          <w:instrText xml:space="preserve"> PAGEREF _Toc28618 \h </w:instrText>
        </w:r>
        <w:r>
          <w:fldChar w:fldCharType="separate"/>
        </w:r>
        <w:r>
          <w:t>31</w:t>
        </w:r>
        <w:r>
          <w:fldChar w:fldCharType="end"/>
        </w:r>
      </w:hyperlink>
    </w:p>
    <w:p>
      <w:pPr>
        <w:pStyle w:val="TOC1"/>
        <w:tabs>
          <w:tab w:val="right" w:leader="dot" w:pos="8306"/>
        </w:tabs>
      </w:pPr>
      <w:hyperlink w:anchor="_Toc12505" w:history="1">
        <w:r>
          <w:rPr>
            <w:rFonts w:ascii="仿宋" w:eastAsia="仿宋" w:hAnsi="仿宋" w:cs="仿宋" w:hint="eastAsia"/>
            <w:lang w:eastAsia="zh-CN"/>
          </w:rPr>
          <w:t>九、UHMWPE项目投资规划</w:t>
        </w:r>
        <w:r>
          <w:tab/>
        </w:r>
        <w:r>
          <w:fldChar w:fldCharType="begin"/>
        </w:r>
        <w:r>
          <w:instrText xml:space="preserve"> PAGEREF _Toc12505 \h </w:instrText>
        </w:r>
        <w:r>
          <w:fldChar w:fldCharType="separate"/>
        </w:r>
        <w:r>
          <w:t>31</w:t>
        </w:r>
        <w:r>
          <w:fldChar w:fldCharType="end"/>
        </w:r>
      </w:hyperlink>
    </w:p>
    <w:p>
      <w:pPr>
        <w:pStyle w:val="TOC2"/>
        <w:tabs>
          <w:tab w:val="right" w:leader="dot" w:pos="8306"/>
        </w:tabs>
      </w:pPr>
      <w:hyperlink w:anchor="_Toc2756" w:history="1">
        <w:r>
          <w:rPr>
            <w:rFonts w:ascii="仿宋" w:eastAsia="仿宋" w:hAnsi="仿宋" w:cs="仿宋" w:hint="eastAsia"/>
            <w:lang w:eastAsia="zh-CN"/>
          </w:rPr>
          <w:t>(一)、UHMWPE项目总投资估算</w:t>
        </w:r>
        <w:r>
          <w:tab/>
        </w:r>
        <w:r>
          <w:fldChar w:fldCharType="begin"/>
        </w:r>
        <w:r>
          <w:instrText xml:space="preserve"> PAGEREF _Toc2756 \h </w:instrText>
        </w:r>
        <w:r>
          <w:fldChar w:fldCharType="separate"/>
        </w:r>
        <w:r>
          <w:t>31</w:t>
        </w:r>
        <w:r>
          <w:fldChar w:fldCharType="end"/>
        </w:r>
      </w:hyperlink>
    </w:p>
    <w:p>
      <w:pPr>
        <w:pStyle w:val="TOC2"/>
        <w:tabs>
          <w:tab w:val="right" w:leader="dot" w:pos="8306"/>
        </w:tabs>
      </w:pPr>
      <w:hyperlink w:anchor="_Toc21545" w:history="1">
        <w:r>
          <w:rPr>
            <w:rFonts w:ascii="仿宋" w:eastAsia="仿宋" w:hAnsi="仿宋" w:cs="仿宋" w:hint="eastAsia"/>
            <w:lang w:eastAsia="zh-CN"/>
          </w:rPr>
          <w:t>(二)、资金筹措</w:t>
        </w:r>
        <w:r>
          <w:tab/>
        </w:r>
        <w:r>
          <w:fldChar w:fldCharType="begin"/>
        </w:r>
        <w:r>
          <w:instrText xml:space="preserve"> PAGEREF _Toc21545 \h </w:instrText>
        </w:r>
        <w:r>
          <w:fldChar w:fldCharType="separate"/>
        </w:r>
        <w:r>
          <w:t>33</w:t>
        </w:r>
        <w:r>
          <w:fldChar w:fldCharType="end"/>
        </w:r>
      </w:hyperlink>
    </w:p>
    <w:p>
      <w:pPr>
        <w:pStyle w:val="TOC1"/>
        <w:tabs>
          <w:tab w:val="right" w:leader="dot" w:pos="8306"/>
        </w:tabs>
      </w:pPr>
      <w:hyperlink w:anchor="_Toc10042" w:history="1">
        <w:r>
          <w:rPr>
            <w:rFonts w:ascii="仿宋" w:eastAsia="仿宋" w:hAnsi="仿宋" w:cs="仿宋" w:hint="eastAsia"/>
            <w:lang w:eastAsia="zh-CN"/>
          </w:rPr>
          <w:t>十、UHMWPE项目社会影响</w:t>
        </w:r>
        <w:r>
          <w:tab/>
        </w:r>
        <w:r>
          <w:fldChar w:fldCharType="begin"/>
        </w:r>
        <w:r>
          <w:instrText xml:space="preserve"> PAGEREF _Toc10042 \h </w:instrText>
        </w:r>
        <w:r>
          <w:fldChar w:fldCharType="separate"/>
        </w:r>
        <w:r>
          <w:t>33</w:t>
        </w:r>
        <w:r>
          <w:fldChar w:fldCharType="end"/>
        </w:r>
      </w:hyperlink>
    </w:p>
    <w:p>
      <w:pPr>
        <w:pStyle w:val="TOC2"/>
        <w:tabs>
          <w:tab w:val="right" w:leader="dot" w:pos="8306"/>
        </w:tabs>
      </w:pPr>
      <w:hyperlink w:anchor="_Toc16952" w:history="1">
        <w:r>
          <w:rPr>
            <w:rFonts w:ascii="仿宋" w:eastAsia="仿宋" w:hAnsi="仿宋" w:cs="仿宋" w:hint="eastAsia"/>
            <w:lang w:eastAsia="zh-CN"/>
          </w:rPr>
          <w:t>(一)、社会责任与义务</w:t>
        </w:r>
        <w:r>
          <w:tab/>
        </w:r>
        <w:r>
          <w:fldChar w:fldCharType="begin"/>
        </w:r>
        <w:r>
          <w:instrText xml:space="preserve"> PAGEREF _Toc16952 \h </w:instrText>
        </w:r>
        <w:r>
          <w:fldChar w:fldCharType="separate"/>
        </w:r>
        <w:r>
          <w:t>33</w:t>
        </w:r>
        <w:r>
          <w:fldChar w:fldCharType="end"/>
        </w:r>
      </w:hyperlink>
    </w:p>
    <w:p>
      <w:pPr>
        <w:pStyle w:val="TOC2"/>
        <w:tabs>
          <w:tab w:val="right" w:leader="dot" w:pos="8306"/>
        </w:tabs>
      </w:pPr>
      <w:hyperlink w:anchor="_Toc3803" w:history="1">
        <w:r>
          <w:rPr>
            <w:rFonts w:ascii="仿宋" w:eastAsia="仿宋" w:hAnsi="仿宋" w:cs="仿宋" w:hint="eastAsia"/>
            <w:lang w:eastAsia="zh-CN"/>
          </w:rPr>
          <w:t>(二)、社会参与与沟通</w:t>
        </w:r>
        <w:r>
          <w:tab/>
        </w:r>
        <w:r>
          <w:fldChar w:fldCharType="begin"/>
        </w:r>
        <w:r>
          <w:instrText xml:space="preserve"> PAGEREF _Toc3803 \h </w:instrText>
        </w:r>
        <w:r>
          <w:fldChar w:fldCharType="separate"/>
        </w:r>
        <w:r>
          <w:t>34</w:t>
        </w:r>
        <w:r>
          <w:fldChar w:fldCharType="end"/>
        </w:r>
      </w:hyperlink>
    </w:p>
    <w:p>
      <w:pPr>
        <w:pStyle w:val="TOC1"/>
        <w:tabs>
          <w:tab w:val="right" w:leader="dot" w:pos="8306"/>
        </w:tabs>
      </w:pPr>
      <w:hyperlink w:anchor="_Toc393" w:history="1">
        <w:r>
          <w:rPr>
            <w:rFonts w:ascii="仿宋" w:eastAsia="仿宋" w:hAnsi="仿宋" w:cs="仿宋" w:hint="eastAsia"/>
            <w:lang w:eastAsia="zh-CN"/>
          </w:rPr>
          <w:t>十一、UHMWPE项目人力资源培养与发展</w:t>
        </w:r>
        <w:r>
          <w:tab/>
        </w:r>
        <w:r>
          <w:fldChar w:fldCharType="begin"/>
        </w:r>
        <w:r>
          <w:instrText xml:space="preserve"> PAGEREF _Toc393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305" w:history="1">
        <w:r>
          <w:rPr>
            <w:rFonts w:ascii="仿宋" w:eastAsia="仿宋" w:hAnsi="仿宋" w:cs="仿宋" w:hint="eastAsia"/>
            <w:lang w:eastAsia="zh-CN"/>
          </w:rPr>
          <w:t>(一)、人才需求与规划</w:t>
        </w:r>
        <w:r>
          <w:tab/>
        </w:r>
        <w:r>
          <w:fldChar w:fldCharType="begin"/>
        </w:r>
        <w:r>
          <w:instrText xml:space="preserve"> PAGEREF _Toc19305 \h </w:instrText>
        </w:r>
        <w:r>
          <w:fldChar w:fldCharType="separate"/>
        </w:r>
        <w:r>
          <w:t>35</w:t>
        </w:r>
        <w:r>
          <w:fldChar w:fldCharType="end"/>
        </w:r>
      </w:hyperlink>
    </w:p>
    <w:p>
      <w:pPr>
        <w:pStyle w:val="TOC2"/>
        <w:tabs>
          <w:tab w:val="right" w:leader="dot" w:pos="8306"/>
        </w:tabs>
      </w:pPr>
      <w:hyperlink w:anchor="_Toc17658" w:history="1">
        <w:r>
          <w:rPr>
            <w:rFonts w:ascii="仿宋" w:eastAsia="仿宋" w:hAnsi="仿宋" w:cs="仿宋" w:hint="eastAsia"/>
            <w:lang w:eastAsia="zh-CN"/>
          </w:rPr>
          <w:t>(二)、培训与发展计划</w:t>
        </w:r>
        <w:r>
          <w:tab/>
        </w:r>
        <w:r>
          <w:fldChar w:fldCharType="begin"/>
        </w:r>
        <w:r>
          <w:instrText xml:space="preserve"> PAGEREF _Toc17658 \h </w:instrText>
        </w:r>
        <w:r>
          <w:fldChar w:fldCharType="separate"/>
        </w:r>
        <w:r>
          <w:t>35</w:t>
        </w:r>
        <w:r>
          <w:fldChar w:fldCharType="end"/>
        </w:r>
      </w:hyperlink>
    </w:p>
    <w:p>
      <w:pPr>
        <w:pStyle w:val="TOC1"/>
        <w:tabs>
          <w:tab w:val="right" w:leader="dot" w:pos="8306"/>
        </w:tabs>
      </w:pPr>
      <w:hyperlink w:anchor="_Toc23527" w:history="1">
        <w:r>
          <w:rPr>
            <w:rFonts w:ascii="仿宋" w:eastAsia="仿宋" w:hAnsi="仿宋" w:cs="仿宋" w:hint="eastAsia"/>
            <w:lang w:eastAsia="zh-CN"/>
          </w:rPr>
          <w:t>十二、UHMWPE项目技术管理</w:t>
        </w:r>
        <w:r>
          <w:tab/>
        </w:r>
        <w:r>
          <w:fldChar w:fldCharType="begin"/>
        </w:r>
        <w:r>
          <w:instrText xml:space="preserve"> PAGEREF _Toc23527 \h </w:instrText>
        </w:r>
        <w:r>
          <w:fldChar w:fldCharType="separate"/>
        </w:r>
        <w:r>
          <w:t>36</w:t>
        </w:r>
        <w:r>
          <w:fldChar w:fldCharType="end"/>
        </w:r>
      </w:hyperlink>
    </w:p>
    <w:p>
      <w:pPr>
        <w:pStyle w:val="TOC2"/>
        <w:tabs>
          <w:tab w:val="right" w:leader="dot" w:pos="8306"/>
        </w:tabs>
      </w:pPr>
      <w:hyperlink w:anchor="_Toc12467" w:history="1">
        <w:r>
          <w:rPr>
            <w:rFonts w:ascii="仿宋" w:eastAsia="仿宋" w:hAnsi="仿宋" w:cs="仿宋" w:hint="eastAsia"/>
            <w:lang w:eastAsia="zh-CN"/>
          </w:rPr>
          <w:t>(一)、技术方案选用方向</w:t>
        </w:r>
        <w:r>
          <w:tab/>
        </w:r>
        <w:r>
          <w:fldChar w:fldCharType="begin"/>
        </w:r>
        <w:r>
          <w:instrText xml:space="preserve"> PAGEREF _Toc12467 \h </w:instrText>
        </w:r>
        <w:r>
          <w:fldChar w:fldCharType="separate"/>
        </w:r>
        <w:r>
          <w:t>36</w:t>
        </w:r>
        <w:r>
          <w:fldChar w:fldCharType="end"/>
        </w:r>
      </w:hyperlink>
    </w:p>
    <w:p>
      <w:pPr>
        <w:pStyle w:val="TOC2"/>
        <w:tabs>
          <w:tab w:val="right" w:leader="dot" w:pos="8306"/>
        </w:tabs>
      </w:pPr>
      <w:hyperlink w:anchor="_Toc14401" w:history="1">
        <w:r>
          <w:rPr>
            <w:rFonts w:ascii="仿宋" w:eastAsia="仿宋" w:hAnsi="仿宋" w:cs="仿宋" w:hint="eastAsia"/>
            <w:lang w:eastAsia="zh-CN"/>
          </w:rPr>
          <w:t>(二)、工艺技术方案选用原则</w:t>
        </w:r>
        <w:r>
          <w:tab/>
        </w:r>
        <w:r>
          <w:fldChar w:fldCharType="begin"/>
        </w:r>
        <w:r>
          <w:instrText xml:space="preserve"> PAGEREF _Toc14401 \h </w:instrText>
        </w:r>
        <w:r>
          <w:fldChar w:fldCharType="separate"/>
        </w:r>
        <w:r>
          <w:t>38</w:t>
        </w:r>
        <w:r>
          <w:fldChar w:fldCharType="end"/>
        </w:r>
      </w:hyperlink>
    </w:p>
    <w:p>
      <w:pPr>
        <w:pStyle w:val="TOC2"/>
        <w:tabs>
          <w:tab w:val="right" w:leader="dot" w:pos="8306"/>
        </w:tabs>
      </w:pPr>
      <w:hyperlink w:anchor="_Toc22453" w:history="1">
        <w:r>
          <w:rPr>
            <w:rFonts w:ascii="仿宋" w:eastAsia="仿宋" w:hAnsi="仿宋" w:cs="仿宋" w:hint="eastAsia"/>
            <w:lang w:eastAsia="zh-CN"/>
          </w:rPr>
          <w:t>(三)、工艺技术方案要求</w:t>
        </w:r>
        <w:r>
          <w:tab/>
        </w:r>
        <w:r>
          <w:fldChar w:fldCharType="begin"/>
        </w:r>
        <w:r>
          <w:instrText xml:space="preserve"> PAGEREF _Toc22453 \h </w:instrText>
        </w:r>
        <w:r>
          <w:fldChar w:fldCharType="separate"/>
        </w:r>
        <w:r>
          <w:t>40</w:t>
        </w:r>
        <w:r>
          <w:fldChar w:fldCharType="end"/>
        </w:r>
      </w:hyperlink>
    </w:p>
    <w:p>
      <w:pPr>
        <w:pStyle w:val="TOC1"/>
        <w:tabs>
          <w:tab w:val="right" w:leader="dot" w:pos="8306"/>
        </w:tabs>
      </w:pPr>
      <w:hyperlink w:anchor="_Toc16180" w:history="1">
        <w:r>
          <w:rPr>
            <w:rFonts w:ascii="仿宋" w:eastAsia="仿宋" w:hAnsi="仿宋" w:cs="仿宋" w:hint="eastAsia"/>
            <w:lang w:eastAsia="zh-CN"/>
          </w:rPr>
          <w:t>十三、风险识别与分类</w:t>
        </w:r>
        <w:r>
          <w:tab/>
        </w:r>
        <w:r>
          <w:fldChar w:fldCharType="begin"/>
        </w:r>
        <w:r>
          <w:instrText xml:space="preserve"> PAGEREF _Toc16180 \h </w:instrText>
        </w:r>
        <w:r>
          <w:fldChar w:fldCharType="separate"/>
        </w:r>
        <w:r>
          <w:t>42</w:t>
        </w:r>
        <w:r>
          <w:fldChar w:fldCharType="end"/>
        </w:r>
      </w:hyperlink>
    </w:p>
    <w:p>
      <w:pPr>
        <w:pStyle w:val="TOC2"/>
        <w:tabs>
          <w:tab w:val="right" w:leader="dot" w:pos="8306"/>
        </w:tabs>
      </w:pPr>
      <w:hyperlink w:anchor="_Toc16022" w:history="1">
        <w:r>
          <w:rPr>
            <w:rFonts w:ascii="仿宋" w:eastAsia="仿宋" w:hAnsi="仿宋" w:cs="仿宋" w:hint="eastAsia"/>
            <w:lang w:eastAsia="zh-CN"/>
          </w:rPr>
          <w:t>(一)、风险识别</w:t>
        </w:r>
        <w:r>
          <w:tab/>
        </w:r>
        <w:r>
          <w:fldChar w:fldCharType="begin"/>
        </w:r>
        <w:r>
          <w:instrText xml:space="preserve"> PAGEREF _Toc16022 \h </w:instrText>
        </w:r>
        <w:r>
          <w:fldChar w:fldCharType="separate"/>
        </w:r>
        <w:r>
          <w:t>42</w:t>
        </w:r>
        <w:r>
          <w:fldChar w:fldCharType="end"/>
        </w:r>
      </w:hyperlink>
    </w:p>
    <w:p>
      <w:pPr>
        <w:pStyle w:val="TOC2"/>
        <w:tabs>
          <w:tab w:val="right" w:leader="dot" w:pos="8306"/>
        </w:tabs>
      </w:pPr>
      <w:hyperlink w:anchor="_Toc18562" w:history="1">
        <w:r>
          <w:rPr>
            <w:rFonts w:ascii="仿宋" w:eastAsia="仿宋" w:hAnsi="仿宋" w:cs="仿宋" w:hint="eastAsia"/>
            <w:lang w:eastAsia="zh-CN"/>
          </w:rPr>
          <w:t>(二)、风险分类</w:t>
        </w:r>
        <w:r>
          <w:tab/>
        </w:r>
        <w:r>
          <w:fldChar w:fldCharType="begin"/>
        </w:r>
        <w:r>
          <w:instrText xml:space="preserve"> PAGEREF _Toc18562 \h </w:instrText>
        </w:r>
        <w:r>
          <w:fldChar w:fldCharType="separate"/>
        </w:r>
        <w:r>
          <w:t>43</w:t>
        </w:r>
        <w:r>
          <w:fldChar w:fldCharType="end"/>
        </w:r>
      </w:hyperlink>
    </w:p>
    <w:p>
      <w:pPr>
        <w:pStyle w:val="TOC1"/>
        <w:tabs>
          <w:tab w:val="right" w:leader="dot" w:pos="8306"/>
        </w:tabs>
      </w:pPr>
      <w:hyperlink w:anchor="_Toc21874" w:history="1">
        <w:r>
          <w:rPr>
            <w:rFonts w:ascii="仿宋" w:eastAsia="仿宋" w:hAnsi="仿宋" w:cs="仿宋" w:hint="eastAsia"/>
            <w:lang w:eastAsia="zh-CN"/>
          </w:rPr>
          <w:t>十四、利益相关者分析与沟通计划</w:t>
        </w:r>
        <w:r>
          <w:tab/>
        </w:r>
        <w:r>
          <w:fldChar w:fldCharType="begin"/>
        </w:r>
        <w:r>
          <w:instrText xml:space="preserve"> PAGEREF _Toc21874 \h </w:instrText>
        </w:r>
        <w:r>
          <w:fldChar w:fldCharType="separate"/>
        </w:r>
        <w:r>
          <w:t>45</w:t>
        </w:r>
        <w:r>
          <w:fldChar w:fldCharType="end"/>
        </w:r>
      </w:hyperlink>
    </w:p>
    <w:p>
      <w:pPr>
        <w:pStyle w:val="TOC2"/>
        <w:tabs>
          <w:tab w:val="right" w:leader="dot" w:pos="8306"/>
        </w:tabs>
      </w:pPr>
      <w:hyperlink w:anchor="_Toc9655" w:history="1">
        <w:r>
          <w:rPr>
            <w:rFonts w:ascii="仿宋" w:eastAsia="仿宋" w:hAnsi="仿宋" w:cs="仿宋" w:hint="eastAsia"/>
            <w:lang w:eastAsia="zh-CN"/>
          </w:rPr>
          <w:t>(一)、利益相关者分析</w:t>
        </w:r>
        <w:r>
          <w:tab/>
        </w:r>
        <w:r>
          <w:fldChar w:fldCharType="begin"/>
        </w:r>
        <w:r>
          <w:instrText xml:space="preserve"> PAGEREF _Toc9655 \h </w:instrText>
        </w:r>
        <w:r>
          <w:fldChar w:fldCharType="separate"/>
        </w:r>
        <w:r>
          <w:t>45</w:t>
        </w:r>
        <w:r>
          <w:fldChar w:fldCharType="end"/>
        </w:r>
      </w:hyperlink>
    </w:p>
    <w:p>
      <w:pPr>
        <w:pStyle w:val="TOC2"/>
        <w:tabs>
          <w:tab w:val="right" w:leader="dot" w:pos="8306"/>
        </w:tabs>
      </w:pPr>
      <w:hyperlink w:anchor="_Toc10780" w:history="1">
        <w:r>
          <w:rPr>
            <w:rFonts w:ascii="仿宋" w:eastAsia="仿宋" w:hAnsi="仿宋" w:cs="仿宋" w:hint="eastAsia"/>
            <w:lang w:eastAsia="zh-CN"/>
          </w:rPr>
          <w:t>(二)、沟通计划</w:t>
        </w:r>
        <w:r>
          <w:tab/>
        </w:r>
        <w:r>
          <w:fldChar w:fldCharType="begin"/>
        </w:r>
        <w:r>
          <w:instrText xml:space="preserve"> PAGEREF _Toc10780 \h </w:instrText>
        </w:r>
        <w:r>
          <w:fldChar w:fldCharType="separate"/>
        </w:r>
        <w:r>
          <w:t>46</w:t>
        </w:r>
        <w:r>
          <w:fldChar w:fldCharType="end"/>
        </w:r>
      </w:hyperlink>
    </w:p>
    <w:p>
      <w:pPr>
        <w:pStyle w:val="TOC1"/>
        <w:tabs>
          <w:tab w:val="right" w:leader="dot" w:pos="8306"/>
        </w:tabs>
      </w:pPr>
      <w:hyperlink w:anchor="_Toc28159" w:history="1">
        <w:r>
          <w:rPr>
            <w:rFonts w:ascii="仿宋" w:eastAsia="仿宋" w:hAnsi="仿宋" w:cs="仿宋" w:hint="eastAsia"/>
            <w:lang w:eastAsia="zh-CN"/>
          </w:rPr>
          <w:t>十五、营销与推广策略</w:t>
        </w:r>
        <w:r>
          <w:tab/>
        </w:r>
        <w:r>
          <w:fldChar w:fldCharType="begin"/>
        </w:r>
        <w:r>
          <w:instrText xml:space="preserve"> PAGEREF _Toc28159 \h </w:instrText>
        </w:r>
        <w:r>
          <w:fldChar w:fldCharType="separate"/>
        </w:r>
        <w:r>
          <w:t>48</w:t>
        </w:r>
        <w:r>
          <w:fldChar w:fldCharType="end"/>
        </w:r>
      </w:hyperlink>
    </w:p>
    <w:p>
      <w:pPr>
        <w:pStyle w:val="TOC2"/>
        <w:tabs>
          <w:tab w:val="right" w:leader="dot" w:pos="8306"/>
        </w:tabs>
      </w:pPr>
      <w:hyperlink w:anchor="_Toc23822" w:history="1">
        <w:r>
          <w:rPr>
            <w:rFonts w:ascii="仿宋" w:eastAsia="仿宋" w:hAnsi="仿宋" w:cs="仿宋" w:hint="eastAsia"/>
            <w:lang w:eastAsia="zh-CN"/>
          </w:rPr>
          <w:t>(一)、产品/服务定位与特点</w:t>
        </w:r>
        <w:r>
          <w:tab/>
        </w:r>
        <w:r>
          <w:fldChar w:fldCharType="begin"/>
        </w:r>
        <w:r>
          <w:instrText xml:space="preserve"> PAGEREF _Toc23822 \h </w:instrText>
        </w:r>
        <w:r>
          <w:fldChar w:fldCharType="separate"/>
        </w:r>
        <w:r>
          <w:t>48</w:t>
        </w:r>
        <w:r>
          <w:fldChar w:fldCharType="end"/>
        </w:r>
      </w:hyperlink>
    </w:p>
    <w:p>
      <w:pPr>
        <w:pStyle w:val="TOC2"/>
        <w:tabs>
          <w:tab w:val="right" w:leader="dot" w:pos="8306"/>
        </w:tabs>
      </w:pPr>
      <w:hyperlink w:anchor="_Toc5609" w:history="1">
        <w:r>
          <w:rPr>
            <w:rFonts w:ascii="仿宋" w:eastAsia="仿宋" w:hAnsi="仿宋" w:cs="仿宋" w:hint="eastAsia"/>
            <w:lang w:eastAsia="zh-CN"/>
          </w:rPr>
          <w:t>(二)、市场定位与竞争分析</w:t>
        </w:r>
        <w:r>
          <w:tab/>
        </w:r>
        <w:r>
          <w:fldChar w:fldCharType="begin"/>
        </w:r>
        <w:r>
          <w:instrText xml:space="preserve"> PAGEREF _Toc5609 \h </w:instrText>
        </w:r>
        <w:r>
          <w:fldChar w:fldCharType="separate"/>
        </w:r>
        <w:r>
          <w:t>49</w:t>
        </w:r>
        <w:r>
          <w:fldChar w:fldCharType="end"/>
        </w:r>
      </w:hyperlink>
    </w:p>
    <w:p>
      <w:pPr>
        <w:pStyle w:val="TOC2"/>
        <w:tabs>
          <w:tab w:val="right" w:leader="dot" w:pos="8306"/>
        </w:tabs>
      </w:pPr>
      <w:hyperlink w:anchor="_Toc30383" w:history="1">
        <w:r>
          <w:rPr>
            <w:rFonts w:ascii="仿宋" w:eastAsia="仿宋" w:hAnsi="仿宋" w:cs="仿宋" w:hint="eastAsia"/>
            <w:lang w:eastAsia="zh-CN"/>
          </w:rPr>
          <w:t>(三)、营销渠道与策略</w:t>
        </w:r>
        <w:r>
          <w:tab/>
        </w:r>
        <w:r>
          <w:fldChar w:fldCharType="begin"/>
        </w:r>
        <w:r>
          <w:instrText xml:space="preserve"> PAGEREF _Toc30383 \h </w:instrText>
        </w:r>
        <w:r>
          <w:fldChar w:fldCharType="separate"/>
        </w:r>
        <w:r>
          <w:t>50</w:t>
        </w:r>
        <w:r>
          <w:fldChar w:fldCharType="end"/>
        </w:r>
      </w:hyperlink>
    </w:p>
    <w:p>
      <w:pPr>
        <w:pStyle w:val="TOC2"/>
        <w:tabs>
          <w:tab w:val="right" w:leader="dot" w:pos="8306"/>
        </w:tabs>
      </w:pPr>
      <w:hyperlink w:anchor="_Toc6666" w:history="1">
        <w:r>
          <w:rPr>
            <w:rFonts w:ascii="仿宋" w:eastAsia="仿宋" w:hAnsi="仿宋" w:cs="仿宋" w:hint="eastAsia"/>
            <w:lang w:eastAsia="zh-CN"/>
          </w:rPr>
          <w:t>(四)、推广与宣传活动</w:t>
        </w:r>
        <w:r>
          <w:tab/>
        </w:r>
        <w:r>
          <w:fldChar w:fldCharType="begin"/>
        </w:r>
        <w:r>
          <w:instrText xml:space="preserve"> PAGEREF _Toc6666 \h </w:instrText>
        </w:r>
        <w:r>
          <w:fldChar w:fldCharType="separate"/>
        </w:r>
        <w:r>
          <w:t>51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40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7110"/>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9876"/>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UHMWPE项目的技术管理特点体现在其创新导向。通过引入最先进的技术趋势和解决方案，UHMWPE项目致力于提升科技含量、提高质量和效率水平。这意味着我们将采用最新的工具和方法，确保UHMWPE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UHMWPE项目技术管理的显著特征。通过整合不同领域的技术资源，我们实现了跨学科的协同工作。这有助于优化技术架构，提高整体效能。此外，整合性策略还促进了不同技术团队之间的紧密沟通和高效合作，确保UHMWPE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UHMWPE项目所采用的技术。通过不断优化技术方案，UHMWPE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UHMWPE项目团队将在UHMWPE项目初期识别可能的技术风险，并采取相应的预防和应对措施。通过建立健全的风险评估机制，UHMWPE项目能够在实施过程中及时发现并解决潜在的技术问题，保障UHMWPE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通过这些独特的技术管理特点，我们确信在UHMWPE项目中，技术将成为UHMWPE项目成功的有力支持。这一深度剖析揭示了技术管理在UHMWPE项目实施中的关键作用，为UHMWPE项目的技术基础奠定了坚实的基础。</w:t>
      </w:r>
    </w:p>
    <w:p>
      <w:pPr>
        <w:pStyle w:val="Heading2"/>
        <w:ind w:firstLine="560" w:firstLineChars="200"/>
        <w:rPr>
          <w:rFonts w:ascii="仿宋" w:eastAsia="仿宋" w:hAnsi="仿宋" w:cs="仿宋" w:hint="eastAsia"/>
          <w:sz w:val="28"/>
          <w:lang w:eastAsia="zh-CN"/>
        </w:rPr>
      </w:pPr>
      <w:bookmarkStart w:id="4" w:name="_Toc21131"/>
      <w:r>
        <w:rPr>
          <w:rFonts w:ascii="仿宋" w:eastAsia="仿宋" w:hAnsi="仿宋" w:cs="仿宋" w:hint="eastAsia"/>
          <w:sz w:val="28"/>
          <w:lang w:eastAsia="zh-CN"/>
        </w:rPr>
        <w:t>(二)、UHMWPE项目工艺技术设计方案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UHMWPE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UHMWPE项目将严格按照相关行业规范要求进行组织。通过有效控制产品质量，UHMWPE项目将致力于为顾客提供优质的UHMWPE项目产品和良好的服务。这体现了UHMWPE项目对于生产活动合规性和质量标准的高度重视，为UHMWPE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UHMWPE项目注重生态效益和清洁生产原则。UHMWPE项目建设将紧密结合地方特色经济发展，与社会经济发展规划和区域环境保护规划方案相协调一致。通过与当地区域自然生态系统的结合，UHMWPE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UHMWPE项目产品具有多样化的客户需求和个性化的特点。因此，UHMWPE项目产品规格品种多样，且单批生产数量较小。为满足这一特点，UHMWPE项目承办单位将建设先进的柔性制造生产线。通过广泛应用柔性制造技术，UHMWPE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总体而言，UHMWPE项目采用的技术具有较高的技术含量和自动化水平，处于国内先进水平。这一技术选用不仅体现了对生产效率、质量和环境友好性的高标准要求，同时为UHMWPE项目的可持续发展奠定了坚实的基础。</w:t>
      </w:r>
    </w:p>
    <w:p>
      <w:pPr>
        <w:pStyle w:val="Heading2"/>
        <w:ind w:firstLine="560" w:firstLineChars="200"/>
        <w:rPr>
          <w:rFonts w:ascii="仿宋" w:eastAsia="仿宋" w:hAnsi="仿宋" w:cs="仿宋" w:hint="eastAsia"/>
          <w:sz w:val="28"/>
          <w:lang w:eastAsia="zh-CN"/>
        </w:rPr>
      </w:pPr>
      <w:bookmarkStart w:id="5" w:name="_Toc16366"/>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为确保UHMWPE项目的高效生产和技术实施，我们制定了一套精心设计的设备选型方案，以满足UHMWPE项目生产、质量和环保的要求。该方案的主要特点如下：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UHMWPE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针对UHMWPE项目产品的多样性和小批量生产的特点，我们将建设柔性制造生产线。通过在设备选型中考虑柔性制造技术，可以灵活应对不同产品规格和生产需求，实现生产线的高度灵活性和适应性。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4736"/>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19949"/>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UHMWPE项目的主要产品是XXXX，预计年产值为XXX万元。这一产品在市场中占据着重要的地位，其广泛的应用范围使得该UHMWPE项目的市场前景非常广阔。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UHMWPE项目的xxx产品作为重要的原材料之一，将在多个领域发挥关键作用。其在建筑、交通、能源等方面的广泛应用将为整个产业链提供强大的支持，形成产业协同效应。UHMWPE项目的年产值XXX万XXX万XXX万万元不仅反映了其在市场上的巨大潜力，更预示着它对国民经济的积极贡献。这种关联度高、涉及面广的产业关系，使得该UHMWPE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14862"/>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UHMWPE项目总征地面积为XXXX平方米，相当于约XX.XX亩，其中净用地面积为XXXX平方米，红线范围内相当于约XX.XX亩。这一用地规模充分考虑了UHMWPE项目的建设需求，保障了UHMWPE项目在合适的空间内得以充分发展。UHMWPE项目规划的总建筑面积为XXXX平方米，其中主体工程建设占XXXX平方米，计容建筑面积达XXXX平方米。预计建筑工程的投资将达到XXXX万元，为UHMWPE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UHMWPE项目计划购置的设备共计XXXX台（套），设备购置费用为XXXX万元。这一设备购置计划充分考虑到UHMWPE项目的生产需求和技术要求，确保了UHMWPE项目在生产运营中具备先进的技术装备和高效的生产能力。设备的合理配置将为UHMWPE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UHMWPE项目计划总投资为XXXX万元，预计年实现营业收入为XXXX万元。这一产能规模的设定旨在确保UHMWPE项目能够在投资与回报之间取得平衡，实现长期可持续的发展。UHMWPE项目的总投资充分考虑到各个方面的需求，包括用地建设、设备购置等多个环节，以确保UHMWPE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13059"/>
      <w:r>
        <w:rPr>
          <w:rFonts w:ascii="仿宋" w:eastAsia="仿宋" w:hAnsi="仿宋" w:cs="仿宋" w:hint="eastAsia"/>
          <w:sz w:val="28"/>
          <w:lang w:eastAsia="zh-CN"/>
        </w:rPr>
        <w:t>三、UHMWPE项目概论</w:t>
      </w:r>
      <w:bookmarkEnd w:id="9"/>
    </w:p>
    <w:p>
      <w:pPr>
        <w:pStyle w:val="Heading2"/>
        <w:rPr>
          <w:rFonts w:ascii="仿宋" w:eastAsia="仿宋" w:hAnsi="仿宋" w:cs="仿宋" w:hint="eastAsia"/>
          <w:lang w:eastAsia="zh-CN"/>
        </w:rPr>
      </w:pPr>
      <w:bookmarkStart w:id="10" w:name="_Toc17352"/>
      <w:r>
        <w:rPr>
          <w:rFonts w:ascii="仿宋" w:eastAsia="仿宋" w:hAnsi="仿宋" w:cs="仿宋" w:hint="eastAsia"/>
          <w:lang w:eastAsia="zh-CN"/>
        </w:rPr>
        <w:t>(一)、UHMWPE项目概况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UHMWPE项目的起源追溯至对市场的深入洞察。市场的不断演变与变革为UHMWPE项目提供了难得的机遇。当前市场存在的需求缺口和变革的大环境共同构成了UHMWPE项目的背景。这个UHMWPE项目旨在充分利用市场机遇，填补行业中尚未满足的需求，为客户提供全新的解决方案。市场的变革和需求的增长使得这个UHMWPE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UHMWPE项目名称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UHMWPE项目正式命名为UHMWPE。这个名称不仅仅是一个标识，更代表了UHMWPE项目的核心理念和愿景。它蕴含着UHMWPE项目所要解决问题的关键字，具有强烈的表达和辨识度，为UHMWPE项目树立了鲜明的品牌形象。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UHMWPE项目目标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UHMWPE项目的核心目标是提供一种全新、高效的解决方案，满足客户日益增长的需求。UHMWPE项目追求的不仅仅是满足市场需求，更是在市场中获得卓越的竞争优势。通过不断提升产品或服务的质量和创新水平，UHMWPE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UHMWPE项目范围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UHMWPE项目全面涵盖了产品研发、制造、市场推广和售后服务，确保从产品设计到最终用户体验的全方位关注。这一全面的UHMWPE项目范围是为了确保UHMWPE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UHMWPE项目时间表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UHMWPE项目计划在未来18个月内完成，包括研发、测试、市场试点和正式推出等不同阶段。这个时间表的合理设计是为了确保UHMWPE项目各个阶段的顺利推进，以便按时交付高质量的成果。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UHMWPE项目预算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UHMWPE项目总预算估算为XX百万美元，主要分配在研发、市场推广、人员培训和运营等方面。这一充足的预算为UHMWPE项目提供了充足的资源，确保UHMWPE项目在各个方面都能取得优异的表现。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UHMWPE项目风险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UHMWPE项目可能面临的风险包括市场接受度低、技术难题、竞争激烈等。UHMWPE项目团队已经制定了相应的风险应对计划，通过前瞻性的风险管理，确保UHMWPE项目在面对不确定性时能够迅速做出应对。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UHMWPE项目团队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UHMWPE项目汇聚了一支经验丰富、多领域专业素养的核心团队，确保UHMWPE项目在各个方面都能拥有高水平的执行力。团队的协同作战是UHMWPE项目成功的关键因素之一。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UHMWPE项目背景</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UHMWPE项目的背景根植于市场对更高效、创新产品的渴望，同时也受到科技发展对行业格局的深刻改变的影响。这为UHMWPE项目提供了广阔的发展空间和市场需求。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UHMWPE项目现状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截至目前，UHMWPE项目已完成市场调研和技术验证，取得了初步的成功。这为UHMWPE项目在未来的发展奠定了坚实的基础，为更远大的目标打下了坚实的基石。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17276"/>
      <w:r>
        <w:rPr>
          <w:rFonts w:ascii="仿宋" w:eastAsia="仿宋" w:hAnsi="仿宋" w:cs="仿宋" w:hint="eastAsia"/>
          <w:sz w:val="28"/>
          <w:lang w:eastAsia="zh-CN"/>
        </w:rPr>
        <w:t>(二)、UHMWPE项目目标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keyword》UHMWPE项目首要业务目标是在市场中占据有利地位，实现产品/服务的成功推广和销售。通过不断提升产品质量、创新性，UHMWPE项目追求成为行业中的领导者，赢得更多客户的青睐。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在科技迅速发展的时代，UHMWPE项目着眼于技术创新。通过持续的研发和技术升级，UHMWPE项目旨在推出更具创新性的产品或服务，以满足市场对新鲜、先进解决方案的需求。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为了建立可持续的客户关系，UHMWPE项目设定了客户满意度目标。通过提供卓越的产品质量和优质的客户服务，UHMWPE项目追求赢得客户的信任和忠诚度，确保他们的满意度达到行业领先水平。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UHMWPE项目注重社会责任和可持续发展。通过实施环保、社会责任UHMWPE项目，UHMWPE项目致力于在经济发展的同时保护环境，促进社会公平，实现可持续经营。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UHMWPE项目的团队是实现目标的核心驱动力。因此，UHMWPE项目设定了团队发展目标，包括提升团队成员的专业技能、培养领导力，以及搭建协同高效的团队工作氛围。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32647"/>
      <w:r>
        <w:rPr>
          <w:rFonts w:ascii="仿宋" w:eastAsia="仿宋" w:hAnsi="仿宋" w:cs="仿宋" w:hint="eastAsia"/>
          <w:sz w:val="28"/>
          <w:lang w:eastAsia="zh-CN"/>
        </w:rPr>
        <w:t>(三)、UHMWPE项目提出的理由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UHMWPE项目提出的理由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UHMWPE项目的提出源于对市场机遇的深刻洞察。当前市场中存在的需求缺口和行业发展趋势表明，有巨大的商业机会等待被开发。通过准确捕捉市场机遇，UHMWPE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UHMWPE项目的理念基于对技术创新的信仰。通过持续的研发和技术投入，UHMWPE项目有望推出更具创新性的产品或服务。在科技飞速发展的当下，UHMWPE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UHMWPE项目的提出是为了增强企业的行业竞争力。通过提升产品或服务的质量和独特性，UHMWPE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UHMWPE项目响应了消费者需求的变化。随着社会和科技的不断发展，消费者对产品和服务的需求也在发生变化。通过深入了解并及时回应消费者的新需求，UHMWPE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UHMWPE项目的提出是企业战略发展规划的一部分。在面对日益激烈的市场竞争和不断变化的商业环境中，UHMWPE项目作为企业战略的一环，旨在为企业开辟新的增长领域，巩固企业在行业中的地位。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UHMWPE项目的提出不仅仅是基于商业考量，还注重社会责任。通过推出环保、社会责任等方面的UHMWPE项目，UHMWPE企业可以在社会中树立积极形象，为社会做出积极贡献，实现经济效益和社会效益的双赢。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UHMWPE项目的提出反映了对利益相关者期望的关注。包括客户、员工、投资者等利益相关者在企业发展中都有着各自的期望，UHMWPE项目力求在满足这些期望的同时，取得更大的共赢。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26206"/>
      <w:r>
        <w:rPr>
          <w:rFonts w:ascii="仿宋" w:eastAsia="仿宋" w:hAnsi="仿宋" w:cs="仿宋" w:hint="eastAsia"/>
          <w:sz w:val="28"/>
          <w:lang w:eastAsia="zh-CN"/>
        </w:rPr>
        <w:t>(四)、UHMWPE项目意义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在实施UHMWPE项目的过程中，我们不仅仅是在追逐商业成功，更是为企业和社会的多个层面创造了深远的意义。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UHMWPE项目的首要意义在于提升企业的市场竞争力。通过持续的创新和对产品质量的高标准要求，UHMWPE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UHMWPE项目的推进将促使行业技术水平的提升。通过引入先进技术和创新性解决方案，UHMWPE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在社会层面，UHMWPE项目不仅创造了大量就业机会，提高了就业水平，还注重社会责任和环保。通过参与社会公益事业和推动环保UHMWPE项目，UHMWPE项目为社会贡献了一份力量，体现了企业对社会的积极回馈。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综合而言，UHMWPE项目意义重大，不仅推动了企业的发展，也为行业和社会的进步贡献了积极力量。这是一个全面而深刻的影响，将在未来产生可持续的正面效应。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15268"/>
      <w:r>
        <w:rPr>
          <w:rFonts w:ascii="仿宋" w:eastAsia="仿宋" w:hAnsi="仿宋" w:cs="仿宋" w:hint="eastAsia"/>
          <w:sz w:val="28"/>
          <w:lang w:eastAsia="zh-CN"/>
        </w:rPr>
        <w:t>(五)、UHMWPE项目背景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在当今迅猛发展的商业环境中，UHMWPE项目的动因根植于对多方面因素的审慎考量。这个UHMWPE项目的提出并非孤立的决策，而是对企业所处背景深入思考的产物。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市场的不断演变是UHMWPE项目背后的首要原因。科技的迅速发展和全球市场的快速变化使得企业必须灵活应对。UHMWPE项目应运而生，旨在通过创新性的解决方案迎合市场的多变需求，赢得竞争中的先机。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竞争的激烈程度也是UHMWPE项目背景中不可忽视的一环。企业需要在激烈竞争中脱颖而出，为此，UHMWPE项目致力于打破常规，提供独特的价值主张，以吸引客户并确保市场份额的增长。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技术的迅速发展为企业带来了机遇与挑战。作为UHMWPE项目启动的背景之一，对新兴技术的应用将有助于提升企业的技术水平，使其在不断演进的商业环境中保持竞争优势。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此外，社会对企业责任的期望也在逐渐升高。UHMWPE项目充分融入了社会责任的理念，通过可持续经营和社会公益UHMWPE项目，企图为社会贡献一份力量，在商业成功的同时关注社会价值。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20065"/>
      <w:r>
        <w:rPr>
          <w:rFonts w:ascii="仿宋" w:eastAsia="仿宋" w:hAnsi="仿宋" w:cs="仿宋" w:hint="eastAsia"/>
          <w:sz w:val="28"/>
          <w:lang w:eastAsia="zh-CN"/>
        </w:rPr>
        <w:t>四、UHMWPE项目选址可行性分析</w:t>
      </w:r>
      <w:bookmarkEnd w:id="15"/>
    </w:p>
    <w:p>
      <w:pPr>
        <w:pStyle w:val="Heading2"/>
        <w:rPr>
          <w:rFonts w:ascii="仿宋" w:eastAsia="仿宋" w:hAnsi="仿宋" w:cs="仿宋" w:hint="eastAsia"/>
          <w:lang w:eastAsia="zh-CN"/>
        </w:rPr>
      </w:pPr>
      <w:bookmarkStart w:id="16" w:name="_Toc3759"/>
      <w:r>
        <w:rPr>
          <w:rFonts w:ascii="仿宋" w:eastAsia="仿宋" w:hAnsi="仿宋" w:cs="仿宋" w:hint="eastAsia"/>
          <w:lang w:eastAsia="zh-CN"/>
        </w:rPr>
        <w:t>(一)、UHMWPE项目选址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该UHMWPE项目选址位于XX省XX市XX区XXX街道</w:t>
      </w:r>
    </w:p>
    <w:p>
      <w:pPr>
        <w:pStyle w:val="Heading2"/>
        <w:ind w:firstLine="560" w:firstLineChars="200"/>
        <w:rPr>
          <w:rFonts w:ascii="仿宋" w:eastAsia="仿宋" w:hAnsi="仿宋" w:cs="仿宋" w:hint="eastAsia"/>
          <w:sz w:val="28"/>
          <w:lang w:eastAsia="zh-CN"/>
        </w:rPr>
      </w:pPr>
      <w:bookmarkStart w:id="17" w:name="_Toc5028"/>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UHMWPE项目的征地面积将根据UHMWPE项目的实际规模和需求进行精确规划。具体面积XXX平方米，旨在确保UHMWPE项目不仅能够满足当前的发展需求，还能够预留空间以适应未来的扩展。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净用地面积是在征地面积基础上去除不可利用面积后的实际可开发用地。具体面积XXX平方米，考虑到环保、交通、安全等多方面因素，以确保UHMWPE项目在整体利用效率上达到最优。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UHMWPE项目计划建设的建筑总规模具体面积XXX平方米。这一规模的确定综合考虑了UHMWPE项目的性质、规模，以及城市规划的相关要求，确保建筑布局与周边环境协调一致。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绿地率是UHMWPE项目用地中被规划为绿地的比例。具体面积XXX平方米，旨在通过合理规划绿地，改善UHMWPE项目周边环境，提升居民生活质量，并符合城市整体绿化规划。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容积率是用地上可以建设的建筑总体积与用地面积之比。具体面积XXX，通过合理的容积率规划，确保UHMWPE项目建筑规模与周边环境和谐共生。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确保UHMWPE项目选址与当地城市规划相一致，具体面积XXX平方米。通过与城市规划部门深入沟通，确保UHMWPE项目不仅符合城市的整体发展方向，还能够融入城市的发展布局，为城市的长远发展贡献力量。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充分了解并确保UHMWPE项目选址符合当地产业政策，具体面积XXX平方米。这包括UHMWPE项目对当地经济的促进作用，以及对相关产业的带动效应，确保UHMWPE项目与地方政府的产业政策保持一致，促进共赢合作。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用地总体要求必须符合环保和可持续发展的原则，具体面积XXX平方米。通过采用绿色建筑设计、节能减排等措施，确保UHMWPE项目在建设和运营过程中对环境的影响最小化，达到可持续发展的要求。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https://d.book118.com/986212213032010044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UHMWPE项目规划设计纲要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UHMWPE项目规划设计纲要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UHMWPE项目规划设计纲要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UHMWPE项目规划设计纲要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UHMWPE项目规划设计纲要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UHMWPE项目规划设计纲要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UHMWPE项目规划设计纲要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UHMWPE项目规划设计纲要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UHMWPE项目规划设计纲要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UHMWPE项目规划设计纲要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UHMWPE项目规划设计纲要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UHMWPE项目规划设计纲要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UHMWPE项目规划设计纲要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UHMWPE项目规划设计纲要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UHMWPE项目规划设计纲要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UHMWPE项目规划设计纲要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UHMWPE项目规划设计纲要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A200D2"/>
    <w:rsid w:val="25A200D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86212213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2024-02-03T23:41:00Z</dcterms:created>
  <dcterms:modified xsi:type="dcterms:W3CDTF">2024-02-03T23:41:15Z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7E907952E1A54FD585789A2B81125C75_11</vt:lpwstr>
  </property>
  <property fmtid="{D5CDD505-2E9C-101B-9397-08002B2CF9AE}" pid="3" name="KSOProductBuildVer">
    <vt:lpwstr>2052-12.1.0.16250</vt:lpwstr>
  </property>
</Properties>
</file>