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吹塑机项目规划设计方案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53" w:history="1">
        <w:r>
          <w:rPr>
            <w:rFonts w:ascii="仿宋" w:eastAsia="仿宋" w:hAnsi="仿宋" w:cs="仿宋" w:hint="eastAsia"/>
            <w:lang w:eastAsia="zh-CN"/>
          </w:rPr>
          <w:t>序言</w:t>
        </w:r>
        <w:r>
          <w:tab/>
        </w:r>
        <w:r>
          <w:fldChar w:fldCharType="begin"/>
        </w:r>
        <w:r>
          <w:instrText xml:space="preserve"> PAGEREF _Toc8253 \h </w:instrText>
        </w:r>
        <w:r>
          <w:fldChar w:fldCharType="separate"/>
        </w:r>
        <w:r>
          <w:t>3</w:t>
        </w:r>
        <w:r>
          <w:fldChar w:fldCharType="end"/>
        </w:r>
      </w:hyperlink>
    </w:p>
    <w:p>
      <w:pPr>
        <w:pStyle w:val="TOC1"/>
        <w:tabs>
          <w:tab w:val="right" w:leader="dot" w:pos="8306"/>
        </w:tabs>
      </w:pPr>
      <w:hyperlink w:anchor="_Toc5109" w:history="1">
        <w:r>
          <w:rPr>
            <w:rFonts w:ascii="仿宋" w:eastAsia="仿宋" w:hAnsi="仿宋" w:cs="仿宋" w:hint="eastAsia"/>
            <w:lang w:eastAsia="zh-CN"/>
          </w:rPr>
          <w:t>一、吹塑机项目文档管理</w:t>
        </w:r>
        <w:r>
          <w:tab/>
        </w:r>
        <w:r>
          <w:fldChar w:fldCharType="begin"/>
        </w:r>
        <w:r>
          <w:instrText xml:space="preserve"> PAGEREF _Toc5109 \h </w:instrText>
        </w:r>
        <w:r>
          <w:fldChar w:fldCharType="separate"/>
        </w:r>
        <w:r>
          <w:t>3</w:t>
        </w:r>
        <w:r>
          <w:fldChar w:fldCharType="end"/>
        </w:r>
      </w:hyperlink>
    </w:p>
    <w:p>
      <w:pPr>
        <w:pStyle w:val="TOC2"/>
        <w:tabs>
          <w:tab w:val="right" w:leader="dot" w:pos="8306"/>
        </w:tabs>
      </w:pPr>
      <w:hyperlink w:anchor="_Toc3475" w:history="1">
        <w:r>
          <w:rPr>
            <w:rFonts w:ascii="仿宋" w:eastAsia="仿宋" w:hAnsi="仿宋" w:cs="仿宋" w:hint="eastAsia"/>
            <w:lang w:eastAsia="zh-CN"/>
          </w:rPr>
          <w:t>(一)、文档编制与审查</w:t>
        </w:r>
        <w:r>
          <w:tab/>
        </w:r>
        <w:r>
          <w:fldChar w:fldCharType="begin"/>
        </w:r>
        <w:r>
          <w:instrText xml:space="preserve"> PAGEREF _Toc3475 \h </w:instrText>
        </w:r>
        <w:r>
          <w:fldChar w:fldCharType="separate"/>
        </w:r>
        <w:r>
          <w:t>3</w:t>
        </w:r>
        <w:r>
          <w:fldChar w:fldCharType="end"/>
        </w:r>
      </w:hyperlink>
    </w:p>
    <w:p>
      <w:pPr>
        <w:pStyle w:val="TOC2"/>
        <w:tabs>
          <w:tab w:val="right" w:leader="dot" w:pos="8306"/>
        </w:tabs>
      </w:pPr>
      <w:hyperlink w:anchor="_Toc10963" w:history="1">
        <w:r>
          <w:rPr>
            <w:rFonts w:ascii="仿宋" w:eastAsia="仿宋" w:hAnsi="仿宋" w:cs="仿宋" w:hint="eastAsia"/>
            <w:lang w:eastAsia="zh-CN"/>
          </w:rPr>
          <w:t>(二)、文档发布与分发</w:t>
        </w:r>
        <w:r>
          <w:tab/>
        </w:r>
        <w:r>
          <w:fldChar w:fldCharType="begin"/>
        </w:r>
        <w:r>
          <w:instrText xml:space="preserve"> PAGEREF _Toc10963 \h </w:instrText>
        </w:r>
        <w:r>
          <w:fldChar w:fldCharType="separate"/>
        </w:r>
        <w:r>
          <w:t>4</w:t>
        </w:r>
        <w:r>
          <w:fldChar w:fldCharType="end"/>
        </w:r>
      </w:hyperlink>
    </w:p>
    <w:p>
      <w:pPr>
        <w:pStyle w:val="TOC2"/>
        <w:tabs>
          <w:tab w:val="right" w:leader="dot" w:pos="8306"/>
        </w:tabs>
      </w:pPr>
      <w:hyperlink w:anchor="_Toc23414" w:history="1">
        <w:r>
          <w:rPr>
            <w:rFonts w:ascii="仿宋" w:eastAsia="仿宋" w:hAnsi="仿宋" w:cs="仿宋" w:hint="eastAsia"/>
            <w:lang w:eastAsia="zh-CN"/>
          </w:rPr>
          <w:t>(三)、文档存档与归档</w:t>
        </w:r>
        <w:r>
          <w:tab/>
        </w:r>
        <w:r>
          <w:fldChar w:fldCharType="begin"/>
        </w:r>
        <w:r>
          <w:instrText xml:space="preserve"> PAGEREF _Toc23414 \h </w:instrText>
        </w:r>
        <w:r>
          <w:fldChar w:fldCharType="separate"/>
        </w:r>
        <w:r>
          <w:t>5</w:t>
        </w:r>
        <w:r>
          <w:fldChar w:fldCharType="end"/>
        </w:r>
      </w:hyperlink>
    </w:p>
    <w:p>
      <w:pPr>
        <w:pStyle w:val="TOC1"/>
        <w:tabs>
          <w:tab w:val="right" w:leader="dot" w:pos="8306"/>
        </w:tabs>
      </w:pPr>
      <w:hyperlink w:anchor="_Toc31831" w:history="1">
        <w:r>
          <w:rPr>
            <w:rFonts w:ascii="仿宋" w:eastAsia="仿宋" w:hAnsi="仿宋" w:cs="仿宋" w:hint="eastAsia"/>
            <w:lang w:eastAsia="zh-CN"/>
          </w:rPr>
          <w:t>二、吹塑机项目危机管理</w:t>
        </w:r>
        <w:r>
          <w:tab/>
        </w:r>
        <w:r>
          <w:fldChar w:fldCharType="begin"/>
        </w:r>
        <w:r>
          <w:instrText xml:space="preserve"> PAGEREF _Toc31831 \h </w:instrText>
        </w:r>
        <w:r>
          <w:fldChar w:fldCharType="separate"/>
        </w:r>
        <w:r>
          <w:t>6</w:t>
        </w:r>
        <w:r>
          <w:fldChar w:fldCharType="end"/>
        </w:r>
      </w:hyperlink>
    </w:p>
    <w:p>
      <w:pPr>
        <w:pStyle w:val="TOC2"/>
        <w:tabs>
          <w:tab w:val="right" w:leader="dot" w:pos="8306"/>
        </w:tabs>
      </w:pPr>
      <w:hyperlink w:anchor="_Toc23943" w:history="1">
        <w:r>
          <w:rPr>
            <w:rFonts w:ascii="仿宋" w:eastAsia="仿宋" w:hAnsi="仿宋" w:cs="仿宋" w:hint="eastAsia"/>
            <w:lang w:eastAsia="zh-CN"/>
          </w:rPr>
          <w:t>(一)、危机预警与识别</w:t>
        </w:r>
        <w:r>
          <w:tab/>
        </w:r>
        <w:r>
          <w:fldChar w:fldCharType="begin"/>
        </w:r>
        <w:r>
          <w:instrText xml:space="preserve"> PAGEREF _Toc23943 \h </w:instrText>
        </w:r>
        <w:r>
          <w:fldChar w:fldCharType="separate"/>
        </w:r>
        <w:r>
          <w:t>6</w:t>
        </w:r>
        <w:r>
          <w:fldChar w:fldCharType="end"/>
        </w:r>
      </w:hyperlink>
    </w:p>
    <w:p>
      <w:pPr>
        <w:pStyle w:val="TOC2"/>
        <w:tabs>
          <w:tab w:val="right" w:leader="dot" w:pos="8306"/>
        </w:tabs>
      </w:pPr>
      <w:hyperlink w:anchor="_Toc6634" w:history="1">
        <w:r>
          <w:rPr>
            <w:rFonts w:ascii="仿宋" w:eastAsia="仿宋" w:hAnsi="仿宋" w:cs="仿宋" w:hint="eastAsia"/>
            <w:lang w:eastAsia="zh-CN"/>
          </w:rPr>
          <w:t>(二)、危机应对与恢复</w:t>
        </w:r>
        <w:r>
          <w:tab/>
        </w:r>
        <w:r>
          <w:fldChar w:fldCharType="begin"/>
        </w:r>
        <w:r>
          <w:instrText xml:space="preserve"> PAGEREF _Toc6634 \h </w:instrText>
        </w:r>
        <w:r>
          <w:fldChar w:fldCharType="separate"/>
        </w:r>
        <w:r>
          <w:t>7</w:t>
        </w:r>
        <w:r>
          <w:fldChar w:fldCharType="end"/>
        </w:r>
      </w:hyperlink>
    </w:p>
    <w:p>
      <w:pPr>
        <w:pStyle w:val="TOC1"/>
        <w:tabs>
          <w:tab w:val="right" w:leader="dot" w:pos="8306"/>
        </w:tabs>
      </w:pPr>
      <w:hyperlink w:anchor="_Toc662" w:history="1">
        <w:r>
          <w:rPr>
            <w:rFonts w:ascii="仿宋" w:eastAsia="仿宋" w:hAnsi="仿宋" w:cs="仿宋" w:hint="eastAsia"/>
            <w:lang w:eastAsia="zh-CN"/>
          </w:rPr>
          <w:t>三、吹塑机项目选址可行性分析</w:t>
        </w:r>
        <w:r>
          <w:tab/>
        </w:r>
        <w:r>
          <w:fldChar w:fldCharType="begin"/>
        </w:r>
        <w:r>
          <w:instrText xml:space="preserve"> PAGEREF _Toc662 \h </w:instrText>
        </w:r>
        <w:r>
          <w:fldChar w:fldCharType="separate"/>
        </w:r>
        <w:r>
          <w:t>9</w:t>
        </w:r>
        <w:r>
          <w:fldChar w:fldCharType="end"/>
        </w:r>
      </w:hyperlink>
    </w:p>
    <w:p>
      <w:pPr>
        <w:pStyle w:val="TOC2"/>
        <w:tabs>
          <w:tab w:val="right" w:leader="dot" w:pos="8306"/>
        </w:tabs>
      </w:pPr>
      <w:hyperlink w:anchor="_Toc30212" w:history="1">
        <w:r>
          <w:rPr>
            <w:rFonts w:ascii="仿宋" w:eastAsia="仿宋" w:hAnsi="仿宋" w:cs="仿宋" w:hint="eastAsia"/>
            <w:lang w:eastAsia="zh-CN"/>
          </w:rPr>
          <w:t>(一)、吹塑机项目选址</w:t>
        </w:r>
        <w:r>
          <w:tab/>
        </w:r>
        <w:r>
          <w:fldChar w:fldCharType="begin"/>
        </w:r>
        <w:r>
          <w:instrText xml:space="preserve"> PAGEREF _Toc30212 \h </w:instrText>
        </w:r>
        <w:r>
          <w:fldChar w:fldCharType="separate"/>
        </w:r>
        <w:r>
          <w:t>9</w:t>
        </w:r>
        <w:r>
          <w:fldChar w:fldCharType="end"/>
        </w:r>
      </w:hyperlink>
    </w:p>
    <w:p>
      <w:pPr>
        <w:pStyle w:val="TOC2"/>
        <w:tabs>
          <w:tab w:val="right" w:leader="dot" w:pos="8306"/>
        </w:tabs>
      </w:pPr>
      <w:hyperlink w:anchor="_Toc16023" w:history="1">
        <w:r>
          <w:rPr>
            <w:rFonts w:ascii="仿宋" w:eastAsia="仿宋" w:hAnsi="仿宋" w:cs="仿宋" w:hint="eastAsia"/>
            <w:lang w:eastAsia="zh-CN"/>
          </w:rPr>
          <w:t>(二)、用地控制指标</w:t>
        </w:r>
        <w:r>
          <w:tab/>
        </w:r>
        <w:r>
          <w:fldChar w:fldCharType="begin"/>
        </w:r>
        <w:r>
          <w:instrText xml:space="preserve"> PAGEREF _Toc16023 \h </w:instrText>
        </w:r>
        <w:r>
          <w:fldChar w:fldCharType="separate"/>
        </w:r>
        <w:r>
          <w:t>9</w:t>
        </w:r>
        <w:r>
          <w:fldChar w:fldCharType="end"/>
        </w:r>
      </w:hyperlink>
    </w:p>
    <w:p>
      <w:pPr>
        <w:pStyle w:val="TOC2"/>
        <w:tabs>
          <w:tab w:val="right" w:leader="dot" w:pos="8306"/>
        </w:tabs>
      </w:pPr>
      <w:hyperlink w:anchor="_Toc15032" w:history="1">
        <w:r>
          <w:rPr>
            <w:rFonts w:ascii="仿宋" w:eastAsia="仿宋" w:hAnsi="仿宋" w:cs="仿宋" w:hint="eastAsia"/>
            <w:lang w:eastAsia="zh-CN"/>
          </w:rPr>
          <w:t>(三)、节约用地措施</w:t>
        </w:r>
        <w:r>
          <w:tab/>
        </w:r>
        <w:r>
          <w:fldChar w:fldCharType="begin"/>
        </w:r>
        <w:r>
          <w:instrText xml:space="preserve"> PAGEREF _Toc15032 \h </w:instrText>
        </w:r>
        <w:r>
          <w:fldChar w:fldCharType="separate"/>
        </w:r>
        <w:r>
          <w:t>11</w:t>
        </w:r>
        <w:r>
          <w:fldChar w:fldCharType="end"/>
        </w:r>
      </w:hyperlink>
    </w:p>
    <w:p>
      <w:pPr>
        <w:pStyle w:val="TOC2"/>
        <w:tabs>
          <w:tab w:val="right" w:leader="dot" w:pos="8306"/>
        </w:tabs>
      </w:pPr>
      <w:hyperlink w:anchor="_Toc18810" w:history="1">
        <w:r>
          <w:rPr>
            <w:rFonts w:ascii="仿宋" w:eastAsia="仿宋" w:hAnsi="仿宋" w:cs="仿宋" w:hint="eastAsia"/>
            <w:lang w:eastAsia="zh-CN"/>
          </w:rPr>
          <w:t>(四)、总图布置方案</w:t>
        </w:r>
        <w:r>
          <w:tab/>
        </w:r>
        <w:r>
          <w:fldChar w:fldCharType="begin"/>
        </w:r>
        <w:r>
          <w:instrText xml:space="preserve"> PAGEREF _Toc18810 \h </w:instrText>
        </w:r>
        <w:r>
          <w:fldChar w:fldCharType="separate"/>
        </w:r>
        <w:r>
          <w:t>12</w:t>
        </w:r>
        <w:r>
          <w:fldChar w:fldCharType="end"/>
        </w:r>
      </w:hyperlink>
    </w:p>
    <w:p>
      <w:pPr>
        <w:pStyle w:val="TOC2"/>
        <w:tabs>
          <w:tab w:val="right" w:leader="dot" w:pos="8306"/>
        </w:tabs>
      </w:pPr>
      <w:hyperlink w:anchor="_Toc17849" w:history="1">
        <w:r>
          <w:rPr>
            <w:rFonts w:ascii="仿宋" w:eastAsia="仿宋" w:hAnsi="仿宋" w:cs="仿宋" w:hint="eastAsia"/>
            <w:lang w:eastAsia="zh-CN"/>
          </w:rPr>
          <w:t>(五)、选址综合评价</w:t>
        </w:r>
        <w:r>
          <w:tab/>
        </w:r>
        <w:r>
          <w:fldChar w:fldCharType="begin"/>
        </w:r>
        <w:r>
          <w:instrText xml:space="preserve"> PAGEREF _Toc17849 \h </w:instrText>
        </w:r>
        <w:r>
          <w:fldChar w:fldCharType="separate"/>
        </w:r>
        <w:r>
          <w:t>13</w:t>
        </w:r>
        <w:r>
          <w:fldChar w:fldCharType="end"/>
        </w:r>
      </w:hyperlink>
    </w:p>
    <w:p>
      <w:pPr>
        <w:pStyle w:val="TOC1"/>
        <w:tabs>
          <w:tab w:val="right" w:leader="dot" w:pos="8306"/>
        </w:tabs>
      </w:pPr>
      <w:hyperlink w:anchor="_Toc413" w:history="1">
        <w:r>
          <w:rPr>
            <w:rFonts w:ascii="仿宋" w:eastAsia="仿宋" w:hAnsi="仿宋" w:cs="仿宋" w:hint="eastAsia"/>
            <w:lang w:eastAsia="zh-CN"/>
          </w:rPr>
          <w:t>四、工艺说明</w:t>
        </w:r>
        <w:r>
          <w:tab/>
        </w:r>
        <w:r>
          <w:fldChar w:fldCharType="begin"/>
        </w:r>
        <w:r>
          <w:instrText xml:space="preserve"> PAGEREF _Toc413 \h </w:instrText>
        </w:r>
        <w:r>
          <w:fldChar w:fldCharType="separate"/>
        </w:r>
        <w:r>
          <w:t>14</w:t>
        </w:r>
        <w:r>
          <w:fldChar w:fldCharType="end"/>
        </w:r>
      </w:hyperlink>
    </w:p>
    <w:p>
      <w:pPr>
        <w:pStyle w:val="TOC2"/>
        <w:tabs>
          <w:tab w:val="right" w:leader="dot" w:pos="8306"/>
        </w:tabs>
      </w:pPr>
      <w:hyperlink w:anchor="_Toc32123" w:history="1">
        <w:r>
          <w:rPr>
            <w:rFonts w:ascii="仿宋" w:eastAsia="仿宋" w:hAnsi="仿宋" w:cs="仿宋" w:hint="eastAsia"/>
            <w:lang w:eastAsia="zh-CN"/>
          </w:rPr>
          <w:t>(一)、技术管理特点</w:t>
        </w:r>
        <w:r>
          <w:tab/>
        </w:r>
        <w:r>
          <w:fldChar w:fldCharType="begin"/>
        </w:r>
        <w:r>
          <w:instrText xml:space="preserve"> PAGEREF _Toc32123 \h </w:instrText>
        </w:r>
        <w:r>
          <w:fldChar w:fldCharType="separate"/>
        </w:r>
        <w:r>
          <w:t>14</w:t>
        </w:r>
        <w:r>
          <w:fldChar w:fldCharType="end"/>
        </w:r>
      </w:hyperlink>
    </w:p>
    <w:p>
      <w:pPr>
        <w:pStyle w:val="TOC2"/>
        <w:tabs>
          <w:tab w:val="right" w:leader="dot" w:pos="8306"/>
        </w:tabs>
      </w:pPr>
      <w:hyperlink w:anchor="_Toc30446" w:history="1">
        <w:r>
          <w:rPr>
            <w:rFonts w:ascii="仿宋" w:eastAsia="仿宋" w:hAnsi="仿宋" w:cs="仿宋" w:hint="eastAsia"/>
            <w:lang w:eastAsia="zh-CN"/>
          </w:rPr>
          <w:t>(二)、吹塑机项目工艺技术设计方案</w:t>
        </w:r>
        <w:r>
          <w:tab/>
        </w:r>
        <w:r>
          <w:fldChar w:fldCharType="begin"/>
        </w:r>
        <w:r>
          <w:instrText xml:space="preserve"> PAGEREF _Toc30446 \h </w:instrText>
        </w:r>
        <w:r>
          <w:fldChar w:fldCharType="separate"/>
        </w:r>
        <w:r>
          <w:t>15</w:t>
        </w:r>
        <w:r>
          <w:fldChar w:fldCharType="end"/>
        </w:r>
      </w:hyperlink>
    </w:p>
    <w:p>
      <w:pPr>
        <w:pStyle w:val="TOC2"/>
        <w:tabs>
          <w:tab w:val="right" w:leader="dot" w:pos="8306"/>
        </w:tabs>
      </w:pPr>
      <w:hyperlink w:anchor="_Toc4187" w:history="1">
        <w:r>
          <w:rPr>
            <w:rFonts w:ascii="仿宋" w:eastAsia="仿宋" w:hAnsi="仿宋" w:cs="仿宋" w:hint="eastAsia"/>
            <w:lang w:eastAsia="zh-CN"/>
          </w:rPr>
          <w:t>(三)、设备选型方案</w:t>
        </w:r>
        <w:r>
          <w:tab/>
        </w:r>
        <w:r>
          <w:fldChar w:fldCharType="begin"/>
        </w:r>
        <w:r>
          <w:instrText xml:space="preserve"> PAGEREF _Toc4187 \h </w:instrText>
        </w:r>
        <w:r>
          <w:fldChar w:fldCharType="separate"/>
        </w:r>
        <w:r>
          <w:t>16</w:t>
        </w:r>
        <w:r>
          <w:fldChar w:fldCharType="end"/>
        </w:r>
      </w:hyperlink>
    </w:p>
    <w:p>
      <w:pPr>
        <w:pStyle w:val="TOC1"/>
        <w:tabs>
          <w:tab w:val="right" w:leader="dot" w:pos="8306"/>
        </w:tabs>
      </w:pPr>
      <w:hyperlink w:anchor="_Toc3064" w:history="1">
        <w:r>
          <w:rPr>
            <w:rFonts w:ascii="仿宋" w:eastAsia="仿宋" w:hAnsi="仿宋" w:cs="仿宋" w:hint="eastAsia"/>
            <w:lang w:eastAsia="zh-CN"/>
          </w:rPr>
          <w:t>五、吹塑机项目土建工程</w:t>
        </w:r>
        <w:r>
          <w:tab/>
        </w:r>
        <w:r>
          <w:fldChar w:fldCharType="begin"/>
        </w:r>
        <w:r>
          <w:instrText xml:space="preserve"> PAGEREF _Toc3064 \h </w:instrText>
        </w:r>
        <w:r>
          <w:fldChar w:fldCharType="separate"/>
        </w:r>
        <w:r>
          <w:t>17</w:t>
        </w:r>
        <w:r>
          <w:fldChar w:fldCharType="end"/>
        </w:r>
      </w:hyperlink>
    </w:p>
    <w:p>
      <w:pPr>
        <w:pStyle w:val="TOC2"/>
        <w:tabs>
          <w:tab w:val="right" w:leader="dot" w:pos="8306"/>
        </w:tabs>
      </w:pPr>
      <w:hyperlink w:anchor="_Toc30186" w:history="1">
        <w:r>
          <w:rPr>
            <w:rFonts w:ascii="仿宋" w:eastAsia="仿宋" w:hAnsi="仿宋" w:cs="仿宋" w:hint="eastAsia"/>
            <w:lang w:eastAsia="zh-CN"/>
          </w:rPr>
          <w:t>(一)、建筑工程设计原则</w:t>
        </w:r>
        <w:r>
          <w:tab/>
        </w:r>
        <w:r>
          <w:fldChar w:fldCharType="begin"/>
        </w:r>
        <w:r>
          <w:instrText xml:space="preserve"> PAGEREF _Toc30186 \h </w:instrText>
        </w:r>
        <w:r>
          <w:fldChar w:fldCharType="separate"/>
        </w:r>
        <w:r>
          <w:t>17</w:t>
        </w:r>
        <w:r>
          <w:fldChar w:fldCharType="end"/>
        </w:r>
      </w:hyperlink>
    </w:p>
    <w:p>
      <w:pPr>
        <w:pStyle w:val="TOC2"/>
        <w:tabs>
          <w:tab w:val="right" w:leader="dot" w:pos="8306"/>
        </w:tabs>
      </w:pPr>
      <w:hyperlink w:anchor="_Toc17512" w:history="1">
        <w:r>
          <w:rPr>
            <w:rFonts w:ascii="仿宋" w:eastAsia="仿宋" w:hAnsi="仿宋" w:cs="仿宋" w:hint="eastAsia"/>
            <w:lang w:eastAsia="zh-CN"/>
          </w:rPr>
          <w:t>(二)、土建工程设计年限及安全等级</w:t>
        </w:r>
        <w:r>
          <w:tab/>
        </w:r>
        <w:r>
          <w:fldChar w:fldCharType="begin"/>
        </w:r>
        <w:r>
          <w:instrText xml:space="preserve"> PAGEREF _Toc17512 \h </w:instrText>
        </w:r>
        <w:r>
          <w:fldChar w:fldCharType="separate"/>
        </w:r>
        <w:r>
          <w:t>19</w:t>
        </w:r>
        <w:r>
          <w:fldChar w:fldCharType="end"/>
        </w:r>
      </w:hyperlink>
    </w:p>
    <w:p>
      <w:pPr>
        <w:pStyle w:val="TOC2"/>
        <w:tabs>
          <w:tab w:val="right" w:leader="dot" w:pos="8306"/>
        </w:tabs>
      </w:pPr>
      <w:hyperlink w:anchor="_Toc3037" w:history="1">
        <w:r>
          <w:rPr>
            <w:rFonts w:ascii="仿宋" w:eastAsia="仿宋" w:hAnsi="仿宋" w:cs="仿宋" w:hint="eastAsia"/>
            <w:lang w:eastAsia="zh-CN"/>
          </w:rPr>
          <w:t>(三)、建筑工程设计总体要求</w:t>
        </w:r>
        <w:r>
          <w:tab/>
        </w:r>
        <w:r>
          <w:fldChar w:fldCharType="begin"/>
        </w:r>
        <w:r>
          <w:instrText xml:space="preserve"> PAGEREF _Toc3037 \h </w:instrText>
        </w:r>
        <w:r>
          <w:fldChar w:fldCharType="separate"/>
        </w:r>
        <w:r>
          <w:t>20</w:t>
        </w:r>
        <w:r>
          <w:fldChar w:fldCharType="end"/>
        </w:r>
      </w:hyperlink>
    </w:p>
    <w:p>
      <w:pPr>
        <w:pStyle w:val="TOC2"/>
        <w:tabs>
          <w:tab w:val="right" w:leader="dot" w:pos="8306"/>
        </w:tabs>
      </w:pPr>
      <w:hyperlink w:anchor="_Toc21726" w:history="1">
        <w:r>
          <w:rPr>
            <w:rFonts w:ascii="仿宋" w:eastAsia="仿宋" w:hAnsi="仿宋" w:cs="仿宋" w:hint="eastAsia"/>
            <w:lang w:eastAsia="zh-CN"/>
          </w:rPr>
          <w:t>(四)、土建工程建设指标</w:t>
        </w:r>
        <w:r>
          <w:tab/>
        </w:r>
        <w:r>
          <w:fldChar w:fldCharType="begin"/>
        </w:r>
        <w:r>
          <w:instrText xml:space="preserve"> PAGEREF _Toc21726 \h </w:instrText>
        </w:r>
        <w:r>
          <w:fldChar w:fldCharType="separate"/>
        </w:r>
        <w:r>
          <w:t>20</w:t>
        </w:r>
        <w:r>
          <w:fldChar w:fldCharType="end"/>
        </w:r>
      </w:hyperlink>
    </w:p>
    <w:p>
      <w:pPr>
        <w:pStyle w:val="TOC1"/>
        <w:tabs>
          <w:tab w:val="right" w:leader="dot" w:pos="8306"/>
        </w:tabs>
      </w:pPr>
      <w:hyperlink w:anchor="_Toc13102" w:history="1">
        <w:r>
          <w:rPr>
            <w:rFonts w:ascii="仿宋" w:eastAsia="仿宋" w:hAnsi="仿宋" w:cs="仿宋" w:hint="eastAsia"/>
            <w:lang w:eastAsia="zh-CN"/>
          </w:rPr>
          <w:t>六、吹塑机项目绩效评估</w:t>
        </w:r>
        <w:r>
          <w:tab/>
        </w:r>
        <w:r>
          <w:fldChar w:fldCharType="begin"/>
        </w:r>
        <w:r>
          <w:instrText xml:space="preserve"> PAGEREF _Toc13102 \h </w:instrText>
        </w:r>
        <w:r>
          <w:fldChar w:fldCharType="separate"/>
        </w:r>
        <w:r>
          <w:t>21</w:t>
        </w:r>
        <w:r>
          <w:fldChar w:fldCharType="end"/>
        </w:r>
      </w:hyperlink>
    </w:p>
    <w:p>
      <w:pPr>
        <w:pStyle w:val="TOC2"/>
        <w:tabs>
          <w:tab w:val="right" w:leader="dot" w:pos="8306"/>
        </w:tabs>
      </w:pPr>
      <w:hyperlink w:anchor="_Toc26103" w:history="1">
        <w:r>
          <w:rPr>
            <w:rFonts w:ascii="仿宋" w:eastAsia="仿宋" w:hAnsi="仿宋" w:cs="仿宋" w:hint="eastAsia"/>
            <w:lang w:eastAsia="zh-CN"/>
          </w:rPr>
          <w:t>(一)、绩效评估指标</w:t>
        </w:r>
        <w:r>
          <w:tab/>
        </w:r>
        <w:r>
          <w:fldChar w:fldCharType="begin"/>
        </w:r>
        <w:r>
          <w:instrText xml:space="preserve"> PAGEREF _Toc26103 \h </w:instrText>
        </w:r>
        <w:r>
          <w:fldChar w:fldCharType="separate"/>
        </w:r>
        <w:r>
          <w:t>21</w:t>
        </w:r>
        <w:r>
          <w:fldChar w:fldCharType="end"/>
        </w:r>
      </w:hyperlink>
    </w:p>
    <w:p>
      <w:pPr>
        <w:pStyle w:val="TOC2"/>
        <w:tabs>
          <w:tab w:val="right" w:leader="dot" w:pos="8306"/>
        </w:tabs>
      </w:pPr>
      <w:hyperlink w:anchor="_Toc14180" w:history="1">
        <w:r>
          <w:rPr>
            <w:rFonts w:ascii="仿宋" w:eastAsia="仿宋" w:hAnsi="仿宋" w:cs="仿宋" w:hint="eastAsia"/>
            <w:lang w:eastAsia="zh-CN"/>
          </w:rPr>
          <w:t>(二)、绩效评估方法</w:t>
        </w:r>
        <w:r>
          <w:tab/>
        </w:r>
        <w:r>
          <w:fldChar w:fldCharType="begin"/>
        </w:r>
        <w:r>
          <w:instrText xml:space="preserve"> PAGEREF _Toc14180 \h </w:instrText>
        </w:r>
        <w:r>
          <w:fldChar w:fldCharType="separate"/>
        </w:r>
        <w:r>
          <w:t>22</w:t>
        </w:r>
        <w:r>
          <w:fldChar w:fldCharType="end"/>
        </w:r>
      </w:hyperlink>
    </w:p>
    <w:p>
      <w:pPr>
        <w:pStyle w:val="TOC2"/>
        <w:tabs>
          <w:tab w:val="right" w:leader="dot" w:pos="8306"/>
        </w:tabs>
      </w:pPr>
      <w:hyperlink w:anchor="_Toc19699" w:history="1">
        <w:r>
          <w:rPr>
            <w:rFonts w:ascii="仿宋" w:eastAsia="仿宋" w:hAnsi="仿宋" w:cs="仿宋" w:hint="eastAsia"/>
            <w:lang w:eastAsia="zh-CN"/>
          </w:rPr>
          <w:t>(三)、绩效评估周期</w:t>
        </w:r>
        <w:r>
          <w:tab/>
        </w:r>
        <w:r>
          <w:fldChar w:fldCharType="begin"/>
        </w:r>
        <w:r>
          <w:instrText xml:space="preserve"> PAGEREF _Toc19699 \h </w:instrText>
        </w:r>
        <w:r>
          <w:fldChar w:fldCharType="separate"/>
        </w:r>
        <w:r>
          <w:t>23</w:t>
        </w:r>
        <w:r>
          <w:fldChar w:fldCharType="end"/>
        </w:r>
      </w:hyperlink>
    </w:p>
    <w:p>
      <w:pPr>
        <w:pStyle w:val="TOC1"/>
        <w:tabs>
          <w:tab w:val="right" w:leader="dot" w:pos="8306"/>
        </w:tabs>
      </w:pPr>
      <w:hyperlink w:anchor="_Toc22830" w:history="1">
        <w:r>
          <w:rPr>
            <w:rFonts w:ascii="仿宋" w:eastAsia="仿宋" w:hAnsi="仿宋" w:cs="仿宋" w:hint="eastAsia"/>
            <w:lang w:eastAsia="zh-CN"/>
          </w:rPr>
          <w:t>七、吹塑机项目社会影响</w:t>
        </w:r>
        <w:r>
          <w:tab/>
        </w:r>
        <w:r>
          <w:fldChar w:fldCharType="begin"/>
        </w:r>
        <w:r>
          <w:instrText xml:space="preserve"> PAGEREF _Toc22830 \h </w:instrText>
        </w:r>
        <w:r>
          <w:fldChar w:fldCharType="separate"/>
        </w:r>
        <w:r>
          <w:t>24</w:t>
        </w:r>
        <w:r>
          <w:fldChar w:fldCharType="end"/>
        </w:r>
      </w:hyperlink>
    </w:p>
    <w:p>
      <w:pPr>
        <w:pStyle w:val="TOC2"/>
        <w:tabs>
          <w:tab w:val="right" w:leader="dot" w:pos="8306"/>
        </w:tabs>
      </w:pPr>
      <w:hyperlink w:anchor="_Toc20086" w:history="1">
        <w:r>
          <w:rPr>
            <w:rFonts w:ascii="仿宋" w:eastAsia="仿宋" w:hAnsi="仿宋" w:cs="仿宋" w:hint="eastAsia"/>
            <w:lang w:eastAsia="zh-CN"/>
          </w:rPr>
          <w:t>(一)、社会责任与义务</w:t>
        </w:r>
        <w:r>
          <w:tab/>
        </w:r>
        <w:r>
          <w:fldChar w:fldCharType="begin"/>
        </w:r>
        <w:r>
          <w:instrText xml:space="preserve"> PAGEREF _Toc20086 \h </w:instrText>
        </w:r>
        <w:r>
          <w:fldChar w:fldCharType="separate"/>
        </w:r>
        <w:r>
          <w:t>24</w:t>
        </w:r>
        <w:r>
          <w:fldChar w:fldCharType="end"/>
        </w:r>
      </w:hyperlink>
    </w:p>
    <w:p>
      <w:pPr>
        <w:pStyle w:val="TOC2"/>
        <w:tabs>
          <w:tab w:val="right" w:leader="dot" w:pos="8306"/>
        </w:tabs>
      </w:pPr>
      <w:hyperlink w:anchor="_Toc24233" w:history="1">
        <w:r>
          <w:rPr>
            <w:rFonts w:ascii="仿宋" w:eastAsia="仿宋" w:hAnsi="仿宋" w:cs="仿宋" w:hint="eastAsia"/>
            <w:lang w:eastAsia="zh-CN"/>
          </w:rPr>
          <w:t>(二)、社会参与与沟通</w:t>
        </w:r>
        <w:r>
          <w:tab/>
        </w:r>
        <w:r>
          <w:fldChar w:fldCharType="begin"/>
        </w:r>
        <w:r>
          <w:instrText xml:space="preserve"> PAGEREF _Toc24233 \h </w:instrText>
        </w:r>
        <w:r>
          <w:fldChar w:fldCharType="separate"/>
        </w:r>
        <w:r>
          <w:t>25</w:t>
        </w:r>
        <w:r>
          <w:fldChar w:fldCharType="end"/>
        </w:r>
      </w:hyperlink>
    </w:p>
    <w:p>
      <w:pPr>
        <w:pStyle w:val="TOC1"/>
        <w:tabs>
          <w:tab w:val="right" w:leader="dot" w:pos="8306"/>
        </w:tabs>
      </w:pPr>
      <w:hyperlink w:anchor="_Toc25627" w:history="1">
        <w:r>
          <w:rPr>
            <w:rFonts w:ascii="仿宋" w:eastAsia="仿宋" w:hAnsi="仿宋" w:cs="仿宋" w:hint="eastAsia"/>
            <w:lang w:eastAsia="zh-CN"/>
          </w:rPr>
          <w:t>八、吹塑机项目投资规划</w:t>
        </w:r>
        <w:r>
          <w:tab/>
        </w:r>
        <w:r>
          <w:fldChar w:fldCharType="begin"/>
        </w:r>
        <w:r>
          <w:instrText xml:space="preserve"> PAGEREF _Toc25627 \h </w:instrText>
        </w:r>
        <w:r>
          <w:fldChar w:fldCharType="separate"/>
        </w:r>
        <w:r>
          <w:t>26</w:t>
        </w:r>
        <w:r>
          <w:fldChar w:fldCharType="end"/>
        </w:r>
      </w:hyperlink>
    </w:p>
    <w:p>
      <w:pPr>
        <w:pStyle w:val="TOC2"/>
        <w:tabs>
          <w:tab w:val="right" w:leader="dot" w:pos="8306"/>
        </w:tabs>
      </w:pPr>
      <w:hyperlink w:anchor="_Toc24335" w:history="1">
        <w:r>
          <w:rPr>
            <w:rFonts w:ascii="仿宋" w:eastAsia="仿宋" w:hAnsi="仿宋" w:cs="仿宋" w:hint="eastAsia"/>
            <w:lang w:eastAsia="zh-CN"/>
          </w:rPr>
          <w:t>(一)、吹塑机项目总投资估算</w:t>
        </w:r>
        <w:r>
          <w:tab/>
        </w:r>
        <w:r>
          <w:fldChar w:fldCharType="begin"/>
        </w:r>
        <w:r>
          <w:instrText xml:space="preserve"> PAGEREF _Toc24335 \h </w:instrText>
        </w:r>
        <w:r>
          <w:fldChar w:fldCharType="separate"/>
        </w:r>
        <w:r>
          <w:t>26</w:t>
        </w:r>
        <w:r>
          <w:fldChar w:fldCharType="end"/>
        </w:r>
      </w:hyperlink>
    </w:p>
    <w:p>
      <w:pPr>
        <w:pStyle w:val="TOC2"/>
        <w:tabs>
          <w:tab w:val="right" w:leader="dot" w:pos="8306"/>
        </w:tabs>
      </w:pPr>
      <w:hyperlink w:anchor="_Toc1029" w:history="1">
        <w:r>
          <w:rPr>
            <w:rFonts w:ascii="仿宋" w:eastAsia="仿宋" w:hAnsi="仿宋" w:cs="仿宋" w:hint="eastAsia"/>
            <w:lang w:eastAsia="zh-CN"/>
          </w:rPr>
          <w:t>(二)、资金筹措</w:t>
        </w:r>
        <w:r>
          <w:tab/>
        </w:r>
        <w:r>
          <w:fldChar w:fldCharType="begin"/>
        </w:r>
        <w:r>
          <w:instrText xml:space="preserve"> PAGEREF _Toc1029 \h </w:instrText>
        </w:r>
        <w:r>
          <w:fldChar w:fldCharType="separate"/>
        </w:r>
        <w:r>
          <w:t>27</w:t>
        </w:r>
        <w:r>
          <w:fldChar w:fldCharType="end"/>
        </w:r>
      </w:hyperlink>
    </w:p>
    <w:p>
      <w:pPr>
        <w:pStyle w:val="TOC1"/>
        <w:tabs>
          <w:tab w:val="right" w:leader="dot" w:pos="8306"/>
        </w:tabs>
      </w:pPr>
      <w:hyperlink w:anchor="_Toc27807" w:history="1">
        <w:r>
          <w:rPr>
            <w:rFonts w:ascii="仿宋" w:eastAsia="仿宋" w:hAnsi="仿宋" w:cs="仿宋" w:hint="eastAsia"/>
            <w:lang w:eastAsia="zh-CN"/>
          </w:rPr>
          <w:t>九、生产安全保护</w:t>
        </w:r>
        <w:r>
          <w:tab/>
        </w:r>
        <w:r>
          <w:fldChar w:fldCharType="begin"/>
        </w:r>
        <w:r>
          <w:instrText xml:space="preserve"> PAGEREF _Toc27807 \h </w:instrText>
        </w:r>
        <w:r>
          <w:fldChar w:fldCharType="separate"/>
        </w:r>
        <w:r>
          <w:t>28</w:t>
        </w:r>
        <w:r>
          <w:fldChar w:fldCharType="end"/>
        </w:r>
      </w:hyperlink>
    </w:p>
    <w:p>
      <w:pPr>
        <w:pStyle w:val="TOC2"/>
        <w:tabs>
          <w:tab w:val="right" w:leader="dot" w:pos="8306"/>
        </w:tabs>
      </w:pPr>
      <w:hyperlink w:anchor="_Toc8589" w:history="1">
        <w:r>
          <w:rPr>
            <w:rFonts w:ascii="仿宋" w:eastAsia="仿宋" w:hAnsi="仿宋" w:cs="仿宋" w:hint="eastAsia"/>
            <w:lang w:eastAsia="zh-CN"/>
          </w:rPr>
          <w:t>(一)、消防安全</w:t>
        </w:r>
        <w:r>
          <w:tab/>
        </w:r>
        <w:r>
          <w:fldChar w:fldCharType="begin"/>
        </w:r>
        <w:r>
          <w:instrText xml:space="preserve"> PAGEREF _Toc8589 \h </w:instrText>
        </w:r>
        <w:r>
          <w:fldChar w:fldCharType="separate"/>
        </w:r>
        <w:r>
          <w:t>28</w:t>
        </w:r>
        <w:r>
          <w:fldChar w:fldCharType="end"/>
        </w:r>
      </w:hyperlink>
    </w:p>
    <w:p>
      <w:pPr>
        <w:pStyle w:val="TOC2"/>
        <w:tabs>
          <w:tab w:val="right" w:leader="dot" w:pos="8306"/>
        </w:tabs>
      </w:pPr>
      <w:hyperlink w:anchor="_Toc5883" w:history="1">
        <w:r>
          <w:rPr>
            <w:rFonts w:ascii="仿宋" w:eastAsia="仿宋" w:hAnsi="仿宋" w:cs="仿宋" w:hint="eastAsia"/>
            <w:lang w:eastAsia="zh-CN"/>
          </w:rPr>
          <w:t>(二)、防火防爆总图布置措施</w:t>
        </w:r>
        <w:r>
          <w:tab/>
        </w:r>
        <w:r>
          <w:fldChar w:fldCharType="begin"/>
        </w:r>
        <w:r>
          <w:instrText xml:space="preserve"> PAGEREF _Toc5883 \h </w:instrText>
        </w:r>
        <w:r>
          <w:fldChar w:fldCharType="separate"/>
        </w:r>
        <w:r>
          <w:t>29</w:t>
        </w:r>
        <w:r>
          <w:fldChar w:fldCharType="end"/>
        </w:r>
      </w:hyperlink>
    </w:p>
    <w:p>
      <w:pPr>
        <w:pStyle w:val="TOC2"/>
        <w:tabs>
          <w:tab w:val="right" w:leader="dot" w:pos="8306"/>
        </w:tabs>
      </w:pPr>
      <w:hyperlink w:anchor="_Toc6330" w:history="1">
        <w:r>
          <w:rPr>
            <w:rFonts w:ascii="仿宋" w:eastAsia="仿宋" w:hAnsi="仿宋" w:cs="仿宋" w:hint="eastAsia"/>
            <w:lang w:eastAsia="zh-CN"/>
          </w:rPr>
          <w:t>(三)、自然灾害防范措施</w:t>
        </w:r>
        <w:r>
          <w:tab/>
        </w:r>
        <w:r>
          <w:fldChar w:fldCharType="begin"/>
        </w:r>
        <w:r>
          <w:instrText xml:space="preserve"> PAGEREF _Toc6330 \h </w:instrText>
        </w:r>
        <w:r>
          <w:fldChar w:fldCharType="separate"/>
        </w:r>
        <w:r>
          <w:t>30</w:t>
        </w:r>
        <w:r>
          <w:fldChar w:fldCharType="end"/>
        </w:r>
      </w:hyperlink>
    </w:p>
    <w:p>
      <w:pPr>
        <w:pStyle w:val="TOC2"/>
        <w:tabs>
          <w:tab w:val="right" w:leader="dot" w:pos="8306"/>
        </w:tabs>
      </w:pPr>
      <w:hyperlink w:anchor="_Toc20823" w:history="1">
        <w:r>
          <w:rPr>
            <w:rFonts w:ascii="仿宋" w:eastAsia="仿宋" w:hAnsi="仿宋" w:cs="仿宋" w:hint="eastAsia"/>
            <w:lang w:eastAsia="zh-CN"/>
          </w:rPr>
          <w:t>(四)、安全色及安全标志使用要求</w:t>
        </w:r>
        <w:r>
          <w:tab/>
        </w:r>
        <w:r>
          <w:fldChar w:fldCharType="begin"/>
        </w:r>
        <w:r>
          <w:instrText xml:space="preserve"> PAGEREF _Toc20823 \h </w:instrText>
        </w:r>
        <w:r>
          <w:fldChar w:fldCharType="separate"/>
        </w:r>
        <w:r>
          <w:t>31</w:t>
        </w:r>
        <w:r>
          <w:fldChar w:fldCharType="end"/>
        </w:r>
      </w:hyperlink>
    </w:p>
    <w:p>
      <w:pPr>
        <w:pStyle w:val="TOC2"/>
        <w:tabs>
          <w:tab w:val="right" w:leader="dot" w:pos="8306"/>
        </w:tabs>
      </w:pPr>
      <w:hyperlink w:anchor="_Toc554" w:history="1">
        <w:r>
          <w:rPr>
            <w:rFonts w:ascii="仿宋" w:eastAsia="仿宋" w:hAnsi="仿宋" w:cs="仿宋" w:hint="eastAsia"/>
            <w:lang w:eastAsia="zh-CN"/>
          </w:rPr>
          <w:t>(五)、防尘防毒措施</w:t>
        </w:r>
        <w:r>
          <w:tab/>
        </w:r>
        <w:r>
          <w:fldChar w:fldCharType="begin"/>
        </w:r>
        <w:r>
          <w:instrText xml:space="preserve"> PAGEREF _Toc554 \h </w:instrText>
        </w:r>
        <w:r>
          <w:fldChar w:fldCharType="separate"/>
        </w:r>
        <w:r>
          <w:t>32</w:t>
        </w:r>
        <w:r>
          <w:fldChar w:fldCharType="end"/>
        </w:r>
      </w:hyperlink>
    </w:p>
    <w:p>
      <w:pPr>
        <w:pStyle w:val="TOC2"/>
        <w:tabs>
          <w:tab w:val="right" w:leader="dot" w:pos="8306"/>
        </w:tabs>
      </w:pPr>
      <w:hyperlink w:anchor="_Toc25378" w:history="1">
        <w:r>
          <w:rPr>
            <w:rFonts w:ascii="仿宋" w:eastAsia="仿宋" w:hAnsi="仿宋" w:cs="仿宋" w:hint="eastAsia"/>
            <w:lang w:eastAsia="zh-CN"/>
          </w:rPr>
          <w:t>(六)、防静电、触电防护及防雷措施</w:t>
        </w:r>
        <w:r>
          <w:tab/>
        </w:r>
        <w:r>
          <w:fldChar w:fldCharType="begin"/>
        </w:r>
        <w:r>
          <w:instrText xml:space="preserve"> PAGEREF _Toc25378 \h </w:instrText>
        </w:r>
        <w:r>
          <w:fldChar w:fldCharType="separate"/>
        </w:r>
        <w:r>
          <w:t>33</w:t>
        </w:r>
        <w:r>
          <w:fldChar w:fldCharType="end"/>
        </w:r>
      </w:hyperlink>
    </w:p>
    <w:p>
      <w:pPr>
        <w:pStyle w:val="TOC2"/>
        <w:tabs>
          <w:tab w:val="right" w:leader="dot" w:pos="8306"/>
        </w:tabs>
      </w:pPr>
      <w:hyperlink w:anchor="_Toc7059" w:history="1">
        <w:r>
          <w:rPr>
            <w:rFonts w:ascii="仿宋" w:eastAsia="仿宋" w:hAnsi="仿宋" w:cs="仿宋" w:hint="eastAsia"/>
            <w:lang w:eastAsia="zh-CN"/>
          </w:rPr>
          <w:t>(七)、机械设备安全保障措施</w:t>
        </w:r>
        <w:r>
          <w:tab/>
        </w:r>
        <w:r>
          <w:fldChar w:fldCharType="begin"/>
        </w:r>
        <w:r>
          <w:instrText xml:space="preserve"> PAGEREF _Toc7059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4" w:history="1">
        <w:r>
          <w:rPr>
            <w:rFonts w:ascii="仿宋" w:eastAsia="仿宋" w:hAnsi="仿宋" w:cs="仿宋" w:hint="eastAsia"/>
            <w:lang w:eastAsia="zh-CN"/>
          </w:rPr>
          <w:t>十、吹塑机项目经营效益</w:t>
        </w:r>
        <w:r>
          <w:tab/>
        </w:r>
        <w:r>
          <w:fldChar w:fldCharType="begin"/>
        </w:r>
        <w:r>
          <w:instrText xml:space="preserve"> PAGEREF _Toc32544 \h </w:instrText>
        </w:r>
        <w:r>
          <w:fldChar w:fldCharType="separate"/>
        </w:r>
        <w:r>
          <w:t>35</w:t>
        </w:r>
        <w:r>
          <w:fldChar w:fldCharType="end"/>
        </w:r>
      </w:hyperlink>
    </w:p>
    <w:p>
      <w:pPr>
        <w:pStyle w:val="TOC2"/>
        <w:tabs>
          <w:tab w:val="right" w:leader="dot" w:pos="8306"/>
        </w:tabs>
      </w:pPr>
      <w:hyperlink w:anchor="_Toc4364" w:history="1">
        <w:r>
          <w:rPr>
            <w:rFonts w:ascii="仿宋" w:eastAsia="仿宋" w:hAnsi="仿宋" w:cs="仿宋" w:hint="eastAsia"/>
            <w:lang w:eastAsia="zh-CN"/>
          </w:rPr>
          <w:t>(一)、经济评价财务测算</w:t>
        </w:r>
        <w:r>
          <w:tab/>
        </w:r>
        <w:r>
          <w:fldChar w:fldCharType="begin"/>
        </w:r>
        <w:r>
          <w:instrText xml:space="preserve"> PAGEREF _Toc4364 \h </w:instrText>
        </w:r>
        <w:r>
          <w:fldChar w:fldCharType="separate"/>
        </w:r>
        <w:r>
          <w:t>35</w:t>
        </w:r>
        <w:r>
          <w:fldChar w:fldCharType="end"/>
        </w:r>
      </w:hyperlink>
    </w:p>
    <w:p>
      <w:pPr>
        <w:pStyle w:val="TOC2"/>
        <w:tabs>
          <w:tab w:val="right" w:leader="dot" w:pos="8306"/>
        </w:tabs>
      </w:pPr>
      <w:hyperlink w:anchor="_Toc15359" w:history="1">
        <w:r>
          <w:rPr>
            <w:rFonts w:ascii="仿宋" w:eastAsia="仿宋" w:hAnsi="仿宋" w:cs="仿宋" w:hint="eastAsia"/>
            <w:lang w:eastAsia="zh-CN"/>
          </w:rPr>
          <w:t>(二)、吹塑机项目盈利能力分析</w:t>
        </w:r>
        <w:r>
          <w:tab/>
        </w:r>
        <w:r>
          <w:fldChar w:fldCharType="begin"/>
        </w:r>
        <w:r>
          <w:instrText xml:space="preserve"> PAGEREF _Toc15359 \h </w:instrText>
        </w:r>
        <w:r>
          <w:fldChar w:fldCharType="separate"/>
        </w:r>
        <w:r>
          <w:t>37</w:t>
        </w:r>
        <w:r>
          <w:fldChar w:fldCharType="end"/>
        </w:r>
      </w:hyperlink>
    </w:p>
    <w:p>
      <w:pPr>
        <w:pStyle w:val="TOC1"/>
        <w:tabs>
          <w:tab w:val="right" w:leader="dot" w:pos="8306"/>
        </w:tabs>
      </w:pPr>
      <w:hyperlink w:anchor="_Toc5551" w:history="1">
        <w:r>
          <w:rPr>
            <w:rFonts w:ascii="仿宋" w:eastAsia="仿宋" w:hAnsi="仿宋" w:cs="仿宋" w:hint="eastAsia"/>
            <w:lang w:eastAsia="zh-CN"/>
          </w:rPr>
          <w:t>十一、吹塑机项目财务管理</w:t>
        </w:r>
        <w:r>
          <w:tab/>
        </w:r>
        <w:r>
          <w:fldChar w:fldCharType="begin"/>
        </w:r>
        <w:r>
          <w:instrText xml:space="preserve"> PAGEREF _Toc5551 \h </w:instrText>
        </w:r>
        <w:r>
          <w:fldChar w:fldCharType="separate"/>
        </w:r>
        <w:r>
          <w:t>37</w:t>
        </w:r>
        <w:r>
          <w:fldChar w:fldCharType="end"/>
        </w:r>
      </w:hyperlink>
    </w:p>
    <w:p>
      <w:pPr>
        <w:pStyle w:val="TOC2"/>
        <w:tabs>
          <w:tab w:val="right" w:leader="dot" w:pos="8306"/>
        </w:tabs>
      </w:pPr>
      <w:hyperlink w:anchor="_Toc17138" w:history="1">
        <w:r>
          <w:rPr>
            <w:rFonts w:ascii="仿宋" w:eastAsia="仿宋" w:hAnsi="仿宋" w:cs="仿宋" w:hint="eastAsia"/>
            <w:lang w:eastAsia="zh-CN"/>
          </w:rPr>
          <w:t>(一)、资金需求大</w:t>
        </w:r>
        <w:r>
          <w:tab/>
        </w:r>
        <w:r>
          <w:fldChar w:fldCharType="begin"/>
        </w:r>
        <w:r>
          <w:instrText xml:space="preserve"> PAGEREF _Toc17138 \h </w:instrText>
        </w:r>
        <w:r>
          <w:fldChar w:fldCharType="separate"/>
        </w:r>
        <w:r>
          <w:t>37</w:t>
        </w:r>
        <w:r>
          <w:fldChar w:fldCharType="end"/>
        </w:r>
      </w:hyperlink>
    </w:p>
    <w:p>
      <w:pPr>
        <w:pStyle w:val="TOC2"/>
        <w:tabs>
          <w:tab w:val="right" w:leader="dot" w:pos="8306"/>
        </w:tabs>
      </w:pPr>
      <w:hyperlink w:anchor="_Toc28257" w:history="1">
        <w:r>
          <w:rPr>
            <w:rFonts w:ascii="仿宋" w:eastAsia="仿宋" w:hAnsi="仿宋" w:cs="仿宋" w:hint="eastAsia"/>
            <w:lang w:eastAsia="zh-CN"/>
          </w:rPr>
          <w:t>(二)、研发周期长</w:t>
        </w:r>
        <w:r>
          <w:tab/>
        </w:r>
        <w:r>
          <w:fldChar w:fldCharType="begin"/>
        </w:r>
        <w:r>
          <w:instrText xml:space="preserve"> PAGEREF _Toc28257 \h </w:instrText>
        </w:r>
        <w:r>
          <w:fldChar w:fldCharType="separate"/>
        </w:r>
        <w:r>
          <w:t>39</w:t>
        </w:r>
        <w:r>
          <w:fldChar w:fldCharType="end"/>
        </w:r>
      </w:hyperlink>
    </w:p>
    <w:p>
      <w:pPr>
        <w:pStyle w:val="TOC2"/>
        <w:tabs>
          <w:tab w:val="right" w:leader="dot" w:pos="8306"/>
        </w:tabs>
      </w:pPr>
      <w:hyperlink w:anchor="_Toc27613" w:history="1">
        <w:r>
          <w:rPr>
            <w:rFonts w:ascii="仿宋" w:eastAsia="仿宋" w:hAnsi="仿宋" w:cs="仿宋" w:hint="eastAsia"/>
            <w:lang w:eastAsia="zh-CN"/>
          </w:rPr>
          <w:t>(三)、市场风险大</w:t>
        </w:r>
        <w:r>
          <w:tab/>
        </w:r>
        <w:r>
          <w:fldChar w:fldCharType="begin"/>
        </w:r>
        <w:r>
          <w:instrText xml:space="preserve"> PAGEREF _Toc27613 \h </w:instrText>
        </w:r>
        <w:r>
          <w:fldChar w:fldCharType="separate"/>
        </w:r>
        <w:r>
          <w:t>40</w:t>
        </w:r>
        <w:r>
          <w:fldChar w:fldCharType="end"/>
        </w:r>
      </w:hyperlink>
    </w:p>
    <w:p>
      <w:pPr>
        <w:pStyle w:val="TOC2"/>
        <w:tabs>
          <w:tab w:val="right" w:leader="dot" w:pos="8306"/>
        </w:tabs>
      </w:pPr>
      <w:hyperlink w:anchor="_Toc26558" w:history="1">
        <w:r>
          <w:rPr>
            <w:rFonts w:ascii="仿宋" w:eastAsia="仿宋" w:hAnsi="仿宋" w:cs="仿宋" w:hint="eastAsia"/>
            <w:lang w:eastAsia="zh-CN"/>
          </w:rPr>
          <w:t>(四)、利润率高</w:t>
        </w:r>
        <w:r>
          <w:tab/>
        </w:r>
        <w:r>
          <w:fldChar w:fldCharType="begin"/>
        </w:r>
        <w:r>
          <w:instrText xml:space="preserve"> PAGEREF _Toc26558 \h </w:instrText>
        </w:r>
        <w:r>
          <w:fldChar w:fldCharType="separate"/>
        </w:r>
        <w:r>
          <w:t>42</w:t>
        </w:r>
        <w:r>
          <w:fldChar w:fldCharType="end"/>
        </w:r>
      </w:hyperlink>
    </w:p>
    <w:p>
      <w:pPr>
        <w:pStyle w:val="TOC1"/>
        <w:tabs>
          <w:tab w:val="right" w:leader="dot" w:pos="8306"/>
        </w:tabs>
      </w:pPr>
      <w:hyperlink w:anchor="_Toc31757" w:history="1">
        <w:r>
          <w:rPr>
            <w:rFonts w:ascii="仿宋" w:eastAsia="仿宋" w:hAnsi="仿宋" w:cs="仿宋" w:hint="eastAsia"/>
            <w:lang w:eastAsia="zh-CN"/>
          </w:rPr>
          <w:t>十二、吹塑机项目人力资源培养与发展</w:t>
        </w:r>
        <w:r>
          <w:tab/>
        </w:r>
        <w:r>
          <w:fldChar w:fldCharType="begin"/>
        </w:r>
        <w:r>
          <w:instrText xml:space="preserve"> PAGEREF _Toc31757 \h </w:instrText>
        </w:r>
        <w:r>
          <w:fldChar w:fldCharType="separate"/>
        </w:r>
        <w:r>
          <w:t>44</w:t>
        </w:r>
        <w:r>
          <w:fldChar w:fldCharType="end"/>
        </w:r>
      </w:hyperlink>
    </w:p>
    <w:p>
      <w:pPr>
        <w:pStyle w:val="TOC2"/>
        <w:tabs>
          <w:tab w:val="right" w:leader="dot" w:pos="8306"/>
        </w:tabs>
      </w:pPr>
      <w:hyperlink w:anchor="_Toc14458" w:history="1">
        <w:r>
          <w:rPr>
            <w:rFonts w:ascii="仿宋" w:eastAsia="仿宋" w:hAnsi="仿宋" w:cs="仿宋" w:hint="eastAsia"/>
            <w:lang w:eastAsia="zh-CN"/>
          </w:rPr>
          <w:t>(一)、人才需求与规划</w:t>
        </w:r>
        <w:r>
          <w:tab/>
        </w:r>
        <w:r>
          <w:fldChar w:fldCharType="begin"/>
        </w:r>
        <w:r>
          <w:instrText xml:space="preserve"> PAGEREF _Toc14458 \h </w:instrText>
        </w:r>
        <w:r>
          <w:fldChar w:fldCharType="separate"/>
        </w:r>
        <w:r>
          <w:t>44</w:t>
        </w:r>
        <w:r>
          <w:fldChar w:fldCharType="end"/>
        </w:r>
      </w:hyperlink>
    </w:p>
    <w:p>
      <w:pPr>
        <w:pStyle w:val="TOC2"/>
        <w:tabs>
          <w:tab w:val="right" w:leader="dot" w:pos="8306"/>
        </w:tabs>
      </w:pPr>
      <w:hyperlink w:anchor="_Toc9113" w:history="1">
        <w:r>
          <w:rPr>
            <w:rFonts w:ascii="仿宋" w:eastAsia="仿宋" w:hAnsi="仿宋" w:cs="仿宋" w:hint="eastAsia"/>
            <w:lang w:eastAsia="zh-CN"/>
          </w:rPr>
          <w:t>(二)、培训与发展计划</w:t>
        </w:r>
        <w:r>
          <w:tab/>
        </w:r>
        <w:r>
          <w:fldChar w:fldCharType="begin"/>
        </w:r>
        <w:r>
          <w:instrText xml:space="preserve"> PAGEREF _Toc9113 \h </w:instrText>
        </w:r>
        <w:r>
          <w:fldChar w:fldCharType="separate"/>
        </w:r>
        <w:r>
          <w:t>45</w:t>
        </w:r>
        <w:r>
          <w:fldChar w:fldCharType="end"/>
        </w:r>
      </w:hyperlink>
    </w:p>
    <w:p>
      <w:pPr>
        <w:pStyle w:val="TOC1"/>
        <w:tabs>
          <w:tab w:val="right" w:leader="dot" w:pos="8306"/>
        </w:tabs>
      </w:pPr>
      <w:hyperlink w:anchor="_Toc7095" w:history="1">
        <w:r>
          <w:rPr>
            <w:rFonts w:ascii="仿宋" w:eastAsia="仿宋" w:hAnsi="仿宋" w:cs="仿宋" w:hint="eastAsia"/>
            <w:lang w:eastAsia="zh-CN"/>
          </w:rPr>
          <w:t>十三、吹塑机项目变更管理</w:t>
        </w:r>
        <w:r>
          <w:tab/>
        </w:r>
        <w:r>
          <w:fldChar w:fldCharType="begin"/>
        </w:r>
        <w:r>
          <w:instrText xml:space="preserve"> PAGEREF _Toc7095 \h </w:instrText>
        </w:r>
        <w:r>
          <w:fldChar w:fldCharType="separate"/>
        </w:r>
        <w:r>
          <w:t>45</w:t>
        </w:r>
        <w:r>
          <w:fldChar w:fldCharType="end"/>
        </w:r>
      </w:hyperlink>
    </w:p>
    <w:p>
      <w:pPr>
        <w:pStyle w:val="TOC2"/>
        <w:tabs>
          <w:tab w:val="right" w:leader="dot" w:pos="8306"/>
        </w:tabs>
      </w:pPr>
      <w:hyperlink w:anchor="_Toc30429" w:history="1">
        <w:r>
          <w:rPr>
            <w:rFonts w:ascii="仿宋" w:eastAsia="仿宋" w:hAnsi="仿宋" w:cs="仿宋" w:hint="eastAsia"/>
            <w:lang w:eastAsia="zh-CN"/>
          </w:rPr>
          <w:t>(一)、变更申请与评估</w:t>
        </w:r>
        <w:r>
          <w:tab/>
        </w:r>
        <w:r>
          <w:fldChar w:fldCharType="begin"/>
        </w:r>
        <w:r>
          <w:instrText xml:space="preserve"> PAGEREF _Toc30429 \h </w:instrText>
        </w:r>
        <w:r>
          <w:fldChar w:fldCharType="separate"/>
        </w:r>
        <w:r>
          <w:t>45</w:t>
        </w:r>
        <w:r>
          <w:fldChar w:fldCharType="end"/>
        </w:r>
      </w:hyperlink>
    </w:p>
    <w:p>
      <w:pPr>
        <w:pStyle w:val="TOC2"/>
        <w:tabs>
          <w:tab w:val="right" w:leader="dot" w:pos="8306"/>
        </w:tabs>
      </w:pPr>
      <w:hyperlink w:anchor="_Toc2847" w:history="1">
        <w:r>
          <w:rPr>
            <w:rFonts w:ascii="仿宋" w:eastAsia="仿宋" w:hAnsi="仿宋" w:cs="仿宋" w:hint="eastAsia"/>
            <w:lang w:eastAsia="zh-CN"/>
          </w:rPr>
          <w:t>(二)、变更实施与控制</w:t>
        </w:r>
        <w:r>
          <w:tab/>
        </w:r>
        <w:r>
          <w:fldChar w:fldCharType="begin"/>
        </w:r>
        <w:r>
          <w:instrText xml:space="preserve"> PAGEREF _Toc2847 \h </w:instrText>
        </w:r>
        <w:r>
          <w:fldChar w:fldCharType="separate"/>
        </w:r>
        <w:r>
          <w:t>46</w:t>
        </w:r>
        <w:r>
          <w:fldChar w:fldCharType="end"/>
        </w:r>
      </w:hyperlink>
    </w:p>
    <w:p>
      <w:pPr>
        <w:pStyle w:val="TOC1"/>
        <w:tabs>
          <w:tab w:val="right" w:leader="dot" w:pos="8306"/>
        </w:tabs>
      </w:pPr>
      <w:hyperlink w:anchor="_Toc19625" w:history="1">
        <w:r>
          <w:rPr>
            <w:rFonts w:ascii="仿宋" w:eastAsia="仿宋" w:hAnsi="仿宋" w:cs="仿宋" w:hint="eastAsia"/>
            <w:lang w:eastAsia="zh-CN"/>
          </w:rPr>
          <w:t>十四、吹塑机项目实施保障措施</w:t>
        </w:r>
        <w:r>
          <w:tab/>
        </w:r>
        <w:r>
          <w:fldChar w:fldCharType="begin"/>
        </w:r>
        <w:r>
          <w:instrText xml:space="preserve"> PAGEREF _Toc19625 \h </w:instrText>
        </w:r>
        <w:r>
          <w:fldChar w:fldCharType="separate"/>
        </w:r>
        <w:r>
          <w:t>47</w:t>
        </w:r>
        <w:r>
          <w:fldChar w:fldCharType="end"/>
        </w:r>
      </w:hyperlink>
    </w:p>
    <w:p>
      <w:pPr>
        <w:pStyle w:val="TOC2"/>
        <w:tabs>
          <w:tab w:val="right" w:leader="dot" w:pos="8306"/>
        </w:tabs>
      </w:pPr>
      <w:hyperlink w:anchor="_Toc32457" w:history="1">
        <w:r>
          <w:rPr>
            <w:rFonts w:ascii="仿宋" w:eastAsia="仿宋" w:hAnsi="仿宋" w:cs="仿宋" w:hint="eastAsia"/>
            <w:lang w:eastAsia="zh-CN"/>
          </w:rPr>
          <w:t>(一)、吹塑机项目实施保障机制</w:t>
        </w:r>
        <w:r>
          <w:tab/>
        </w:r>
        <w:r>
          <w:fldChar w:fldCharType="begin"/>
        </w:r>
        <w:r>
          <w:instrText xml:space="preserve"> PAGEREF _Toc32457 \h </w:instrText>
        </w:r>
        <w:r>
          <w:fldChar w:fldCharType="separate"/>
        </w:r>
        <w:r>
          <w:t>47</w:t>
        </w:r>
        <w:r>
          <w:fldChar w:fldCharType="end"/>
        </w:r>
      </w:hyperlink>
    </w:p>
    <w:p>
      <w:pPr>
        <w:pStyle w:val="TOC2"/>
        <w:tabs>
          <w:tab w:val="right" w:leader="dot" w:pos="8306"/>
        </w:tabs>
      </w:pPr>
      <w:hyperlink w:anchor="_Toc28449" w:history="1">
        <w:r>
          <w:rPr>
            <w:rFonts w:ascii="仿宋" w:eastAsia="仿宋" w:hAnsi="仿宋" w:cs="仿宋" w:hint="eastAsia"/>
            <w:lang w:eastAsia="zh-CN"/>
          </w:rPr>
          <w:t>(二)、吹塑机项目法律合规要求</w:t>
        </w:r>
        <w:r>
          <w:tab/>
        </w:r>
        <w:r>
          <w:fldChar w:fldCharType="begin"/>
        </w:r>
        <w:r>
          <w:instrText xml:space="preserve"> PAGEREF _Toc28449 \h </w:instrText>
        </w:r>
        <w:r>
          <w:fldChar w:fldCharType="separate"/>
        </w:r>
        <w:r>
          <w:t>50</w:t>
        </w:r>
        <w:r>
          <w:fldChar w:fldCharType="end"/>
        </w:r>
      </w:hyperlink>
    </w:p>
    <w:p>
      <w:pPr>
        <w:pStyle w:val="TOC2"/>
        <w:tabs>
          <w:tab w:val="right" w:leader="dot" w:pos="8306"/>
        </w:tabs>
      </w:pPr>
      <w:hyperlink w:anchor="_Toc2342" w:history="1">
        <w:r>
          <w:rPr>
            <w:rFonts w:ascii="仿宋" w:eastAsia="仿宋" w:hAnsi="仿宋" w:cs="仿宋" w:hint="eastAsia"/>
            <w:lang w:eastAsia="zh-CN"/>
          </w:rPr>
          <w:t>(三)、吹塑机项目合同管理与法律事务</w:t>
        </w:r>
        <w:r>
          <w:tab/>
        </w:r>
        <w:r>
          <w:fldChar w:fldCharType="begin"/>
        </w:r>
        <w:r>
          <w:instrText xml:space="preserve"> PAGEREF _Toc2342 \h </w:instrText>
        </w:r>
        <w:r>
          <w:fldChar w:fldCharType="separate"/>
        </w:r>
        <w:r>
          <w:t>54</w:t>
        </w:r>
        <w:r>
          <w:fldChar w:fldCharType="end"/>
        </w:r>
      </w:hyperlink>
    </w:p>
    <w:p>
      <w:pPr>
        <w:pStyle w:val="TOC2"/>
        <w:tabs>
          <w:tab w:val="right" w:leader="dot" w:pos="8306"/>
        </w:tabs>
      </w:pPr>
      <w:hyperlink w:anchor="_Toc15453" w:history="1">
        <w:r>
          <w:rPr>
            <w:rFonts w:ascii="仿宋" w:eastAsia="仿宋" w:hAnsi="仿宋" w:cs="仿宋" w:hint="eastAsia"/>
            <w:lang w:eastAsia="zh-CN"/>
          </w:rPr>
          <w:t>(四)、吹塑机项目知识产权保护策略</w:t>
        </w:r>
        <w:r>
          <w:tab/>
        </w:r>
        <w:r>
          <w:fldChar w:fldCharType="begin"/>
        </w:r>
        <w:r>
          <w:instrText xml:space="preserve"> PAGEREF _Toc15453 \h </w:instrText>
        </w:r>
        <w:r>
          <w:fldChar w:fldCharType="separate"/>
        </w:r>
        <w:r>
          <w:t>60</w:t>
        </w:r>
        <w:r>
          <w:fldChar w:fldCharType="end"/>
        </w:r>
      </w:hyperlink>
    </w:p>
    <w:p>
      <w:pPr>
        <w:pStyle w:val="TOC1"/>
        <w:tabs>
          <w:tab w:val="right" w:leader="dot" w:pos="8306"/>
        </w:tabs>
      </w:pPr>
      <w:hyperlink w:anchor="_Toc6035" w:history="1">
        <w:r>
          <w:rPr>
            <w:rFonts w:ascii="仿宋" w:eastAsia="仿宋" w:hAnsi="仿宋" w:cs="仿宋" w:hint="eastAsia"/>
            <w:lang w:eastAsia="zh-CN"/>
          </w:rPr>
          <w:t>十五、吹塑机项目实施时间节点</w:t>
        </w:r>
        <w:r>
          <w:tab/>
        </w:r>
        <w:r>
          <w:fldChar w:fldCharType="begin"/>
        </w:r>
        <w:r>
          <w:instrText xml:space="preserve"> PAGEREF _Toc6035 \h </w:instrText>
        </w:r>
        <w:r>
          <w:fldChar w:fldCharType="separate"/>
        </w:r>
        <w:r>
          <w:t>63</w:t>
        </w:r>
        <w:r>
          <w:fldChar w:fldCharType="end"/>
        </w:r>
      </w:hyperlink>
    </w:p>
    <w:p>
      <w:pPr>
        <w:pStyle w:val="TOC2"/>
        <w:tabs>
          <w:tab w:val="right" w:leader="dot" w:pos="8306"/>
        </w:tabs>
      </w:pPr>
      <w:hyperlink w:anchor="_Toc32076" w:history="1">
        <w:r>
          <w:rPr>
            <w:rFonts w:ascii="仿宋" w:eastAsia="仿宋" w:hAnsi="仿宋" w:cs="仿宋" w:hint="eastAsia"/>
            <w:lang w:eastAsia="zh-CN"/>
          </w:rPr>
          <w:t>(一)、吹塑机项目启动阶段时间节点</w:t>
        </w:r>
        <w:r>
          <w:tab/>
        </w:r>
        <w:r>
          <w:fldChar w:fldCharType="begin"/>
        </w:r>
        <w:r>
          <w:instrText xml:space="preserve"> PAGEREF _Toc32076 \h </w:instrText>
        </w:r>
        <w:r>
          <w:fldChar w:fldCharType="separate"/>
        </w:r>
        <w:r>
          <w:t>63</w:t>
        </w:r>
        <w:r>
          <w:fldChar w:fldCharType="end"/>
        </w:r>
      </w:hyperlink>
    </w:p>
    <w:p>
      <w:pPr>
        <w:pStyle w:val="TOC2"/>
        <w:tabs>
          <w:tab w:val="right" w:leader="dot" w:pos="8306"/>
        </w:tabs>
      </w:pPr>
      <w:hyperlink w:anchor="_Toc9284" w:history="1">
        <w:r>
          <w:rPr>
            <w:rFonts w:ascii="仿宋" w:eastAsia="仿宋" w:hAnsi="仿宋" w:cs="仿宋" w:hint="eastAsia"/>
            <w:lang w:eastAsia="zh-CN"/>
          </w:rPr>
          <w:t>(二)、吹塑机项目执行阶段时间节点</w:t>
        </w:r>
        <w:r>
          <w:tab/>
        </w:r>
        <w:r>
          <w:fldChar w:fldCharType="begin"/>
        </w:r>
        <w:r>
          <w:instrText xml:space="preserve"> PAGEREF _Toc9284 \h </w:instrText>
        </w:r>
        <w:r>
          <w:fldChar w:fldCharType="separate"/>
        </w:r>
        <w:r>
          <w:t>64</w:t>
        </w:r>
        <w:r>
          <w:fldChar w:fldCharType="end"/>
        </w:r>
      </w:hyperlink>
    </w:p>
    <w:p>
      <w:pPr>
        <w:pStyle w:val="TOC2"/>
        <w:tabs>
          <w:tab w:val="right" w:leader="dot" w:pos="8306"/>
        </w:tabs>
      </w:pPr>
      <w:hyperlink w:anchor="_Toc11365" w:history="1">
        <w:r>
          <w:rPr>
            <w:rFonts w:ascii="仿宋" w:eastAsia="仿宋" w:hAnsi="仿宋" w:cs="仿宋" w:hint="eastAsia"/>
            <w:lang w:eastAsia="zh-CN"/>
          </w:rPr>
          <w:t>(三)、吹塑机项目完成阶段时间节点</w:t>
        </w:r>
        <w:r>
          <w:tab/>
        </w:r>
        <w:r>
          <w:fldChar w:fldCharType="begin"/>
        </w:r>
        <w:r>
          <w:instrText xml:space="preserve"> PAGEREF _Toc11365 \h </w:instrText>
        </w:r>
        <w:r>
          <w:fldChar w:fldCharType="separate"/>
        </w:r>
        <w:r>
          <w:t>65</w:t>
        </w:r>
        <w:r>
          <w:fldChar w:fldCharType="end"/>
        </w:r>
      </w:hyperlink>
    </w:p>
    <w:p>
      <w:pPr>
        <w:pStyle w:val="TOC1"/>
        <w:tabs>
          <w:tab w:val="right" w:leader="dot" w:pos="8306"/>
        </w:tabs>
      </w:pPr>
      <w:hyperlink w:anchor="_Toc19607" w:history="1">
        <w:r>
          <w:rPr>
            <w:rFonts w:ascii="仿宋" w:eastAsia="仿宋" w:hAnsi="仿宋" w:cs="仿宋" w:hint="eastAsia"/>
            <w:lang w:eastAsia="zh-CN"/>
          </w:rPr>
          <w:t>十六、吹塑机项目治理与监督</w:t>
        </w:r>
        <w:r>
          <w:tab/>
        </w:r>
        <w:r>
          <w:fldChar w:fldCharType="begin"/>
        </w:r>
        <w:r>
          <w:instrText xml:space="preserve"> PAGEREF _Toc19607 \h </w:instrText>
        </w:r>
        <w:r>
          <w:fldChar w:fldCharType="separate"/>
        </w:r>
        <w:r>
          <w:t>66</w:t>
        </w:r>
        <w:r>
          <w:fldChar w:fldCharType="end"/>
        </w:r>
      </w:hyperlink>
    </w:p>
    <w:p>
      <w:pPr>
        <w:pStyle w:val="TOC2"/>
        <w:tabs>
          <w:tab w:val="right" w:leader="dot" w:pos="8306"/>
        </w:tabs>
      </w:pPr>
      <w:hyperlink w:anchor="_Toc29483" w:history="1">
        <w:r>
          <w:rPr>
            <w:rFonts w:ascii="仿宋" w:eastAsia="仿宋" w:hAnsi="仿宋" w:cs="仿宋" w:hint="eastAsia"/>
            <w:lang w:eastAsia="zh-CN"/>
          </w:rPr>
          <w:t>(一)、吹塑机项目治理结构</w:t>
        </w:r>
        <w:r>
          <w:tab/>
        </w:r>
        <w:r>
          <w:fldChar w:fldCharType="begin"/>
        </w:r>
        <w:r>
          <w:instrText xml:space="preserve"> PAGEREF _Toc29483 \h </w:instrText>
        </w:r>
        <w:r>
          <w:fldChar w:fldCharType="separate"/>
        </w:r>
        <w:r>
          <w:t>66</w:t>
        </w:r>
        <w:r>
          <w:fldChar w:fldCharType="end"/>
        </w:r>
      </w:hyperlink>
    </w:p>
    <w:p>
      <w:pPr>
        <w:pStyle w:val="TOC2"/>
        <w:tabs>
          <w:tab w:val="right" w:leader="dot" w:pos="8306"/>
        </w:tabs>
      </w:pPr>
      <w:hyperlink w:anchor="_Toc5922" w:history="1">
        <w:r>
          <w:rPr>
            <w:rFonts w:ascii="仿宋" w:eastAsia="仿宋" w:hAnsi="仿宋" w:cs="仿宋" w:hint="eastAsia"/>
            <w:lang w:eastAsia="zh-CN"/>
          </w:rPr>
          <w:t>(二)、监督与审计</w:t>
        </w:r>
        <w:r>
          <w:tab/>
        </w:r>
        <w:r>
          <w:fldChar w:fldCharType="begin"/>
        </w:r>
        <w:r>
          <w:instrText xml:space="preserve"> PAGEREF _Toc5922 \h </w:instrText>
        </w:r>
        <w:r>
          <w:fldChar w:fldCharType="separate"/>
        </w:r>
        <w:r>
          <w:t>67</w:t>
        </w:r>
        <w:r>
          <w:fldChar w:fldCharType="end"/>
        </w:r>
      </w:hyperlink>
    </w:p>
    <w:p>
      <w:pPr>
        <w:pStyle w:val="TOC1"/>
        <w:tabs>
          <w:tab w:val="right" w:leader="dot" w:pos="8306"/>
        </w:tabs>
      </w:pPr>
      <w:hyperlink w:anchor="_Toc7316" w:history="1">
        <w:r>
          <w:rPr>
            <w:rFonts w:ascii="仿宋" w:eastAsia="仿宋" w:hAnsi="仿宋" w:cs="仿宋" w:hint="eastAsia"/>
            <w:lang w:eastAsia="zh-CN"/>
          </w:rPr>
          <w:t>十七、供应链管理</w:t>
        </w:r>
        <w:r>
          <w:tab/>
        </w:r>
        <w:r>
          <w:fldChar w:fldCharType="begin"/>
        </w:r>
        <w:r>
          <w:instrText xml:space="preserve"> PAGEREF _Toc7316 \h </w:instrText>
        </w:r>
        <w:r>
          <w:fldChar w:fldCharType="separate"/>
        </w:r>
        <w:r>
          <w:t>68</w:t>
        </w:r>
        <w:r>
          <w:fldChar w:fldCharType="end"/>
        </w:r>
      </w:hyperlink>
    </w:p>
    <w:p>
      <w:pPr>
        <w:pStyle w:val="TOC2"/>
        <w:tabs>
          <w:tab w:val="right" w:leader="dot" w:pos="8306"/>
        </w:tabs>
      </w:pPr>
      <w:hyperlink w:anchor="_Toc20204" w:history="1">
        <w:r>
          <w:rPr>
            <w:rFonts w:ascii="仿宋" w:eastAsia="仿宋" w:hAnsi="仿宋" w:cs="仿宋" w:hint="eastAsia"/>
            <w:lang w:eastAsia="zh-CN"/>
          </w:rPr>
          <w:t>(一)、供应链战略规划</w:t>
        </w:r>
        <w:r>
          <w:tab/>
        </w:r>
        <w:r>
          <w:fldChar w:fldCharType="begin"/>
        </w:r>
        <w:r>
          <w:instrText xml:space="preserve"> PAGEREF _Toc20204 \h </w:instrText>
        </w:r>
        <w:r>
          <w:fldChar w:fldCharType="separate"/>
        </w:r>
        <w:r>
          <w:t>68</w:t>
        </w:r>
        <w:r>
          <w:fldChar w:fldCharType="end"/>
        </w:r>
      </w:hyperlink>
    </w:p>
    <w:p>
      <w:pPr>
        <w:pStyle w:val="TOC2"/>
        <w:tabs>
          <w:tab w:val="right" w:leader="dot" w:pos="8306"/>
        </w:tabs>
      </w:pPr>
      <w:hyperlink w:anchor="_Toc27593" w:history="1">
        <w:r>
          <w:rPr>
            <w:rFonts w:ascii="仿宋" w:eastAsia="仿宋" w:hAnsi="仿宋" w:cs="仿宋" w:hint="eastAsia"/>
            <w:lang w:eastAsia="zh-CN"/>
          </w:rPr>
          <w:t>(二)、供应商选择与合作</w:t>
        </w:r>
        <w:r>
          <w:tab/>
        </w:r>
        <w:r>
          <w:fldChar w:fldCharType="begin"/>
        </w:r>
        <w:r>
          <w:instrText xml:space="preserve"> PAGEREF _Toc27593 \h </w:instrText>
        </w:r>
        <w:r>
          <w:fldChar w:fldCharType="separate"/>
        </w:r>
        <w:r>
          <w:t>70</w:t>
        </w:r>
        <w:r>
          <w:fldChar w:fldCharType="end"/>
        </w:r>
      </w:hyperlink>
    </w:p>
    <w:p>
      <w:pPr>
        <w:pStyle w:val="TOC2"/>
        <w:tabs>
          <w:tab w:val="right" w:leader="dot" w:pos="8306"/>
        </w:tabs>
      </w:pPr>
      <w:hyperlink w:anchor="_Toc17843" w:history="1">
        <w:r>
          <w:rPr>
            <w:rFonts w:ascii="仿宋" w:eastAsia="仿宋" w:hAnsi="仿宋" w:cs="仿宋" w:hint="eastAsia"/>
            <w:lang w:eastAsia="zh-CN"/>
          </w:rPr>
          <w:t>(三)、物流与库存管理</w:t>
        </w:r>
        <w:r>
          <w:tab/>
        </w:r>
        <w:r>
          <w:fldChar w:fldCharType="begin"/>
        </w:r>
        <w:r>
          <w:instrText xml:space="preserve"> PAGEREF _Toc17843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09"/>
      <w:r>
        <w:rPr>
          <w:rFonts w:ascii="仿宋" w:eastAsia="仿宋" w:hAnsi="仿宋" w:cs="仿宋" w:hint="eastAsia"/>
          <w:sz w:val="28"/>
          <w:lang w:eastAsia="zh-CN"/>
        </w:rPr>
        <w:t>一、吹塑机项目文档管理</w:t>
      </w:r>
      <w:bookmarkEnd w:id="2"/>
    </w:p>
    <w:p>
      <w:pPr>
        <w:pStyle w:val="Heading2"/>
        <w:rPr>
          <w:rFonts w:ascii="仿宋" w:eastAsia="仿宋" w:hAnsi="仿宋" w:cs="仿宋" w:hint="eastAsia"/>
          <w:lang w:eastAsia="zh-CN"/>
        </w:rPr>
      </w:pPr>
      <w:bookmarkStart w:id="3" w:name="_Toc34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吹塑机项目高度重视文档的质量和准确性，以支持吹塑机项目的各项活动和决策。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文档的编制始于吹塑机项目计划的初期，我们制定了详细的文档编制计划，明确了每个文档的内容、格式和编写责任人。在吹塑机项目启动阶段，我们首先编制了吹塑机项目章程，明确定义了吹塑机项目的目标、范围、风险等关键要素。随后，吹塑机项目团队根据计划陆续编制了需求文档、设计文档、测试文档等各类文档，确保吹塑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吹塑机项目管理中的重要环节，旨在确保吹塑机项目文档符合质量标准和吹塑机项目需求。在吹塑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除了内部审查，我们还进行了外部审查，邀请吹塑机项目相关利益方和专业领域的专家对文档进行独立审查。这有助于获取更全面、客观的反馈，确保吹塑机项目文档不仅符合内部标准，也满足外部需求。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吹塑机项目在文档编制与审查方面建立了严格的管理机制，通过规范的流程和多维度的审查，确保吹塑机项目文档的质量、准确性和可靠性，为吹塑机项目的顺利推进提供了有力支持。</w:t>
      </w:r>
    </w:p>
    <w:p>
      <w:pPr>
        <w:pStyle w:val="Heading2"/>
        <w:ind w:firstLine="560" w:firstLineChars="200"/>
        <w:rPr>
          <w:rFonts w:ascii="仿宋" w:eastAsia="仿宋" w:hAnsi="仿宋" w:cs="仿宋" w:hint="eastAsia"/>
          <w:sz w:val="28"/>
          <w:lang w:eastAsia="zh-CN"/>
        </w:rPr>
      </w:pPr>
      <w:bookmarkStart w:id="4" w:name="_Toc109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我们通过多渠道发布文档，包括电子邮件、吹塑机项目管理平台、内部网站等，以满足不同团队成员的偏好和需求。多渠道发布确保了信息的全面覆盖。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我们采用了精细的权限控制，确保只有授权人员可以访问敏感信息。这种安全措施保护了吹塑机项目文档的机密性，防止了未经授权的信息泄露。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4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文档存档与归档是吹塑机项目生命周期中一个至关重要的环节，直接关系到吹塑机项目信息的长期保存和历史记录的完整性。在吹塑机项目中，我们实施了一系列有效的文档存档与归档管理策略：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831"/>
      <w:r>
        <w:rPr>
          <w:rFonts w:ascii="仿宋" w:eastAsia="仿宋" w:hAnsi="仿宋" w:cs="仿宋" w:hint="eastAsia"/>
          <w:sz w:val="28"/>
          <w:lang w:eastAsia="zh-CN"/>
        </w:rPr>
        <w:t>二、吹塑机项目危机管理</w:t>
      </w:r>
      <w:bookmarkEnd w:id="6"/>
    </w:p>
    <w:p>
      <w:pPr>
        <w:pStyle w:val="Heading2"/>
        <w:rPr>
          <w:rFonts w:ascii="仿宋" w:eastAsia="仿宋" w:hAnsi="仿宋" w:cs="仿宋" w:hint="eastAsia"/>
          <w:lang w:eastAsia="zh-CN"/>
        </w:rPr>
      </w:pPr>
      <w:bookmarkStart w:id="7" w:name="_Toc2394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危机管理中，危机预警与识别是确保吹塑机项目稳健运行的核心步骤。通过建立全面的监测机制，吹塑机项目团队旨在及时发现和理解潜在的风险和危机因素，以便采取及时的预防和应对措施，确保吹塑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首先，通过深入的风险评估，吹塑机项目团队全面分析了整个吹塑机项目和各个阶段可能存在的威胁。这包括准确评估每个潜在风险的发生概率和可能影响的程度，为后续危机预警提供了有力支持。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吹塑机项目团队着重于明确定义吹塑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吹塑机项目进展的持续监控，团队能够及时发现潜在问题并作出迅速反应。吹塑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在这一阶段，团队的专业素养和反应速度将发挥至关重要的作用，以确保潜在危机能够在初期得到有效的处理，最大程度地减轻负面影响。通过危机预警与识别，吹塑机项目得以更有序、可控地推进。</w:t>
      </w:r>
    </w:p>
    <w:p>
      <w:pPr>
        <w:pStyle w:val="Heading2"/>
        <w:ind w:firstLine="560" w:firstLineChars="200"/>
        <w:rPr>
          <w:rFonts w:ascii="仿宋" w:eastAsia="仿宋" w:hAnsi="仿宋" w:cs="仿宋" w:hint="eastAsia"/>
          <w:sz w:val="28"/>
          <w:lang w:eastAsia="zh-CN"/>
        </w:rPr>
      </w:pPr>
      <w:bookmarkStart w:id="8" w:name="_Toc663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在危机发生时，吹塑机项目团队立即行动，成立了应急小组。该小组的任务是迅速制定并实施紧急应对措施，以最小化潜在损失。以下是采取的主要措施：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暂停吹塑机项目进度：为遏制危机蔓延，吹塑机项目暂时停止进行，以便全面评估当前状况。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资源重新分配：重新评估吹塑机项目资源的分配，确保最大限度地减小损失。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实时沟通：与关键利益相关者建立实时沟通机制，向他们传递吹塑机项目危机的实际状况，保障吹塑机项目核心利益。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在紧急应对的同时，吹塑机项目团队强调了团队协作和有效沟通的重要性。以下是团队协作的关键举措：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信息共享机制：建立了信息共享平台，确保团队成员能够及时获取吹塑机项目危机的实时信息。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领导者沟通：吹塑机项目领导者通过定期会议和即时沟通工具，指导团队应对危机，保持团队稳定运行。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随着危机得到初步控制，吹塑机项目团队转向制定恢复计划，以确保吹塑机项目能够从中迅速恢复。主要恢复计划包括：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修复受损的进度计划：重新评估吹塑机项目进度，制定修复计划，确保吹塑机项目尽快回归正常进程。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重新调整资源分配：优化资源分配，确保吹塑机项目在有限资源下高效运转。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风险管理机制加强：对吹塑机项目风险进行全面评估，制定更强化的风险管理策略，以预防未来可能的危机。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62"/>
      <w:r>
        <w:rPr>
          <w:rFonts w:ascii="仿宋" w:eastAsia="仿宋" w:hAnsi="仿宋" w:cs="仿宋" w:hint="eastAsia"/>
          <w:sz w:val="28"/>
          <w:lang w:eastAsia="zh-CN"/>
        </w:rPr>
        <w:t>三、吹塑机项目选址可行性分析</w:t>
      </w:r>
      <w:bookmarkEnd w:id="9"/>
    </w:p>
    <w:p>
      <w:pPr>
        <w:pStyle w:val="Heading2"/>
        <w:rPr>
          <w:rFonts w:ascii="仿宋" w:eastAsia="仿宋" w:hAnsi="仿宋" w:cs="仿宋" w:hint="eastAsia"/>
          <w:lang w:eastAsia="zh-CN"/>
        </w:rPr>
      </w:pPr>
      <w:bookmarkStart w:id="10" w:name="_Toc30212"/>
      <w:r>
        <w:rPr>
          <w:rFonts w:ascii="仿宋" w:eastAsia="仿宋" w:hAnsi="仿宋" w:cs="仿宋" w:hint="eastAsia"/>
          <w:lang w:eastAsia="zh-CN"/>
        </w:rPr>
        <w:t>(一)、吹塑机项目选址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该吹塑机项目选址位于XX省XX市XX区XXX街道</w:t>
      </w:r>
    </w:p>
    <w:p>
      <w:pPr>
        <w:pStyle w:val="Heading2"/>
        <w:ind w:firstLine="560" w:firstLineChars="200"/>
        <w:rPr>
          <w:rFonts w:ascii="仿宋" w:eastAsia="仿宋" w:hAnsi="仿宋" w:cs="仿宋" w:hint="eastAsia"/>
          <w:sz w:val="28"/>
          <w:lang w:eastAsia="zh-CN"/>
        </w:rPr>
      </w:pPr>
      <w:bookmarkStart w:id="11" w:name="_Toc1602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吹塑机项目的征地面积将根据吹塑机项目的实际规模和需求进行精确规划。具体面积XXX平方米，旨在确保吹塑机项目不仅能够满足当前的发展需求，还能够预留空间以适应未来的扩展。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净用地面积是在征地面积基础上去除不可利用面积后的实际可开发用地。具体面积XXX平方米，考虑到环保、交通、安全等多方面因素，以确保吹塑机项目在整体利用效率上达到最优。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吹塑机项目计划建设的建筑总规模具体面积XXX平方米。这一规模的确定综合考虑了吹塑机项目的性质、规模，以及城市规划的相关要求，确保建筑布局与周边环境协调一致。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绿地率是吹塑机项目用地中被规划为绿地的比例。具体面积XXX平方米，旨在通过合理规划绿地，改善吹塑机项目周边环境，提升居民生活质量，并符合城市整体绿化规划。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容积率是用地上可以建设的建筑总体积与用地面积之比。具体面积XXX，通过合理的容积率规划，确保吹塑机项目建筑规模与周边环境和谐共生。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确保吹塑机项目选址与当地城市规划相一致，具体面积XXX平方米。通过与城市规划部门深入沟通，确保吹塑机项目不仅符合城市的整体发展方向，还能够融入城市的发展布局，为城市的长远发展贡献力量。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充分了解并确保吹塑机项目选址符合当地产业政策，具体面积XXX平方米。这包括吹塑机项目对当地经济的促进作用，以及对相关产业的带动效应，确保吹塑机项目与地方政府的产业政策保持一致，促进共赢合作。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用地总体要求必须符合环保和可持续发展的原则，具体面积XXX平方米。通过采用绿色建筑设计、节能减排等措施，确保吹塑机项目在建设和运营过程中对环境的影响最小化，达到可持续发展的要求。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确保吹塑机项目选址具备必要的公共设施配套，具体面积XXX平方米。这包括交通便利性、教育、医疗等基础设施，以提高居民生活品质，使得吹塑机项目选址更具吸引力。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考虑用地总体要求对当地社会稳定性的影响，具体面积XXX平方米。通过深入了解当地社区反馈，确保吹塑机项目的选址和建设过程对当地社会和谐稳定产生积极作用。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吹塑机项目选址不仅符合法规和规划，还在实际操作中具有可行性。这一全面规划将为吹塑机项目的成功实施提供坚实的基础，确保吹塑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03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吹塑机项目的设备规划和空间设计中，我们将采取灵活设备布局的措施。设备布局将根据实际需求进行灵活设计，避免不必要的浪费。通过合理规划设备摆放位置，我们将提高设备的利用率，减少设备间距，以确保吹塑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吹塑机项目内部引入共享设施的概念，例如共享会议室、办公区等。通过这种方式，我们可以减少对资源的重复建设，提高资源共享效率，从而减小吹塑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81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吹塑机项目的总图布置中，我们将不同功能区域进行明确的规划，以最大程度满足吹塑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84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我们首先关注市场因素，包括潜在客户分布、竞争对手位置、市场需求等。通过深入的市场调研，我们能够更准确地评估选址对于市场开拓和产品销售的影响，确保吹塑机项目能够在有利的市场环境中蓬勃发展。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吹塑机项目对环境的影响是综合评价的重要因素之一。我们将详细考虑选址周边的自然环境、生态保护区、水源地等情况，确保吹塑机项目的建设和运营对环境影响最小化，并符合当地的环保法规标准。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对选址的评价还需充分考虑当地政府的产业政策和法规。我们将详细了解吹塑机项目所在地的相关政策，确保吹塑机项目的规划和运营与当地法规相符，降低不必要的法律风险。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考虑到社会稳定性对企业运营的重要性，我们将评估选址地区的社会安全情况、劳工关系、社区反馈等方面，以确保吹塑机项目的建设和运营不会受到社会稳定性的负面影响。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最后，我们将综合考虑用地成本，包括土地购置费用、土地开发成本等。通过对用地成本的详细评估，我们能够做出更为精确的经济效益分析，为吹塑机项目的投资决策提供有力支持。</w:t>
      </w:r>
    </w:p>
    <w:p>
      <w:pPr>
        <w:pStyle w:val="Heading1"/>
        <w:ind w:firstLine="560" w:firstLineChars="200"/>
        <w:rPr>
          <w:rFonts w:ascii="仿宋" w:eastAsia="仿宋" w:hAnsi="仿宋" w:cs="仿宋" w:hint="eastAsia"/>
          <w:sz w:val="28"/>
          <w:lang w:eastAsia="zh-CN"/>
        </w:rPr>
      </w:pPr>
      <w:bookmarkStart w:id="15" w:name="_Toc41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212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技术管理特点体现在其创新导向。通过引入最先进的技术趋势和解决方案，吹塑机项目致力于提升科技含量、提高质量和效率水平。这意味着我们将采用最新的工具和方法，确保吹塑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吹塑机项目技术管理的显著特征。通过整合不同领域的技术资源，我们实现了跨学科的协同工作。这有助于优化技术架构，提高整体效能。此外，整合性策略还促进了不同技术团队之间的紧密沟通和高效合作，确保吹塑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吹塑机项目所采用的技术。通过不断优化技术方案，吹塑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吹塑机项目团队将在吹塑机项目初期识别可能的技术风险，并采取相应的预防和应对措施。通过建立健全的风险评估机制，吹塑机项目能够在实施过程中及时发现并解决潜在的技术问题，保障吹塑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通过这些独特的技术管理特点，我们确信在吹塑机项目中，技术将成为吹塑机项目成功的有力支持。这一深度剖析揭示了技术管理在吹塑机项目实施中的关键作用，为吹塑机项目的技术基础奠定了坚实的基础。</w:t>
      </w:r>
    </w:p>
    <w:p>
      <w:pPr>
        <w:pStyle w:val="Heading2"/>
        <w:ind w:firstLine="560" w:firstLineChars="200"/>
        <w:rPr>
          <w:rFonts w:ascii="仿宋" w:eastAsia="仿宋" w:hAnsi="仿宋" w:cs="仿宋" w:hint="eastAsia"/>
          <w:sz w:val="28"/>
          <w:lang w:eastAsia="zh-CN"/>
        </w:rPr>
      </w:pPr>
      <w:bookmarkStart w:id="17" w:name="_Toc30446"/>
      <w:r>
        <w:rPr>
          <w:rFonts w:ascii="仿宋" w:eastAsia="仿宋" w:hAnsi="仿宋" w:cs="仿宋" w:hint="eastAsia"/>
          <w:sz w:val="28"/>
          <w:lang w:eastAsia="zh-CN"/>
        </w:rPr>
        <w:t>(二)、吹塑机项目工艺技术设计方案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吹塑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吹塑机项目将严格按照相关行业规范要求进行组织。通过有效控制产品质量，吹塑机项目将致力于为顾客提供优质的吹塑机项目产品和良好的服务。这体现了吹塑机项目对于生产活动合规性和质量标准的高度重视，为吹塑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吹塑机项目注重生态效益和清洁生产原则。吹塑机项目建设将紧密结合地方特色经济发展，与社会经济发展规划和区域环境保护规划方案相协调一致。通过与当地区域自然生态系统的结合，吹塑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吹塑机项目产品具有多样化的客户需求和个性化的特点。因此，吹塑机项目产品规格品种多样，且单批生产数量较小。为满足这一特点，吹塑机项目承办单位将建设先进的柔性制造生产线。通过广泛应用柔性制造技术，吹塑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吹塑机项目采用的技术具有较高的技术含量和自动化水平，处于国内先进水平。这一技术选用不仅体现了对生产效率、质量和环境友好性的高标准要求，同时为吹塑机项目的可持续发展奠定了坚实的基础。</w:t>
      </w:r>
    </w:p>
    <w:p>
      <w:pPr>
        <w:pStyle w:val="Heading2"/>
        <w:ind w:firstLine="560" w:firstLineChars="200"/>
        <w:rPr>
          <w:rFonts w:ascii="仿宋" w:eastAsia="仿宋" w:hAnsi="仿宋" w:cs="仿宋" w:hint="eastAsia"/>
          <w:sz w:val="28"/>
          <w:lang w:eastAsia="zh-CN"/>
        </w:rPr>
      </w:pPr>
      <w:bookmarkStart w:id="18" w:name="_Toc418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为确保吹塑机项目的高效生产和技术实施，我们制定了一套精心设计的设备选型方案，以满足吹塑机项目生产、质量和环保的要求。该方案的主要特点如下：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https://d.book118.com/987026152061006052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13122"/>
    <w:rsid w:val="761131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2615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2024-02-29T22:24:00Z</dcterms:created>
  <dcterms:modified xsi:type="dcterms:W3CDTF">2024-02-29T22:25:09Z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31F1B44CBB0743E9AD5D49E3328312A8_11</vt:lpwstr>
  </property>
  <property fmtid="{D5CDD505-2E9C-101B-9397-08002B2CF9AE}" pid="3" name="KSOProductBuildVer">
    <vt:lpwstr>2052-12.1.0.16388</vt:lpwstr>
  </property>
</Properties>
</file>