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数字医疗项目可行性建设方案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7" w:history="1">
        <w:r>
          <w:rPr>
            <w:rFonts w:ascii="仿宋" w:eastAsia="仿宋" w:hAnsi="仿宋" w:cs="仿宋" w:hint="eastAsia"/>
            <w:lang w:eastAsia="zh-CN"/>
          </w:rPr>
          <w:t>序言</w:t>
        </w:r>
        <w:r>
          <w:tab/>
        </w:r>
        <w:r>
          <w:fldChar w:fldCharType="begin"/>
        </w:r>
        <w:r>
          <w:instrText xml:space="preserve"> PAGEREF _Toc26807 \h </w:instrText>
        </w:r>
        <w:r>
          <w:fldChar w:fldCharType="separate"/>
        </w:r>
        <w:r>
          <w:t>3</w:t>
        </w:r>
        <w:r>
          <w:fldChar w:fldCharType="end"/>
        </w:r>
      </w:hyperlink>
    </w:p>
    <w:p>
      <w:pPr>
        <w:pStyle w:val="TOC1"/>
        <w:tabs>
          <w:tab w:val="right" w:leader="dot" w:pos="8306"/>
        </w:tabs>
      </w:pPr>
      <w:hyperlink w:anchor="_Toc22810" w:history="1">
        <w:r>
          <w:rPr>
            <w:rFonts w:ascii="仿宋" w:eastAsia="仿宋" w:hAnsi="仿宋" w:cs="仿宋" w:hint="eastAsia"/>
            <w:lang w:eastAsia="zh-CN"/>
          </w:rPr>
          <w:t>一、发展规划、产业政策和行业准入分析</w:t>
        </w:r>
        <w:r>
          <w:tab/>
        </w:r>
        <w:r>
          <w:fldChar w:fldCharType="begin"/>
        </w:r>
        <w:r>
          <w:instrText xml:space="preserve"> PAGEREF _Toc22810 \h </w:instrText>
        </w:r>
        <w:r>
          <w:fldChar w:fldCharType="separate"/>
        </w:r>
        <w:r>
          <w:t>3</w:t>
        </w:r>
        <w:r>
          <w:fldChar w:fldCharType="end"/>
        </w:r>
      </w:hyperlink>
    </w:p>
    <w:p>
      <w:pPr>
        <w:pStyle w:val="TOC2"/>
        <w:tabs>
          <w:tab w:val="right" w:leader="dot" w:pos="8306"/>
        </w:tabs>
      </w:pPr>
      <w:hyperlink w:anchor="_Toc16920" w:history="1">
        <w:r>
          <w:rPr>
            <w:rFonts w:ascii="仿宋" w:eastAsia="仿宋" w:hAnsi="仿宋" w:cs="仿宋" w:hint="eastAsia"/>
            <w:lang w:eastAsia="zh-CN"/>
          </w:rPr>
          <w:t>(一)、发展规划分析</w:t>
        </w:r>
        <w:r>
          <w:tab/>
        </w:r>
        <w:r>
          <w:fldChar w:fldCharType="begin"/>
        </w:r>
        <w:r>
          <w:instrText xml:space="preserve"> PAGEREF _Toc16920 \h </w:instrText>
        </w:r>
        <w:r>
          <w:fldChar w:fldCharType="separate"/>
        </w:r>
        <w:r>
          <w:t>3</w:t>
        </w:r>
        <w:r>
          <w:fldChar w:fldCharType="end"/>
        </w:r>
      </w:hyperlink>
    </w:p>
    <w:p>
      <w:pPr>
        <w:pStyle w:val="TOC2"/>
        <w:tabs>
          <w:tab w:val="right" w:leader="dot" w:pos="8306"/>
        </w:tabs>
      </w:pPr>
      <w:hyperlink w:anchor="_Toc8796" w:history="1">
        <w:r>
          <w:rPr>
            <w:rFonts w:ascii="仿宋" w:eastAsia="仿宋" w:hAnsi="仿宋" w:cs="仿宋" w:hint="eastAsia"/>
            <w:lang w:eastAsia="zh-CN"/>
          </w:rPr>
          <w:t>(二)、产业政策分析</w:t>
        </w:r>
        <w:r>
          <w:tab/>
        </w:r>
        <w:r>
          <w:fldChar w:fldCharType="begin"/>
        </w:r>
        <w:r>
          <w:instrText xml:space="preserve"> PAGEREF _Toc8796 \h </w:instrText>
        </w:r>
        <w:r>
          <w:fldChar w:fldCharType="separate"/>
        </w:r>
        <w:r>
          <w:t>5</w:t>
        </w:r>
        <w:r>
          <w:fldChar w:fldCharType="end"/>
        </w:r>
      </w:hyperlink>
    </w:p>
    <w:p>
      <w:pPr>
        <w:pStyle w:val="TOC2"/>
        <w:tabs>
          <w:tab w:val="right" w:leader="dot" w:pos="8306"/>
        </w:tabs>
      </w:pPr>
      <w:hyperlink w:anchor="_Toc4811" w:history="1">
        <w:r>
          <w:rPr>
            <w:rFonts w:ascii="仿宋" w:eastAsia="仿宋" w:hAnsi="仿宋" w:cs="仿宋" w:hint="eastAsia"/>
            <w:lang w:eastAsia="zh-CN"/>
          </w:rPr>
          <w:t>(三)、行业准入分析</w:t>
        </w:r>
        <w:r>
          <w:tab/>
        </w:r>
        <w:r>
          <w:fldChar w:fldCharType="begin"/>
        </w:r>
        <w:r>
          <w:instrText xml:space="preserve"> PAGEREF _Toc4811 \h </w:instrText>
        </w:r>
        <w:r>
          <w:fldChar w:fldCharType="separate"/>
        </w:r>
        <w:r>
          <w:t>6</w:t>
        </w:r>
        <w:r>
          <w:fldChar w:fldCharType="end"/>
        </w:r>
      </w:hyperlink>
    </w:p>
    <w:p>
      <w:pPr>
        <w:pStyle w:val="TOC1"/>
        <w:tabs>
          <w:tab w:val="right" w:leader="dot" w:pos="8306"/>
        </w:tabs>
      </w:pPr>
      <w:hyperlink w:anchor="_Toc9465" w:history="1">
        <w:r>
          <w:rPr>
            <w:rFonts w:ascii="仿宋" w:eastAsia="仿宋" w:hAnsi="仿宋" w:cs="仿宋" w:hint="eastAsia"/>
            <w:lang w:eastAsia="zh-CN"/>
          </w:rPr>
          <w:t>二、背景、必要性分析</w:t>
        </w:r>
        <w:r>
          <w:tab/>
        </w:r>
        <w:r>
          <w:fldChar w:fldCharType="begin"/>
        </w:r>
        <w:r>
          <w:instrText xml:space="preserve"> PAGEREF _Toc9465 \h </w:instrText>
        </w:r>
        <w:r>
          <w:fldChar w:fldCharType="separate"/>
        </w:r>
        <w:r>
          <w:t>7</w:t>
        </w:r>
        <w:r>
          <w:fldChar w:fldCharType="end"/>
        </w:r>
      </w:hyperlink>
    </w:p>
    <w:p>
      <w:pPr>
        <w:pStyle w:val="TOC2"/>
        <w:tabs>
          <w:tab w:val="right" w:leader="dot" w:pos="8306"/>
        </w:tabs>
      </w:pPr>
      <w:hyperlink w:anchor="_Toc15982" w:history="1">
        <w:r>
          <w:rPr>
            <w:rFonts w:ascii="仿宋" w:eastAsia="仿宋" w:hAnsi="仿宋" w:cs="仿宋" w:hint="eastAsia"/>
            <w:lang w:eastAsia="zh-CN"/>
          </w:rPr>
          <w:t>(一)、项目建设背景</w:t>
        </w:r>
        <w:r>
          <w:tab/>
        </w:r>
        <w:r>
          <w:fldChar w:fldCharType="begin"/>
        </w:r>
        <w:r>
          <w:instrText xml:space="preserve"> PAGEREF _Toc15982 \h </w:instrText>
        </w:r>
        <w:r>
          <w:fldChar w:fldCharType="separate"/>
        </w:r>
        <w:r>
          <w:t>7</w:t>
        </w:r>
        <w:r>
          <w:fldChar w:fldCharType="end"/>
        </w:r>
      </w:hyperlink>
    </w:p>
    <w:p>
      <w:pPr>
        <w:pStyle w:val="TOC2"/>
        <w:tabs>
          <w:tab w:val="right" w:leader="dot" w:pos="8306"/>
        </w:tabs>
      </w:pPr>
      <w:hyperlink w:anchor="_Toc21193" w:history="1">
        <w:r>
          <w:rPr>
            <w:rFonts w:ascii="仿宋" w:eastAsia="仿宋" w:hAnsi="仿宋" w:cs="仿宋" w:hint="eastAsia"/>
            <w:lang w:eastAsia="zh-CN"/>
          </w:rPr>
          <w:t>(二)、必要性分析</w:t>
        </w:r>
        <w:r>
          <w:tab/>
        </w:r>
        <w:r>
          <w:fldChar w:fldCharType="begin"/>
        </w:r>
        <w:r>
          <w:instrText xml:space="preserve"> PAGEREF _Toc21193 \h </w:instrText>
        </w:r>
        <w:r>
          <w:fldChar w:fldCharType="separate"/>
        </w:r>
        <w:r>
          <w:t>8</w:t>
        </w:r>
        <w:r>
          <w:fldChar w:fldCharType="end"/>
        </w:r>
      </w:hyperlink>
    </w:p>
    <w:p>
      <w:pPr>
        <w:pStyle w:val="TOC2"/>
        <w:tabs>
          <w:tab w:val="right" w:leader="dot" w:pos="8306"/>
        </w:tabs>
      </w:pPr>
      <w:hyperlink w:anchor="_Toc16758" w:history="1">
        <w:r>
          <w:rPr>
            <w:rFonts w:ascii="仿宋" w:eastAsia="仿宋" w:hAnsi="仿宋" w:cs="仿宋" w:hint="eastAsia"/>
            <w:lang w:eastAsia="zh-CN"/>
          </w:rPr>
          <w:t>(三)、项目建设有利条件</w:t>
        </w:r>
        <w:r>
          <w:tab/>
        </w:r>
        <w:r>
          <w:fldChar w:fldCharType="begin"/>
        </w:r>
        <w:r>
          <w:instrText xml:space="preserve"> PAGEREF _Toc16758 \h </w:instrText>
        </w:r>
        <w:r>
          <w:fldChar w:fldCharType="separate"/>
        </w:r>
        <w:r>
          <w:t>10</w:t>
        </w:r>
        <w:r>
          <w:fldChar w:fldCharType="end"/>
        </w:r>
      </w:hyperlink>
    </w:p>
    <w:p>
      <w:pPr>
        <w:pStyle w:val="TOC1"/>
        <w:tabs>
          <w:tab w:val="right" w:leader="dot" w:pos="8306"/>
        </w:tabs>
      </w:pPr>
      <w:hyperlink w:anchor="_Toc18527" w:history="1">
        <w:r>
          <w:rPr>
            <w:rFonts w:ascii="仿宋" w:eastAsia="仿宋" w:hAnsi="仿宋" w:cs="仿宋" w:hint="eastAsia"/>
            <w:lang w:eastAsia="zh-CN"/>
          </w:rPr>
          <w:t>三、财务管理与成本控制</w:t>
        </w:r>
        <w:r>
          <w:tab/>
        </w:r>
        <w:r>
          <w:fldChar w:fldCharType="begin"/>
        </w:r>
        <w:r>
          <w:instrText xml:space="preserve"> PAGEREF _Toc18527 \h </w:instrText>
        </w:r>
        <w:r>
          <w:fldChar w:fldCharType="separate"/>
        </w:r>
        <w:r>
          <w:t>11</w:t>
        </w:r>
        <w:r>
          <w:fldChar w:fldCharType="end"/>
        </w:r>
      </w:hyperlink>
    </w:p>
    <w:p>
      <w:pPr>
        <w:pStyle w:val="TOC2"/>
        <w:tabs>
          <w:tab w:val="right" w:leader="dot" w:pos="8306"/>
        </w:tabs>
      </w:pPr>
      <w:hyperlink w:anchor="_Toc30788" w:history="1">
        <w:r>
          <w:rPr>
            <w:rFonts w:ascii="仿宋" w:eastAsia="仿宋" w:hAnsi="仿宋" w:cs="仿宋" w:hint="eastAsia"/>
            <w:lang w:eastAsia="zh-CN"/>
          </w:rPr>
          <w:t>(一)、财务管理体系建设</w:t>
        </w:r>
        <w:r>
          <w:tab/>
        </w:r>
        <w:r>
          <w:fldChar w:fldCharType="begin"/>
        </w:r>
        <w:r>
          <w:instrText xml:space="preserve"> PAGEREF _Toc30788 \h </w:instrText>
        </w:r>
        <w:r>
          <w:fldChar w:fldCharType="separate"/>
        </w:r>
        <w:r>
          <w:t>11</w:t>
        </w:r>
        <w:r>
          <w:fldChar w:fldCharType="end"/>
        </w:r>
      </w:hyperlink>
    </w:p>
    <w:p>
      <w:pPr>
        <w:pStyle w:val="TOC2"/>
        <w:tabs>
          <w:tab w:val="right" w:leader="dot" w:pos="8306"/>
        </w:tabs>
      </w:pPr>
      <w:hyperlink w:anchor="_Toc8810" w:history="1">
        <w:r>
          <w:rPr>
            <w:rFonts w:ascii="仿宋" w:eastAsia="仿宋" w:hAnsi="仿宋" w:cs="仿宋" w:hint="eastAsia"/>
            <w:lang w:eastAsia="zh-CN"/>
          </w:rPr>
          <w:t>(二)、成本控制措施</w:t>
        </w:r>
        <w:r>
          <w:tab/>
        </w:r>
        <w:r>
          <w:fldChar w:fldCharType="begin"/>
        </w:r>
        <w:r>
          <w:instrText xml:space="preserve"> PAGEREF _Toc8810 \h </w:instrText>
        </w:r>
        <w:r>
          <w:fldChar w:fldCharType="separate"/>
        </w:r>
        <w:r>
          <w:t>13</w:t>
        </w:r>
        <w:r>
          <w:fldChar w:fldCharType="end"/>
        </w:r>
      </w:hyperlink>
    </w:p>
    <w:p>
      <w:pPr>
        <w:pStyle w:val="TOC1"/>
        <w:tabs>
          <w:tab w:val="right" w:leader="dot" w:pos="8306"/>
        </w:tabs>
      </w:pPr>
      <w:hyperlink w:anchor="_Toc8039" w:history="1">
        <w:r>
          <w:rPr>
            <w:rFonts w:ascii="仿宋" w:eastAsia="仿宋" w:hAnsi="仿宋" w:cs="仿宋" w:hint="eastAsia"/>
            <w:lang w:eastAsia="zh-CN"/>
          </w:rPr>
          <w:t>四、项目监理与质量保证</w:t>
        </w:r>
        <w:r>
          <w:tab/>
        </w:r>
        <w:r>
          <w:fldChar w:fldCharType="begin"/>
        </w:r>
        <w:r>
          <w:instrText xml:space="preserve"> PAGEREF _Toc8039 \h </w:instrText>
        </w:r>
        <w:r>
          <w:fldChar w:fldCharType="separate"/>
        </w:r>
        <w:r>
          <w:t>14</w:t>
        </w:r>
        <w:r>
          <w:fldChar w:fldCharType="end"/>
        </w:r>
      </w:hyperlink>
    </w:p>
    <w:p>
      <w:pPr>
        <w:pStyle w:val="TOC2"/>
        <w:tabs>
          <w:tab w:val="right" w:leader="dot" w:pos="8306"/>
        </w:tabs>
      </w:pPr>
      <w:hyperlink w:anchor="_Toc31569" w:history="1">
        <w:r>
          <w:rPr>
            <w:rFonts w:ascii="仿宋" w:eastAsia="仿宋" w:hAnsi="仿宋" w:cs="仿宋" w:hint="eastAsia"/>
            <w:lang w:eastAsia="zh-CN"/>
          </w:rPr>
          <w:t>(一)、监理体系构建</w:t>
        </w:r>
        <w:r>
          <w:tab/>
        </w:r>
        <w:r>
          <w:fldChar w:fldCharType="begin"/>
        </w:r>
        <w:r>
          <w:instrText xml:space="preserve"> PAGEREF _Toc31569 \h </w:instrText>
        </w:r>
        <w:r>
          <w:fldChar w:fldCharType="separate"/>
        </w:r>
        <w:r>
          <w:t>14</w:t>
        </w:r>
        <w:r>
          <w:fldChar w:fldCharType="end"/>
        </w:r>
      </w:hyperlink>
    </w:p>
    <w:p>
      <w:pPr>
        <w:pStyle w:val="TOC2"/>
        <w:tabs>
          <w:tab w:val="right" w:leader="dot" w:pos="8306"/>
        </w:tabs>
      </w:pPr>
      <w:hyperlink w:anchor="_Toc24416" w:history="1">
        <w:r>
          <w:rPr>
            <w:rFonts w:ascii="仿宋" w:eastAsia="仿宋" w:hAnsi="仿宋" w:cs="仿宋" w:hint="eastAsia"/>
            <w:lang w:eastAsia="zh-CN"/>
          </w:rPr>
          <w:t>(二)、质量保证体系实施</w:t>
        </w:r>
        <w:r>
          <w:tab/>
        </w:r>
        <w:r>
          <w:fldChar w:fldCharType="begin"/>
        </w:r>
        <w:r>
          <w:instrText xml:space="preserve"> PAGEREF _Toc24416 \h </w:instrText>
        </w:r>
        <w:r>
          <w:fldChar w:fldCharType="separate"/>
        </w:r>
        <w:r>
          <w:t>15</w:t>
        </w:r>
        <w:r>
          <w:fldChar w:fldCharType="end"/>
        </w:r>
      </w:hyperlink>
    </w:p>
    <w:p>
      <w:pPr>
        <w:pStyle w:val="TOC2"/>
        <w:tabs>
          <w:tab w:val="right" w:leader="dot" w:pos="8306"/>
        </w:tabs>
      </w:pPr>
      <w:hyperlink w:anchor="_Toc14976" w:history="1">
        <w:r>
          <w:rPr>
            <w:rFonts w:ascii="仿宋" w:eastAsia="仿宋" w:hAnsi="仿宋" w:cs="仿宋" w:hint="eastAsia"/>
            <w:lang w:eastAsia="zh-CN"/>
          </w:rPr>
          <w:t>(三)、监理与质量控制流程</w:t>
        </w:r>
        <w:r>
          <w:tab/>
        </w:r>
        <w:r>
          <w:fldChar w:fldCharType="begin"/>
        </w:r>
        <w:r>
          <w:instrText xml:space="preserve"> PAGEREF _Toc14976 \h </w:instrText>
        </w:r>
        <w:r>
          <w:fldChar w:fldCharType="separate"/>
        </w:r>
        <w:r>
          <w:t>15</w:t>
        </w:r>
        <w:r>
          <w:fldChar w:fldCharType="end"/>
        </w:r>
      </w:hyperlink>
    </w:p>
    <w:p>
      <w:pPr>
        <w:pStyle w:val="TOC1"/>
        <w:tabs>
          <w:tab w:val="right" w:leader="dot" w:pos="8306"/>
        </w:tabs>
      </w:pPr>
      <w:hyperlink w:anchor="_Toc1834" w:history="1">
        <w:r>
          <w:rPr>
            <w:rFonts w:ascii="仿宋" w:eastAsia="仿宋" w:hAnsi="仿宋" w:cs="仿宋" w:hint="eastAsia"/>
            <w:lang w:eastAsia="zh-CN"/>
          </w:rPr>
          <w:t>五、资源开发及综合利用分析</w:t>
        </w:r>
        <w:r>
          <w:tab/>
        </w:r>
        <w:r>
          <w:fldChar w:fldCharType="begin"/>
        </w:r>
        <w:r>
          <w:instrText xml:space="preserve"> PAGEREF _Toc1834 \h </w:instrText>
        </w:r>
        <w:r>
          <w:fldChar w:fldCharType="separate"/>
        </w:r>
        <w:r>
          <w:t>16</w:t>
        </w:r>
        <w:r>
          <w:fldChar w:fldCharType="end"/>
        </w:r>
      </w:hyperlink>
    </w:p>
    <w:p>
      <w:pPr>
        <w:pStyle w:val="TOC2"/>
        <w:tabs>
          <w:tab w:val="right" w:leader="dot" w:pos="8306"/>
        </w:tabs>
      </w:pPr>
      <w:hyperlink w:anchor="_Toc27451" w:history="1">
        <w:r>
          <w:rPr>
            <w:rFonts w:ascii="仿宋" w:eastAsia="仿宋" w:hAnsi="仿宋" w:cs="仿宋" w:hint="eastAsia"/>
            <w:lang w:eastAsia="zh-CN"/>
          </w:rPr>
          <w:t>(一)、资源开发方案</w:t>
        </w:r>
        <w:r>
          <w:tab/>
        </w:r>
        <w:r>
          <w:fldChar w:fldCharType="begin"/>
        </w:r>
        <w:r>
          <w:instrText xml:space="preserve"> PAGEREF _Toc27451 \h </w:instrText>
        </w:r>
        <w:r>
          <w:fldChar w:fldCharType="separate"/>
        </w:r>
        <w:r>
          <w:t>16</w:t>
        </w:r>
        <w:r>
          <w:fldChar w:fldCharType="end"/>
        </w:r>
      </w:hyperlink>
    </w:p>
    <w:p>
      <w:pPr>
        <w:pStyle w:val="TOC2"/>
        <w:tabs>
          <w:tab w:val="right" w:leader="dot" w:pos="8306"/>
        </w:tabs>
      </w:pPr>
      <w:hyperlink w:anchor="_Toc29773" w:history="1">
        <w:r>
          <w:rPr>
            <w:rFonts w:ascii="仿宋" w:eastAsia="仿宋" w:hAnsi="仿宋" w:cs="仿宋" w:hint="eastAsia"/>
            <w:lang w:eastAsia="zh-CN"/>
          </w:rPr>
          <w:t>(二)、资源利用方案</w:t>
        </w:r>
        <w:r>
          <w:tab/>
        </w:r>
        <w:r>
          <w:fldChar w:fldCharType="begin"/>
        </w:r>
        <w:r>
          <w:instrText xml:space="preserve"> PAGEREF _Toc29773 \h </w:instrText>
        </w:r>
        <w:r>
          <w:fldChar w:fldCharType="separate"/>
        </w:r>
        <w:r>
          <w:t>17</w:t>
        </w:r>
        <w:r>
          <w:fldChar w:fldCharType="end"/>
        </w:r>
      </w:hyperlink>
    </w:p>
    <w:p>
      <w:pPr>
        <w:pStyle w:val="TOC2"/>
        <w:tabs>
          <w:tab w:val="right" w:leader="dot" w:pos="8306"/>
        </w:tabs>
      </w:pPr>
      <w:hyperlink w:anchor="_Toc16119" w:history="1">
        <w:r>
          <w:rPr>
            <w:rFonts w:ascii="仿宋" w:eastAsia="仿宋" w:hAnsi="仿宋" w:cs="仿宋" w:hint="eastAsia"/>
            <w:lang w:eastAsia="zh-CN"/>
          </w:rPr>
          <w:t>(三)、资源节约措施</w:t>
        </w:r>
        <w:r>
          <w:tab/>
        </w:r>
        <w:r>
          <w:fldChar w:fldCharType="begin"/>
        </w:r>
        <w:r>
          <w:instrText xml:space="preserve"> PAGEREF _Toc16119 \h </w:instrText>
        </w:r>
        <w:r>
          <w:fldChar w:fldCharType="separate"/>
        </w:r>
        <w:r>
          <w:t>18</w:t>
        </w:r>
        <w:r>
          <w:fldChar w:fldCharType="end"/>
        </w:r>
      </w:hyperlink>
    </w:p>
    <w:p>
      <w:pPr>
        <w:pStyle w:val="TOC1"/>
        <w:tabs>
          <w:tab w:val="right" w:leader="dot" w:pos="8306"/>
        </w:tabs>
      </w:pPr>
      <w:hyperlink w:anchor="_Toc23627" w:history="1">
        <w:r>
          <w:rPr>
            <w:rFonts w:ascii="仿宋" w:eastAsia="仿宋" w:hAnsi="仿宋" w:cs="仿宋" w:hint="eastAsia"/>
            <w:lang w:eastAsia="zh-CN"/>
          </w:rPr>
          <w:t>六、项目选址研究</w:t>
        </w:r>
        <w:r>
          <w:tab/>
        </w:r>
        <w:r>
          <w:fldChar w:fldCharType="begin"/>
        </w:r>
        <w:r>
          <w:instrText xml:space="preserve"> PAGEREF _Toc23627 \h </w:instrText>
        </w:r>
        <w:r>
          <w:fldChar w:fldCharType="separate"/>
        </w:r>
        <w:r>
          <w:t>19</w:t>
        </w:r>
        <w:r>
          <w:fldChar w:fldCharType="end"/>
        </w:r>
      </w:hyperlink>
    </w:p>
    <w:p>
      <w:pPr>
        <w:pStyle w:val="TOC2"/>
        <w:tabs>
          <w:tab w:val="right" w:leader="dot" w:pos="8306"/>
        </w:tabs>
      </w:pPr>
      <w:hyperlink w:anchor="_Toc16261" w:history="1">
        <w:r>
          <w:rPr>
            <w:rFonts w:ascii="仿宋" w:eastAsia="仿宋" w:hAnsi="仿宋" w:cs="仿宋" w:hint="eastAsia"/>
            <w:lang w:eastAsia="zh-CN"/>
          </w:rPr>
          <w:t>(一)、项目选址原则</w:t>
        </w:r>
        <w:r>
          <w:tab/>
        </w:r>
        <w:r>
          <w:fldChar w:fldCharType="begin"/>
        </w:r>
        <w:r>
          <w:instrText xml:space="preserve"> PAGEREF _Toc16261 \h </w:instrText>
        </w:r>
        <w:r>
          <w:fldChar w:fldCharType="separate"/>
        </w:r>
        <w:r>
          <w:t>19</w:t>
        </w:r>
        <w:r>
          <w:fldChar w:fldCharType="end"/>
        </w:r>
      </w:hyperlink>
    </w:p>
    <w:p>
      <w:pPr>
        <w:pStyle w:val="TOC2"/>
        <w:tabs>
          <w:tab w:val="right" w:leader="dot" w:pos="8306"/>
        </w:tabs>
      </w:pPr>
      <w:hyperlink w:anchor="_Toc2723" w:history="1">
        <w:r>
          <w:rPr>
            <w:rFonts w:ascii="仿宋" w:eastAsia="仿宋" w:hAnsi="仿宋" w:cs="仿宋" w:hint="eastAsia"/>
            <w:lang w:eastAsia="zh-CN"/>
          </w:rPr>
          <w:t>(二)、项目选址</w:t>
        </w:r>
        <w:r>
          <w:tab/>
        </w:r>
        <w:r>
          <w:fldChar w:fldCharType="begin"/>
        </w:r>
        <w:r>
          <w:instrText xml:space="preserve"> PAGEREF _Toc2723 \h </w:instrText>
        </w:r>
        <w:r>
          <w:fldChar w:fldCharType="separate"/>
        </w:r>
        <w:r>
          <w:t>23</w:t>
        </w:r>
        <w:r>
          <w:fldChar w:fldCharType="end"/>
        </w:r>
      </w:hyperlink>
    </w:p>
    <w:p>
      <w:pPr>
        <w:pStyle w:val="TOC2"/>
        <w:tabs>
          <w:tab w:val="right" w:leader="dot" w:pos="8306"/>
        </w:tabs>
      </w:pPr>
      <w:hyperlink w:anchor="_Toc6040" w:history="1">
        <w:r>
          <w:rPr>
            <w:rFonts w:ascii="仿宋" w:eastAsia="仿宋" w:hAnsi="仿宋" w:cs="仿宋" w:hint="eastAsia"/>
            <w:lang w:eastAsia="zh-CN"/>
          </w:rPr>
          <w:t>(三)、建设条件分析</w:t>
        </w:r>
        <w:r>
          <w:tab/>
        </w:r>
        <w:r>
          <w:fldChar w:fldCharType="begin"/>
        </w:r>
        <w:r>
          <w:instrText xml:space="preserve"> PAGEREF _Toc6040 \h </w:instrText>
        </w:r>
        <w:r>
          <w:fldChar w:fldCharType="separate"/>
        </w:r>
        <w:r>
          <w:t>25</w:t>
        </w:r>
        <w:r>
          <w:fldChar w:fldCharType="end"/>
        </w:r>
      </w:hyperlink>
    </w:p>
    <w:p>
      <w:pPr>
        <w:pStyle w:val="TOC2"/>
        <w:tabs>
          <w:tab w:val="right" w:leader="dot" w:pos="8306"/>
        </w:tabs>
      </w:pPr>
      <w:hyperlink w:anchor="_Toc32702" w:history="1">
        <w:r>
          <w:rPr>
            <w:rFonts w:ascii="仿宋" w:eastAsia="仿宋" w:hAnsi="仿宋" w:cs="仿宋" w:hint="eastAsia"/>
            <w:lang w:eastAsia="zh-CN"/>
          </w:rPr>
          <w:t>(四)、用地控制指标</w:t>
        </w:r>
        <w:r>
          <w:tab/>
        </w:r>
        <w:r>
          <w:fldChar w:fldCharType="begin"/>
        </w:r>
        <w:r>
          <w:instrText xml:space="preserve"> PAGEREF _Toc32702 \h </w:instrText>
        </w:r>
        <w:r>
          <w:fldChar w:fldCharType="separate"/>
        </w:r>
        <w:r>
          <w:t>26</w:t>
        </w:r>
        <w:r>
          <w:fldChar w:fldCharType="end"/>
        </w:r>
      </w:hyperlink>
    </w:p>
    <w:p>
      <w:pPr>
        <w:pStyle w:val="TOC2"/>
        <w:tabs>
          <w:tab w:val="right" w:leader="dot" w:pos="8306"/>
        </w:tabs>
      </w:pPr>
      <w:hyperlink w:anchor="_Toc19560" w:history="1">
        <w:r>
          <w:rPr>
            <w:rFonts w:ascii="仿宋" w:eastAsia="仿宋" w:hAnsi="仿宋" w:cs="仿宋" w:hint="eastAsia"/>
            <w:lang w:eastAsia="zh-CN"/>
          </w:rPr>
          <w:t>(五)、地总体要求</w:t>
        </w:r>
        <w:r>
          <w:tab/>
        </w:r>
        <w:r>
          <w:fldChar w:fldCharType="begin"/>
        </w:r>
        <w:r>
          <w:instrText xml:space="preserve"> PAGEREF _Toc19560 \h </w:instrText>
        </w:r>
        <w:r>
          <w:fldChar w:fldCharType="separate"/>
        </w:r>
        <w:r>
          <w:t>27</w:t>
        </w:r>
        <w:r>
          <w:fldChar w:fldCharType="end"/>
        </w:r>
      </w:hyperlink>
    </w:p>
    <w:p>
      <w:pPr>
        <w:pStyle w:val="TOC2"/>
        <w:tabs>
          <w:tab w:val="right" w:leader="dot" w:pos="8306"/>
        </w:tabs>
      </w:pPr>
      <w:hyperlink w:anchor="_Toc136" w:history="1">
        <w:r>
          <w:rPr>
            <w:rFonts w:ascii="仿宋" w:eastAsia="仿宋" w:hAnsi="仿宋" w:cs="仿宋" w:hint="eastAsia"/>
            <w:lang w:eastAsia="zh-CN"/>
          </w:rPr>
          <w:t>(六)、节约用地措施</w:t>
        </w:r>
        <w:r>
          <w:tab/>
        </w:r>
        <w:r>
          <w:fldChar w:fldCharType="begin"/>
        </w:r>
        <w:r>
          <w:instrText xml:space="preserve"> PAGEREF _Toc136 \h </w:instrText>
        </w:r>
        <w:r>
          <w:fldChar w:fldCharType="separate"/>
        </w:r>
        <w:r>
          <w:t>29</w:t>
        </w:r>
        <w:r>
          <w:fldChar w:fldCharType="end"/>
        </w:r>
      </w:hyperlink>
    </w:p>
    <w:p>
      <w:pPr>
        <w:pStyle w:val="TOC2"/>
        <w:tabs>
          <w:tab w:val="right" w:leader="dot" w:pos="8306"/>
        </w:tabs>
      </w:pPr>
      <w:hyperlink w:anchor="_Toc22912" w:history="1">
        <w:r>
          <w:rPr>
            <w:rFonts w:ascii="仿宋" w:eastAsia="仿宋" w:hAnsi="仿宋" w:cs="仿宋" w:hint="eastAsia"/>
            <w:lang w:eastAsia="zh-CN"/>
          </w:rPr>
          <w:t>(七)、选址综合评价</w:t>
        </w:r>
        <w:r>
          <w:tab/>
        </w:r>
        <w:r>
          <w:fldChar w:fldCharType="begin"/>
        </w:r>
        <w:r>
          <w:instrText xml:space="preserve"> PAGEREF _Toc22912 \h </w:instrText>
        </w:r>
        <w:r>
          <w:fldChar w:fldCharType="separate"/>
        </w:r>
        <w:r>
          <w:t>30</w:t>
        </w:r>
        <w:r>
          <w:fldChar w:fldCharType="end"/>
        </w:r>
      </w:hyperlink>
    </w:p>
    <w:p>
      <w:pPr>
        <w:pStyle w:val="TOC1"/>
        <w:tabs>
          <w:tab w:val="right" w:leader="dot" w:pos="8306"/>
        </w:tabs>
      </w:pPr>
      <w:hyperlink w:anchor="_Toc25470" w:history="1">
        <w:r>
          <w:rPr>
            <w:rFonts w:ascii="仿宋" w:eastAsia="仿宋" w:hAnsi="仿宋" w:cs="仿宋" w:hint="eastAsia"/>
            <w:lang w:eastAsia="zh-CN"/>
          </w:rPr>
          <w:t>七、土地利用与规划方案</w:t>
        </w:r>
        <w:r>
          <w:tab/>
        </w:r>
        <w:r>
          <w:fldChar w:fldCharType="begin"/>
        </w:r>
        <w:r>
          <w:instrText xml:space="preserve"> PAGEREF _Toc25470 \h </w:instrText>
        </w:r>
        <w:r>
          <w:fldChar w:fldCharType="separate"/>
        </w:r>
        <w:r>
          <w:t>31</w:t>
        </w:r>
        <w:r>
          <w:fldChar w:fldCharType="end"/>
        </w:r>
      </w:hyperlink>
    </w:p>
    <w:p>
      <w:pPr>
        <w:pStyle w:val="TOC2"/>
        <w:tabs>
          <w:tab w:val="right" w:leader="dot" w:pos="8306"/>
        </w:tabs>
      </w:pPr>
      <w:hyperlink w:anchor="_Toc26624" w:history="1">
        <w:r>
          <w:rPr>
            <w:rFonts w:ascii="仿宋" w:eastAsia="仿宋" w:hAnsi="仿宋" w:cs="仿宋" w:hint="eastAsia"/>
            <w:lang w:eastAsia="zh-CN"/>
          </w:rPr>
          <w:t>(一)、项目用地情况分析</w:t>
        </w:r>
        <w:r>
          <w:tab/>
        </w:r>
        <w:r>
          <w:fldChar w:fldCharType="begin"/>
        </w:r>
        <w:r>
          <w:instrText xml:space="preserve"> PAGEREF _Toc26624 \h </w:instrText>
        </w:r>
        <w:r>
          <w:fldChar w:fldCharType="separate"/>
        </w:r>
        <w:r>
          <w:t>31</w:t>
        </w:r>
        <w:r>
          <w:fldChar w:fldCharType="end"/>
        </w:r>
      </w:hyperlink>
    </w:p>
    <w:p>
      <w:pPr>
        <w:pStyle w:val="TOC2"/>
        <w:tabs>
          <w:tab w:val="right" w:leader="dot" w:pos="8306"/>
        </w:tabs>
      </w:pPr>
      <w:hyperlink w:anchor="_Toc3959" w:history="1">
        <w:r>
          <w:rPr>
            <w:rFonts w:ascii="仿宋" w:eastAsia="仿宋" w:hAnsi="仿宋" w:cs="仿宋" w:hint="eastAsia"/>
            <w:lang w:eastAsia="zh-CN"/>
          </w:rPr>
          <w:t>(二)、土地利用规划方案</w:t>
        </w:r>
        <w:r>
          <w:tab/>
        </w:r>
        <w:r>
          <w:fldChar w:fldCharType="begin"/>
        </w:r>
        <w:r>
          <w:instrText xml:space="preserve"> PAGEREF _Toc3959 \h </w:instrText>
        </w:r>
        <w:r>
          <w:fldChar w:fldCharType="separate"/>
        </w:r>
        <w:r>
          <w:t>32</w:t>
        </w:r>
        <w:r>
          <w:fldChar w:fldCharType="end"/>
        </w:r>
      </w:hyperlink>
    </w:p>
    <w:p>
      <w:pPr>
        <w:pStyle w:val="TOC1"/>
        <w:tabs>
          <w:tab w:val="right" w:leader="dot" w:pos="8306"/>
        </w:tabs>
      </w:pPr>
      <w:hyperlink w:anchor="_Toc25809" w:history="1">
        <w:r>
          <w:rPr>
            <w:rFonts w:ascii="仿宋" w:eastAsia="仿宋" w:hAnsi="仿宋" w:cs="仿宋" w:hint="eastAsia"/>
            <w:lang w:eastAsia="zh-CN"/>
          </w:rPr>
          <w:t>八、资金管理与财务规划</w:t>
        </w:r>
        <w:r>
          <w:tab/>
        </w:r>
        <w:r>
          <w:fldChar w:fldCharType="begin"/>
        </w:r>
        <w:r>
          <w:instrText xml:space="preserve"> PAGEREF _Toc25809 \h </w:instrText>
        </w:r>
        <w:r>
          <w:fldChar w:fldCharType="separate"/>
        </w:r>
        <w:r>
          <w:t>33</w:t>
        </w:r>
        <w:r>
          <w:fldChar w:fldCharType="end"/>
        </w:r>
      </w:hyperlink>
    </w:p>
    <w:p>
      <w:pPr>
        <w:pStyle w:val="TOC2"/>
        <w:tabs>
          <w:tab w:val="right" w:leader="dot" w:pos="8306"/>
        </w:tabs>
      </w:pPr>
      <w:hyperlink w:anchor="_Toc373" w:history="1">
        <w:r>
          <w:rPr>
            <w:rFonts w:ascii="仿宋" w:eastAsia="仿宋" w:hAnsi="仿宋" w:cs="仿宋" w:hint="eastAsia"/>
            <w:lang w:eastAsia="zh-CN"/>
          </w:rPr>
          <w:t>(一)、项目资金来源与筹措</w:t>
        </w:r>
        <w:r>
          <w:tab/>
        </w:r>
        <w:r>
          <w:fldChar w:fldCharType="begin"/>
        </w:r>
        <w:r>
          <w:instrText xml:space="preserve"> PAGEREF _Toc373 \h </w:instrText>
        </w:r>
        <w:r>
          <w:fldChar w:fldCharType="separate"/>
        </w:r>
        <w:r>
          <w:t>33</w:t>
        </w:r>
        <w:r>
          <w:fldChar w:fldCharType="end"/>
        </w:r>
      </w:hyperlink>
    </w:p>
    <w:p>
      <w:pPr>
        <w:pStyle w:val="TOC2"/>
        <w:tabs>
          <w:tab w:val="right" w:leader="dot" w:pos="8306"/>
        </w:tabs>
      </w:pPr>
      <w:hyperlink w:anchor="_Toc5538" w:history="1">
        <w:r>
          <w:rPr>
            <w:rFonts w:ascii="仿宋" w:eastAsia="仿宋" w:hAnsi="仿宋" w:cs="仿宋" w:hint="eastAsia"/>
            <w:lang w:eastAsia="zh-CN"/>
          </w:rPr>
          <w:t>(二)、资金使用与监管</w:t>
        </w:r>
        <w:r>
          <w:tab/>
        </w:r>
        <w:r>
          <w:fldChar w:fldCharType="begin"/>
        </w:r>
        <w:r>
          <w:instrText xml:space="preserve"> PAGEREF _Toc5538 \h </w:instrText>
        </w:r>
        <w:r>
          <w:fldChar w:fldCharType="separate"/>
        </w:r>
        <w:r>
          <w:t>35</w:t>
        </w:r>
        <w:r>
          <w:fldChar w:fldCharType="end"/>
        </w:r>
      </w:hyperlink>
    </w:p>
    <w:p>
      <w:pPr>
        <w:pStyle w:val="TOC2"/>
        <w:tabs>
          <w:tab w:val="right" w:leader="dot" w:pos="8306"/>
        </w:tabs>
      </w:pPr>
      <w:hyperlink w:anchor="_Toc6720" w:history="1">
        <w:r>
          <w:rPr>
            <w:rFonts w:ascii="仿宋" w:eastAsia="仿宋" w:hAnsi="仿宋" w:cs="仿宋" w:hint="eastAsia"/>
            <w:lang w:eastAsia="zh-CN"/>
          </w:rPr>
          <w:t>(三)、财务规划与预测</w:t>
        </w:r>
        <w:r>
          <w:tab/>
        </w:r>
        <w:r>
          <w:fldChar w:fldCharType="begin"/>
        </w:r>
        <w:r>
          <w:instrText xml:space="preserve"> PAGEREF _Toc6720 \h </w:instrText>
        </w:r>
        <w:r>
          <w:fldChar w:fldCharType="separate"/>
        </w:r>
        <w:r>
          <w:t>36</w:t>
        </w:r>
        <w:r>
          <w:fldChar w:fldCharType="end"/>
        </w:r>
      </w:hyperlink>
    </w:p>
    <w:p>
      <w:pPr>
        <w:pStyle w:val="TOC1"/>
        <w:tabs>
          <w:tab w:val="right" w:leader="dot" w:pos="8306"/>
        </w:tabs>
      </w:pPr>
      <w:hyperlink w:anchor="_Toc2727" w:history="1">
        <w:r>
          <w:rPr>
            <w:rFonts w:ascii="仿宋" w:eastAsia="仿宋" w:hAnsi="仿宋" w:cs="仿宋" w:hint="eastAsia"/>
            <w:lang w:eastAsia="zh-CN"/>
          </w:rPr>
          <w:t>九、项目进度计划</w:t>
        </w:r>
        <w:r>
          <w:tab/>
        </w:r>
        <w:r>
          <w:fldChar w:fldCharType="begin"/>
        </w:r>
        <w:r>
          <w:instrText xml:space="preserve"> PAGEREF _Toc2727 \h </w:instrText>
        </w:r>
        <w:r>
          <w:fldChar w:fldCharType="separate"/>
        </w:r>
        <w:r>
          <w:t>37</w:t>
        </w:r>
        <w:r>
          <w:fldChar w:fldCharType="end"/>
        </w:r>
      </w:hyperlink>
    </w:p>
    <w:p>
      <w:pPr>
        <w:pStyle w:val="TOC2"/>
        <w:tabs>
          <w:tab w:val="right" w:leader="dot" w:pos="8306"/>
        </w:tabs>
      </w:pPr>
      <w:hyperlink w:anchor="_Toc14748" w:history="1">
        <w:r>
          <w:rPr>
            <w:rFonts w:ascii="仿宋" w:eastAsia="仿宋" w:hAnsi="仿宋" w:cs="仿宋" w:hint="eastAsia"/>
            <w:lang w:eastAsia="zh-CN"/>
          </w:rPr>
          <w:t>(一)、建设周期</w:t>
        </w:r>
        <w:r>
          <w:tab/>
        </w:r>
        <w:r>
          <w:fldChar w:fldCharType="begin"/>
        </w:r>
        <w:r>
          <w:instrText xml:space="preserve"> PAGEREF _Toc14748 \h </w:instrText>
        </w:r>
        <w:r>
          <w:fldChar w:fldCharType="separate"/>
        </w:r>
        <w:r>
          <w:t>37</w:t>
        </w:r>
        <w:r>
          <w:fldChar w:fldCharType="end"/>
        </w:r>
      </w:hyperlink>
    </w:p>
    <w:p>
      <w:pPr>
        <w:pStyle w:val="TOC2"/>
        <w:tabs>
          <w:tab w:val="right" w:leader="dot" w:pos="8306"/>
        </w:tabs>
      </w:pPr>
      <w:hyperlink w:anchor="_Toc31599" w:history="1">
        <w:r>
          <w:rPr>
            <w:rFonts w:ascii="仿宋" w:eastAsia="仿宋" w:hAnsi="仿宋" w:cs="仿宋" w:hint="eastAsia"/>
            <w:lang w:eastAsia="zh-CN"/>
          </w:rPr>
          <w:t>(二)、建设进度</w:t>
        </w:r>
        <w:r>
          <w:tab/>
        </w:r>
        <w:r>
          <w:fldChar w:fldCharType="begin"/>
        </w:r>
        <w:r>
          <w:instrText xml:space="preserve"> PAGEREF _Toc31599 \h </w:instrText>
        </w:r>
        <w:r>
          <w:fldChar w:fldCharType="separate"/>
        </w:r>
        <w:r>
          <w:t>37</w:t>
        </w:r>
        <w:r>
          <w:fldChar w:fldCharType="end"/>
        </w:r>
      </w:hyperlink>
    </w:p>
    <w:p>
      <w:pPr>
        <w:pStyle w:val="TOC2"/>
        <w:tabs>
          <w:tab w:val="right" w:leader="dot" w:pos="8306"/>
        </w:tabs>
      </w:pPr>
      <w:hyperlink w:anchor="_Toc7248" w:history="1">
        <w:r>
          <w:rPr>
            <w:rFonts w:ascii="仿宋" w:eastAsia="仿宋" w:hAnsi="仿宋" w:cs="仿宋" w:hint="eastAsia"/>
            <w:lang w:eastAsia="zh-CN"/>
          </w:rPr>
          <w:t>(三)、进度安排注意事项</w:t>
        </w:r>
        <w:r>
          <w:tab/>
        </w:r>
        <w:r>
          <w:fldChar w:fldCharType="begin"/>
        </w:r>
        <w:r>
          <w:instrText xml:space="preserve"> PAGEREF _Toc7248 \h </w:instrText>
        </w:r>
        <w:r>
          <w:fldChar w:fldCharType="separate"/>
        </w:r>
        <w:r>
          <w:t>38</w:t>
        </w:r>
        <w:r>
          <w:fldChar w:fldCharType="end"/>
        </w:r>
      </w:hyperlink>
    </w:p>
    <w:p>
      <w:pPr>
        <w:pStyle w:val="TOC2"/>
        <w:tabs>
          <w:tab w:val="right" w:leader="dot" w:pos="8306"/>
        </w:tabs>
      </w:pPr>
      <w:hyperlink w:anchor="_Toc20302" w:history="1">
        <w:r>
          <w:rPr>
            <w:rFonts w:ascii="仿宋" w:eastAsia="仿宋" w:hAnsi="仿宋" w:cs="仿宋" w:hint="eastAsia"/>
            <w:lang w:eastAsia="zh-CN"/>
          </w:rPr>
          <w:t>(四)、人力资源配置</w:t>
        </w:r>
        <w:r>
          <w:tab/>
        </w:r>
        <w:r>
          <w:fldChar w:fldCharType="begin"/>
        </w:r>
        <w:r>
          <w:instrText xml:space="preserve"> PAGEREF _Toc20302 \h </w:instrText>
        </w:r>
        <w:r>
          <w:fldChar w:fldCharType="separate"/>
        </w:r>
        <w:r>
          <w:t>39</w:t>
        </w:r>
        <w:r>
          <w:fldChar w:fldCharType="end"/>
        </w:r>
      </w:hyperlink>
    </w:p>
    <w:p>
      <w:pPr>
        <w:pStyle w:val="TOC2"/>
        <w:tabs>
          <w:tab w:val="right" w:leader="dot" w:pos="8306"/>
        </w:tabs>
      </w:pPr>
      <w:hyperlink w:anchor="_Toc23395" w:history="1">
        <w:r>
          <w:rPr>
            <w:rFonts w:ascii="仿宋" w:eastAsia="仿宋" w:hAnsi="仿宋" w:cs="仿宋" w:hint="eastAsia"/>
            <w:lang w:eastAsia="zh-CN"/>
          </w:rPr>
          <w:t>(五)、员工培训</w:t>
        </w:r>
        <w:r>
          <w:tab/>
        </w:r>
        <w:r>
          <w:fldChar w:fldCharType="begin"/>
        </w:r>
        <w:r>
          <w:instrText xml:space="preserve"> PAGEREF _Toc23395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7" w:history="1">
        <w:r>
          <w:rPr>
            <w:rFonts w:ascii="仿宋" w:eastAsia="仿宋" w:hAnsi="仿宋" w:cs="仿宋" w:hint="eastAsia"/>
            <w:lang w:eastAsia="zh-CN"/>
          </w:rPr>
          <w:t>(六)、项目实施保障</w:t>
        </w:r>
        <w:r>
          <w:tab/>
        </w:r>
        <w:r>
          <w:fldChar w:fldCharType="begin"/>
        </w:r>
        <w:r>
          <w:instrText xml:space="preserve"> PAGEREF _Toc22057 \h </w:instrText>
        </w:r>
        <w:r>
          <w:fldChar w:fldCharType="separate"/>
        </w:r>
        <w:r>
          <w:t>42</w:t>
        </w:r>
        <w:r>
          <w:fldChar w:fldCharType="end"/>
        </w:r>
      </w:hyperlink>
    </w:p>
    <w:p>
      <w:pPr>
        <w:pStyle w:val="TOC2"/>
        <w:tabs>
          <w:tab w:val="right" w:leader="dot" w:pos="8306"/>
        </w:tabs>
      </w:pPr>
      <w:hyperlink w:anchor="_Toc7731" w:history="1">
        <w:r>
          <w:rPr>
            <w:rFonts w:ascii="仿宋" w:eastAsia="仿宋" w:hAnsi="仿宋" w:cs="仿宋" w:hint="eastAsia"/>
            <w:lang w:eastAsia="zh-CN"/>
          </w:rPr>
          <w:t>(七)、安全规范管理</w:t>
        </w:r>
        <w:r>
          <w:tab/>
        </w:r>
        <w:r>
          <w:fldChar w:fldCharType="begin"/>
        </w:r>
        <w:r>
          <w:instrText xml:space="preserve"> PAGEREF _Toc7731 \h </w:instrText>
        </w:r>
        <w:r>
          <w:fldChar w:fldCharType="separate"/>
        </w:r>
        <w:r>
          <w:t>43</w:t>
        </w:r>
        <w:r>
          <w:fldChar w:fldCharType="end"/>
        </w:r>
      </w:hyperlink>
    </w:p>
    <w:p>
      <w:pPr>
        <w:pStyle w:val="TOC1"/>
        <w:tabs>
          <w:tab w:val="right" w:leader="dot" w:pos="8306"/>
        </w:tabs>
      </w:pPr>
      <w:hyperlink w:anchor="_Toc7346" w:history="1">
        <w:r>
          <w:rPr>
            <w:rFonts w:ascii="仿宋" w:eastAsia="仿宋" w:hAnsi="仿宋" w:cs="仿宋" w:hint="eastAsia"/>
            <w:lang w:eastAsia="zh-CN"/>
          </w:rPr>
          <w:t>十、项目变更管理</w:t>
        </w:r>
        <w:r>
          <w:tab/>
        </w:r>
        <w:r>
          <w:fldChar w:fldCharType="begin"/>
        </w:r>
        <w:r>
          <w:instrText xml:space="preserve"> PAGEREF _Toc7346 \h </w:instrText>
        </w:r>
        <w:r>
          <w:fldChar w:fldCharType="separate"/>
        </w:r>
        <w:r>
          <w:t>44</w:t>
        </w:r>
        <w:r>
          <w:fldChar w:fldCharType="end"/>
        </w:r>
      </w:hyperlink>
    </w:p>
    <w:p>
      <w:pPr>
        <w:pStyle w:val="TOC2"/>
        <w:tabs>
          <w:tab w:val="right" w:leader="dot" w:pos="8306"/>
        </w:tabs>
      </w:pPr>
      <w:hyperlink w:anchor="_Toc24147" w:history="1">
        <w:r>
          <w:rPr>
            <w:rFonts w:ascii="仿宋" w:eastAsia="仿宋" w:hAnsi="仿宋" w:cs="仿宋" w:hint="eastAsia"/>
            <w:lang w:eastAsia="zh-CN"/>
          </w:rPr>
          <w:t>(一)、变更控制流程</w:t>
        </w:r>
        <w:r>
          <w:tab/>
        </w:r>
        <w:r>
          <w:fldChar w:fldCharType="begin"/>
        </w:r>
        <w:r>
          <w:instrText xml:space="preserve"> PAGEREF _Toc24147 \h </w:instrText>
        </w:r>
        <w:r>
          <w:fldChar w:fldCharType="separate"/>
        </w:r>
        <w:r>
          <w:t>44</w:t>
        </w:r>
        <w:r>
          <w:fldChar w:fldCharType="end"/>
        </w:r>
      </w:hyperlink>
    </w:p>
    <w:p>
      <w:pPr>
        <w:pStyle w:val="TOC2"/>
        <w:tabs>
          <w:tab w:val="right" w:leader="dot" w:pos="8306"/>
        </w:tabs>
      </w:pPr>
      <w:hyperlink w:anchor="_Toc24390" w:history="1">
        <w:r>
          <w:rPr>
            <w:rFonts w:ascii="仿宋" w:eastAsia="仿宋" w:hAnsi="仿宋" w:cs="仿宋" w:hint="eastAsia"/>
            <w:lang w:eastAsia="zh-CN"/>
          </w:rPr>
          <w:t>(二)、影响评估与处理</w:t>
        </w:r>
        <w:r>
          <w:tab/>
        </w:r>
        <w:r>
          <w:fldChar w:fldCharType="begin"/>
        </w:r>
        <w:r>
          <w:instrText xml:space="preserve"> PAGEREF _Toc24390 \h </w:instrText>
        </w:r>
        <w:r>
          <w:fldChar w:fldCharType="separate"/>
        </w:r>
        <w:r>
          <w:t>45</w:t>
        </w:r>
        <w:r>
          <w:fldChar w:fldCharType="end"/>
        </w:r>
      </w:hyperlink>
    </w:p>
    <w:p>
      <w:pPr>
        <w:pStyle w:val="TOC2"/>
        <w:tabs>
          <w:tab w:val="right" w:leader="dot" w:pos="8306"/>
        </w:tabs>
      </w:pPr>
      <w:hyperlink w:anchor="_Toc21335" w:history="1">
        <w:r>
          <w:rPr>
            <w:rFonts w:ascii="仿宋" w:eastAsia="仿宋" w:hAnsi="仿宋" w:cs="仿宋" w:hint="eastAsia"/>
            <w:lang w:eastAsia="zh-CN"/>
          </w:rPr>
          <w:t>(三)、变更记录与追踪</w:t>
        </w:r>
        <w:r>
          <w:tab/>
        </w:r>
        <w:r>
          <w:fldChar w:fldCharType="begin"/>
        </w:r>
        <w:r>
          <w:instrText xml:space="preserve"> PAGEREF _Toc21335 \h </w:instrText>
        </w:r>
        <w:r>
          <w:fldChar w:fldCharType="separate"/>
        </w:r>
        <w:r>
          <w:t>47</w:t>
        </w:r>
        <w:r>
          <w:fldChar w:fldCharType="end"/>
        </w:r>
      </w:hyperlink>
    </w:p>
    <w:p>
      <w:pPr>
        <w:pStyle w:val="TOC2"/>
        <w:tabs>
          <w:tab w:val="right" w:leader="dot" w:pos="8306"/>
        </w:tabs>
      </w:pPr>
      <w:hyperlink w:anchor="_Toc30998" w:history="1">
        <w:r>
          <w:rPr>
            <w:rFonts w:ascii="仿宋" w:eastAsia="仿宋" w:hAnsi="仿宋" w:cs="仿宋" w:hint="eastAsia"/>
            <w:lang w:eastAsia="zh-CN"/>
          </w:rPr>
          <w:t>(四)、变更管理策略</w:t>
        </w:r>
        <w:r>
          <w:tab/>
        </w:r>
        <w:r>
          <w:fldChar w:fldCharType="begin"/>
        </w:r>
        <w:r>
          <w:instrText xml:space="preserve"> PAGEREF _Toc30998 \h </w:instrText>
        </w:r>
        <w:r>
          <w:fldChar w:fldCharType="separate"/>
        </w:r>
        <w:r>
          <w:t>48</w:t>
        </w:r>
        <w:r>
          <w:fldChar w:fldCharType="end"/>
        </w:r>
      </w:hyperlink>
    </w:p>
    <w:p>
      <w:pPr>
        <w:pStyle w:val="TOC1"/>
        <w:tabs>
          <w:tab w:val="right" w:leader="dot" w:pos="8306"/>
        </w:tabs>
      </w:pPr>
      <w:hyperlink w:anchor="_Toc3570" w:history="1">
        <w:r>
          <w:rPr>
            <w:rFonts w:ascii="仿宋" w:eastAsia="仿宋" w:hAnsi="仿宋" w:cs="仿宋" w:hint="eastAsia"/>
            <w:lang w:eastAsia="zh-CN"/>
          </w:rPr>
          <w:t>十一、客户关系管理与市场拓展</w:t>
        </w:r>
        <w:r>
          <w:tab/>
        </w:r>
        <w:r>
          <w:fldChar w:fldCharType="begin"/>
        </w:r>
        <w:r>
          <w:instrText xml:space="preserve"> PAGEREF _Toc3570 \h </w:instrText>
        </w:r>
        <w:r>
          <w:fldChar w:fldCharType="separate"/>
        </w:r>
        <w:r>
          <w:t>50</w:t>
        </w:r>
        <w:r>
          <w:fldChar w:fldCharType="end"/>
        </w:r>
      </w:hyperlink>
    </w:p>
    <w:p>
      <w:pPr>
        <w:pStyle w:val="TOC2"/>
        <w:tabs>
          <w:tab w:val="right" w:leader="dot" w:pos="8306"/>
        </w:tabs>
      </w:pPr>
      <w:hyperlink w:anchor="_Toc22851" w:history="1">
        <w:r>
          <w:rPr>
            <w:rFonts w:ascii="仿宋" w:eastAsia="仿宋" w:hAnsi="仿宋" w:cs="仿宋" w:hint="eastAsia"/>
            <w:lang w:eastAsia="zh-CN"/>
          </w:rPr>
          <w:t>(一)、客户关系管理策略</w:t>
        </w:r>
        <w:r>
          <w:tab/>
        </w:r>
        <w:r>
          <w:fldChar w:fldCharType="begin"/>
        </w:r>
        <w:r>
          <w:instrText xml:space="preserve"> PAGEREF _Toc22851 \h </w:instrText>
        </w:r>
        <w:r>
          <w:fldChar w:fldCharType="separate"/>
        </w:r>
        <w:r>
          <w:t>50</w:t>
        </w:r>
        <w:r>
          <w:fldChar w:fldCharType="end"/>
        </w:r>
      </w:hyperlink>
    </w:p>
    <w:p>
      <w:pPr>
        <w:pStyle w:val="TOC2"/>
        <w:tabs>
          <w:tab w:val="right" w:leader="dot" w:pos="8306"/>
        </w:tabs>
      </w:pPr>
      <w:hyperlink w:anchor="_Toc17683" w:history="1">
        <w:r>
          <w:rPr>
            <w:rFonts w:ascii="仿宋" w:eastAsia="仿宋" w:hAnsi="仿宋" w:cs="仿宋" w:hint="eastAsia"/>
            <w:lang w:eastAsia="zh-CN"/>
          </w:rPr>
          <w:t>(二)、市场拓展方案</w:t>
        </w:r>
        <w:r>
          <w:tab/>
        </w:r>
        <w:r>
          <w:fldChar w:fldCharType="begin"/>
        </w:r>
        <w:r>
          <w:instrText xml:space="preserve"> PAGEREF _Toc17683 \h </w:instrText>
        </w:r>
        <w:r>
          <w:fldChar w:fldCharType="separate"/>
        </w:r>
        <w:r>
          <w:t>51</w:t>
        </w:r>
        <w:r>
          <w:fldChar w:fldCharType="end"/>
        </w:r>
      </w:hyperlink>
    </w:p>
    <w:p>
      <w:pPr>
        <w:pStyle w:val="TOC1"/>
        <w:tabs>
          <w:tab w:val="right" w:leader="dot" w:pos="8306"/>
        </w:tabs>
      </w:pPr>
      <w:hyperlink w:anchor="_Toc5641" w:history="1">
        <w:r>
          <w:rPr>
            <w:rFonts w:ascii="仿宋" w:eastAsia="仿宋" w:hAnsi="仿宋" w:cs="仿宋" w:hint="eastAsia"/>
            <w:lang w:eastAsia="zh-CN"/>
          </w:rPr>
          <w:t>十二、经济效益与社会效益优化</w:t>
        </w:r>
        <w:r>
          <w:tab/>
        </w:r>
        <w:r>
          <w:fldChar w:fldCharType="begin"/>
        </w:r>
        <w:r>
          <w:instrText xml:space="preserve"> PAGEREF _Toc5641 \h </w:instrText>
        </w:r>
        <w:r>
          <w:fldChar w:fldCharType="separate"/>
        </w:r>
        <w:r>
          <w:t>52</w:t>
        </w:r>
        <w:r>
          <w:fldChar w:fldCharType="end"/>
        </w:r>
      </w:hyperlink>
    </w:p>
    <w:p>
      <w:pPr>
        <w:pStyle w:val="TOC2"/>
        <w:tabs>
          <w:tab w:val="right" w:leader="dot" w:pos="8306"/>
        </w:tabs>
      </w:pPr>
      <w:hyperlink w:anchor="_Toc11495" w:history="1">
        <w:r>
          <w:rPr>
            <w:rFonts w:ascii="仿宋" w:eastAsia="仿宋" w:hAnsi="仿宋" w:cs="仿宋" w:hint="eastAsia"/>
            <w:lang w:eastAsia="zh-CN"/>
          </w:rPr>
          <w:t>(一)、经济效益提升策略</w:t>
        </w:r>
        <w:r>
          <w:tab/>
        </w:r>
        <w:r>
          <w:fldChar w:fldCharType="begin"/>
        </w:r>
        <w:r>
          <w:instrText xml:space="preserve"> PAGEREF _Toc11495 \h </w:instrText>
        </w:r>
        <w:r>
          <w:fldChar w:fldCharType="separate"/>
        </w:r>
        <w:r>
          <w:t>52</w:t>
        </w:r>
        <w:r>
          <w:fldChar w:fldCharType="end"/>
        </w:r>
      </w:hyperlink>
    </w:p>
    <w:p>
      <w:pPr>
        <w:pStyle w:val="TOC2"/>
        <w:tabs>
          <w:tab w:val="right" w:leader="dot" w:pos="8306"/>
        </w:tabs>
      </w:pPr>
      <w:hyperlink w:anchor="_Toc13883" w:history="1">
        <w:r>
          <w:rPr>
            <w:rFonts w:ascii="仿宋" w:eastAsia="仿宋" w:hAnsi="仿宋" w:cs="仿宋" w:hint="eastAsia"/>
            <w:lang w:eastAsia="zh-CN"/>
          </w:rPr>
          <w:t>(二)、社会效益增强方案</w:t>
        </w:r>
        <w:r>
          <w:tab/>
        </w:r>
        <w:r>
          <w:fldChar w:fldCharType="begin"/>
        </w:r>
        <w:r>
          <w:instrText xml:space="preserve"> PAGEREF _Toc13883 \h </w:instrText>
        </w:r>
        <w:r>
          <w:fldChar w:fldCharType="separate"/>
        </w:r>
        <w:r>
          <w:t>54</w:t>
        </w:r>
        <w:r>
          <w:fldChar w:fldCharType="end"/>
        </w:r>
      </w:hyperlink>
    </w:p>
    <w:p>
      <w:pPr>
        <w:pStyle w:val="TOC1"/>
        <w:tabs>
          <w:tab w:val="right" w:leader="dot" w:pos="8306"/>
        </w:tabs>
      </w:pPr>
      <w:hyperlink w:anchor="_Toc12007" w:history="1">
        <w:r>
          <w:rPr>
            <w:rFonts w:ascii="仿宋" w:eastAsia="仿宋" w:hAnsi="仿宋" w:cs="仿宋" w:hint="eastAsia"/>
            <w:lang w:eastAsia="zh-CN"/>
          </w:rPr>
          <w:t>十三、人力资源管理与开发</w:t>
        </w:r>
        <w:r>
          <w:tab/>
        </w:r>
        <w:r>
          <w:fldChar w:fldCharType="begin"/>
        </w:r>
        <w:r>
          <w:instrText xml:space="preserve"> PAGEREF _Toc12007 \h </w:instrText>
        </w:r>
        <w:r>
          <w:fldChar w:fldCharType="separate"/>
        </w:r>
        <w:r>
          <w:t>54</w:t>
        </w:r>
        <w:r>
          <w:fldChar w:fldCharType="end"/>
        </w:r>
      </w:hyperlink>
    </w:p>
    <w:p>
      <w:pPr>
        <w:pStyle w:val="TOC2"/>
        <w:tabs>
          <w:tab w:val="right" w:leader="dot" w:pos="8306"/>
        </w:tabs>
      </w:pPr>
      <w:hyperlink w:anchor="_Toc19350" w:history="1">
        <w:r>
          <w:rPr>
            <w:rFonts w:ascii="仿宋" w:eastAsia="仿宋" w:hAnsi="仿宋" w:cs="仿宋" w:hint="eastAsia"/>
            <w:lang w:eastAsia="zh-CN"/>
          </w:rPr>
          <w:t>(一)、人力资源规划</w:t>
        </w:r>
        <w:r>
          <w:tab/>
        </w:r>
        <w:r>
          <w:fldChar w:fldCharType="begin"/>
        </w:r>
        <w:r>
          <w:instrText xml:space="preserve"> PAGEREF _Toc19350 \h </w:instrText>
        </w:r>
        <w:r>
          <w:fldChar w:fldCharType="separate"/>
        </w:r>
        <w:r>
          <w:t>54</w:t>
        </w:r>
        <w:r>
          <w:fldChar w:fldCharType="end"/>
        </w:r>
      </w:hyperlink>
    </w:p>
    <w:p>
      <w:pPr>
        <w:pStyle w:val="TOC2"/>
        <w:tabs>
          <w:tab w:val="right" w:leader="dot" w:pos="8306"/>
        </w:tabs>
      </w:pPr>
      <w:hyperlink w:anchor="_Toc21342" w:history="1">
        <w:r>
          <w:rPr>
            <w:rFonts w:ascii="仿宋" w:eastAsia="仿宋" w:hAnsi="仿宋" w:cs="仿宋" w:hint="eastAsia"/>
            <w:lang w:eastAsia="zh-CN"/>
          </w:rPr>
          <w:t>(二)、人力资源开发与培训</w:t>
        </w:r>
        <w:r>
          <w:tab/>
        </w:r>
        <w:r>
          <w:fldChar w:fldCharType="begin"/>
        </w:r>
        <w:r>
          <w:instrText xml:space="preserve"> PAGEREF _Toc21342 \h </w:instrText>
        </w:r>
        <w:r>
          <w:fldChar w:fldCharType="separate"/>
        </w:r>
        <w:r>
          <w:t>56</w:t>
        </w:r>
        <w:r>
          <w:fldChar w:fldCharType="end"/>
        </w:r>
      </w:hyperlink>
    </w:p>
    <w:p>
      <w:pPr>
        <w:pStyle w:val="TOC1"/>
        <w:tabs>
          <w:tab w:val="right" w:leader="dot" w:pos="8306"/>
        </w:tabs>
      </w:pPr>
      <w:hyperlink w:anchor="_Toc3256" w:history="1">
        <w:r>
          <w:rPr>
            <w:rFonts w:ascii="仿宋" w:eastAsia="仿宋" w:hAnsi="仿宋" w:cs="仿宋" w:hint="eastAsia"/>
            <w:lang w:eastAsia="zh-CN"/>
          </w:rPr>
          <w:t>十四、产业协同与集群发展</w:t>
        </w:r>
        <w:r>
          <w:tab/>
        </w:r>
        <w:r>
          <w:fldChar w:fldCharType="begin"/>
        </w:r>
        <w:r>
          <w:instrText xml:space="preserve"> PAGEREF _Toc3256 \h </w:instrText>
        </w:r>
        <w:r>
          <w:fldChar w:fldCharType="separate"/>
        </w:r>
        <w:r>
          <w:t>59</w:t>
        </w:r>
        <w:r>
          <w:fldChar w:fldCharType="end"/>
        </w:r>
      </w:hyperlink>
    </w:p>
    <w:p>
      <w:pPr>
        <w:pStyle w:val="TOC2"/>
        <w:tabs>
          <w:tab w:val="right" w:leader="dot" w:pos="8306"/>
        </w:tabs>
      </w:pPr>
      <w:hyperlink w:anchor="_Toc28678" w:history="1">
        <w:r>
          <w:rPr>
            <w:rFonts w:ascii="仿宋" w:eastAsia="仿宋" w:hAnsi="仿宋" w:cs="仿宋" w:hint="eastAsia"/>
            <w:lang w:eastAsia="zh-CN"/>
          </w:rPr>
          <w:t>(一)、产业协同机制建设</w:t>
        </w:r>
        <w:r>
          <w:tab/>
        </w:r>
        <w:r>
          <w:fldChar w:fldCharType="begin"/>
        </w:r>
        <w:r>
          <w:instrText xml:space="preserve"> PAGEREF _Toc28678 \h </w:instrText>
        </w:r>
        <w:r>
          <w:fldChar w:fldCharType="separate"/>
        </w:r>
        <w:r>
          <w:t>59</w:t>
        </w:r>
        <w:r>
          <w:fldChar w:fldCharType="end"/>
        </w:r>
      </w:hyperlink>
    </w:p>
    <w:p>
      <w:pPr>
        <w:pStyle w:val="TOC2"/>
        <w:tabs>
          <w:tab w:val="right" w:leader="dot" w:pos="8306"/>
        </w:tabs>
      </w:pPr>
      <w:hyperlink w:anchor="_Toc21436" w:history="1">
        <w:r>
          <w:rPr>
            <w:rFonts w:ascii="仿宋" w:eastAsia="仿宋" w:hAnsi="仿宋" w:cs="仿宋" w:hint="eastAsia"/>
            <w:lang w:eastAsia="zh-CN"/>
          </w:rPr>
          <w:t>(二)、产业集群培育与发展</w:t>
        </w:r>
        <w:r>
          <w:tab/>
        </w:r>
        <w:r>
          <w:fldChar w:fldCharType="begin"/>
        </w:r>
        <w:r>
          <w:instrText xml:space="preserve"> PAGEREF _Toc21436 \h </w:instrText>
        </w:r>
        <w:r>
          <w:fldChar w:fldCharType="separate"/>
        </w:r>
        <w:r>
          <w:t>60</w:t>
        </w:r>
        <w:r>
          <w:fldChar w:fldCharType="end"/>
        </w:r>
      </w:hyperlink>
    </w:p>
    <w:p>
      <w:pPr>
        <w:pStyle w:val="TOC1"/>
        <w:tabs>
          <w:tab w:val="right" w:leader="dot" w:pos="8306"/>
        </w:tabs>
      </w:pPr>
      <w:hyperlink w:anchor="_Toc3246" w:history="1">
        <w:r>
          <w:rPr>
            <w:rFonts w:ascii="仿宋" w:eastAsia="仿宋" w:hAnsi="仿宋" w:cs="仿宋" w:hint="eastAsia"/>
            <w:lang w:eastAsia="zh-CN"/>
          </w:rPr>
          <w:t>十五、成果转化与推广应用</w:t>
        </w:r>
        <w:r>
          <w:tab/>
        </w:r>
        <w:r>
          <w:fldChar w:fldCharType="begin"/>
        </w:r>
        <w:r>
          <w:instrText xml:space="preserve"> PAGEREF _Toc3246 \h </w:instrText>
        </w:r>
        <w:r>
          <w:fldChar w:fldCharType="separate"/>
        </w:r>
        <w:r>
          <w:t>61</w:t>
        </w:r>
        <w:r>
          <w:fldChar w:fldCharType="end"/>
        </w:r>
      </w:hyperlink>
    </w:p>
    <w:p>
      <w:pPr>
        <w:pStyle w:val="TOC2"/>
        <w:tabs>
          <w:tab w:val="right" w:leader="dot" w:pos="8306"/>
        </w:tabs>
      </w:pPr>
      <w:hyperlink w:anchor="_Toc20169" w:history="1">
        <w:r>
          <w:rPr>
            <w:rFonts w:ascii="仿宋" w:eastAsia="仿宋" w:hAnsi="仿宋" w:cs="仿宋" w:hint="eastAsia"/>
            <w:lang w:eastAsia="zh-CN"/>
          </w:rPr>
          <w:t>(一)、成果转化策略制定</w:t>
        </w:r>
        <w:r>
          <w:tab/>
        </w:r>
        <w:r>
          <w:fldChar w:fldCharType="begin"/>
        </w:r>
        <w:r>
          <w:instrText xml:space="preserve"> PAGEREF _Toc20169 \h </w:instrText>
        </w:r>
        <w:r>
          <w:fldChar w:fldCharType="separate"/>
        </w:r>
        <w:r>
          <w:t>61</w:t>
        </w:r>
        <w:r>
          <w:fldChar w:fldCharType="end"/>
        </w:r>
      </w:hyperlink>
    </w:p>
    <w:p>
      <w:pPr>
        <w:pStyle w:val="TOC2"/>
        <w:tabs>
          <w:tab w:val="right" w:leader="dot" w:pos="8306"/>
        </w:tabs>
      </w:pPr>
      <w:hyperlink w:anchor="_Toc13841" w:history="1">
        <w:r>
          <w:rPr>
            <w:rFonts w:ascii="仿宋" w:eastAsia="仿宋" w:hAnsi="仿宋" w:cs="仿宋" w:hint="eastAsia"/>
            <w:lang w:eastAsia="zh-CN"/>
          </w:rPr>
          <w:t>(二)、成果推广应用方案</w:t>
        </w:r>
        <w:r>
          <w:tab/>
        </w:r>
        <w:r>
          <w:fldChar w:fldCharType="begin"/>
        </w:r>
        <w:r>
          <w:instrText xml:space="preserve"> PAGEREF _Toc13841 \h </w:instrText>
        </w:r>
        <w:r>
          <w:fldChar w:fldCharType="separate"/>
        </w:r>
        <w:r>
          <w:t>62</w:t>
        </w:r>
        <w:r>
          <w:fldChar w:fldCharType="end"/>
        </w:r>
      </w:hyperlink>
    </w:p>
    <w:p>
      <w:pPr>
        <w:pStyle w:val="TOC1"/>
        <w:tabs>
          <w:tab w:val="right" w:leader="dot" w:pos="8306"/>
        </w:tabs>
      </w:pPr>
      <w:hyperlink w:anchor="_Toc23070" w:history="1">
        <w:r>
          <w:rPr>
            <w:rFonts w:ascii="仿宋" w:eastAsia="仿宋" w:hAnsi="仿宋" w:cs="仿宋" w:hint="eastAsia"/>
            <w:lang w:eastAsia="zh-CN"/>
          </w:rPr>
          <w:t>十六、设施与设备管理</w:t>
        </w:r>
        <w:r>
          <w:tab/>
        </w:r>
        <w:r>
          <w:fldChar w:fldCharType="begin"/>
        </w:r>
        <w:r>
          <w:instrText xml:space="preserve"> PAGEREF _Toc23070 \h </w:instrText>
        </w:r>
        <w:r>
          <w:fldChar w:fldCharType="separate"/>
        </w:r>
        <w:r>
          <w:t>64</w:t>
        </w:r>
        <w:r>
          <w:fldChar w:fldCharType="end"/>
        </w:r>
      </w:hyperlink>
    </w:p>
    <w:p>
      <w:pPr>
        <w:pStyle w:val="TOC2"/>
        <w:tabs>
          <w:tab w:val="right" w:leader="dot" w:pos="8306"/>
        </w:tabs>
      </w:pPr>
      <w:hyperlink w:anchor="_Toc30777" w:history="1">
        <w:r>
          <w:rPr>
            <w:rFonts w:ascii="仿宋" w:eastAsia="仿宋" w:hAnsi="仿宋" w:cs="仿宋" w:hint="eastAsia"/>
            <w:lang w:eastAsia="zh-CN"/>
          </w:rPr>
          <w:t>(一)、设施规划与配置</w:t>
        </w:r>
        <w:r>
          <w:tab/>
        </w:r>
        <w:r>
          <w:fldChar w:fldCharType="begin"/>
        </w:r>
        <w:r>
          <w:instrText xml:space="preserve"> PAGEREF _Toc30777 \h </w:instrText>
        </w:r>
        <w:r>
          <w:fldChar w:fldCharType="separate"/>
        </w:r>
        <w:r>
          <w:t>64</w:t>
        </w:r>
        <w:r>
          <w:fldChar w:fldCharType="end"/>
        </w:r>
      </w:hyperlink>
    </w:p>
    <w:p>
      <w:pPr>
        <w:pStyle w:val="TOC2"/>
        <w:tabs>
          <w:tab w:val="right" w:leader="dot" w:pos="8306"/>
        </w:tabs>
      </w:pPr>
      <w:hyperlink w:anchor="_Toc30549" w:history="1">
        <w:r>
          <w:rPr>
            <w:rFonts w:ascii="仿宋" w:eastAsia="仿宋" w:hAnsi="仿宋" w:cs="仿宋" w:hint="eastAsia"/>
            <w:lang w:eastAsia="zh-CN"/>
          </w:rPr>
          <w:t>(二)、设备采购与维护管理</w:t>
        </w:r>
        <w:r>
          <w:tab/>
        </w:r>
        <w:r>
          <w:fldChar w:fldCharType="begin"/>
        </w:r>
        <w:r>
          <w:instrText xml:space="preserve"> PAGEREF _Toc30549 \h </w:instrText>
        </w:r>
        <w:r>
          <w:fldChar w:fldCharType="separate"/>
        </w:r>
        <w:r>
          <w:t>64</w:t>
        </w:r>
        <w:r>
          <w:fldChar w:fldCharType="end"/>
        </w:r>
      </w:hyperlink>
    </w:p>
    <w:p>
      <w:pPr>
        <w:pStyle w:val="TOC2"/>
        <w:tabs>
          <w:tab w:val="right" w:leader="dot" w:pos="8306"/>
        </w:tabs>
      </w:pPr>
      <w:hyperlink w:anchor="_Toc17702" w:history="1">
        <w:r>
          <w:rPr>
            <w:rFonts w:ascii="仿宋" w:eastAsia="仿宋" w:hAnsi="仿宋" w:cs="仿宋" w:hint="eastAsia"/>
            <w:lang w:eastAsia="zh-CN"/>
          </w:rPr>
          <w:t>(三)、设施设备升级策略</w:t>
        </w:r>
        <w:r>
          <w:tab/>
        </w:r>
        <w:r>
          <w:fldChar w:fldCharType="begin"/>
        </w:r>
        <w:r>
          <w:instrText xml:space="preserve"> PAGEREF _Toc17702 \h </w:instrText>
        </w:r>
        <w:r>
          <w:fldChar w:fldCharType="separate"/>
        </w:r>
        <w:r>
          <w:t>65</w:t>
        </w:r>
        <w:r>
          <w:fldChar w:fldCharType="end"/>
        </w:r>
      </w:hyperlink>
    </w:p>
    <w:p>
      <w:pPr>
        <w:pStyle w:val="TOC1"/>
        <w:tabs>
          <w:tab w:val="right" w:leader="dot" w:pos="8306"/>
        </w:tabs>
      </w:pPr>
      <w:hyperlink w:anchor="_Toc13306" w:history="1">
        <w:r>
          <w:rPr>
            <w:rFonts w:ascii="仿宋" w:eastAsia="仿宋" w:hAnsi="仿宋" w:cs="仿宋" w:hint="eastAsia"/>
            <w:lang w:eastAsia="zh-CN"/>
          </w:rPr>
          <w:t>十七、知识产权管理与保护</w:t>
        </w:r>
        <w:r>
          <w:tab/>
        </w:r>
        <w:r>
          <w:fldChar w:fldCharType="begin"/>
        </w:r>
        <w:r>
          <w:instrText xml:space="preserve"> PAGEREF _Toc13306 \h </w:instrText>
        </w:r>
        <w:r>
          <w:fldChar w:fldCharType="separate"/>
        </w:r>
        <w:r>
          <w:t>66</w:t>
        </w:r>
        <w:r>
          <w:fldChar w:fldCharType="end"/>
        </w:r>
      </w:hyperlink>
    </w:p>
    <w:p>
      <w:pPr>
        <w:pStyle w:val="TOC2"/>
        <w:tabs>
          <w:tab w:val="right" w:leader="dot" w:pos="8306"/>
        </w:tabs>
      </w:pPr>
      <w:hyperlink w:anchor="_Toc29076" w:history="1">
        <w:r>
          <w:rPr>
            <w:rFonts w:ascii="仿宋" w:eastAsia="仿宋" w:hAnsi="仿宋" w:cs="仿宋" w:hint="eastAsia"/>
            <w:lang w:eastAsia="zh-CN"/>
          </w:rPr>
          <w:t>(一)、知识产权管理体系建设</w:t>
        </w:r>
        <w:r>
          <w:tab/>
        </w:r>
        <w:r>
          <w:fldChar w:fldCharType="begin"/>
        </w:r>
        <w:r>
          <w:instrText xml:space="preserve"> PAGEREF _Toc29076 \h </w:instrText>
        </w:r>
        <w:r>
          <w:fldChar w:fldCharType="separate"/>
        </w:r>
        <w:r>
          <w:t>66</w:t>
        </w:r>
        <w:r>
          <w:fldChar w:fldCharType="end"/>
        </w:r>
      </w:hyperlink>
    </w:p>
    <w:p>
      <w:pPr>
        <w:pStyle w:val="TOC2"/>
        <w:tabs>
          <w:tab w:val="right" w:leader="dot" w:pos="8306"/>
        </w:tabs>
      </w:pPr>
      <w:hyperlink w:anchor="_Toc8622" w:history="1">
        <w:r>
          <w:rPr>
            <w:rFonts w:ascii="仿宋" w:eastAsia="仿宋" w:hAnsi="仿宋" w:cs="仿宋" w:hint="eastAsia"/>
            <w:lang w:eastAsia="zh-CN"/>
          </w:rPr>
          <w:t>(二)、知识产权保护措施</w:t>
        </w:r>
        <w:r>
          <w:tab/>
        </w:r>
        <w:r>
          <w:fldChar w:fldCharType="begin"/>
        </w:r>
        <w:r>
          <w:instrText xml:space="preserve"> PAGEREF _Toc8622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92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7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8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一、数字医疗项目的市场准入条件分析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医疗项目而言，市场准入条件首先取决于政策法规环境。政府对于[行业名称]领域的法规，如环保标准、税收政策、和技术使用规范，直接影响数字医疗项目的运营和成本结构。例如，若政府针对使用可再生能源的企业提供税收优惠，这将对数字医疗项目的财务规划产生重要影响。同时，考虑经济环境和消费者偏好的变化对数字医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二、数字医疗项目的行业规范与合规性要求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医疗项目来说，遵守行业规范和合规性要求是确保项目顺利进行的基础。这包括遵循质量控制标准、安全规定、数据保护法规等。例如，若数字医疗项目涉及数据处理，须严格遵守相关的数据保护法规。此外，行业内部的自律规范，如产品标准和服务流程，也对于提升数字医疗项目在行业内的认可度和竞争力至关重要。项目管理团队必须不断更新策略，以应对行业规范和法规的变化，确保数字医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三、数字医疗项目的竞争格局和战略定位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医疗项目的发展规划中，理解行业的竞争格局对于制定有效的市场策略极为关键。这包括分析主要竞争对手的市场地位、优势及其业务模式。数字医疗项目面临的竞争对手可能包括大型成熟企业和创新型初创公司，各自采取不同的市场策略。因此，数字医疗项目需精确地定位自己的市场策略，如专注于产品创新、客户服务或成本效率，以在竞争中占据优势。通过深入的市场和竞争分析，数字医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46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98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医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医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19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在全球经济快速发展和科技日新月异的今天，市场对创新技术和环保解决方案的需求日益增长。数字医疗项目恰好聚焦于这一趋势，提供涵盖人工智能、大数据分析和可持续能源等领域的高效、先进产品和服务。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数字医疗项目在其专注的领域内，特别是在人工智能和数据科学方面，有望推动显著的技术革新。项目的研发活动不仅有望孕育出改变行业运作方式的新技术，还可能在长远中影响整个技术生态系统。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数字医疗项目还致力于提升当地居民的技能和就业能力，通过与当地教育机构合作提供培训和教育机会，从而提高社区整体的生活水平和社会福祉。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医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75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医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数字医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8527"/>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0788"/>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https://d.book118.com/987063142132006030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E690F"/>
    <w:rsid w:val="7E4E69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6314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2024-01-05T08:51:00Z</dcterms:created>
  <dcterms:modified xsi:type="dcterms:W3CDTF">2024-01-05T08:52:16Z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DE241CA869654E8BAB8A94BA1C4BF221_11</vt:lpwstr>
  </property>
  <property fmtid="{D5CDD505-2E9C-101B-9397-08002B2CF9AE}" pid="3" name="KSOProductBuildVer">
    <vt:lpwstr>2052-12.1.0.16120</vt:lpwstr>
  </property>
</Properties>
</file>