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二甲苯项目规划设计蓝图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56" w:history="1">
        <w:r>
          <w:rPr>
            <w:rFonts w:ascii="仿宋" w:eastAsia="仿宋" w:hAnsi="仿宋" w:cs="仿宋" w:hint="eastAsia"/>
            <w:lang w:eastAsia="zh-CN"/>
          </w:rPr>
          <w:t>前言</w:t>
        </w:r>
        <w:r>
          <w:tab/>
        </w:r>
        <w:r>
          <w:fldChar w:fldCharType="begin"/>
        </w:r>
        <w:r>
          <w:instrText xml:space="preserve"> PAGEREF _Toc32156 \h </w:instrText>
        </w:r>
        <w:r>
          <w:fldChar w:fldCharType="separate"/>
        </w:r>
        <w:r>
          <w:t>3</w:t>
        </w:r>
        <w:r>
          <w:fldChar w:fldCharType="end"/>
        </w:r>
      </w:hyperlink>
    </w:p>
    <w:p>
      <w:pPr>
        <w:pStyle w:val="TOC1"/>
        <w:tabs>
          <w:tab w:val="right" w:leader="dot" w:pos="8306"/>
        </w:tabs>
      </w:pPr>
      <w:hyperlink w:anchor="_Toc4328" w:history="1">
        <w:r>
          <w:rPr>
            <w:rFonts w:ascii="仿宋" w:eastAsia="仿宋" w:hAnsi="仿宋" w:cs="仿宋" w:hint="eastAsia"/>
            <w:lang w:eastAsia="zh-CN"/>
          </w:rPr>
          <w:t>一、二甲苯项目危机管理</w:t>
        </w:r>
        <w:r>
          <w:tab/>
        </w:r>
        <w:r>
          <w:fldChar w:fldCharType="begin"/>
        </w:r>
        <w:r>
          <w:instrText xml:space="preserve"> PAGEREF _Toc4328 \h </w:instrText>
        </w:r>
        <w:r>
          <w:fldChar w:fldCharType="separate"/>
        </w:r>
        <w:r>
          <w:t>3</w:t>
        </w:r>
        <w:r>
          <w:fldChar w:fldCharType="end"/>
        </w:r>
      </w:hyperlink>
    </w:p>
    <w:p>
      <w:pPr>
        <w:pStyle w:val="TOC2"/>
        <w:tabs>
          <w:tab w:val="right" w:leader="dot" w:pos="8306"/>
        </w:tabs>
      </w:pPr>
      <w:hyperlink w:anchor="_Toc4000" w:history="1">
        <w:r>
          <w:rPr>
            <w:rFonts w:ascii="仿宋" w:eastAsia="仿宋" w:hAnsi="仿宋" w:cs="仿宋" w:hint="eastAsia"/>
            <w:lang w:eastAsia="zh-CN"/>
          </w:rPr>
          <w:t>(一)、危机预警与识别</w:t>
        </w:r>
        <w:r>
          <w:tab/>
        </w:r>
        <w:r>
          <w:fldChar w:fldCharType="begin"/>
        </w:r>
        <w:r>
          <w:instrText xml:space="preserve"> PAGEREF _Toc4000 \h </w:instrText>
        </w:r>
        <w:r>
          <w:fldChar w:fldCharType="separate"/>
        </w:r>
        <w:r>
          <w:t>3</w:t>
        </w:r>
        <w:r>
          <w:fldChar w:fldCharType="end"/>
        </w:r>
      </w:hyperlink>
    </w:p>
    <w:p>
      <w:pPr>
        <w:pStyle w:val="TOC2"/>
        <w:tabs>
          <w:tab w:val="right" w:leader="dot" w:pos="8306"/>
        </w:tabs>
      </w:pPr>
      <w:hyperlink w:anchor="_Toc20946" w:history="1">
        <w:r>
          <w:rPr>
            <w:rFonts w:ascii="仿宋" w:eastAsia="仿宋" w:hAnsi="仿宋" w:cs="仿宋" w:hint="eastAsia"/>
            <w:lang w:eastAsia="zh-CN"/>
          </w:rPr>
          <w:t>(二)、危机应对与恢复</w:t>
        </w:r>
        <w:r>
          <w:tab/>
        </w:r>
        <w:r>
          <w:fldChar w:fldCharType="begin"/>
        </w:r>
        <w:r>
          <w:instrText xml:space="preserve"> PAGEREF _Toc20946 \h </w:instrText>
        </w:r>
        <w:r>
          <w:fldChar w:fldCharType="separate"/>
        </w:r>
        <w:r>
          <w:t>4</w:t>
        </w:r>
        <w:r>
          <w:fldChar w:fldCharType="end"/>
        </w:r>
      </w:hyperlink>
    </w:p>
    <w:p>
      <w:pPr>
        <w:pStyle w:val="TOC1"/>
        <w:tabs>
          <w:tab w:val="right" w:leader="dot" w:pos="8306"/>
        </w:tabs>
      </w:pPr>
      <w:hyperlink w:anchor="_Toc22426" w:history="1">
        <w:r>
          <w:rPr>
            <w:rFonts w:ascii="仿宋" w:eastAsia="仿宋" w:hAnsi="仿宋" w:cs="仿宋" w:hint="eastAsia"/>
            <w:lang w:eastAsia="zh-CN"/>
          </w:rPr>
          <w:t>二、二甲苯项目土建工程</w:t>
        </w:r>
        <w:r>
          <w:tab/>
        </w:r>
        <w:r>
          <w:fldChar w:fldCharType="begin"/>
        </w:r>
        <w:r>
          <w:instrText xml:space="preserve"> PAGEREF _Toc22426 \h </w:instrText>
        </w:r>
        <w:r>
          <w:fldChar w:fldCharType="separate"/>
        </w:r>
        <w:r>
          <w:t>5</w:t>
        </w:r>
        <w:r>
          <w:fldChar w:fldCharType="end"/>
        </w:r>
      </w:hyperlink>
    </w:p>
    <w:p>
      <w:pPr>
        <w:pStyle w:val="TOC2"/>
        <w:tabs>
          <w:tab w:val="right" w:leader="dot" w:pos="8306"/>
        </w:tabs>
      </w:pPr>
      <w:hyperlink w:anchor="_Toc2775" w:history="1">
        <w:r>
          <w:rPr>
            <w:rFonts w:ascii="仿宋" w:eastAsia="仿宋" w:hAnsi="仿宋" w:cs="仿宋" w:hint="eastAsia"/>
            <w:lang w:eastAsia="zh-CN"/>
          </w:rPr>
          <w:t>(一)、建筑工程设计原则</w:t>
        </w:r>
        <w:r>
          <w:tab/>
        </w:r>
        <w:r>
          <w:fldChar w:fldCharType="begin"/>
        </w:r>
        <w:r>
          <w:instrText xml:space="preserve"> PAGEREF _Toc2775 \h </w:instrText>
        </w:r>
        <w:r>
          <w:fldChar w:fldCharType="separate"/>
        </w:r>
        <w:r>
          <w:t>5</w:t>
        </w:r>
        <w:r>
          <w:fldChar w:fldCharType="end"/>
        </w:r>
      </w:hyperlink>
    </w:p>
    <w:p>
      <w:pPr>
        <w:pStyle w:val="TOC2"/>
        <w:tabs>
          <w:tab w:val="right" w:leader="dot" w:pos="8306"/>
        </w:tabs>
      </w:pPr>
      <w:hyperlink w:anchor="_Toc26197" w:history="1">
        <w:r>
          <w:rPr>
            <w:rFonts w:ascii="仿宋" w:eastAsia="仿宋" w:hAnsi="仿宋" w:cs="仿宋" w:hint="eastAsia"/>
            <w:lang w:eastAsia="zh-CN"/>
          </w:rPr>
          <w:t>(二)、土建工程设计年限及安全等级</w:t>
        </w:r>
        <w:r>
          <w:tab/>
        </w:r>
        <w:r>
          <w:fldChar w:fldCharType="begin"/>
        </w:r>
        <w:r>
          <w:instrText xml:space="preserve"> PAGEREF _Toc26197 \h </w:instrText>
        </w:r>
        <w:r>
          <w:fldChar w:fldCharType="separate"/>
        </w:r>
        <w:r>
          <w:t>7</w:t>
        </w:r>
        <w:r>
          <w:fldChar w:fldCharType="end"/>
        </w:r>
      </w:hyperlink>
    </w:p>
    <w:p>
      <w:pPr>
        <w:pStyle w:val="TOC2"/>
        <w:tabs>
          <w:tab w:val="right" w:leader="dot" w:pos="8306"/>
        </w:tabs>
      </w:pPr>
      <w:hyperlink w:anchor="_Toc27503" w:history="1">
        <w:r>
          <w:rPr>
            <w:rFonts w:ascii="仿宋" w:eastAsia="仿宋" w:hAnsi="仿宋" w:cs="仿宋" w:hint="eastAsia"/>
            <w:lang w:eastAsia="zh-CN"/>
          </w:rPr>
          <w:t>(三)、建筑工程设计总体要求</w:t>
        </w:r>
        <w:r>
          <w:tab/>
        </w:r>
        <w:r>
          <w:fldChar w:fldCharType="begin"/>
        </w:r>
        <w:r>
          <w:instrText xml:space="preserve"> PAGEREF _Toc27503 \h </w:instrText>
        </w:r>
        <w:r>
          <w:fldChar w:fldCharType="separate"/>
        </w:r>
        <w:r>
          <w:t>8</w:t>
        </w:r>
        <w:r>
          <w:fldChar w:fldCharType="end"/>
        </w:r>
      </w:hyperlink>
    </w:p>
    <w:p>
      <w:pPr>
        <w:pStyle w:val="TOC2"/>
        <w:tabs>
          <w:tab w:val="right" w:leader="dot" w:pos="8306"/>
        </w:tabs>
      </w:pPr>
      <w:hyperlink w:anchor="_Toc28628" w:history="1">
        <w:r>
          <w:rPr>
            <w:rFonts w:ascii="仿宋" w:eastAsia="仿宋" w:hAnsi="仿宋" w:cs="仿宋" w:hint="eastAsia"/>
            <w:lang w:eastAsia="zh-CN"/>
          </w:rPr>
          <w:t>(四)、土建工程建设指标</w:t>
        </w:r>
        <w:r>
          <w:tab/>
        </w:r>
        <w:r>
          <w:fldChar w:fldCharType="begin"/>
        </w:r>
        <w:r>
          <w:instrText xml:space="preserve"> PAGEREF _Toc28628 \h </w:instrText>
        </w:r>
        <w:r>
          <w:fldChar w:fldCharType="separate"/>
        </w:r>
        <w:r>
          <w:t>8</w:t>
        </w:r>
        <w:r>
          <w:fldChar w:fldCharType="end"/>
        </w:r>
      </w:hyperlink>
    </w:p>
    <w:p>
      <w:pPr>
        <w:pStyle w:val="TOC1"/>
        <w:tabs>
          <w:tab w:val="right" w:leader="dot" w:pos="8306"/>
        </w:tabs>
      </w:pPr>
      <w:hyperlink w:anchor="_Toc22585" w:history="1">
        <w:r>
          <w:rPr>
            <w:rFonts w:ascii="仿宋" w:eastAsia="仿宋" w:hAnsi="仿宋" w:cs="仿宋" w:hint="eastAsia"/>
            <w:lang w:eastAsia="zh-CN"/>
          </w:rPr>
          <w:t>三、二甲苯项目建设单位说明</w:t>
        </w:r>
        <w:r>
          <w:tab/>
        </w:r>
        <w:r>
          <w:fldChar w:fldCharType="begin"/>
        </w:r>
        <w:r>
          <w:instrText xml:space="preserve"> PAGEREF _Toc22585 \h </w:instrText>
        </w:r>
        <w:r>
          <w:fldChar w:fldCharType="separate"/>
        </w:r>
        <w:r>
          <w:t>9</w:t>
        </w:r>
        <w:r>
          <w:fldChar w:fldCharType="end"/>
        </w:r>
      </w:hyperlink>
    </w:p>
    <w:p>
      <w:pPr>
        <w:pStyle w:val="TOC2"/>
        <w:tabs>
          <w:tab w:val="right" w:leader="dot" w:pos="8306"/>
        </w:tabs>
      </w:pPr>
      <w:hyperlink w:anchor="_Toc27712" w:history="1">
        <w:r>
          <w:rPr>
            <w:rFonts w:ascii="仿宋" w:eastAsia="仿宋" w:hAnsi="仿宋" w:cs="仿宋" w:hint="eastAsia"/>
            <w:lang w:eastAsia="zh-CN"/>
          </w:rPr>
          <w:t>(一)、二甲苯项目承办单位基本情况</w:t>
        </w:r>
        <w:r>
          <w:tab/>
        </w:r>
        <w:r>
          <w:fldChar w:fldCharType="begin"/>
        </w:r>
        <w:r>
          <w:instrText xml:space="preserve"> PAGEREF _Toc27712 \h </w:instrText>
        </w:r>
        <w:r>
          <w:fldChar w:fldCharType="separate"/>
        </w:r>
        <w:r>
          <w:t>9</w:t>
        </w:r>
        <w:r>
          <w:fldChar w:fldCharType="end"/>
        </w:r>
      </w:hyperlink>
    </w:p>
    <w:p>
      <w:pPr>
        <w:pStyle w:val="TOC2"/>
        <w:tabs>
          <w:tab w:val="right" w:leader="dot" w:pos="8306"/>
        </w:tabs>
      </w:pPr>
      <w:hyperlink w:anchor="_Toc32435" w:history="1">
        <w:r>
          <w:rPr>
            <w:rFonts w:ascii="仿宋" w:eastAsia="仿宋" w:hAnsi="仿宋" w:cs="仿宋" w:hint="eastAsia"/>
            <w:lang w:eastAsia="zh-CN"/>
          </w:rPr>
          <w:t>(二)、公司经济效益分析</w:t>
        </w:r>
        <w:r>
          <w:tab/>
        </w:r>
        <w:r>
          <w:fldChar w:fldCharType="begin"/>
        </w:r>
        <w:r>
          <w:instrText xml:space="preserve"> PAGEREF _Toc32435 \h </w:instrText>
        </w:r>
        <w:r>
          <w:fldChar w:fldCharType="separate"/>
        </w:r>
        <w:r>
          <w:t>9</w:t>
        </w:r>
        <w:r>
          <w:fldChar w:fldCharType="end"/>
        </w:r>
      </w:hyperlink>
    </w:p>
    <w:p>
      <w:pPr>
        <w:pStyle w:val="TOC1"/>
        <w:tabs>
          <w:tab w:val="right" w:leader="dot" w:pos="8306"/>
        </w:tabs>
      </w:pPr>
      <w:hyperlink w:anchor="_Toc31026" w:history="1">
        <w:r>
          <w:rPr>
            <w:rFonts w:ascii="仿宋" w:eastAsia="仿宋" w:hAnsi="仿宋" w:cs="仿宋" w:hint="eastAsia"/>
            <w:lang w:eastAsia="zh-CN"/>
          </w:rPr>
          <w:t>四、市场分析、调研</w:t>
        </w:r>
        <w:r>
          <w:tab/>
        </w:r>
        <w:r>
          <w:fldChar w:fldCharType="begin"/>
        </w:r>
        <w:r>
          <w:instrText xml:space="preserve"> PAGEREF _Toc31026 \h </w:instrText>
        </w:r>
        <w:r>
          <w:fldChar w:fldCharType="separate"/>
        </w:r>
        <w:r>
          <w:t>10</w:t>
        </w:r>
        <w:r>
          <w:fldChar w:fldCharType="end"/>
        </w:r>
      </w:hyperlink>
    </w:p>
    <w:p>
      <w:pPr>
        <w:pStyle w:val="TOC2"/>
        <w:tabs>
          <w:tab w:val="right" w:leader="dot" w:pos="8306"/>
        </w:tabs>
      </w:pPr>
      <w:hyperlink w:anchor="_Toc23522" w:history="1">
        <w:r>
          <w:rPr>
            <w:rFonts w:ascii="仿宋" w:eastAsia="仿宋" w:hAnsi="仿宋" w:cs="仿宋" w:hint="eastAsia"/>
            <w:lang w:eastAsia="zh-CN"/>
          </w:rPr>
          <w:t>(一)、二甲苯行业分析</w:t>
        </w:r>
        <w:r>
          <w:tab/>
        </w:r>
        <w:r>
          <w:fldChar w:fldCharType="begin"/>
        </w:r>
        <w:r>
          <w:instrText xml:space="preserve"> PAGEREF _Toc23522 \h </w:instrText>
        </w:r>
        <w:r>
          <w:fldChar w:fldCharType="separate"/>
        </w:r>
        <w:r>
          <w:t>10</w:t>
        </w:r>
        <w:r>
          <w:fldChar w:fldCharType="end"/>
        </w:r>
      </w:hyperlink>
    </w:p>
    <w:p>
      <w:pPr>
        <w:pStyle w:val="TOC2"/>
        <w:tabs>
          <w:tab w:val="right" w:leader="dot" w:pos="8306"/>
        </w:tabs>
      </w:pPr>
      <w:hyperlink w:anchor="_Toc17979" w:history="1">
        <w:r>
          <w:rPr>
            <w:rFonts w:ascii="仿宋" w:eastAsia="仿宋" w:hAnsi="仿宋" w:cs="仿宋" w:hint="eastAsia"/>
            <w:lang w:eastAsia="zh-CN"/>
          </w:rPr>
          <w:t>(二)、二甲苯市场分析预测</w:t>
        </w:r>
        <w:r>
          <w:tab/>
        </w:r>
        <w:r>
          <w:fldChar w:fldCharType="begin"/>
        </w:r>
        <w:r>
          <w:instrText xml:space="preserve"> PAGEREF _Toc17979 \h </w:instrText>
        </w:r>
        <w:r>
          <w:fldChar w:fldCharType="separate"/>
        </w:r>
        <w:r>
          <w:t>11</w:t>
        </w:r>
        <w:r>
          <w:fldChar w:fldCharType="end"/>
        </w:r>
      </w:hyperlink>
    </w:p>
    <w:p>
      <w:pPr>
        <w:pStyle w:val="TOC1"/>
        <w:tabs>
          <w:tab w:val="right" w:leader="dot" w:pos="8306"/>
        </w:tabs>
      </w:pPr>
      <w:hyperlink w:anchor="_Toc29993" w:history="1">
        <w:r>
          <w:rPr>
            <w:rFonts w:ascii="仿宋" w:eastAsia="仿宋" w:hAnsi="仿宋" w:cs="仿宋" w:hint="eastAsia"/>
            <w:lang w:eastAsia="zh-CN"/>
          </w:rPr>
          <w:t>五、产品规划分析</w:t>
        </w:r>
        <w:r>
          <w:tab/>
        </w:r>
        <w:r>
          <w:fldChar w:fldCharType="begin"/>
        </w:r>
        <w:r>
          <w:instrText xml:space="preserve"> PAGEREF _Toc29993 \h </w:instrText>
        </w:r>
        <w:r>
          <w:fldChar w:fldCharType="separate"/>
        </w:r>
        <w:r>
          <w:t>12</w:t>
        </w:r>
        <w:r>
          <w:fldChar w:fldCharType="end"/>
        </w:r>
      </w:hyperlink>
    </w:p>
    <w:p>
      <w:pPr>
        <w:pStyle w:val="TOC2"/>
        <w:tabs>
          <w:tab w:val="right" w:leader="dot" w:pos="8306"/>
        </w:tabs>
      </w:pPr>
      <w:hyperlink w:anchor="_Toc28386" w:history="1">
        <w:r>
          <w:rPr>
            <w:rFonts w:ascii="仿宋" w:eastAsia="仿宋" w:hAnsi="仿宋" w:cs="仿宋" w:hint="eastAsia"/>
            <w:lang w:eastAsia="zh-CN"/>
          </w:rPr>
          <w:t>(一)、产品规划</w:t>
        </w:r>
        <w:r>
          <w:tab/>
        </w:r>
        <w:r>
          <w:fldChar w:fldCharType="begin"/>
        </w:r>
        <w:r>
          <w:instrText xml:space="preserve"> PAGEREF _Toc28386 \h </w:instrText>
        </w:r>
        <w:r>
          <w:fldChar w:fldCharType="separate"/>
        </w:r>
        <w:r>
          <w:t>12</w:t>
        </w:r>
        <w:r>
          <w:fldChar w:fldCharType="end"/>
        </w:r>
      </w:hyperlink>
    </w:p>
    <w:p>
      <w:pPr>
        <w:pStyle w:val="TOC2"/>
        <w:tabs>
          <w:tab w:val="right" w:leader="dot" w:pos="8306"/>
        </w:tabs>
      </w:pPr>
      <w:hyperlink w:anchor="_Toc15578" w:history="1">
        <w:r>
          <w:rPr>
            <w:rFonts w:ascii="仿宋" w:eastAsia="仿宋" w:hAnsi="仿宋" w:cs="仿宋" w:hint="eastAsia"/>
            <w:lang w:eastAsia="zh-CN"/>
          </w:rPr>
          <w:t>(二)、建设规模</w:t>
        </w:r>
        <w:r>
          <w:tab/>
        </w:r>
        <w:r>
          <w:fldChar w:fldCharType="begin"/>
        </w:r>
        <w:r>
          <w:instrText xml:space="preserve"> PAGEREF _Toc15578 \h </w:instrText>
        </w:r>
        <w:r>
          <w:fldChar w:fldCharType="separate"/>
        </w:r>
        <w:r>
          <w:t>13</w:t>
        </w:r>
        <w:r>
          <w:fldChar w:fldCharType="end"/>
        </w:r>
      </w:hyperlink>
    </w:p>
    <w:p>
      <w:pPr>
        <w:pStyle w:val="TOC1"/>
        <w:tabs>
          <w:tab w:val="right" w:leader="dot" w:pos="8306"/>
        </w:tabs>
      </w:pPr>
      <w:hyperlink w:anchor="_Toc30071" w:history="1">
        <w:r>
          <w:rPr>
            <w:rFonts w:ascii="仿宋" w:eastAsia="仿宋" w:hAnsi="仿宋" w:cs="仿宋" w:hint="eastAsia"/>
            <w:lang w:eastAsia="zh-CN"/>
          </w:rPr>
          <w:t>六、二甲苯项目文档管理</w:t>
        </w:r>
        <w:r>
          <w:tab/>
        </w:r>
        <w:r>
          <w:fldChar w:fldCharType="begin"/>
        </w:r>
        <w:r>
          <w:instrText xml:space="preserve"> PAGEREF _Toc30071 \h </w:instrText>
        </w:r>
        <w:r>
          <w:fldChar w:fldCharType="separate"/>
        </w:r>
        <w:r>
          <w:t>14</w:t>
        </w:r>
        <w:r>
          <w:fldChar w:fldCharType="end"/>
        </w:r>
      </w:hyperlink>
    </w:p>
    <w:p>
      <w:pPr>
        <w:pStyle w:val="TOC2"/>
        <w:tabs>
          <w:tab w:val="right" w:leader="dot" w:pos="8306"/>
        </w:tabs>
      </w:pPr>
      <w:hyperlink w:anchor="_Toc10309" w:history="1">
        <w:r>
          <w:rPr>
            <w:rFonts w:ascii="仿宋" w:eastAsia="仿宋" w:hAnsi="仿宋" w:cs="仿宋" w:hint="eastAsia"/>
            <w:lang w:eastAsia="zh-CN"/>
          </w:rPr>
          <w:t>(一)、文档编制与审查</w:t>
        </w:r>
        <w:r>
          <w:tab/>
        </w:r>
        <w:r>
          <w:fldChar w:fldCharType="begin"/>
        </w:r>
        <w:r>
          <w:instrText xml:space="preserve"> PAGEREF _Toc10309 \h </w:instrText>
        </w:r>
        <w:r>
          <w:fldChar w:fldCharType="separate"/>
        </w:r>
        <w:r>
          <w:t>14</w:t>
        </w:r>
        <w:r>
          <w:fldChar w:fldCharType="end"/>
        </w:r>
      </w:hyperlink>
    </w:p>
    <w:p>
      <w:pPr>
        <w:pStyle w:val="TOC2"/>
        <w:tabs>
          <w:tab w:val="right" w:leader="dot" w:pos="8306"/>
        </w:tabs>
      </w:pPr>
      <w:hyperlink w:anchor="_Toc27993" w:history="1">
        <w:r>
          <w:rPr>
            <w:rFonts w:ascii="仿宋" w:eastAsia="仿宋" w:hAnsi="仿宋" w:cs="仿宋" w:hint="eastAsia"/>
            <w:lang w:eastAsia="zh-CN"/>
          </w:rPr>
          <w:t>(二)、文档发布与分发</w:t>
        </w:r>
        <w:r>
          <w:tab/>
        </w:r>
        <w:r>
          <w:fldChar w:fldCharType="begin"/>
        </w:r>
        <w:r>
          <w:instrText xml:space="preserve"> PAGEREF _Toc27993 \h </w:instrText>
        </w:r>
        <w:r>
          <w:fldChar w:fldCharType="separate"/>
        </w:r>
        <w:r>
          <w:t>15</w:t>
        </w:r>
        <w:r>
          <w:fldChar w:fldCharType="end"/>
        </w:r>
      </w:hyperlink>
    </w:p>
    <w:p>
      <w:pPr>
        <w:pStyle w:val="TOC2"/>
        <w:tabs>
          <w:tab w:val="right" w:leader="dot" w:pos="8306"/>
        </w:tabs>
      </w:pPr>
      <w:hyperlink w:anchor="_Toc27477" w:history="1">
        <w:r>
          <w:rPr>
            <w:rFonts w:ascii="仿宋" w:eastAsia="仿宋" w:hAnsi="仿宋" w:cs="仿宋" w:hint="eastAsia"/>
            <w:lang w:eastAsia="zh-CN"/>
          </w:rPr>
          <w:t>(三)、文档存档与归档</w:t>
        </w:r>
        <w:r>
          <w:tab/>
        </w:r>
        <w:r>
          <w:fldChar w:fldCharType="begin"/>
        </w:r>
        <w:r>
          <w:instrText xml:space="preserve"> PAGEREF _Toc27477 \h </w:instrText>
        </w:r>
        <w:r>
          <w:fldChar w:fldCharType="separate"/>
        </w:r>
        <w:r>
          <w:t>16</w:t>
        </w:r>
        <w:r>
          <w:fldChar w:fldCharType="end"/>
        </w:r>
      </w:hyperlink>
    </w:p>
    <w:p>
      <w:pPr>
        <w:pStyle w:val="TOC1"/>
        <w:tabs>
          <w:tab w:val="right" w:leader="dot" w:pos="8306"/>
        </w:tabs>
      </w:pPr>
      <w:hyperlink w:anchor="_Toc6315" w:history="1">
        <w:r>
          <w:rPr>
            <w:rFonts w:ascii="仿宋" w:eastAsia="仿宋" w:hAnsi="仿宋" w:cs="仿宋" w:hint="eastAsia"/>
            <w:lang w:eastAsia="zh-CN"/>
          </w:rPr>
          <w:t>七、二甲苯项目技术管理</w:t>
        </w:r>
        <w:r>
          <w:tab/>
        </w:r>
        <w:r>
          <w:fldChar w:fldCharType="begin"/>
        </w:r>
        <w:r>
          <w:instrText xml:space="preserve"> PAGEREF _Toc6315 \h </w:instrText>
        </w:r>
        <w:r>
          <w:fldChar w:fldCharType="separate"/>
        </w:r>
        <w:r>
          <w:t>17</w:t>
        </w:r>
        <w:r>
          <w:fldChar w:fldCharType="end"/>
        </w:r>
      </w:hyperlink>
    </w:p>
    <w:p>
      <w:pPr>
        <w:pStyle w:val="TOC2"/>
        <w:tabs>
          <w:tab w:val="right" w:leader="dot" w:pos="8306"/>
        </w:tabs>
      </w:pPr>
      <w:hyperlink w:anchor="_Toc11768" w:history="1">
        <w:r>
          <w:rPr>
            <w:rFonts w:ascii="仿宋" w:eastAsia="仿宋" w:hAnsi="仿宋" w:cs="仿宋" w:hint="eastAsia"/>
            <w:lang w:eastAsia="zh-CN"/>
          </w:rPr>
          <w:t>(一)、技术方案选用方向</w:t>
        </w:r>
        <w:r>
          <w:tab/>
        </w:r>
        <w:r>
          <w:fldChar w:fldCharType="begin"/>
        </w:r>
        <w:r>
          <w:instrText xml:space="preserve"> PAGEREF _Toc11768 \h </w:instrText>
        </w:r>
        <w:r>
          <w:fldChar w:fldCharType="separate"/>
        </w:r>
        <w:r>
          <w:t>17</w:t>
        </w:r>
        <w:r>
          <w:fldChar w:fldCharType="end"/>
        </w:r>
      </w:hyperlink>
    </w:p>
    <w:p>
      <w:pPr>
        <w:pStyle w:val="TOC2"/>
        <w:tabs>
          <w:tab w:val="right" w:leader="dot" w:pos="8306"/>
        </w:tabs>
      </w:pPr>
      <w:hyperlink w:anchor="_Toc7316" w:history="1">
        <w:r>
          <w:rPr>
            <w:rFonts w:ascii="仿宋" w:eastAsia="仿宋" w:hAnsi="仿宋" w:cs="仿宋" w:hint="eastAsia"/>
            <w:lang w:eastAsia="zh-CN"/>
          </w:rPr>
          <w:t>(二)、工艺技术方案选用原则</w:t>
        </w:r>
        <w:r>
          <w:tab/>
        </w:r>
        <w:r>
          <w:fldChar w:fldCharType="begin"/>
        </w:r>
        <w:r>
          <w:instrText xml:space="preserve"> PAGEREF _Toc7316 \h </w:instrText>
        </w:r>
        <w:r>
          <w:fldChar w:fldCharType="separate"/>
        </w:r>
        <w:r>
          <w:t>19</w:t>
        </w:r>
        <w:r>
          <w:fldChar w:fldCharType="end"/>
        </w:r>
      </w:hyperlink>
    </w:p>
    <w:p>
      <w:pPr>
        <w:pStyle w:val="TOC2"/>
        <w:tabs>
          <w:tab w:val="right" w:leader="dot" w:pos="8306"/>
        </w:tabs>
      </w:pPr>
      <w:hyperlink w:anchor="_Toc29157" w:history="1">
        <w:r>
          <w:rPr>
            <w:rFonts w:ascii="仿宋" w:eastAsia="仿宋" w:hAnsi="仿宋" w:cs="仿宋" w:hint="eastAsia"/>
            <w:lang w:eastAsia="zh-CN"/>
          </w:rPr>
          <w:t>(三)、工艺技术方案要求</w:t>
        </w:r>
        <w:r>
          <w:tab/>
        </w:r>
        <w:r>
          <w:fldChar w:fldCharType="begin"/>
        </w:r>
        <w:r>
          <w:instrText xml:space="preserve"> PAGEREF _Toc29157 \h </w:instrText>
        </w:r>
        <w:r>
          <w:fldChar w:fldCharType="separate"/>
        </w:r>
        <w:r>
          <w:t>21</w:t>
        </w:r>
        <w:r>
          <w:fldChar w:fldCharType="end"/>
        </w:r>
      </w:hyperlink>
    </w:p>
    <w:p>
      <w:pPr>
        <w:pStyle w:val="TOC1"/>
        <w:tabs>
          <w:tab w:val="right" w:leader="dot" w:pos="8306"/>
        </w:tabs>
      </w:pPr>
      <w:hyperlink w:anchor="_Toc18545" w:history="1">
        <w:r>
          <w:rPr>
            <w:rFonts w:ascii="仿宋" w:eastAsia="仿宋" w:hAnsi="仿宋" w:cs="仿宋" w:hint="eastAsia"/>
            <w:lang w:eastAsia="zh-CN"/>
          </w:rPr>
          <w:t>八、二甲苯项目计划安排</w:t>
        </w:r>
        <w:r>
          <w:tab/>
        </w:r>
        <w:r>
          <w:fldChar w:fldCharType="begin"/>
        </w:r>
        <w:r>
          <w:instrText xml:space="preserve"> PAGEREF _Toc18545 \h </w:instrText>
        </w:r>
        <w:r>
          <w:fldChar w:fldCharType="separate"/>
        </w:r>
        <w:r>
          <w:t>23</w:t>
        </w:r>
        <w:r>
          <w:fldChar w:fldCharType="end"/>
        </w:r>
      </w:hyperlink>
    </w:p>
    <w:p>
      <w:pPr>
        <w:pStyle w:val="TOC2"/>
        <w:tabs>
          <w:tab w:val="right" w:leader="dot" w:pos="8306"/>
        </w:tabs>
      </w:pPr>
      <w:hyperlink w:anchor="_Toc21378" w:history="1">
        <w:r>
          <w:rPr>
            <w:rFonts w:ascii="仿宋" w:eastAsia="仿宋" w:hAnsi="仿宋" w:cs="仿宋" w:hint="eastAsia"/>
            <w:lang w:eastAsia="zh-CN"/>
          </w:rPr>
          <w:t>(一)、建设周期</w:t>
        </w:r>
        <w:r>
          <w:tab/>
        </w:r>
        <w:r>
          <w:fldChar w:fldCharType="begin"/>
        </w:r>
        <w:r>
          <w:instrText xml:space="preserve"> PAGEREF _Toc21378 \h </w:instrText>
        </w:r>
        <w:r>
          <w:fldChar w:fldCharType="separate"/>
        </w:r>
        <w:r>
          <w:t>23</w:t>
        </w:r>
        <w:r>
          <w:fldChar w:fldCharType="end"/>
        </w:r>
      </w:hyperlink>
    </w:p>
    <w:p>
      <w:pPr>
        <w:pStyle w:val="TOC2"/>
        <w:tabs>
          <w:tab w:val="right" w:leader="dot" w:pos="8306"/>
        </w:tabs>
      </w:pPr>
      <w:hyperlink w:anchor="_Toc4004" w:history="1">
        <w:r>
          <w:rPr>
            <w:rFonts w:ascii="仿宋" w:eastAsia="仿宋" w:hAnsi="仿宋" w:cs="仿宋" w:hint="eastAsia"/>
            <w:lang w:eastAsia="zh-CN"/>
          </w:rPr>
          <w:t>(二)、建设进度</w:t>
        </w:r>
        <w:r>
          <w:tab/>
        </w:r>
        <w:r>
          <w:fldChar w:fldCharType="begin"/>
        </w:r>
        <w:r>
          <w:instrText xml:space="preserve"> PAGEREF _Toc4004 \h </w:instrText>
        </w:r>
        <w:r>
          <w:fldChar w:fldCharType="separate"/>
        </w:r>
        <w:r>
          <w:t>24</w:t>
        </w:r>
        <w:r>
          <w:fldChar w:fldCharType="end"/>
        </w:r>
      </w:hyperlink>
    </w:p>
    <w:p>
      <w:pPr>
        <w:pStyle w:val="TOC2"/>
        <w:tabs>
          <w:tab w:val="right" w:leader="dot" w:pos="8306"/>
        </w:tabs>
      </w:pPr>
      <w:hyperlink w:anchor="_Toc26351" w:history="1">
        <w:r>
          <w:rPr>
            <w:rFonts w:ascii="仿宋" w:eastAsia="仿宋" w:hAnsi="仿宋" w:cs="仿宋" w:hint="eastAsia"/>
            <w:lang w:eastAsia="zh-CN"/>
          </w:rPr>
          <w:t>(三)、进度安排注意事项</w:t>
        </w:r>
        <w:r>
          <w:tab/>
        </w:r>
        <w:r>
          <w:fldChar w:fldCharType="begin"/>
        </w:r>
        <w:r>
          <w:instrText xml:space="preserve"> PAGEREF _Toc26351 \h </w:instrText>
        </w:r>
        <w:r>
          <w:fldChar w:fldCharType="separate"/>
        </w:r>
        <w:r>
          <w:t>25</w:t>
        </w:r>
        <w:r>
          <w:fldChar w:fldCharType="end"/>
        </w:r>
      </w:hyperlink>
    </w:p>
    <w:p>
      <w:pPr>
        <w:pStyle w:val="TOC2"/>
        <w:tabs>
          <w:tab w:val="right" w:leader="dot" w:pos="8306"/>
        </w:tabs>
      </w:pPr>
      <w:hyperlink w:anchor="_Toc4844" w:history="1">
        <w:r>
          <w:rPr>
            <w:rFonts w:ascii="仿宋" w:eastAsia="仿宋" w:hAnsi="仿宋" w:cs="仿宋" w:hint="eastAsia"/>
            <w:lang w:eastAsia="zh-CN"/>
          </w:rPr>
          <w:t>(四)、人力资源配置</w:t>
        </w:r>
        <w:r>
          <w:tab/>
        </w:r>
        <w:r>
          <w:fldChar w:fldCharType="begin"/>
        </w:r>
        <w:r>
          <w:instrText xml:space="preserve"> PAGEREF _Toc4844 \h </w:instrText>
        </w:r>
        <w:r>
          <w:fldChar w:fldCharType="separate"/>
        </w:r>
        <w:r>
          <w:t>26</w:t>
        </w:r>
        <w:r>
          <w:fldChar w:fldCharType="end"/>
        </w:r>
      </w:hyperlink>
    </w:p>
    <w:p>
      <w:pPr>
        <w:pStyle w:val="TOC1"/>
        <w:tabs>
          <w:tab w:val="right" w:leader="dot" w:pos="8306"/>
        </w:tabs>
      </w:pPr>
      <w:hyperlink w:anchor="_Toc14984" w:history="1">
        <w:r>
          <w:rPr>
            <w:rFonts w:ascii="仿宋" w:eastAsia="仿宋" w:hAnsi="仿宋" w:cs="仿宋" w:hint="eastAsia"/>
            <w:lang w:eastAsia="zh-CN"/>
          </w:rPr>
          <w:t>九、二甲苯项目创新与研发</w:t>
        </w:r>
        <w:r>
          <w:tab/>
        </w:r>
        <w:r>
          <w:fldChar w:fldCharType="begin"/>
        </w:r>
        <w:r>
          <w:instrText xml:space="preserve"> PAGEREF _Toc14984 \h </w:instrText>
        </w:r>
        <w:r>
          <w:fldChar w:fldCharType="separate"/>
        </w:r>
        <w:r>
          <w:t>27</w:t>
        </w:r>
        <w:r>
          <w:fldChar w:fldCharType="end"/>
        </w:r>
      </w:hyperlink>
    </w:p>
    <w:p>
      <w:pPr>
        <w:pStyle w:val="TOC2"/>
        <w:tabs>
          <w:tab w:val="right" w:leader="dot" w:pos="8306"/>
        </w:tabs>
      </w:pPr>
      <w:hyperlink w:anchor="_Toc15721" w:history="1">
        <w:r>
          <w:rPr>
            <w:rFonts w:ascii="仿宋" w:eastAsia="仿宋" w:hAnsi="仿宋" w:cs="仿宋" w:hint="eastAsia"/>
            <w:lang w:eastAsia="zh-CN"/>
          </w:rPr>
          <w:t>(一)、创新策略与方向</w:t>
        </w:r>
        <w:r>
          <w:tab/>
        </w:r>
        <w:r>
          <w:fldChar w:fldCharType="begin"/>
        </w:r>
        <w:r>
          <w:instrText xml:space="preserve"> PAGEREF _Toc15721 \h </w:instrText>
        </w:r>
        <w:r>
          <w:fldChar w:fldCharType="separate"/>
        </w:r>
        <w:r>
          <w:t>27</w:t>
        </w:r>
        <w:r>
          <w:fldChar w:fldCharType="end"/>
        </w:r>
      </w:hyperlink>
    </w:p>
    <w:p>
      <w:pPr>
        <w:pStyle w:val="TOC2"/>
        <w:tabs>
          <w:tab w:val="right" w:leader="dot" w:pos="8306"/>
        </w:tabs>
      </w:pPr>
      <w:hyperlink w:anchor="_Toc4700" w:history="1">
        <w:r>
          <w:rPr>
            <w:rFonts w:ascii="仿宋" w:eastAsia="仿宋" w:hAnsi="仿宋" w:cs="仿宋" w:hint="eastAsia"/>
            <w:lang w:eastAsia="zh-CN"/>
          </w:rPr>
          <w:t>(二)、研发规划与投入</w:t>
        </w:r>
        <w:r>
          <w:tab/>
        </w:r>
        <w:r>
          <w:fldChar w:fldCharType="begin"/>
        </w:r>
        <w:r>
          <w:instrText xml:space="preserve"> PAGEREF _Toc4700 \h </w:instrText>
        </w:r>
        <w:r>
          <w:fldChar w:fldCharType="separate"/>
        </w:r>
        <w:r>
          <w:t>28</w:t>
        </w:r>
        <w:r>
          <w:fldChar w:fldCharType="end"/>
        </w:r>
      </w:hyperlink>
    </w:p>
    <w:p>
      <w:pPr>
        <w:pStyle w:val="TOC1"/>
        <w:tabs>
          <w:tab w:val="right" w:leader="dot" w:pos="8306"/>
        </w:tabs>
      </w:pPr>
      <w:hyperlink w:anchor="_Toc23215" w:history="1">
        <w:r>
          <w:rPr>
            <w:rFonts w:ascii="仿宋" w:eastAsia="仿宋" w:hAnsi="仿宋" w:cs="仿宋" w:hint="eastAsia"/>
            <w:lang w:eastAsia="zh-CN"/>
          </w:rPr>
          <w:t>十、二甲苯项目人力资源管理</w:t>
        </w:r>
        <w:r>
          <w:tab/>
        </w:r>
        <w:r>
          <w:fldChar w:fldCharType="begin"/>
        </w:r>
        <w:r>
          <w:instrText xml:space="preserve"> PAGEREF _Toc23215 \h </w:instrText>
        </w:r>
        <w:r>
          <w:fldChar w:fldCharType="separate"/>
        </w:r>
        <w:r>
          <w:t>30</w:t>
        </w:r>
        <w:r>
          <w:fldChar w:fldCharType="end"/>
        </w:r>
      </w:hyperlink>
    </w:p>
    <w:p>
      <w:pPr>
        <w:pStyle w:val="TOC2"/>
        <w:tabs>
          <w:tab w:val="right" w:leader="dot" w:pos="8306"/>
        </w:tabs>
      </w:pPr>
      <w:hyperlink w:anchor="_Toc19558" w:history="1">
        <w:r>
          <w:rPr>
            <w:rFonts w:ascii="仿宋" w:eastAsia="仿宋" w:hAnsi="仿宋" w:cs="仿宋" w:hint="eastAsia"/>
            <w:lang w:eastAsia="zh-CN"/>
          </w:rPr>
          <w:t>(一)、建立健全的预算管理制度</w:t>
        </w:r>
        <w:r>
          <w:tab/>
        </w:r>
        <w:r>
          <w:fldChar w:fldCharType="begin"/>
        </w:r>
        <w:r>
          <w:instrText xml:space="preserve"> PAGEREF _Toc19558 \h </w:instrText>
        </w:r>
        <w:r>
          <w:fldChar w:fldCharType="separate"/>
        </w:r>
        <w:r>
          <w:t>30</w:t>
        </w:r>
        <w:r>
          <w:fldChar w:fldCharType="end"/>
        </w:r>
      </w:hyperlink>
    </w:p>
    <w:p>
      <w:pPr>
        <w:pStyle w:val="TOC2"/>
        <w:tabs>
          <w:tab w:val="right" w:leader="dot" w:pos="8306"/>
        </w:tabs>
      </w:pPr>
      <w:hyperlink w:anchor="_Toc30366" w:history="1">
        <w:r>
          <w:rPr>
            <w:rFonts w:ascii="仿宋" w:eastAsia="仿宋" w:hAnsi="仿宋" w:cs="仿宋" w:hint="eastAsia"/>
            <w:lang w:eastAsia="zh-CN"/>
          </w:rPr>
          <w:t>(二)、加强资金流动监控</w:t>
        </w:r>
        <w:r>
          <w:tab/>
        </w:r>
        <w:r>
          <w:fldChar w:fldCharType="begin"/>
        </w:r>
        <w:r>
          <w:instrText xml:space="preserve"> PAGEREF _Toc30366 \h </w:instrText>
        </w:r>
        <w:r>
          <w:fldChar w:fldCharType="separate"/>
        </w:r>
        <w:r>
          <w:t>32</w:t>
        </w:r>
        <w:r>
          <w:fldChar w:fldCharType="end"/>
        </w:r>
      </w:hyperlink>
    </w:p>
    <w:p>
      <w:pPr>
        <w:pStyle w:val="TOC2"/>
        <w:tabs>
          <w:tab w:val="right" w:leader="dot" w:pos="8306"/>
        </w:tabs>
      </w:pPr>
      <w:hyperlink w:anchor="_Toc7056" w:history="1">
        <w:r>
          <w:rPr>
            <w:rFonts w:ascii="仿宋" w:eastAsia="仿宋" w:hAnsi="仿宋" w:cs="仿宋" w:hint="eastAsia"/>
            <w:lang w:eastAsia="zh-CN"/>
          </w:rPr>
          <w:t>(三)、制定完善的风险控制机制</w:t>
        </w:r>
        <w:r>
          <w:tab/>
        </w:r>
        <w:r>
          <w:fldChar w:fldCharType="begin"/>
        </w:r>
        <w:r>
          <w:instrText xml:space="preserve"> PAGEREF _Toc7056 \h </w:instrText>
        </w:r>
        <w:r>
          <w:fldChar w:fldCharType="separate"/>
        </w:r>
        <w:r>
          <w:t>33</w:t>
        </w:r>
        <w:r>
          <w:fldChar w:fldCharType="end"/>
        </w:r>
      </w:hyperlink>
    </w:p>
    <w:p>
      <w:pPr>
        <w:pStyle w:val="TOC2"/>
        <w:tabs>
          <w:tab w:val="right" w:leader="dot" w:pos="8306"/>
        </w:tabs>
      </w:pPr>
      <w:hyperlink w:anchor="_Toc7386" w:history="1">
        <w:r>
          <w:rPr>
            <w:rFonts w:ascii="仿宋" w:eastAsia="仿宋" w:hAnsi="仿宋" w:cs="仿宋" w:hint="eastAsia"/>
            <w:lang w:eastAsia="zh-CN"/>
          </w:rPr>
          <w:t>(四)、优化成本管理</w:t>
        </w:r>
        <w:r>
          <w:tab/>
        </w:r>
        <w:r>
          <w:fldChar w:fldCharType="begin"/>
        </w:r>
        <w:r>
          <w:instrText xml:space="preserve"> PAGEREF _Toc7386 \h </w:instrText>
        </w:r>
        <w:r>
          <w:fldChar w:fldCharType="separate"/>
        </w:r>
        <w:r>
          <w:t>34</w:t>
        </w:r>
        <w:r>
          <w:fldChar w:fldCharType="end"/>
        </w:r>
      </w:hyperlink>
    </w:p>
    <w:p>
      <w:pPr>
        <w:pStyle w:val="TOC1"/>
        <w:tabs>
          <w:tab w:val="right" w:leader="dot" w:pos="8306"/>
        </w:tabs>
      </w:pPr>
      <w:hyperlink w:anchor="_Toc30662" w:history="1">
        <w:r>
          <w:rPr>
            <w:rFonts w:ascii="仿宋" w:eastAsia="仿宋" w:hAnsi="仿宋" w:cs="仿宋" w:hint="eastAsia"/>
            <w:lang w:eastAsia="zh-CN"/>
          </w:rPr>
          <w:t>十一、二甲苯项目风险管理</w:t>
        </w:r>
        <w:r>
          <w:tab/>
        </w:r>
        <w:r>
          <w:fldChar w:fldCharType="begin"/>
        </w:r>
        <w:r>
          <w:instrText xml:space="preserve"> PAGEREF _Toc30662 \h </w:instrText>
        </w:r>
        <w:r>
          <w:fldChar w:fldCharType="separate"/>
        </w:r>
        <w:r>
          <w:t>35</w:t>
        </w:r>
        <w:r>
          <w:fldChar w:fldCharType="end"/>
        </w:r>
      </w:hyperlink>
    </w:p>
    <w:p>
      <w:pPr>
        <w:pStyle w:val="TOC2"/>
        <w:tabs>
          <w:tab w:val="right" w:leader="dot" w:pos="8306"/>
        </w:tabs>
      </w:pPr>
      <w:hyperlink w:anchor="_Toc32021" w:history="1">
        <w:r>
          <w:rPr>
            <w:rFonts w:ascii="仿宋" w:eastAsia="仿宋" w:hAnsi="仿宋" w:cs="仿宋" w:hint="eastAsia"/>
            <w:lang w:eastAsia="zh-CN"/>
          </w:rPr>
          <w:t>(一)、风险识别与评估</w:t>
        </w:r>
        <w:r>
          <w:tab/>
        </w:r>
        <w:r>
          <w:fldChar w:fldCharType="begin"/>
        </w:r>
        <w:r>
          <w:instrText xml:space="preserve"> PAGEREF _Toc32021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08" w:history="1">
        <w:r>
          <w:rPr>
            <w:rFonts w:ascii="仿宋" w:eastAsia="仿宋" w:hAnsi="仿宋" w:cs="仿宋" w:hint="eastAsia"/>
            <w:lang w:eastAsia="zh-CN"/>
          </w:rPr>
          <w:t>(二)、风险应对策略</w:t>
        </w:r>
        <w:r>
          <w:tab/>
        </w:r>
        <w:r>
          <w:fldChar w:fldCharType="begin"/>
        </w:r>
        <w:r>
          <w:instrText xml:space="preserve"> PAGEREF _Toc21408 \h </w:instrText>
        </w:r>
        <w:r>
          <w:fldChar w:fldCharType="separate"/>
        </w:r>
        <w:r>
          <w:t>37</w:t>
        </w:r>
        <w:r>
          <w:fldChar w:fldCharType="end"/>
        </w:r>
      </w:hyperlink>
    </w:p>
    <w:p>
      <w:pPr>
        <w:pStyle w:val="TOC2"/>
        <w:tabs>
          <w:tab w:val="right" w:leader="dot" w:pos="8306"/>
        </w:tabs>
      </w:pPr>
      <w:hyperlink w:anchor="_Toc25222" w:history="1">
        <w:r>
          <w:rPr>
            <w:rFonts w:ascii="仿宋" w:eastAsia="仿宋" w:hAnsi="仿宋" w:cs="仿宋" w:hint="eastAsia"/>
            <w:lang w:eastAsia="zh-CN"/>
          </w:rPr>
          <w:t>(三)、风险监控与控制</w:t>
        </w:r>
        <w:r>
          <w:tab/>
        </w:r>
        <w:r>
          <w:fldChar w:fldCharType="begin"/>
        </w:r>
        <w:r>
          <w:instrText xml:space="preserve"> PAGEREF _Toc25222 \h </w:instrText>
        </w:r>
        <w:r>
          <w:fldChar w:fldCharType="separate"/>
        </w:r>
        <w:r>
          <w:t>38</w:t>
        </w:r>
        <w:r>
          <w:fldChar w:fldCharType="end"/>
        </w:r>
      </w:hyperlink>
    </w:p>
    <w:p>
      <w:pPr>
        <w:pStyle w:val="TOC1"/>
        <w:tabs>
          <w:tab w:val="right" w:leader="dot" w:pos="8306"/>
        </w:tabs>
      </w:pPr>
      <w:hyperlink w:anchor="_Toc27762" w:history="1">
        <w:r>
          <w:rPr>
            <w:rFonts w:ascii="仿宋" w:eastAsia="仿宋" w:hAnsi="仿宋" w:cs="仿宋" w:hint="eastAsia"/>
            <w:lang w:eastAsia="zh-CN"/>
          </w:rPr>
          <w:t>十二、二甲苯项目投资规划</w:t>
        </w:r>
        <w:r>
          <w:tab/>
        </w:r>
        <w:r>
          <w:fldChar w:fldCharType="begin"/>
        </w:r>
        <w:r>
          <w:instrText xml:space="preserve"> PAGEREF _Toc27762 \h </w:instrText>
        </w:r>
        <w:r>
          <w:fldChar w:fldCharType="separate"/>
        </w:r>
        <w:r>
          <w:t>39</w:t>
        </w:r>
        <w:r>
          <w:fldChar w:fldCharType="end"/>
        </w:r>
      </w:hyperlink>
    </w:p>
    <w:p>
      <w:pPr>
        <w:pStyle w:val="TOC2"/>
        <w:tabs>
          <w:tab w:val="right" w:leader="dot" w:pos="8306"/>
        </w:tabs>
      </w:pPr>
      <w:hyperlink w:anchor="_Toc8260" w:history="1">
        <w:r>
          <w:rPr>
            <w:rFonts w:ascii="仿宋" w:eastAsia="仿宋" w:hAnsi="仿宋" w:cs="仿宋" w:hint="eastAsia"/>
            <w:lang w:eastAsia="zh-CN"/>
          </w:rPr>
          <w:t>(一)、二甲苯项目总投资估算</w:t>
        </w:r>
        <w:r>
          <w:tab/>
        </w:r>
        <w:r>
          <w:fldChar w:fldCharType="begin"/>
        </w:r>
        <w:r>
          <w:instrText xml:space="preserve"> PAGEREF _Toc8260 \h </w:instrText>
        </w:r>
        <w:r>
          <w:fldChar w:fldCharType="separate"/>
        </w:r>
        <w:r>
          <w:t>39</w:t>
        </w:r>
        <w:r>
          <w:fldChar w:fldCharType="end"/>
        </w:r>
      </w:hyperlink>
    </w:p>
    <w:p>
      <w:pPr>
        <w:pStyle w:val="TOC2"/>
        <w:tabs>
          <w:tab w:val="right" w:leader="dot" w:pos="8306"/>
        </w:tabs>
      </w:pPr>
      <w:hyperlink w:anchor="_Toc28607" w:history="1">
        <w:r>
          <w:rPr>
            <w:rFonts w:ascii="仿宋" w:eastAsia="仿宋" w:hAnsi="仿宋" w:cs="仿宋" w:hint="eastAsia"/>
            <w:lang w:eastAsia="zh-CN"/>
          </w:rPr>
          <w:t>(二)、资金筹措</w:t>
        </w:r>
        <w:r>
          <w:tab/>
        </w:r>
        <w:r>
          <w:fldChar w:fldCharType="begin"/>
        </w:r>
        <w:r>
          <w:instrText xml:space="preserve"> PAGEREF _Toc28607 \h </w:instrText>
        </w:r>
        <w:r>
          <w:fldChar w:fldCharType="separate"/>
        </w:r>
        <w:r>
          <w:t>41</w:t>
        </w:r>
        <w:r>
          <w:fldChar w:fldCharType="end"/>
        </w:r>
      </w:hyperlink>
    </w:p>
    <w:p>
      <w:pPr>
        <w:pStyle w:val="TOC1"/>
        <w:tabs>
          <w:tab w:val="right" w:leader="dot" w:pos="8306"/>
        </w:tabs>
      </w:pPr>
      <w:hyperlink w:anchor="_Toc24932" w:history="1">
        <w:r>
          <w:rPr>
            <w:rFonts w:ascii="仿宋" w:eastAsia="仿宋" w:hAnsi="仿宋" w:cs="仿宋" w:hint="eastAsia"/>
            <w:lang w:eastAsia="zh-CN"/>
          </w:rPr>
          <w:t>十三、二甲苯项目工程方案分析</w:t>
        </w:r>
        <w:r>
          <w:tab/>
        </w:r>
        <w:r>
          <w:fldChar w:fldCharType="begin"/>
        </w:r>
        <w:r>
          <w:instrText xml:space="preserve"> PAGEREF _Toc24932 \h </w:instrText>
        </w:r>
        <w:r>
          <w:fldChar w:fldCharType="separate"/>
        </w:r>
        <w:r>
          <w:t>41</w:t>
        </w:r>
        <w:r>
          <w:fldChar w:fldCharType="end"/>
        </w:r>
      </w:hyperlink>
    </w:p>
    <w:p>
      <w:pPr>
        <w:pStyle w:val="TOC2"/>
        <w:tabs>
          <w:tab w:val="right" w:leader="dot" w:pos="8306"/>
        </w:tabs>
      </w:pPr>
      <w:hyperlink w:anchor="_Toc18790" w:history="1">
        <w:r>
          <w:rPr>
            <w:rFonts w:ascii="仿宋" w:eastAsia="仿宋" w:hAnsi="仿宋" w:cs="仿宋" w:hint="eastAsia"/>
            <w:lang w:eastAsia="zh-CN"/>
          </w:rPr>
          <w:t>(一)、建筑工程设计原则</w:t>
        </w:r>
        <w:r>
          <w:tab/>
        </w:r>
        <w:r>
          <w:fldChar w:fldCharType="begin"/>
        </w:r>
        <w:r>
          <w:instrText xml:space="preserve"> PAGEREF _Toc18790 \h </w:instrText>
        </w:r>
        <w:r>
          <w:fldChar w:fldCharType="separate"/>
        </w:r>
        <w:r>
          <w:t>41</w:t>
        </w:r>
        <w:r>
          <w:fldChar w:fldCharType="end"/>
        </w:r>
      </w:hyperlink>
    </w:p>
    <w:p>
      <w:pPr>
        <w:pStyle w:val="TOC2"/>
        <w:tabs>
          <w:tab w:val="right" w:leader="dot" w:pos="8306"/>
        </w:tabs>
      </w:pPr>
      <w:hyperlink w:anchor="_Toc769" w:history="1">
        <w:r>
          <w:rPr>
            <w:rFonts w:ascii="仿宋" w:eastAsia="仿宋" w:hAnsi="仿宋" w:cs="仿宋" w:hint="eastAsia"/>
            <w:lang w:eastAsia="zh-CN"/>
          </w:rPr>
          <w:t>(二)、土建工程建设指标</w:t>
        </w:r>
        <w:r>
          <w:tab/>
        </w:r>
        <w:r>
          <w:fldChar w:fldCharType="begin"/>
        </w:r>
        <w:r>
          <w:instrText xml:space="preserve"> PAGEREF _Toc769 \h </w:instrText>
        </w:r>
        <w:r>
          <w:fldChar w:fldCharType="separate"/>
        </w:r>
        <w:r>
          <w:t>44</w:t>
        </w:r>
        <w:r>
          <w:fldChar w:fldCharType="end"/>
        </w:r>
      </w:hyperlink>
    </w:p>
    <w:p>
      <w:pPr>
        <w:pStyle w:val="TOC1"/>
        <w:tabs>
          <w:tab w:val="right" w:leader="dot" w:pos="8306"/>
        </w:tabs>
      </w:pPr>
      <w:hyperlink w:anchor="_Toc18426" w:history="1">
        <w:r>
          <w:rPr>
            <w:rFonts w:ascii="仿宋" w:eastAsia="仿宋" w:hAnsi="仿宋" w:cs="仿宋" w:hint="eastAsia"/>
            <w:lang w:eastAsia="zh-CN"/>
          </w:rPr>
          <w:t>十四、二甲苯项目实施保障措施</w:t>
        </w:r>
        <w:r>
          <w:tab/>
        </w:r>
        <w:r>
          <w:fldChar w:fldCharType="begin"/>
        </w:r>
        <w:r>
          <w:instrText xml:space="preserve"> PAGEREF _Toc18426 \h </w:instrText>
        </w:r>
        <w:r>
          <w:fldChar w:fldCharType="separate"/>
        </w:r>
        <w:r>
          <w:t>46</w:t>
        </w:r>
        <w:r>
          <w:fldChar w:fldCharType="end"/>
        </w:r>
      </w:hyperlink>
    </w:p>
    <w:p>
      <w:pPr>
        <w:pStyle w:val="TOC2"/>
        <w:tabs>
          <w:tab w:val="right" w:leader="dot" w:pos="8306"/>
        </w:tabs>
      </w:pPr>
      <w:hyperlink w:anchor="_Toc28970" w:history="1">
        <w:r>
          <w:rPr>
            <w:rFonts w:ascii="仿宋" w:eastAsia="仿宋" w:hAnsi="仿宋" w:cs="仿宋" w:hint="eastAsia"/>
            <w:lang w:eastAsia="zh-CN"/>
          </w:rPr>
          <w:t>(一)、二甲苯项目实施保障机制</w:t>
        </w:r>
        <w:r>
          <w:tab/>
        </w:r>
        <w:r>
          <w:fldChar w:fldCharType="begin"/>
        </w:r>
        <w:r>
          <w:instrText xml:space="preserve"> PAGEREF _Toc28970 \h </w:instrText>
        </w:r>
        <w:r>
          <w:fldChar w:fldCharType="separate"/>
        </w:r>
        <w:r>
          <w:t>46</w:t>
        </w:r>
        <w:r>
          <w:fldChar w:fldCharType="end"/>
        </w:r>
      </w:hyperlink>
    </w:p>
    <w:p>
      <w:pPr>
        <w:pStyle w:val="TOC2"/>
        <w:tabs>
          <w:tab w:val="right" w:leader="dot" w:pos="8306"/>
        </w:tabs>
      </w:pPr>
      <w:hyperlink w:anchor="_Toc28298" w:history="1">
        <w:r>
          <w:rPr>
            <w:rFonts w:ascii="仿宋" w:eastAsia="仿宋" w:hAnsi="仿宋" w:cs="仿宋" w:hint="eastAsia"/>
            <w:lang w:eastAsia="zh-CN"/>
          </w:rPr>
          <w:t>(二)、二甲苯项目法律合规要求</w:t>
        </w:r>
        <w:r>
          <w:tab/>
        </w:r>
        <w:r>
          <w:fldChar w:fldCharType="begin"/>
        </w:r>
        <w:r>
          <w:instrText xml:space="preserve"> PAGEREF _Toc28298 \h </w:instrText>
        </w:r>
        <w:r>
          <w:fldChar w:fldCharType="separate"/>
        </w:r>
        <w:r>
          <w:t>49</w:t>
        </w:r>
        <w:r>
          <w:fldChar w:fldCharType="end"/>
        </w:r>
      </w:hyperlink>
    </w:p>
    <w:p>
      <w:pPr>
        <w:pStyle w:val="TOC2"/>
        <w:tabs>
          <w:tab w:val="right" w:leader="dot" w:pos="8306"/>
        </w:tabs>
      </w:pPr>
      <w:hyperlink w:anchor="_Toc28198" w:history="1">
        <w:r>
          <w:rPr>
            <w:rFonts w:ascii="仿宋" w:eastAsia="仿宋" w:hAnsi="仿宋" w:cs="仿宋" w:hint="eastAsia"/>
            <w:lang w:eastAsia="zh-CN"/>
          </w:rPr>
          <w:t>(三)、二甲苯项目合同管理与法律事务</w:t>
        </w:r>
        <w:r>
          <w:tab/>
        </w:r>
        <w:r>
          <w:fldChar w:fldCharType="begin"/>
        </w:r>
        <w:r>
          <w:instrText xml:space="preserve"> PAGEREF _Toc28198 \h </w:instrText>
        </w:r>
        <w:r>
          <w:fldChar w:fldCharType="separate"/>
        </w:r>
        <w:r>
          <w:t>54</w:t>
        </w:r>
        <w:r>
          <w:fldChar w:fldCharType="end"/>
        </w:r>
      </w:hyperlink>
    </w:p>
    <w:p>
      <w:pPr>
        <w:pStyle w:val="TOC2"/>
        <w:tabs>
          <w:tab w:val="right" w:leader="dot" w:pos="8306"/>
        </w:tabs>
      </w:pPr>
      <w:hyperlink w:anchor="_Toc12044" w:history="1">
        <w:r>
          <w:rPr>
            <w:rFonts w:ascii="仿宋" w:eastAsia="仿宋" w:hAnsi="仿宋" w:cs="仿宋" w:hint="eastAsia"/>
            <w:lang w:eastAsia="zh-CN"/>
          </w:rPr>
          <w:t>(四)、二甲苯项目知识产权保护策略</w:t>
        </w:r>
        <w:r>
          <w:tab/>
        </w:r>
        <w:r>
          <w:fldChar w:fldCharType="begin"/>
        </w:r>
        <w:r>
          <w:instrText xml:space="preserve"> PAGEREF _Toc12044 \h </w:instrText>
        </w:r>
        <w:r>
          <w:fldChar w:fldCharType="separate"/>
        </w:r>
        <w:r>
          <w:t>60</w:t>
        </w:r>
        <w:r>
          <w:fldChar w:fldCharType="end"/>
        </w:r>
      </w:hyperlink>
    </w:p>
    <w:p>
      <w:pPr>
        <w:pStyle w:val="TOC1"/>
        <w:tabs>
          <w:tab w:val="right" w:leader="dot" w:pos="8306"/>
        </w:tabs>
      </w:pPr>
      <w:hyperlink w:anchor="_Toc30814" w:history="1">
        <w:r>
          <w:rPr>
            <w:rFonts w:ascii="仿宋" w:eastAsia="仿宋" w:hAnsi="仿宋" w:cs="仿宋" w:hint="eastAsia"/>
            <w:lang w:eastAsia="zh-CN"/>
          </w:rPr>
          <w:t>十五、二甲苯项目实施时间节点</w:t>
        </w:r>
        <w:r>
          <w:tab/>
        </w:r>
        <w:r>
          <w:fldChar w:fldCharType="begin"/>
        </w:r>
        <w:r>
          <w:instrText xml:space="preserve"> PAGEREF _Toc30814 \h </w:instrText>
        </w:r>
        <w:r>
          <w:fldChar w:fldCharType="separate"/>
        </w:r>
        <w:r>
          <w:t>62</w:t>
        </w:r>
        <w:r>
          <w:fldChar w:fldCharType="end"/>
        </w:r>
      </w:hyperlink>
    </w:p>
    <w:p>
      <w:pPr>
        <w:pStyle w:val="TOC2"/>
        <w:tabs>
          <w:tab w:val="right" w:leader="dot" w:pos="8306"/>
        </w:tabs>
      </w:pPr>
      <w:hyperlink w:anchor="_Toc22216" w:history="1">
        <w:r>
          <w:rPr>
            <w:rFonts w:ascii="仿宋" w:eastAsia="仿宋" w:hAnsi="仿宋" w:cs="仿宋" w:hint="eastAsia"/>
            <w:lang w:eastAsia="zh-CN"/>
          </w:rPr>
          <w:t>(一)、二甲苯项目启动阶段时间节点</w:t>
        </w:r>
        <w:r>
          <w:tab/>
        </w:r>
        <w:r>
          <w:fldChar w:fldCharType="begin"/>
        </w:r>
        <w:r>
          <w:instrText xml:space="preserve"> PAGEREF _Toc22216 \h </w:instrText>
        </w:r>
        <w:r>
          <w:fldChar w:fldCharType="separate"/>
        </w:r>
        <w:r>
          <w:t>62</w:t>
        </w:r>
        <w:r>
          <w:fldChar w:fldCharType="end"/>
        </w:r>
      </w:hyperlink>
    </w:p>
    <w:p>
      <w:pPr>
        <w:pStyle w:val="TOC2"/>
        <w:tabs>
          <w:tab w:val="right" w:leader="dot" w:pos="8306"/>
        </w:tabs>
      </w:pPr>
      <w:hyperlink w:anchor="_Toc12566" w:history="1">
        <w:r>
          <w:rPr>
            <w:rFonts w:ascii="仿宋" w:eastAsia="仿宋" w:hAnsi="仿宋" w:cs="仿宋" w:hint="eastAsia"/>
            <w:lang w:eastAsia="zh-CN"/>
          </w:rPr>
          <w:t>(二)、二甲苯项目执行阶段时间节点</w:t>
        </w:r>
        <w:r>
          <w:tab/>
        </w:r>
        <w:r>
          <w:fldChar w:fldCharType="begin"/>
        </w:r>
        <w:r>
          <w:instrText xml:space="preserve"> PAGEREF _Toc12566 \h </w:instrText>
        </w:r>
        <w:r>
          <w:fldChar w:fldCharType="separate"/>
        </w:r>
        <w:r>
          <w:t>63</w:t>
        </w:r>
        <w:r>
          <w:fldChar w:fldCharType="end"/>
        </w:r>
      </w:hyperlink>
    </w:p>
    <w:p>
      <w:pPr>
        <w:pStyle w:val="TOC2"/>
        <w:tabs>
          <w:tab w:val="right" w:leader="dot" w:pos="8306"/>
        </w:tabs>
      </w:pPr>
      <w:hyperlink w:anchor="_Toc4986" w:history="1">
        <w:r>
          <w:rPr>
            <w:rFonts w:ascii="仿宋" w:eastAsia="仿宋" w:hAnsi="仿宋" w:cs="仿宋" w:hint="eastAsia"/>
            <w:lang w:eastAsia="zh-CN"/>
          </w:rPr>
          <w:t>(三)、二甲苯项目完成阶段时间节点</w:t>
        </w:r>
        <w:r>
          <w:tab/>
        </w:r>
        <w:r>
          <w:fldChar w:fldCharType="begin"/>
        </w:r>
        <w:r>
          <w:instrText xml:space="preserve"> PAGEREF _Toc4986 \h </w:instrText>
        </w:r>
        <w:r>
          <w:fldChar w:fldCharType="separate"/>
        </w:r>
        <w:r>
          <w:t>64</w:t>
        </w:r>
        <w:r>
          <w:fldChar w:fldCharType="end"/>
        </w:r>
      </w:hyperlink>
    </w:p>
    <w:p>
      <w:pPr>
        <w:pStyle w:val="TOC1"/>
        <w:tabs>
          <w:tab w:val="right" w:leader="dot" w:pos="8306"/>
        </w:tabs>
      </w:pPr>
      <w:hyperlink w:anchor="_Toc25238" w:history="1">
        <w:r>
          <w:rPr>
            <w:rFonts w:ascii="仿宋" w:eastAsia="仿宋" w:hAnsi="仿宋" w:cs="仿宋" w:hint="eastAsia"/>
            <w:lang w:eastAsia="zh-CN"/>
          </w:rPr>
          <w:t>十六、营销与推广策略</w:t>
        </w:r>
        <w:r>
          <w:tab/>
        </w:r>
        <w:r>
          <w:fldChar w:fldCharType="begin"/>
        </w:r>
        <w:r>
          <w:instrText xml:space="preserve"> PAGEREF _Toc25238 \h </w:instrText>
        </w:r>
        <w:r>
          <w:fldChar w:fldCharType="separate"/>
        </w:r>
        <w:r>
          <w:t>65</w:t>
        </w:r>
        <w:r>
          <w:fldChar w:fldCharType="end"/>
        </w:r>
      </w:hyperlink>
    </w:p>
    <w:p>
      <w:pPr>
        <w:pStyle w:val="TOC2"/>
        <w:tabs>
          <w:tab w:val="right" w:leader="dot" w:pos="8306"/>
        </w:tabs>
      </w:pPr>
      <w:hyperlink w:anchor="_Toc29653" w:history="1">
        <w:r>
          <w:rPr>
            <w:rFonts w:ascii="仿宋" w:eastAsia="仿宋" w:hAnsi="仿宋" w:cs="仿宋" w:hint="eastAsia"/>
            <w:lang w:eastAsia="zh-CN"/>
          </w:rPr>
          <w:t>(一)、产品/服务定位与特点</w:t>
        </w:r>
        <w:r>
          <w:tab/>
        </w:r>
        <w:r>
          <w:fldChar w:fldCharType="begin"/>
        </w:r>
        <w:r>
          <w:instrText xml:space="preserve"> PAGEREF _Toc29653 \h </w:instrText>
        </w:r>
        <w:r>
          <w:fldChar w:fldCharType="separate"/>
        </w:r>
        <w:r>
          <w:t>65</w:t>
        </w:r>
        <w:r>
          <w:fldChar w:fldCharType="end"/>
        </w:r>
      </w:hyperlink>
    </w:p>
    <w:p>
      <w:pPr>
        <w:pStyle w:val="TOC2"/>
        <w:tabs>
          <w:tab w:val="right" w:leader="dot" w:pos="8306"/>
        </w:tabs>
      </w:pPr>
      <w:hyperlink w:anchor="_Toc24593" w:history="1">
        <w:r>
          <w:rPr>
            <w:rFonts w:ascii="仿宋" w:eastAsia="仿宋" w:hAnsi="仿宋" w:cs="仿宋" w:hint="eastAsia"/>
            <w:lang w:eastAsia="zh-CN"/>
          </w:rPr>
          <w:t>(二)、市场定位与竞争分析</w:t>
        </w:r>
        <w:r>
          <w:tab/>
        </w:r>
        <w:r>
          <w:fldChar w:fldCharType="begin"/>
        </w:r>
        <w:r>
          <w:instrText xml:space="preserve"> PAGEREF _Toc24593 \h </w:instrText>
        </w:r>
        <w:r>
          <w:fldChar w:fldCharType="separate"/>
        </w:r>
        <w:r>
          <w:t>67</w:t>
        </w:r>
        <w:r>
          <w:fldChar w:fldCharType="end"/>
        </w:r>
      </w:hyperlink>
    </w:p>
    <w:p>
      <w:pPr>
        <w:pStyle w:val="TOC2"/>
        <w:tabs>
          <w:tab w:val="right" w:leader="dot" w:pos="8306"/>
        </w:tabs>
      </w:pPr>
      <w:hyperlink w:anchor="_Toc10345" w:history="1">
        <w:r>
          <w:rPr>
            <w:rFonts w:ascii="仿宋" w:eastAsia="仿宋" w:hAnsi="仿宋" w:cs="仿宋" w:hint="eastAsia"/>
            <w:lang w:eastAsia="zh-CN"/>
          </w:rPr>
          <w:t>(三)、营销渠道与策略</w:t>
        </w:r>
        <w:r>
          <w:tab/>
        </w:r>
        <w:r>
          <w:fldChar w:fldCharType="begin"/>
        </w:r>
        <w:r>
          <w:instrText xml:space="preserve"> PAGEREF _Toc10345 \h </w:instrText>
        </w:r>
        <w:r>
          <w:fldChar w:fldCharType="separate"/>
        </w:r>
        <w:r>
          <w:t>68</w:t>
        </w:r>
        <w:r>
          <w:fldChar w:fldCharType="end"/>
        </w:r>
      </w:hyperlink>
    </w:p>
    <w:p>
      <w:pPr>
        <w:pStyle w:val="TOC2"/>
        <w:tabs>
          <w:tab w:val="right" w:leader="dot" w:pos="8306"/>
        </w:tabs>
      </w:pPr>
      <w:hyperlink w:anchor="_Toc8553" w:history="1">
        <w:r>
          <w:rPr>
            <w:rFonts w:ascii="仿宋" w:eastAsia="仿宋" w:hAnsi="仿宋" w:cs="仿宋" w:hint="eastAsia"/>
            <w:lang w:eastAsia="zh-CN"/>
          </w:rPr>
          <w:t>(四)、推广与宣传活动</w:t>
        </w:r>
        <w:r>
          <w:tab/>
        </w:r>
        <w:r>
          <w:fldChar w:fldCharType="begin"/>
        </w:r>
        <w:r>
          <w:instrText xml:space="preserve"> PAGEREF _Toc8553 \h </w:instrText>
        </w:r>
        <w:r>
          <w:fldChar w:fldCharType="separate"/>
        </w:r>
        <w:r>
          <w:t>69</w:t>
        </w:r>
        <w:r>
          <w:fldChar w:fldCharType="end"/>
        </w:r>
      </w:hyperlink>
    </w:p>
    <w:p>
      <w:pPr>
        <w:pStyle w:val="TOC1"/>
        <w:tabs>
          <w:tab w:val="right" w:leader="dot" w:pos="8306"/>
        </w:tabs>
      </w:pPr>
      <w:hyperlink w:anchor="_Toc5307" w:history="1">
        <w:r>
          <w:rPr>
            <w:rFonts w:ascii="仿宋" w:eastAsia="仿宋" w:hAnsi="仿宋" w:cs="仿宋" w:hint="eastAsia"/>
            <w:lang w:eastAsia="zh-CN"/>
          </w:rPr>
          <w:t>十七、风险识别与分类</w:t>
        </w:r>
        <w:r>
          <w:tab/>
        </w:r>
        <w:r>
          <w:fldChar w:fldCharType="begin"/>
        </w:r>
        <w:r>
          <w:instrText xml:space="preserve"> PAGEREF _Toc5307 \h </w:instrText>
        </w:r>
        <w:r>
          <w:fldChar w:fldCharType="separate"/>
        </w:r>
        <w:r>
          <w:t>74</w:t>
        </w:r>
        <w:r>
          <w:fldChar w:fldCharType="end"/>
        </w:r>
      </w:hyperlink>
    </w:p>
    <w:p>
      <w:pPr>
        <w:pStyle w:val="TOC2"/>
        <w:tabs>
          <w:tab w:val="right" w:leader="dot" w:pos="8306"/>
        </w:tabs>
      </w:pPr>
      <w:hyperlink w:anchor="_Toc25218" w:history="1">
        <w:r>
          <w:rPr>
            <w:rFonts w:ascii="仿宋" w:eastAsia="仿宋" w:hAnsi="仿宋" w:cs="仿宋" w:hint="eastAsia"/>
            <w:lang w:eastAsia="zh-CN"/>
          </w:rPr>
          <w:t>(一)、风险识别</w:t>
        </w:r>
        <w:r>
          <w:tab/>
        </w:r>
        <w:r>
          <w:fldChar w:fldCharType="begin"/>
        </w:r>
        <w:r>
          <w:instrText xml:space="preserve"> PAGEREF _Toc25218 \h </w:instrText>
        </w:r>
        <w:r>
          <w:fldChar w:fldCharType="separate"/>
        </w:r>
        <w:r>
          <w:t>74</w:t>
        </w:r>
        <w:r>
          <w:fldChar w:fldCharType="end"/>
        </w:r>
      </w:hyperlink>
    </w:p>
    <w:p>
      <w:pPr>
        <w:pStyle w:val="TOC2"/>
        <w:tabs>
          <w:tab w:val="right" w:leader="dot" w:pos="8306"/>
        </w:tabs>
      </w:pPr>
      <w:hyperlink w:anchor="_Toc31205" w:history="1">
        <w:r>
          <w:rPr>
            <w:rFonts w:ascii="仿宋" w:eastAsia="仿宋" w:hAnsi="仿宋" w:cs="仿宋" w:hint="eastAsia"/>
            <w:lang w:eastAsia="zh-CN"/>
          </w:rPr>
          <w:t>(二)、风险分类</w:t>
        </w:r>
        <w:r>
          <w:tab/>
        </w:r>
        <w:r>
          <w:fldChar w:fldCharType="begin"/>
        </w:r>
        <w:r>
          <w:instrText xml:space="preserve"> PAGEREF _Toc31205 \h </w:instrText>
        </w:r>
        <w:r>
          <w:fldChar w:fldCharType="separate"/>
        </w:r>
        <w:r>
          <w:t>76</w:t>
        </w:r>
        <w:r>
          <w:fldChar w:fldCharType="end"/>
        </w:r>
      </w:hyperlink>
    </w:p>
    <w:p>
      <w:pPr>
        <w:pStyle w:val="TOC1"/>
        <w:tabs>
          <w:tab w:val="right" w:leader="dot" w:pos="8306"/>
        </w:tabs>
      </w:pPr>
      <w:hyperlink w:anchor="_Toc2501" w:history="1">
        <w:r>
          <w:rPr>
            <w:rFonts w:ascii="仿宋" w:eastAsia="仿宋" w:hAnsi="仿宋" w:cs="仿宋" w:hint="eastAsia"/>
            <w:lang w:eastAsia="zh-CN"/>
          </w:rPr>
          <w:t>十八、二甲苯项目变更管理</w:t>
        </w:r>
        <w:r>
          <w:tab/>
        </w:r>
        <w:r>
          <w:fldChar w:fldCharType="begin"/>
        </w:r>
        <w:r>
          <w:instrText xml:space="preserve"> PAGEREF _Toc2501 \h </w:instrText>
        </w:r>
        <w:r>
          <w:fldChar w:fldCharType="separate"/>
        </w:r>
        <w:r>
          <w:t>77</w:t>
        </w:r>
        <w:r>
          <w:fldChar w:fldCharType="end"/>
        </w:r>
      </w:hyperlink>
    </w:p>
    <w:p>
      <w:pPr>
        <w:pStyle w:val="TOC2"/>
        <w:tabs>
          <w:tab w:val="right" w:leader="dot" w:pos="8306"/>
        </w:tabs>
      </w:pPr>
      <w:hyperlink w:anchor="_Toc3967" w:history="1">
        <w:r>
          <w:rPr>
            <w:rFonts w:ascii="仿宋" w:eastAsia="仿宋" w:hAnsi="仿宋" w:cs="仿宋" w:hint="eastAsia"/>
            <w:lang w:eastAsia="zh-CN"/>
          </w:rPr>
          <w:t>(一)、变更申请与评估</w:t>
        </w:r>
        <w:r>
          <w:tab/>
        </w:r>
        <w:r>
          <w:fldChar w:fldCharType="begin"/>
        </w:r>
        <w:r>
          <w:instrText xml:space="preserve"> PAGEREF _Toc3967 \h </w:instrText>
        </w:r>
        <w:r>
          <w:fldChar w:fldCharType="separate"/>
        </w:r>
        <w:r>
          <w:t>77</w:t>
        </w:r>
        <w:r>
          <w:fldChar w:fldCharType="end"/>
        </w:r>
      </w:hyperlink>
    </w:p>
    <w:p>
      <w:pPr>
        <w:pStyle w:val="TOC2"/>
        <w:tabs>
          <w:tab w:val="right" w:leader="dot" w:pos="8306"/>
        </w:tabs>
      </w:pPr>
      <w:hyperlink w:anchor="_Toc30706" w:history="1">
        <w:r>
          <w:rPr>
            <w:rFonts w:ascii="仿宋" w:eastAsia="仿宋" w:hAnsi="仿宋" w:cs="仿宋" w:hint="eastAsia"/>
            <w:lang w:eastAsia="zh-CN"/>
          </w:rPr>
          <w:t>(二)、变更实施与控制</w:t>
        </w:r>
        <w:r>
          <w:tab/>
        </w:r>
        <w:r>
          <w:fldChar w:fldCharType="begin"/>
        </w:r>
        <w:r>
          <w:instrText xml:space="preserve"> PAGEREF _Toc30706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328"/>
      <w:r>
        <w:rPr>
          <w:rFonts w:ascii="仿宋" w:eastAsia="仿宋" w:hAnsi="仿宋" w:cs="仿宋" w:hint="eastAsia"/>
          <w:sz w:val="28"/>
          <w:lang w:eastAsia="zh-CN"/>
        </w:rPr>
        <w:t>一、二甲苯项目危机管理</w:t>
      </w:r>
      <w:bookmarkEnd w:id="2"/>
    </w:p>
    <w:p>
      <w:pPr>
        <w:pStyle w:val="Heading2"/>
        <w:rPr>
          <w:rFonts w:ascii="仿宋" w:eastAsia="仿宋" w:hAnsi="仿宋" w:cs="仿宋" w:hint="eastAsia"/>
          <w:lang w:eastAsia="zh-CN"/>
        </w:rPr>
      </w:pPr>
      <w:bookmarkStart w:id="3" w:name="_Toc400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二甲苯项目危机管理中，危机预警与识别是确保二甲苯项目稳健运行的核心步骤。通过建立全面的监测机制，二甲苯项目团队旨在及时发现和理解潜在的风险和危机因素，以便采取及时的预防和应对措施，确保二甲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首先，通过深入的风险评估，二甲苯项目团队全面分析了整个二甲苯项目和各个阶段可能存在的威胁。这包括准确评估每个潜在风险的发生概率和可能影响的程度，为后续危机预警提供了有力支持。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二甲苯项目团队着重于明确定义二甲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二甲苯项目进展的持续监控，团队能够及时发现潜在问题并作出迅速反应。二甲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在这一阶段，团队的专业素养和反应速度将发挥至关重要的作用，以确保潜在危机能够在初期得到有效的处理，最大程度地减轻负面影响。通过危机预警与识别，二甲苯项目得以更有序、可控地推进。</w:t>
      </w:r>
    </w:p>
    <w:p>
      <w:pPr>
        <w:pStyle w:val="Heading2"/>
        <w:ind w:firstLine="560" w:firstLineChars="200"/>
        <w:rPr>
          <w:rFonts w:ascii="仿宋" w:eastAsia="仿宋" w:hAnsi="仿宋" w:cs="仿宋" w:hint="eastAsia"/>
          <w:sz w:val="28"/>
          <w:lang w:eastAsia="zh-CN"/>
        </w:rPr>
      </w:pPr>
      <w:bookmarkStart w:id="4" w:name="_Toc2094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在危机发生时，二甲苯项目团队立即行动，成立了应急小组。该小组的任务是迅速制定并实施紧急应对措施，以最小化潜在损失。以下是采取的主要措施：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暂停二甲苯项目进度：为遏制危机蔓延，二甲苯项目暂时停止进行，以便全面评估当前状况。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资源重新分配：重新评估二甲苯项目资源的分配，确保最大限度地减小损失。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实时沟通：与关键利益相关者建立实时沟通机制，向他们传递二甲苯项目危机的实际状况，保障二甲苯项目核心利益。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在紧急应对的同时，二甲苯项目团队强调了团队协作和有效沟通的重要性。以下是团队协作的关键举措：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信息共享机制：建立了信息共享平台，确保团队成员能够及时获取二甲苯项目危机的实时信息。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领导者沟通：二甲苯项目领导者通过定期会议和即时沟通工具，指导团队应对危机，保持团队稳定运行。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随着危机得到初步控制，二甲苯项目团队转向制定恢复计划，以确保二甲苯项目能够从中迅速恢复。主要恢复计划包括：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修复受损的进度计划：重新评估二甲苯项目进度，制定修复计划，确保二甲苯项目尽快回归正常进程。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重新调整资源分配：优化资源分配，确保二甲苯项目在有限资源下高效运转。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风险管理机制加强：对二甲苯项目风险进行全面评估，制定更强化的风险管理策略，以预防未来可能的危机。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426"/>
      <w:r>
        <w:rPr>
          <w:rFonts w:ascii="仿宋" w:eastAsia="仿宋" w:hAnsi="仿宋" w:cs="仿宋" w:hint="eastAsia"/>
          <w:sz w:val="28"/>
          <w:lang w:eastAsia="zh-CN"/>
        </w:rPr>
        <w:t>二、二甲苯项目土建工程</w:t>
      </w:r>
      <w:bookmarkEnd w:id="5"/>
    </w:p>
    <w:p>
      <w:pPr>
        <w:pStyle w:val="Heading2"/>
        <w:rPr>
          <w:rFonts w:ascii="仿宋" w:eastAsia="仿宋" w:hAnsi="仿宋" w:cs="仿宋" w:hint="eastAsia"/>
          <w:lang w:eastAsia="zh-CN"/>
        </w:rPr>
      </w:pPr>
      <w:bookmarkStart w:id="6" w:name="_Toc277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在二甲苯项目的建筑工程设计中，我们将秉承一系列重要的设计原则，以确保二甲苯项目建筑在功能、美观、可持续性等方面达到最佳效果。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首要原则是确保建筑的功能性得到最大化的发挥。我们将充分理解二甲苯项目的实际需求，合理布局各个功能区域，保证建筑在满足业务需求的同时，提供高效的工作环境。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在建筑设计中，我们将综合考虑建设和运营成本。通过精细的经济效益分析，确保设计方案在高效利用资源的同时，对二甲苯项目的长期盈利能力有积极的贡献。</w:t>
      </w:r>
    </w:p>
    <w:p>
      <w:pPr>
        <w:pStyle w:val="Heading2"/>
        <w:ind w:firstLine="560" w:firstLineChars="200"/>
        <w:rPr>
          <w:rFonts w:ascii="仿宋" w:eastAsia="仿宋" w:hAnsi="仿宋" w:cs="仿宋" w:hint="eastAsia"/>
          <w:sz w:val="28"/>
          <w:lang w:eastAsia="zh-CN"/>
        </w:rPr>
      </w:pPr>
      <w:bookmarkStart w:id="7" w:name="_Toc2619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甲苯项目的土建工程设计中，我们将精准设定设计年限，结合二甲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二甲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50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二甲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二甲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二甲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62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本期工程二甲苯项目预计总建筑面积XXX平方米，其中：计容建筑面积XXX平方米，计划建筑工程投资XX万元，占二甲苯项目总投资的XX%。</w:t>
      </w:r>
    </w:p>
    <w:p>
      <w:pPr>
        <w:pStyle w:val="Heading1"/>
        <w:ind w:firstLine="560" w:firstLineChars="200"/>
        <w:rPr>
          <w:rFonts w:ascii="仿宋" w:eastAsia="仿宋" w:hAnsi="仿宋" w:cs="仿宋" w:hint="eastAsia"/>
          <w:sz w:val="28"/>
          <w:lang w:eastAsia="zh-CN"/>
        </w:rPr>
      </w:pPr>
      <w:bookmarkStart w:id="10" w:name="_Toc22585"/>
      <w:r>
        <w:rPr>
          <w:rFonts w:ascii="仿宋" w:eastAsia="仿宋" w:hAnsi="仿宋" w:cs="仿宋" w:hint="eastAsia"/>
          <w:sz w:val="28"/>
          <w:lang w:eastAsia="zh-CN"/>
        </w:rPr>
        <w:t>三、二甲苯项目建设单位说明</w:t>
      </w:r>
      <w:bookmarkEnd w:id="10"/>
    </w:p>
    <w:p>
      <w:pPr>
        <w:pStyle w:val="Heading2"/>
        <w:rPr>
          <w:rFonts w:ascii="仿宋" w:eastAsia="仿宋" w:hAnsi="仿宋" w:cs="仿宋" w:hint="eastAsia"/>
          <w:lang w:eastAsia="zh-CN"/>
        </w:rPr>
      </w:pPr>
      <w:bookmarkStart w:id="11" w:name="_Toc27712"/>
      <w:r>
        <w:rPr>
          <w:rFonts w:ascii="仿宋" w:eastAsia="仿宋" w:hAnsi="仿宋" w:cs="仿宋" w:hint="eastAsia"/>
          <w:lang w:eastAsia="zh-CN"/>
        </w:rPr>
        <w:t>(一)、二甲苯项目承办单位基本情况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2435"/>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二甲苯项目承办单位的XXXX，我们着眼于实现可持续的经济效益。通过技术创新和解决方案的提供，公司预计在二甲苯项目执行期间将获得可观的收入增长。这一收入来源主要包括二甲苯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同时，我们注重成本控制和效率提升，以确保二甲苯项目的可持续盈利。透过精细的管理和资源优化，公司期望实现二甲苯项目利润最大化。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二甲苯项目实施进行全面的投资评估，包括二甲苯项目启动阶段的资金投入和后续运营成本。通过对二甲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二甲苯项目实施过程中具备足够的资金流动性，公司将进行详尽的现金流分析。这包括资金需求的合理预测、二甲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1026"/>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3522"/>
      <w:r>
        <w:rPr>
          <w:rFonts w:ascii="仿宋" w:eastAsia="仿宋" w:hAnsi="仿宋" w:cs="仿宋" w:hint="eastAsia"/>
          <w:lang w:eastAsia="zh-CN"/>
        </w:rPr>
        <w:t>(一)、二甲苯行业分析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二甲苯行业一直以来都是市场的关注焦点。行业内的发展趋势、竞争态势以及潜在机会都对二甲苯项目的推进产生深远的影响。通过深入研究行业的整体概貌，我们将更好地理解行业的核心特征，为二甲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二甲苯行业，技术一直是推动创新和发展的关键因素。我们将对当前技术趋势进行详尽分析，包括但不限于人工智能、大数据应用、先进制造技术等。这有助于二甲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二甲苯项目成功的基础。我们将对主要竞争对手进行深入研究，包括其市场份额、产品特点、市场定位等。通过全面了解竞争对手的优势和劣势，二甲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7979"/>
      <w:r>
        <w:rPr>
          <w:rFonts w:ascii="仿宋" w:eastAsia="仿宋" w:hAnsi="仿宋" w:cs="仿宋" w:hint="eastAsia"/>
          <w:sz w:val="28"/>
          <w:lang w:eastAsia="zh-CN"/>
        </w:rPr>
        <w:t>(二)、二甲苯市场分析预测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通过对市场规模的深入调研，我们将预测二甲苯市场未来的增长趋势。这包括市场的整体规模、各细分领域的发展趋势等。二甲苯项目可以根据市场的扩张速度和潜在机会，制定更符合市场需求的发展策略。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了解消费者的需求是市场分析的核心。我们将通过调查研究，深入挖掘目标消费者的需求特点、购买习惯以及对产品和服务的期望。这有助于二甲苯项目更好地定位目标市场，提供更符合消费者期待的解决方案。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二甲苯项目实施过程中需要充分考虑的因素。我们将对市场风险进行全面评估，包括但不限于政策法规风险、市场竞争风险、技术变革风险等。通过对潜在风险的深入分析，二甲苯项目可以制定相应的风险缓解策略，降低不确定性对二甲苯项目的影响。</w:t>
      </w:r>
    </w:p>
    <w:p>
      <w:pPr>
        <w:pStyle w:val="Heading1"/>
        <w:ind w:firstLine="560" w:firstLineChars="200"/>
        <w:rPr>
          <w:rFonts w:ascii="仿宋" w:eastAsia="仿宋" w:hAnsi="仿宋" w:cs="仿宋" w:hint="eastAsia"/>
          <w:sz w:val="28"/>
          <w:lang w:eastAsia="zh-CN"/>
        </w:rPr>
      </w:pPr>
      <w:bookmarkStart w:id="16" w:name="_Toc29993"/>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838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二甲苯项目的主要产品是XXXX，预计年产值为XXX万元。这一产品在市场中占据着重要的地位，其广泛的应用范围使得该二甲苯项目的市场前景非常广阔。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二甲苯项目的xxx产品作为重要的原材料之一，将在多个领域发挥关键作用。其在建筑、交通、能源等方面的广泛应用将为整个产业链提供强大的支持，形成产业协同效应。二甲苯项目的年产值XXX万XXX万XXX万万元不仅反映了其在市场上的巨大潜力，更预示着它对国民经济的积极贡献。这种关联度高、涉及面广的产业关系，使得该二甲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557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总征地面积为XXXX平方米，相当于约XX.XX亩，其中净用地面积为XXXX平方米，红线范围内相当于约XX.XX亩。这一用地规模充分考虑了二甲苯项目的建设需求，保障了二甲苯项目在合适的空间内得以充分发展。二甲苯项目规划的总建筑面积为XXXX平方米，其中主体工程建设占XXXX平方米，计容建筑面积达XXXX平方米。预计建筑工程的投资将达到XXXX万元，为二甲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计划购置的设备共计XXXX台（套），设备购置费用为XXXX万元。这一设备购置计划充分考虑到二甲苯项目的生产需求和技术要求，确保了二甲苯项目在生产运营中具备先进的技术装备和高效的生产能力。设备的合理配置将为二甲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甲苯项目计划总投资为XXXX万元，预计年实现营业收入为XXXX万元。这一产能规模的设定旨在确保二甲苯项目能够在投资与回报之间取得平衡，实现长期可持续的发展。二甲苯项目的总投资充分考虑到各个方面的需求，包括用地建设、设备购置等多个环节，以确保二甲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0071"/>
      <w:r>
        <w:rPr>
          <w:rFonts w:ascii="仿宋" w:eastAsia="仿宋" w:hAnsi="仿宋" w:cs="仿宋" w:hint="eastAsia"/>
          <w:sz w:val="28"/>
          <w:lang w:eastAsia="zh-CN"/>
        </w:rPr>
        <w:t>六、二甲苯项目文档管理</w:t>
      </w:r>
      <w:bookmarkEnd w:id="19"/>
    </w:p>
    <w:p>
      <w:pPr>
        <w:pStyle w:val="Heading2"/>
        <w:rPr>
          <w:rFonts w:ascii="仿宋" w:eastAsia="仿宋" w:hAnsi="仿宋" w:cs="仿宋" w:hint="eastAsia"/>
          <w:lang w:eastAsia="zh-CN"/>
        </w:rPr>
      </w:pPr>
      <w:bookmarkStart w:id="20" w:name="_Toc10309"/>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二甲苯项目高度重视文档的质量和准确性，以支持二甲苯项目的各项活动和决策。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文档的编制始于二甲苯项目计划的初期，我们制定了详细的文档编制计划，明确了每个文档的内容、格式和编写责任人。在二甲苯项目启动阶段，我们首先编制了二甲苯项目章程，明确定义了二甲苯项目的目标、范围、风险等关键要素。随后，二甲苯项目团队根据计划陆续编制了需求文档、设计文档、测试文档等各类文档，确保二甲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二甲苯项目管理中的重要环节，旨在确保二甲苯项目文档符合质量标准和二甲苯项目需求。在二甲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除了内部审查，我们还进行了外部审查，邀请二甲苯项目相关利益方和专业领域的专家对文档进行独立审查。这有助于获取更全面、客观的反馈，确保二甲苯项目文档不仅符合内部标准，也满足外部需求。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二甲苯项目在文档编制与审查方面建立了严格的管理机制，通过规范的流程和多维度的审查，确保二甲苯项目文档的质量、准确性和可靠性，为二甲苯项目的顺利推进提供了有力支持。</w:t>
      </w:r>
    </w:p>
    <w:p>
      <w:pPr>
        <w:pStyle w:val="Heading2"/>
        <w:ind w:firstLine="560" w:firstLineChars="200"/>
        <w:rPr>
          <w:rFonts w:ascii="仿宋" w:eastAsia="仿宋" w:hAnsi="仿宋" w:cs="仿宋" w:hint="eastAsia"/>
          <w:sz w:val="28"/>
          <w:lang w:eastAsia="zh-CN"/>
        </w:rPr>
      </w:pPr>
      <w:bookmarkStart w:id="21" w:name="_Toc27993"/>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在二甲苯项目中，我们致力于优化文档发布与分发过程，以确保信息的高效传递和团队间协作的顺畅进行。以下是我们采取的关键优化策略：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我们通过多渠道发布文档，包括电子邮件、二甲苯项目管理平台、内部网站等，以满足不同团队成员的偏好和需求。多渠道发布确保了信息的全面覆盖。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我们采用了精细的权限控制，确保只有授权人员可以访问敏感信息。这种安全措施保护了二甲苯项目文档的机密性，防止了未经授权的信息泄露。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2" w:name="_Toc27477"/>
      <w:r>
        <w:rPr>
          <w:rFonts w:ascii="仿宋" w:eastAsia="仿宋" w:hAnsi="仿宋" w:cs="仿宋" w:hint="eastAsia"/>
          <w:sz w:val="28"/>
          <w:lang w:eastAsia="zh-CN"/>
        </w:rPr>
        <w:t>(三)、文档存档与归档</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文档存档与归档是二甲苯项目生命周期中一个至关重要的环节，直接关系到二甲苯项目信息的长期保存和历史记录的完整性。在二甲苯项目中，我们实施了一系列有效的文档存档与归档管理策略：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https://d.book118.com/987065056061006052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150EDE"/>
    <w:rsid w:val="09150E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065056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2024-03-04T00:55:00Z</dcterms:created>
  <dcterms:modified xsi:type="dcterms:W3CDTF">2024-03-04T00:55:32Z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2493B1A47B0847DB947591B0180148E2_11</vt:lpwstr>
  </property>
  <property fmtid="{D5CDD505-2E9C-101B-9397-08002B2CF9AE}" pid="3" name="KSOProductBuildVer">
    <vt:lpwstr>2052-12.1.0.16388</vt:lpwstr>
  </property>
</Properties>
</file>