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微机保护测控装置项目规划设计蓝图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16" w:history="1">
        <w:r>
          <w:rPr>
            <w:rFonts w:ascii="仿宋" w:eastAsia="仿宋" w:hAnsi="仿宋" w:cs="仿宋" w:hint="eastAsia"/>
            <w:lang w:eastAsia="zh-CN"/>
          </w:rPr>
          <w:t>概论</w:t>
        </w:r>
        <w:r>
          <w:tab/>
        </w:r>
        <w:r>
          <w:fldChar w:fldCharType="begin"/>
        </w:r>
        <w:r>
          <w:instrText xml:space="preserve"> PAGEREF _Toc10016 \h </w:instrText>
        </w:r>
        <w:r>
          <w:fldChar w:fldCharType="separate"/>
        </w:r>
        <w:r>
          <w:t>3</w:t>
        </w:r>
        <w:r>
          <w:fldChar w:fldCharType="end"/>
        </w:r>
      </w:hyperlink>
    </w:p>
    <w:p>
      <w:pPr>
        <w:pStyle w:val="TOC1"/>
        <w:tabs>
          <w:tab w:val="right" w:leader="dot" w:pos="8306"/>
        </w:tabs>
      </w:pPr>
      <w:hyperlink w:anchor="_Toc4860" w:history="1">
        <w:r>
          <w:rPr>
            <w:rFonts w:ascii="仿宋" w:eastAsia="仿宋" w:hAnsi="仿宋" w:cs="仿宋" w:hint="eastAsia"/>
            <w:lang w:eastAsia="zh-CN"/>
          </w:rPr>
          <w:t>一、微机保护测控装置项目可持续发展</w:t>
        </w:r>
        <w:r>
          <w:tab/>
        </w:r>
        <w:r>
          <w:fldChar w:fldCharType="begin"/>
        </w:r>
        <w:r>
          <w:instrText xml:space="preserve"> PAGEREF _Toc4860 \h </w:instrText>
        </w:r>
        <w:r>
          <w:fldChar w:fldCharType="separate"/>
        </w:r>
        <w:r>
          <w:t>3</w:t>
        </w:r>
        <w:r>
          <w:fldChar w:fldCharType="end"/>
        </w:r>
      </w:hyperlink>
    </w:p>
    <w:p>
      <w:pPr>
        <w:pStyle w:val="TOC2"/>
        <w:tabs>
          <w:tab w:val="right" w:leader="dot" w:pos="8306"/>
        </w:tabs>
      </w:pPr>
      <w:hyperlink w:anchor="_Toc25552" w:history="1">
        <w:r>
          <w:rPr>
            <w:rFonts w:ascii="仿宋" w:eastAsia="仿宋" w:hAnsi="仿宋" w:cs="仿宋" w:hint="eastAsia"/>
            <w:lang w:eastAsia="zh-CN"/>
          </w:rPr>
          <w:t>(一)、可持续战略与实践</w:t>
        </w:r>
        <w:r>
          <w:tab/>
        </w:r>
        <w:r>
          <w:fldChar w:fldCharType="begin"/>
        </w:r>
        <w:r>
          <w:instrText xml:space="preserve"> PAGEREF _Toc25552 \h </w:instrText>
        </w:r>
        <w:r>
          <w:fldChar w:fldCharType="separate"/>
        </w:r>
        <w:r>
          <w:t>3</w:t>
        </w:r>
        <w:r>
          <w:fldChar w:fldCharType="end"/>
        </w:r>
      </w:hyperlink>
    </w:p>
    <w:p>
      <w:pPr>
        <w:pStyle w:val="TOC2"/>
        <w:tabs>
          <w:tab w:val="right" w:leader="dot" w:pos="8306"/>
        </w:tabs>
      </w:pPr>
      <w:hyperlink w:anchor="_Toc782" w:history="1">
        <w:r>
          <w:rPr>
            <w:rFonts w:ascii="仿宋" w:eastAsia="仿宋" w:hAnsi="仿宋" w:cs="仿宋" w:hint="eastAsia"/>
            <w:lang w:eastAsia="zh-CN"/>
          </w:rPr>
          <w:t>(二)、环保与社会责任</w:t>
        </w:r>
        <w:r>
          <w:tab/>
        </w:r>
        <w:r>
          <w:fldChar w:fldCharType="begin"/>
        </w:r>
        <w:r>
          <w:instrText xml:space="preserve"> PAGEREF _Toc782 \h </w:instrText>
        </w:r>
        <w:r>
          <w:fldChar w:fldCharType="separate"/>
        </w:r>
        <w:r>
          <w:t>4</w:t>
        </w:r>
        <w:r>
          <w:fldChar w:fldCharType="end"/>
        </w:r>
      </w:hyperlink>
    </w:p>
    <w:p>
      <w:pPr>
        <w:pStyle w:val="TOC1"/>
        <w:tabs>
          <w:tab w:val="right" w:leader="dot" w:pos="8306"/>
        </w:tabs>
      </w:pPr>
      <w:hyperlink w:anchor="_Toc17234" w:history="1">
        <w:r>
          <w:rPr>
            <w:rFonts w:ascii="仿宋" w:eastAsia="仿宋" w:hAnsi="仿宋" w:cs="仿宋" w:hint="eastAsia"/>
            <w:lang w:eastAsia="zh-CN"/>
          </w:rPr>
          <w:t>二、市场分析、调研</w:t>
        </w:r>
        <w:r>
          <w:tab/>
        </w:r>
        <w:r>
          <w:fldChar w:fldCharType="begin"/>
        </w:r>
        <w:r>
          <w:instrText xml:space="preserve"> PAGEREF _Toc17234 \h </w:instrText>
        </w:r>
        <w:r>
          <w:fldChar w:fldCharType="separate"/>
        </w:r>
        <w:r>
          <w:t>5</w:t>
        </w:r>
        <w:r>
          <w:fldChar w:fldCharType="end"/>
        </w:r>
      </w:hyperlink>
    </w:p>
    <w:p>
      <w:pPr>
        <w:pStyle w:val="TOC2"/>
        <w:tabs>
          <w:tab w:val="right" w:leader="dot" w:pos="8306"/>
        </w:tabs>
      </w:pPr>
      <w:hyperlink w:anchor="_Toc28410" w:history="1">
        <w:r>
          <w:rPr>
            <w:rFonts w:ascii="仿宋" w:eastAsia="仿宋" w:hAnsi="仿宋" w:cs="仿宋" w:hint="eastAsia"/>
            <w:lang w:eastAsia="zh-CN"/>
          </w:rPr>
          <w:t>(一)、微机保护测控装置行业分析</w:t>
        </w:r>
        <w:r>
          <w:tab/>
        </w:r>
        <w:r>
          <w:fldChar w:fldCharType="begin"/>
        </w:r>
        <w:r>
          <w:instrText xml:space="preserve"> PAGEREF _Toc28410 \h </w:instrText>
        </w:r>
        <w:r>
          <w:fldChar w:fldCharType="separate"/>
        </w:r>
        <w:r>
          <w:t>5</w:t>
        </w:r>
        <w:r>
          <w:fldChar w:fldCharType="end"/>
        </w:r>
      </w:hyperlink>
    </w:p>
    <w:p>
      <w:pPr>
        <w:pStyle w:val="TOC2"/>
        <w:tabs>
          <w:tab w:val="right" w:leader="dot" w:pos="8306"/>
        </w:tabs>
      </w:pPr>
      <w:hyperlink w:anchor="_Toc4952" w:history="1">
        <w:r>
          <w:rPr>
            <w:rFonts w:ascii="仿宋" w:eastAsia="仿宋" w:hAnsi="仿宋" w:cs="仿宋" w:hint="eastAsia"/>
            <w:lang w:eastAsia="zh-CN"/>
          </w:rPr>
          <w:t>(二)、微机保护测控装置市场分析预测</w:t>
        </w:r>
        <w:r>
          <w:tab/>
        </w:r>
        <w:r>
          <w:fldChar w:fldCharType="begin"/>
        </w:r>
        <w:r>
          <w:instrText xml:space="preserve"> PAGEREF _Toc4952 \h </w:instrText>
        </w:r>
        <w:r>
          <w:fldChar w:fldCharType="separate"/>
        </w:r>
        <w:r>
          <w:t>5</w:t>
        </w:r>
        <w:r>
          <w:fldChar w:fldCharType="end"/>
        </w:r>
      </w:hyperlink>
    </w:p>
    <w:p>
      <w:pPr>
        <w:pStyle w:val="TOC1"/>
        <w:tabs>
          <w:tab w:val="right" w:leader="dot" w:pos="8306"/>
        </w:tabs>
      </w:pPr>
      <w:hyperlink w:anchor="_Toc10797" w:history="1">
        <w:r>
          <w:rPr>
            <w:rFonts w:ascii="仿宋" w:eastAsia="仿宋" w:hAnsi="仿宋" w:cs="仿宋" w:hint="eastAsia"/>
            <w:lang w:eastAsia="zh-CN"/>
          </w:rPr>
          <w:t>三、微机保护测控装置项目建设单位说明</w:t>
        </w:r>
        <w:r>
          <w:tab/>
        </w:r>
        <w:r>
          <w:fldChar w:fldCharType="begin"/>
        </w:r>
        <w:r>
          <w:instrText xml:space="preserve"> PAGEREF _Toc10797 \h </w:instrText>
        </w:r>
        <w:r>
          <w:fldChar w:fldCharType="separate"/>
        </w:r>
        <w:r>
          <w:t>6</w:t>
        </w:r>
        <w:r>
          <w:fldChar w:fldCharType="end"/>
        </w:r>
      </w:hyperlink>
    </w:p>
    <w:p>
      <w:pPr>
        <w:pStyle w:val="TOC2"/>
        <w:tabs>
          <w:tab w:val="right" w:leader="dot" w:pos="8306"/>
        </w:tabs>
      </w:pPr>
      <w:hyperlink w:anchor="_Toc11280" w:history="1">
        <w:r>
          <w:rPr>
            <w:rFonts w:ascii="仿宋" w:eastAsia="仿宋" w:hAnsi="仿宋" w:cs="仿宋" w:hint="eastAsia"/>
            <w:lang w:eastAsia="zh-CN"/>
          </w:rPr>
          <w:t>(一)、微机保护测控装置项目承办单位基本情况</w:t>
        </w:r>
        <w:r>
          <w:tab/>
        </w:r>
        <w:r>
          <w:fldChar w:fldCharType="begin"/>
        </w:r>
        <w:r>
          <w:instrText xml:space="preserve"> PAGEREF _Toc11280 \h </w:instrText>
        </w:r>
        <w:r>
          <w:fldChar w:fldCharType="separate"/>
        </w:r>
        <w:r>
          <w:t>6</w:t>
        </w:r>
        <w:r>
          <w:fldChar w:fldCharType="end"/>
        </w:r>
      </w:hyperlink>
    </w:p>
    <w:p>
      <w:pPr>
        <w:pStyle w:val="TOC2"/>
        <w:tabs>
          <w:tab w:val="right" w:leader="dot" w:pos="8306"/>
        </w:tabs>
      </w:pPr>
      <w:hyperlink w:anchor="_Toc7341" w:history="1">
        <w:r>
          <w:rPr>
            <w:rFonts w:ascii="仿宋" w:eastAsia="仿宋" w:hAnsi="仿宋" w:cs="仿宋" w:hint="eastAsia"/>
            <w:lang w:eastAsia="zh-CN"/>
          </w:rPr>
          <w:t>(二)、公司经济效益分析</w:t>
        </w:r>
        <w:r>
          <w:tab/>
        </w:r>
        <w:r>
          <w:fldChar w:fldCharType="begin"/>
        </w:r>
        <w:r>
          <w:instrText xml:space="preserve"> PAGEREF _Toc7341 \h </w:instrText>
        </w:r>
        <w:r>
          <w:fldChar w:fldCharType="separate"/>
        </w:r>
        <w:r>
          <w:t>7</w:t>
        </w:r>
        <w:r>
          <w:fldChar w:fldCharType="end"/>
        </w:r>
      </w:hyperlink>
    </w:p>
    <w:p>
      <w:pPr>
        <w:pStyle w:val="TOC1"/>
        <w:tabs>
          <w:tab w:val="right" w:leader="dot" w:pos="8306"/>
        </w:tabs>
      </w:pPr>
      <w:hyperlink w:anchor="_Toc19382" w:history="1">
        <w:r>
          <w:rPr>
            <w:rFonts w:ascii="仿宋" w:eastAsia="仿宋" w:hAnsi="仿宋" w:cs="仿宋" w:hint="eastAsia"/>
            <w:lang w:eastAsia="zh-CN"/>
          </w:rPr>
          <w:t>四、微机保护测控装置项目建设背景及必要性分析</w:t>
        </w:r>
        <w:r>
          <w:tab/>
        </w:r>
        <w:r>
          <w:fldChar w:fldCharType="begin"/>
        </w:r>
        <w:r>
          <w:instrText xml:space="preserve"> PAGEREF _Toc19382 \h </w:instrText>
        </w:r>
        <w:r>
          <w:fldChar w:fldCharType="separate"/>
        </w:r>
        <w:r>
          <w:t>8</w:t>
        </w:r>
        <w:r>
          <w:fldChar w:fldCharType="end"/>
        </w:r>
      </w:hyperlink>
    </w:p>
    <w:p>
      <w:pPr>
        <w:pStyle w:val="TOC2"/>
        <w:tabs>
          <w:tab w:val="right" w:leader="dot" w:pos="8306"/>
        </w:tabs>
      </w:pPr>
      <w:hyperlink w:anchor="_Toc20715" w:history="1">
        <w:r>
          <w:rPr>
            <w:rFonts w:ascii="仿宋" w:eastAsia="仿宋" w:hAnsi="仿宋" w:cs="仿宋" w:hint="eastAsia"/>
            <w:lang w:eastAsia="zh-CN"/>
          </w:rPr>
          <w:t>(一)、微机保护测控装置项目背景分析</w:t>
        </w:r>
        <w:r>
          <w:tab/>
        </w:r>
        <w:r>
          <w:fldChar w:fldCharType="begin"/>
        </w:r>
        <w:r>
          <w:instrText xml:space="preserve"> PAGEREF _Toc20715 \h </w:instrText>
        </w:r>
        <w:r>
          <w:fldChar w:fldCharType="separate"/>
        </w:r>
        <w:r>
          <w:t>8</w:t>
        </w:r>
        <w:r>
          <w:fldChar w:fldCharType="end"/>
        </w:r>
      </w:hyperlink>
    </w:p>
    <w:p>
      <w:pPr>
        <w:pStyle w:val="TOC2"/>
        <w:tabs>
          <w:tab w:val="right" w:leader="dot" w:pos="8306"/>
        </w:tabs>
      </w:pPr>
      <w:hyperlink w:anchor="_Toc2959" w:history="1">
        <w:r>
          <w:rPr>
            <w:rFonts w:ascii="仿宋" w:eastAsia="仿宋" w:hAnsi="仿宋" w:cs="仿宋" w:hint="eastAsia"/>
            <w:lang w:eastAsia="zh-CN"/>
          </w:rPr>
          <w:t>(二)、微机保护测控装置项目建设必要性分析</w:t>
        </w:r>
        <w:r>
          <w:tab/>
        </w:r>
        <w:r>
          <w:fldChar w:fldCharType="begin"/>
        </w:r>
        <w:r>
          <w:instrText xml:space="preserve"> PAGEREF _Toc2959 \h </w:instrText>
        </w:r>
        <w:r>
          <w:fldChar w:fldCharType="separate"/>
        </w:r>
        <w:r>
          <w:t>10</w:t>
        </w:r>
        <w:r>
          <w:fldChar w:fldCharType="end"/>
        </w:r>
      </w:hyperlink>
    </w:p>
    <w:p>
      <w:pPr>
        <w:pStyle w:val="TOC1"/>
        <w:tabs>
          <w:tab w:val="right" w:leader="dot" w:pos="8306"/>
        </w:tabs>
      </w:pPr>
      <w:hyperlink w:anchor="_Toc14664" w:history="1">
        <w:r>
          <w:rPr>
            <w:rFonts w:ascii="仿宋" w:eastAsia="仿宋" w:hAnsi="仿宋" w:cs="仿宋" w:hint="eastAsia"/>
            <w:lang w:eastAsia="zh-CN"/>
          </w:rPr>
          <w:t>五、微机保护测控装置项目选址可行性分析</w:t>
        </w:r>
        <w:r>
          <w:tab/>
        </w:r>
        <w:r>
          <w:fldChar w:fldCharType="begin"/>
        </w:r>
        <w:r>
          <w:instrText xml:space="preserve"> PAGEREF _Toc14664 \h </w:instrText>
        </w:r>
        <w:r>
          <w:fldChar w:fldCharType="separate"/>
        </w:r>
        <w:r>
          <w:t>11</w:t>
        </w:r>
        <w:r>
          <w:fldChar w:fldCharType="end"/>
        </w:r>
      </w:hyperlink>
    </w:p>
    <w:p>
      <w:pPr>
        <w:pStyle w:val="TOC2"/>
        <w:tabs>
          <w:tab w:val="right" w:leader="dot" w:pos="8306"/>
        </w:tabs>
      </w:pPr>
      <w:hyperlink w:anchor="_Toc8676" w:history="1">
        <w:r>
          <w:rPr>
            <w:rFonts w:ascii="仿宋" w:eastAsia="仿宋" w:hAnsi="仿宋" w:cs="仿宋" w:hint="eastAsia"/>
            <w:lang w:eastAsia="zh-CN"/>
          </w:rPr>
          <w:t>(一)、微机保护测控装置项目选址</w:t>
        </w:r>
        <w:r>
          <w:tab/>
        </w:r>
        <w:r>
          <w:fldChar w:fldCharType="begin"/>
        </w:r>
        <w:r>
          <w:instrText xml:space="preserve"> PAGEREF _Toc8676 \h </w:instrText>
        </w:r>
        <w:r>
          <w:fldChar w:fldCharType="separate"/>
        </w:r>
        <w:r>
          <w:t>11</w:t>
        </w:r>
        <w:r>
          <w:fldChar w:fldCharType="end"/>
        </w:r>
      </w:hyperlink>
    </w:p>
    <w:p>
      <w:pPr>
        <w:pStyle w:val="TOC2"/>
        <w:tabs>
          <w:tab w:val="right" w:leader="dot" w:pos="8306"/>
        </w:tabs>
      </w:pPr>
      <w:hyperlink w:anchor="_Toc12969" w:history="1">
        <w:r>
          <w:rPr>
            <w:rFonts w:ascii="仿宋" w:eastAsia="仿宋" w:hAnsi="仿宋" w:cs="仿宋" w:hint="eastAsia"/>
            <w:lang w:eastAsia="zh-CN"/>
          </w:rPr>
          <w:t>(二)、用地控制指标</w:t>
        </w:r>
        <w:r>
          <w:tab/>
        </w:r>
        <w:r>
          <w:fldChar w:fldCharType="begin"/>
        </w:r>
        <w:r>
          <w:instrText xml:space="preserve"> PAGEREF _Toc12969 \h </w:instrText>
        </w:r>
        <w:r>
          <w:fldChar w:fldCharType="separate"/>
        </w:r>
        <w:r>
          <w:t>11</w:t>
        </w:r>
        <w:r>
          <w:fldChar w:fldCharType="end"/>
        </w:r>
      </w:hyperlink>
    </w:p>
    <w:p>
      <w:pPr>
        <w:pStyle w:val="TOC2"/>
        <w:tabs>
          <w:tab w:val="right" w:leader="dot" w:pos="8306"/>
        </w:tabs>
      </w:pPr>
      <w:hyperlink w:anchor="_Toc187" w:history="1">
        <w:r>
          <w:rPr>
            <w:rFonts w:ascii="仿宋" w:eastAsia="仿宋" w:hAnsi="仿宋" w:cs="仿宋" w:hint="eastAsia"/>
            <w:lang w:eastAsia="zh-CN"/>
          </w:rPr>
          <w:t>(三)、节约用地措施</w:t>
        </w:r>
        <w:r>
          <w:tab/>
        </w:r>
        <w:r>
          <w:fldChar w:fldCharType="begin"/>
        </w:r>
        <w:r>
          <w:instrText xml:space="preserve"> PAGEREF _Toc187 \h </w:instrText>
        </w:r>
        <w:r>
          <w:fldChar w:fldCharType="separate"/>
        </w:r>
        <w:r>
          <w:t>13</w:t>
        </w:r>
        <w:r>
          <w:fldChar w:fldCharType="end"/>
        </w:r>
      </w:hyperlink>
    </w:p>
    <w:p>
      <w:pPr>
        <w:pStyle w:val="TOC2"/>
        <w:tabs>
          <w:tab w:val="right" w:leader="dot" w:pos="8306"/>
        </w:tabs>
      </w:pPr>
      <w:hyperlink w:anchor="_Toc13522" w:history="1">
        <w:r>
          <w:rPr>
            <w:rFonts w:ascii="仿宋" w:eastAsia="仿宋" w:hAnsi="仿宋" w:cs="仿宋" w:hint="eastAsia"/>
            <w:lang w:eastAsia="zh-CN"/>
          </w:rPr>
          <w:t>(四)、总图布置方案</w:t>
        </w:r>
        <w:r>
          <w:tab/>
        </w:r>
        <w:r>
          <w:fldChar w:fldCharType="begin"/>
        </w:r>
        <w:r>
          <w:instrText xml:space="preserve"> PAGEREF _Toc13522 \h </w:instrText>
        </w:r>
        <w:r>
          <w:fldChar w:fldCharType="separate"/>
        </w:r>
        <w:r>
          <w:t>14</w:t>
        </w:r>
        <w:r>
          <w:fldChar w:fldCharType="end"/>
        </w:r>
      </w:hyperlink>
    </w:p>
    <w:p>
      <w:pPr>
        <w:pStyle w:val="TOC2"/>
        <w:tabs>
          <w:tab w:val="right" w:leader="dot" w:pos="8306"/>
        </w:tabs>
      </w:pPr>
      <w:hyperlink w:anchor="_Toc8023" w:history="1">
        <w:r>
          <w:rPr>
            <w:rFonts w:ascii="仿宋" w:eastAsia="仿宋" w:hAnsi="仿宋" w:cs="仿宋" w:hint="eastAsia"/>
            <w:lang w:eastAsia="zh-CN"/>
          </w:rPr>
          <w:t>(五)、选址综合评价</w:t>
        </w:r>
        <w:r>
          <w:tab/>
        </w:r>
        <w:r>
          <w:fldChar w:fldCharType="begin"/>
        </w:r>
        <w:r>
          <w:instrText xml:space="preserve"> PAGEREF _Toc8023 \h </w:instrText>
        </w:r>
        <w:r>
          <w:fldChar w:fldCharType="separate"/>
        </w:r>
        <w:r>
          <w:t>15</w:t>
        </w:r>
        <w:r>
          <w:fldChar w:fldCharType="end"/>
        </w:r>
      </w:hyperlink>
    </w:p>
    <w:p>
      <w:pPr>
        <w:pStyle w:val="TOC1"/>
        <w:tabs>
          <w:tab w:val="right" w:leader="dot" w:pos="8306"/>
        </w:tabs>
      </w:pPr>
      <w:hyperlink w:anchor="_Toc26201" w:history="1">
        <w:r>
          <w:rPr>
            <w:rFonts w:ascii="仿宋" w:eastAsia="仿宋" w:hAnsi="仿宋" w:cs="仿宋" w:hint="eastAsia"/>
            <w:lang w:eastAsia="zh-CN"/>
          </w:rPr>
          <w:t>六、微机保护测控装置项目绩效评估</w:t>
        </w:r>
        <w:r>
          <w:tab/>
        </w:r>
        <w:r>
          <w:fldChar w:fldCharType="begin"/>
        </w:r>
        <w:r>
          <w:instrText xml:space="preserve"> PAGEREF _Toc26201 \h </w:instrText>
        </w:r>
        <w:r>
          <w:fldChar w:fldCharType="separate"/>
        </w:r>
        <w:r>
          <w:t>17</w:t>
        </w:r>
        <w:r>
          <w:fldChar w:fldCharType="end"/>
        </w:r>
      </w:hyperlink>
    </w:p>
    <w:p>
      <w:pPr>
        <w:pStyle w:val="TOC2"/>
        <w:tabs>
          <w:tab w:val="right" w:leader="dot" w:pos="8306"/>
        </w:tabs>
      </w:pPr>
      <w:hyperlink w:anchor="_Toc27854" w:history="1">
        <w:r>
          <w:rPr>
            <w:rFonts w:ascii="仿宋" w:eastAsia="仿宋" w:hAnsi="仿宋" w:cs="仿宋" w:hint="eastAsia"/>
            <w:lang w:eastAsia="zh-CN"/>
          </w:rPr>
          <w:t>(一)、绩效评估指标</w:t>
        </w:r>
        <w:r>
          <w:tab/>
        </w:r>
        <w:r>
          <w:fldChar w:fldCharType="begin"/>
        </w:r>
        <w:r>
          <w:instrText xml:space="preserve"> PAGEREF _Toc27854 \h </w:instrText>
        </w:r>
        <w:r>
          <w:fldChar w:fldCharType="separate"/>
        </w:r>
        <w:r>
          <w:t>17</w:t>
        </w:r>
        <w:r>
          <w:fldChar w:fldCharType="end"/>
        </w:r>
      </w:hyperlink>
    </w:p>
    <w:p>
      <w:pPr>
        <w:pStyle w:val="TOC2"/>
        <w:tabs>
          <w:tab w:val="right" w:leader="dot" w:pos="8306"/>
        </w:tabs>
      </w:pPr>
      <w:hyperlink w:anchor="_Toc14705" w:history="1">
        <w:r>
          <w:rPr>
            <w:rFonts w:ascii="仿宋" w:eastAsia="仿宋" w:hAnsi="仿宋" w:cs="仿宋" w:hint="eastAsia"/>
            <w:lang w:eastAsia="zh-CN"/>
          </w:rPr>
          <w:t>(二)、绩效评估方法</w:t>
        </w:r>
        <w:r>
          <w:tab/>
        </w:r>
        <w:r>
          <w:fldChar w:fldCharType="begin"/>
        </w:r>
        <w:r>
          <w:instrText xml:space="preserve"> PAGEREF _Toc14705 \h </w:instrText>
        </w:r>
        <w:r>
          <w:fldChar w:fldCharType="separate"/>
        </w:r>
        <w:r>
          <w:t>18</w:t>
        </w:r>
        <w:r>
          <w:fldChar w:fldCharType="end"/>
        </w:r>
      </w:hyperlink>
    </w:p>
    <w:p>
      <w:pPr>
        <w:pStyle w:val="TOC2"/>
        <w:tabs>
          <w:tab w:val="right" w:leader="dot" w:pos="8306"/>
        </w:tabs>
      </w:pPr>
      <w:hyperlink w:anchor="_Toc7219" w:history="1">
        <w:r>
          <w:rPr>
            <w:rFonts w:ascii="仿宋" w:eastAsia="仿宋" w:hAnsi="仿宋" w:cs="仿宋" w:hint="eastAsia"/>
            <w:lang w:eastAsia="zh-CN"/>
          </w:rPr>
          <w:t>(三)、绩效评估周期</w:t>
        </w:r>
        <w:r>
          <w:tab/>
        </w:r>
        <w:r>
          <w:fldChar w:fldCharType="begin"/>
        </w:r>
        <w:r>
          <w:instrText xml:space="preserve"> PAGEREF _Toc7219 \h </w:instrText>
        </w:r>
        <w:r>
          <w:fldChar w:fldCharType="separate"/>
        </w:r>
        <w:r>
          <w:t>19</w:t>
        </w:r>
        <w:r>
          <w:fldChar w:fldCharType="end"/>
        </w:r>
      </w:hyperlink>
    </w:p>
    <w:p>
      <w:pPr>
        <w:pStyle w:val="TOC1"/>
        <w:tabs>
          <w:tab w:val="right" w:leader="dot" w:pos="8306"/>
        </w:tabs>
      </w:pPr>
      <w:hyperlink w:anchor="_Toc8162" w:history="1">
        <w:r>
          <w:rPr>
            <w:rFonts w:ascii="仿宋" w:eastAsia="仿宋" w:hAnsi="仿宋" w:cs="仿宋" w:hint="eastAsia"/>
            <w:lang w:eastAsia="zh-CN"/>
          </w:rPr>
          <w:t>七、微机保护测控装置项目人力资源管理</w:t>
        </w:r>
        <w:r>
          <w:tab/>
        </w:r>
        <w:r>
          <w:fldChar w:fldCharType="begin"/>
        </w:r>
        <w:r>
          <w:instrText xml:space="preserve"> PAGEREF _Toc8162 \h </w:instrText>
        </w:r>
        <w:r>
          <w:fldChar w:fldCharType="separate"/>
        </w:r>
        <w:r>
          <w:t>20</w:t>
        </w:r>
        <w:r>
          <w:fldChar w:fldCharType="end"/>
        </w:r>
      </w:hyperlink>
    </w:p>
    <w:p>
      <w:pPr>
        <w:pStyle w:val="TOC2"/>
        <w:tabs>
          <w:tab w:val="right" w:leader="dot" w:pos="8306"/>
        </w:tabs>
      </w:pPr>
      <w:hyperlink w:anchor="_Toc16162" w:history="1">
        <w:r>
          <w:rPr>
            <w:rFonts w:ascii="仿宋" w:eastAsia="仿宋" w:hAnsi="仿宋" w:cs="仿宋" w:hint="eastAsia"/>
            <w:lang w:eastAsia="zh-CN"/>
          </w:rPr>
          <w:t>(一)、建立健全的预算管理制度</w:t>
        </w:r>
        <w:r>
          <w:tab/>
        </w:r>
        <w:r>
          <w:fldChar w:fldCharType="begin"/>
        </w:r>
        <w:r>
          <w:instrText xml:space="preserve"> PAGEREF _Toc16162 \h </w:instrText>
        </w:r>
        <w:r>
          <w:fldChar w:fldCharType="separate"/>
        </w:r>
        <w:r>
          <w:t>20</w:t>
        </w:r>
        <w:r>
          <w:fldChar w:fldCharType="end"/>
        </w:r>
      </w:hyperlink>
    </w:p>
    <w:p>
      <w:pPr>
        <w:pStyle w:val="TOC2"/>
        <w:tabs>
          <w:tab w:val="right" w:leader="dot" w:pos="8306"/>
        </w:tabs>
      </w:pPr>
      <w:hyperlink w:anchor="_Toc6119" w:history="1">
        <w:r>
          <w:rPr>
            <w:rFonts w:ascii="仿宋" w:eastAsia="仿宋" w:hAnsi="仿宋" w:cs="仿宋" w:hint="eastAsia"/>
            <w:lang w:eastAsia="zh-CN"/>
          </w:rPr>
          <w:t>(二)、加强资金流动监控</w:t>
        </w:r>
        <w:r>
          <w:tab/>
        </w:r>
        <w:r>
          <w:fldChar w:fldCharType="begin"/>
        </w:r>
        <w:r>
          <w:instrText xml:space="preserve"> PAGEREF _Toc6119 \h </w:instrText>
        </w:r>
        <w:r>
          <w:fldChar w:fldCharType="separate"/>
        </w:r>
        <w:r>
          <w:t>22</w:t>
        </w:r>
        <w:r>
          <w:fldChar w:fldCharType="end"/>
        </w:r>
      </w:hyperlink>
    </w:p>
    <w:p>
      <w:pPr>
        <w:pStyle w:val="TOC2"/>
        <w:tabs>
          <w:tab w:val="right" w:leader="dot" w:pos="8306"/>
        </w:tabs>
      </w:pPr>
      <w:hyperlink w:anchor="_Toc2491" w:history="1">
        <w:r>
          <w:rPr>
            <w:rFonts w:ascii="仿宋" w:eastAsia="仿宋" w:hAnsi="仿宋" w:cs="仿宋" w:hint="eastAsia"/>
            <w:lang w:eastAsia="zh-CN"/>
          </w:rPr>
          <w:t>(三)、制定完善的风险控制机制</w:t>
        </w:r>
        <w:r>
          <w:tab/>
        </w:r>
        <w:r>
          <w:fldChar w:fldCharType="begin"/>
        </w:r>
        <w:r>
          <w:instrText xml:space="preserve"> PAGEREF _Toc2491 \h </w:instrText>
        </w:r>
        <w:r>
          <w:fldChar w:fldCharType="separate"/>
        </w:r>
        <w:r>
          <w:t>23</w:t>
        </w:r>
        <w:r>
          <w:fldChar w:fldCharType="end"/>
        </w:r>
      </w:hyperlink>
    </w:p>
    <w:p>
      <w:pPr>
        <w:pStyle w:val="TOC2"/>
        <w:tabs>
          <w:tab w:val="right" w:leader="dot" w:pos="8306"/>
        </w:tabs>
      </w:pPr>
      <w:hyperlink w:anchor="_Toc8390" w:history="1">
        <w:r>
          <w:rPr>
            <w:rFonts w:ascii="仿宋" w:eastAsia="仿宋" w:hAnsi="仿宋" w:cs="仿宋" w:hint="eastAsia"/>
            <w:lang w:eastAsia="zh-CN"/>
          </w:rPr>
          <w:t>(四)、优化成本管理</w:t>
        </w:r>
        <w:r>
          <w:tab/>
        </w:r>
        <w:r>
          <w:fldChar w:fldCharType="begin"/>
        </w:r>
        <w:r>
          <w:instrText xml:space="preserve"> PAGEREF _Toc8390 \h </w:instrText>
        </w:r>
        <w:r>
          <w:fldChar w:fldCharType="separate"/>
        </w:r>
        <w:r>
          <w:t>24</w:t>
        </w:r>
        <w:r>
          <w:fldChar w:fldCharType="end"/>
        </w:r>
      </w:hyperlink>
    </w:p>
    <w:p>
      <w:pPr>
        <w:pStyle w:val="TOC1"/>
        <w:tabs>
          <w:tab w:val="right" w:leader="dot" w:pos="8306"/>
        </w:tabs>
      </w:pPr>
      <w:hyperlink w:anchor="_Toc13123" w:history="1">
        <w:r>
          <w:rPr>
            <w:rFonts w:ascii="仿宋" w:eastAsia="仿宋" w:hAnsi="仿宋" w:cs="仿宋" w:hint="eastAsia"/>
            <w:lang w:eastAsia="zh-CN"/>
          </w:rPr>
          <w:t>八、微机保护测控装置项目人力资源培养与发展</w:t>
        </w:r>
        <w:r>
          <w:tab/>
        </w:r>
        <w:r>
          <w:fldChar w:fldCharType="begin"/>
        </w:r>
        <w:r>
          <w:instrText xml:space="preserve"> PAGEREF _Toc13123 \h </w:instrText>
        </w:r>
        <w:r>
          <w:fldChar w:fldCharType="separate"/>
        </w:r>
        <w:r>
          <w:t>26</w:t>
        </w:r>
        <w:r>
          <w:fldChar w:fldCharType="end"/>
        </w:r>
      </w:hyperlink>
    </w:p>
    <w:p>
      <w:pPr>
        <w:pStyle w:val="TOC2"/>
        <w:tabs>
          <w:tab w:val="right" w:leader="dot" w:pos="8306"/>
        </w:tabs>
      </w:pPr>
      <w:hyperlink w:anchor="_Toc23901" w:history="1">
        <w:r>
          <w:rPr>
            <w:rFonts w:ascii="仿宋" w:eastAsia="仿宋" w:hAnsi="仿宋" w:cs="仿宋" w:hint="eastAsia"/>
            <w:lang w:eastAsia="zh-CN"/>
          </w:rPr>
          <w:t>(一)、人才需求与规划</w:t>
        </w:r>
        <w:r>
          <w:tab/>
        </w:r>
        <w:r>
          <w:fldChar w:fldCharType="begin"/>
        </w:r>
        <w:r>
          <w:instrText xml:space="preserve"> PAGEREF _Toc23901 \h </w:instrText>
        </w:r>
        <w:r>
          <w:fldChar w:fldCharType="separate"/>
        </w:r>
        <w:r>
          <w:t>26</w:t>
        </w:r>
        <w:r>
          <w:fldChar w:fldCharType="end"/>
        </w:r>
      </w:hyperlink>
    </w:p>
    <w:p>
      <w:pPr>
        <w:pStyle w:val="TOC2"/>
        <w:tabs>
          <w:tab w:val="right" w:leader="dot" w:pos="8306"/>
        </w:tabs>
      </w:pPr>
      <w:hyperlink w:anchor="_Toc16651" w:history="1">
        <w:r>
          <w:rPr>
            <w:rFonts w:ascii="仿宋" w:eastAsia="仿宋" w:hAnsi="仿宋" w:cs="仿宋" w:hint="eastAsia"/>
            <w:lang w:eastAsia="zh-CN"/>
          </w:rPr>
          <w:t>(二)、培训与发展计划</w:t>
        </w:r>
        <w:r>
          <w:tab/>
        </w:r>
        <w:r>
          <w:fldChar w:fldCharType="begin"/>
        </w:r>
        <w:r>
          <w:instrText xml:space="preserve"> PAGEREF _Toc16651 \h </w:instrText>
        </w:r>
        <w:r>
          <w:fldChar w:fldCharType="separate"/>
        </w:r>
        <w:r>
          <w:t>26</w:t>
        </w:r>
        <w:r>
          <w:fldChar w:fldCharType="end"/>
        </w:r>
      </w:hyperlink>
    </w:p>
    <w:p>
      <w:pPr>
        <w:pStyle w:val="TOC1"/>
        <w:tabs>
          <w:tab w:val="right" w:leader="dot" w:pos="8306"/>
        </w:tabs>
      </w:pPr>
      <w:hyperlink w:anchor="_Toc7170" w:history="1">
        <w:r>
          <w:rPr>
            <w:rFonts w:ascii="仿宋" w:eastAsia="仿宋" w:hAnsi="仿宋" w:cs="仿宋" w:hint="eastAsia"/>
            <w:lang w:eastAsia="zh-CN"/>
          </w:rPr>
          <w:t>九、微机保护测控装置项目计划安排</w:t>
        </w:r>
        <w:r>
          <w:tab/>
        </w:r>
        <w:r>
          <w:fldChar w:fldCharType="begin"/>
        </w:r>
        <w:r>
          <w:instrText xml:space="preserve"> PAGEREF _Toc7170 \h </w:instrText>
        </w:r>
        <w:r>
          <w:fldChar w:fldCharType="separate"/>
        </w:r>
        <w:r>
          <w:t>27</w:t>
        </w:r>
        <w:r>
          <w:fldChar w:fldCharType="end"/>
        </w:r>
      </w:hyperlink>
    </w:p>
    <w:p>
      <w:pPr>
        <w:pStyle w:val="TOC2"/>
        <w:tabs>
          <w:tab w:val="right" w:leader="dot" w:pos="8306"/>
        </w:tabs>
      </w:pPr>
      <w:hyperlink w:anchor="_Toc13641" w:history="1">
        <w:r>
          <w:rPr>
            <w:rFonts w:ascii="仿宋" w:eastAsia="仿宋" w:hAnsi="仿宋" w:cs="仿宋" w:hint="eastAsia"/>
            <w:lang w:eastAsia="zh-CN"/>
          </w:rPr>
          <w:t>(一)、建设周期</w:t>
        </w:r>
        <w:r>
          <w:tab/>
        </w:r>
        <w:r>
          <w:fldChar w:fldCharType="begin"/>
        </w:r>
        <w:r>
          <w:instrText xml:space="preserve"> PAGEREF _Toc13641 \h </w:instrText>
        </w:r>
        <w:r>
          <w:fldChar w:fldCharType="separate"/>
        </w:r>
        <w:r>
          <w:t>27</w:t>
        </w:r>
        <w:r>
          <w:fldChar w:fldCharType="end"/>
        </w:r>
      </w:hyperlink>
    </w:p>
    <w:p>
      <w:pPr>
        <w:pStyle w:val="TOC2"/>
        <w:tabs>
          <w:tab w:val="right" w:leader="dot" w:pos="8306"/>
        </w:tabs>
      </w:pPr>
      <w:hyperlink w:anchor="_Toc30304" w:history="1">
        <w:r>
          <w:rPr>
            <w:rFonts w:ascii="仿宋" w:eastAsia="仿宋" w:hAnsi="仿宋" w:cs="仿宋" w:hint="eastAsia"/>
            <w:lang w:eastAsia="zh-CN"/>
          </w:rPr>
          <w:t>(二)、建设进度</w:t>
        </w:r>
        <w:r>
          <w:tab/>
        </w:r>
        <w:r>
          <w:fldChar w:fldCharType="begin"/>
        </w:r>
        <w:r>
          <w:instrText xml:space="preserve"> PAGEREF _Toc30304 \h </w:instrText>
        </w:r>
        <w:r>
          <w:fldChar w:fldCharType="separate"/>
        </w:r>
        <w:r>
          <w:t>28</w:t>
        </w:r>
        <w:r>
          <w:fldChar w:fldCharType="end"/>
        </w:r>
      </w:hyperlink>
    </w:p>
    <w:p>
      <w:pPr>
        <w:pStyle w:val="TOC2"/>
        <w:tabs>
          <w:tab w:val="right" w:leader="dot" w:pos="8306"/>
        </w:tabs>
      </w:pPr>
      <w:hyperlink w:anchor="_Toc10761" w:history="1">
        <w:r>
          <w:rPr>
            <w:rFonts w:ascii="仿宋" w:eastAsia="仿宋" w:hAnsi="仿宋" w:cs="仿宋" w:hint="eastAsia"/>
            <w:lang w:eastAsia="zh-CN"/>
          </w:rPr>
          <w:t>(三)、进度安排注意事项</w:t>
        </w:r>
        <w:r>
          <w:tab/>
        </w:r>
        <w:r>
          <w:fldChar w:fldCharType="begin"/>
        </w:r>
        <w:r>
          <w:instrText xml:space="preserve"> PAGEREF _Toc10761 \h </w:instrText>
        </w:r>
        <w:r>
          <w:fldChar w:fldCharType="separate"/>
        </w:r>
        <w:r>
          <w:t>29</w:t>
        </w:r>
        <w:r>
          <w:fldChar w:fldCharType="end"/>
        </w:r>
      </w:hyperlink>
    </w:p>
    <w:p>
      <w:pPr>
        <w:pStyle w:val="TOC2"/>
        <w:tabs>
          <w:tab w:val="right" w:leader="dot" w:pos="8306"/>
        </w:tabs>
      </w:pPr>
      <w:hyperlink w:anchor="_Toc4406" w:history="1">
        <w:r>
          <w:rPr>
            <w:rFonts w:ascii="仿宋" w:eastAsia="仿宋" w:hAnsi="仿宋" w:cs="仿宋" w:hint="eastAsia"/>
            <w:lang w:eastAsia="zh-CN"/>
          </w:rPr>
          <w:t>(四)、人力资源配置</w:t>
        </w:r>
        <w:r>
          <w:tab/>
        </w:r>
        <w:r>
          <w:fldChar w:fldCharType="begin"/>
        </w:r>
        <w:r>
          <w:instrText xml:space="preserve"> PAGEREF _Toc4406 \h </w:instrText>
        </w:r>
        <w:r>
          <w:fldChar w:fldCharType="separate"/>
        </w:r>
        <w:r>
          <w:t>30</w:t>
        </w:r>
        <w:r>
          <w:fldChar w:fldCharType="end"/>
        </w:r>
      </w:hyperlink>
    </w:p>
    <w:p>
      <w:pPr>
        <w:pStyle w:val="TOC1"/>
        <w:tabs>
          <w:tab w:val="right" w:leader="dot" w:pos="8306"/>
        </w:tabs>
      </w:pPr>
      <w:hyperlink w:anchor="_Toc24677" w:history="1">
        <w:r>
          <w:rPr>
            <w:rFonts w:ascii="仿宋" w:eastAsia="仿宋" w:hAnsi="仿宋" w:cs="仿宋" w:hint="eastAsia"/>
            <w:lang w:eastAsia="zh-CN"/>
          </w:rPr>
          <w:t>十、微机保护测控装置项目创新与研发</w:t>
        </w:r>
        <w:r>
          <w:tab/>
        </w:r>
        <w:r>
          <w:fldChar w:fldCharType="begin"/>
        </w:r>
        <w:r>
          <w:instrText xml:space="preserve"> PAGEREF _Toc24677 \h </w:instrText>
        </w:r>
        <w:r>
          <w:fldChar w:fldCharType="separate"/>
        </w:r>
        <w:r>
          <w:t>31</w:t>
        </w:r>
        <w:r>
          <w:fldChar w:fldCharType="end"/>
        </w:r>
      </w:hyperlink>
    </w:p>
    <w:p>
      <w:pPr>
        <w:pStyle w:val="TOC2"/>
        <w:tabs>
          <w:tab w:val="right" w:leader="dot" w:pos="8306"/>
        </w:tabs>
      </w:pPr>
      <w:hyperlink w:anchor="_Toc809" w:history="1">
        <w:r>
          <w:rPr>
            <w:rFonts w:ascii="仿宋" w:eastAsia="仿宋" w:hAnsi="仿宋" w:cs="仿宋" w:hint="eastAsia"/>
            <w:lang w:eastAsia="zh-CN"/>
          </w:rPr>
          <w:t>(一)、创新策略与方向</w:t>
        </w:r>
        <w:r>
          <w:tab/>
        </w:r>
        <w:r>
          <w:fldChar w:fldCharType="begin"/>
        </w:r>
        <w:r>
          <w:instrText xml:space="preserve"> PAGEREF _Toc809 \h </w:instrText>
        </w:r>
        <w:r>
          <w:fldChar w:fldCharType="separate"/>
        </w:r>
        <w:r>
          <w:t>31</w:t>
        </w:r>
        <w:r>
          <w:fldChar w:fldCharType="end"/>
        </w:r>
      </w:hyperlink>
    </w:p>
    <w:p>
      <w:pPr>
        <w:pStyle w:val="TOC2"/>
        <w:tabs>
          <w:tab w:val="right" w:leader="dot" w:pos="8306"/>
        </w:tabs>
      </w:pPr>
      <w:hyperlink w:anchor="_Toc20121" w:history="1">
        <w:r>
          <w:rPr>
            <w:rFonts w:ascii="仿宋" w:eastAsia="仿宋" w:hAnsi="仿宋" w:cs="仿宋" w:hint="eastAsia"/>
            <w:lang w:eastAsia="zh-CN"/>
          </w:rPr>
          <w:t>(二)、研发规划与投入</w:t>
        </w:r>
        <w:r>
          <w:tab/>
        </w:r>
        <w:r>
          <w:fldChar w:fldCharType="begin"/>
        </w:r>
        <w:r>
          <w:instrText xml:space="preserve"> PAGEREF _Toc20121 \h </w:instrText>
        </w:r>
        <w:r>
          <w:fldChar w:fldCharType="separate"/>
        </w:r>
        <w:r>
          <w:t>33</w:t>
        </w:r>
        <w:r>
          <w:fldChar w:fldCharType="end"/>
        </w:r>
      </w:hyperlink>
    </w:p>
    <w:p>
      <w:pPr>
        <w:pStyle w:val="TOC1"/>
        <w:tabs>
          <w:tab w:val="right" w:leader="dot" w:pos="8306"/>
        </w:tabs>
      </w:pPr>
      <w:hyperlink w:anchor="_Toc25349" w:history="1">
        <w:r>
          <w:rPr>
            <w:rFonts w:ascii="仿宋" w:eastAsia="仿宋" w:hAnsi="仿宋" w:cs="仿宋" w:hint="eastAsia"/>
            <w:lang w:eastAsia="zh-CN"/>
          </w:rPr>
          <w:t>十一、微机保护测控装置项目技术管理</w:t>
        </w:r>
        <w:r>
          <w:tab/>
        </w:r>
        <w:r>
          <w:fldChar w:fldCharType="begin"/>
        </w:r>
        <w:r>
          <w:instrText xml:space="preserve"> PAGEREF _Toc25349 \h </w:instrText>
        </w:r>
        <w:r>
          <w:fldChar w:fldCharType="separate"/>
        </w:r>
        <w:r>
          <w:t>34</w:t>
        </w:r>
        <w:r>
          <w:fldChar w:fldCharType="end"/>
        </w:r>
      </w:hyperlink>
    </w:p>
    <w:p>
      <w:pPr>
        <w:pStyle w:val="TOC2"/>
        <w:tabs>
          <w:tab w:val="right" w:leader="dot" w:pos="8306"/>
        </w:tabs>
      </w:pPr>
      <w:hyperlink w:anchor="_Toc19385" w:history="1">
        <w:r>
          <w:rPr>
            <w:rFonts w:ascii="仿宋" w:eastAsia="仿宋" w:hAnsi="仿宋" w:cs="仿宋" w:hint="eastAsia"/>
            <w:lang w:eastAsia="zh-CN"/>
          </w:rPr>
          <w:t>(一)、技术方案选用方向</w:t>
        </w:r>
        <w:r>
          <w:tab/>
        </w:r>
        <w:r>
          <w:fldChar w:fldCharType="begin"/>
        </w:r>
        <w:r>
          <w:instrText xml:space="preserve"> PAGEREF _Toc19385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73" w:history="1">
        <w:r>
          <w:rPr>
            <w:rFonts w:ascii="仿宋" w:eastAsia="仿宋" w:hAnsi="仿宋" w:cs="仿宋" w:hint="eastAsia"/>
            <w:lang w:eastAsia="zh-CN"/>
          </w:rPr>
          <w:t>(二)、工艺技术方案选用原则</w:t>
        </w:r>
        <w:r>
          <w:tab/>
        </w:r>
        <w:r>
          <w:fldChar w:fldCharType="begin"/>
        </w:r>
        <w:r>
          <w:instrText xml:space="preserve"> PAGEREF _Toc16673 \h </w:instrText>
        </w:r>
        <w:r>
          <w:fldChar w:fldCharType="separate"/>
        </w:r>
        <w:r>
          <w:t>36</w:t>
        </w:r>
        <w:r>
          <w:fldChar w:fldCharType="end"/>
        </w:r>
      </w:hyperlink>
    </w:p>
    <w:p>
      <w:pPr>
        <w:pStyle w:val="TOC2"/>
        <w:tabs>
          <w:tab w:val="right" w:leader="dot" w:pos="8306"/>
        </w:tabs>
      </w:pPr>
      <w:hyperlink w:anchor="_Toc11792" w:history="1">
        <w:r>
          <w:rPr>
            <w:rFonts w:ascii="仿宋" w:eastAsia="仿宋" w:hAnsi="仿宋" w:cs="仿宋" w:hint="eastAsia"/>
            <w:lang w:eastAsia="zh-CN"/>
          </w:rPr>
          <w:t>(三)、工艺技术方案要求</w:t>
        </w:r>
        <w:r>
          <w:tab/>
        </w:r>
        <w:r>
          <w:fldChar w:fldCharType="begin"/>
        </w:r>
        <w:r>
          <w:instrText xml:space="preserve"> PAGEREF _Toc11792 \h </w:instrText>
        </w:r>
        <w:r>
          <w:fldChar w:fldCharType="separate"/>
        </w:r>
        <w:r>
          <w:t>38</w:t>
        </w:r>
        <w:r>
          <w:fldChar w:fldCharType="end"/>
        </w:r>
      </w:hyperlink>
    </w:p>
    <w:p>
      <w:pPr>
        <w:pStyle w:val="TOC1"/>
        <w:tabs>
          <w:tab w:val="right" w:leader="dot" w:pos="8306"/>
        </w:tabs>
      </w:pPr>
      <w:hyperlink w:anchor="_Toc11455" w:history="1">
        <w:r>
          <w:rPr>
            <w:rFonts w:ascii="仿宋" w:eastAsia="仿宋" w:hAnsi="仿宋" w:cs="仿宋" w:hint="eastAsia"/>
            <w:lang w:eastAsia="zh-CN"/>
          </w:rPr>
          <w:t>十二、微机保护测控装置项目财务管理</w:t>
        </w:r>
        <w:r>
          <w:tab/>
        </w:r>
        <w:r>
          <w:fldChar w:fldCharType="begin"/>
        </w:r>
        <w:r>
          <w:instrText xml:space="preserve"> PAGEREF _Toc11455 \h </w:instrText>
        </w:r>
        <w:r>
          <w:fldChar w:fldCharType="separate"/>
        </w:r>
        <w:r>
          <w:t>41</w:t>
        </w:r>
        <w:r>
          <w:fldChar w:fldCharType="end"/>
        </w:r>
      </w:hyperlink>
    </w:p>
    <w:p>
      <w:pPr>
        <w:pStyle w:val="TOC2"/>
        <w:tabs>
          <w:tab w:val="right" w:leader="dot" w:pos="8306"/>
        </w:tabs>
      </w:pPr>
      <w:hyperlink w:anchor="_Toc6509" w:history="1">
        <w:r>
          <w:rPr>
            <w:rFonts w:ascii="仿宋" w:eastAsia="仿宋" w:hAnsi="仿宋" w:cs="仿宋" w:hint="eastAsia"/>
            <w:lang w:eastAsia="zh-CN"/>
          </w:rPr>
          <w:t>(一)、资金需求大</w:t>
        </w:r>
        <w:r>
          <w:tab/>
        </w:r>
        <w:r>
          <w:fldChar w:fldCharType="begin"/>
        </w:r>
        <w:r>
          <w:instrText xml:space="preserve"> PAGEREF _Toc6509 \h </w:instrText>
        </w:r>
        <w:r>
          <w:fldChar w:fldCharType="separate"/>
        </w:r>
        <w:r>
          <w:t>41</w:t>
        </w:r>
        <w:r>
          <w:fldChar w:fldCharType="end"/>
        </w:r>
      </w:hyperlink>
    </w:p>
    <w:p>
      <w:pPr>
        <w:pStyle w:val="TOC2"/>
        <w:tabs>
          <w:tab w:val="right" w:leader="dot" w:pos="8306"/>
        </w:tabs>
      </w:pPr>
      <w:hyperlink w:anchor="_Toc11684" w:history="1">
        <w:r>
          <w:rPr>
            <w:rFonts w:ascii="仿宋" w:eastAsia="仿宋" w:hAnsi="仿宋" w:cs="仿宋" w:hint="eastAsia"/>
            <w:lang w:eastAsia="zh-CN"/>
          </w:rPr>
          <w:t>(二)、研发周期长</w:t>
        </w:r>
        <w:r>
          <w:tab/>
        </w:r>
        <w:r>
          <w:fldChar w:fldCharType="begin"/>
        </w:r>
        <w:r>
          <w:instrText xml:space="preserve"> PAGEREF _Toc11684 \h </w:instrText>
        </w:r>
        <w:r>
          <w:fldChar w:fldCharType="separate"/>
        </w:r>
        <w:r>
          <w:t>42</w:t>
        </w:r>
        <w:r>
          <w:fldChar w:fldCharType="end"/>
        </w:r>
      </w:hyperlink>
    </w:p>
    <w:p>
      <w:pPr>
        <w:pStyle w:val="TOC2"/>
        <w:tabs>
          <w:tab w:val="right" w:leader="dot" w:pos="8306"/>
        </w:tabs>
      </w:pPr>
      <w:hyperlink w:anchor="_Toc25836" w:history="1">
        <w:r>
          <w:rPr>
            <w:rFonts w:ascii="仿宋" w:eastAsia="仿宋" w:hAnsi="仿宋" w:cs="仿宋" w:hint="eastAsia"/>
            <w:lang w:eastAsia="zh-CN"/>
          </w:rPr>
          <w:t>(三)、市场风险大</w:t>
        </w:r>
        <w:r>
          <w:tab/>
        </w:r>
        <w:r>
          <w:fldChar w:fldCharType="begin"/>
        </w:r>
        <w:r>
          <w:instrText xml:space="preserve"> PAGEREF _Toc25836 \h </w:instrText>
        </w:r>
        <w:r>
          <w:fldChar w:fldCharType="separate"/>
        </w:r>
        <w:r>
          <w:t>43</w:t>
        </w:r>
        <w:r>
          <w:fldChar w:fldCharType="end"/>
        </w:r>
      </w:hyperlink>
    </w:p>
    <w:p>
      <w:pPr>
        <w:pStyle w:val="TOC2"/>
        <w:tabs>
          <w:tab w:val="right" w:leader="dot" w:pos="8306"/>
        </w:tabs>
      </w:pPr>
      <w:hyperlink w:anchor="_Toc6973" w:history="1">
        <w:r>
          <w:rPr>
            <w:rFonts w:ascii="仿宋" w:eastAsia="仿宋" w:hAnsi="仿宋" w:cs="仿宋" w:hint="eastAsia"/>
            <w:lang w:eastAsia="zh-CN"/>
          </w:rPr>
          <w:t>(四)、利润率高</w:t>
        </w:r>
        <w:r>
          <w:tab/>
        </w:r>
        <w:r>
          <w:fldChar w:fldCharType="begin"/>
        </w:r>
        <w:r>
          <w:instrText xml:space="preserve"> PAGEREF _Toc6973 \h </w:instrText>
        </w:r>
        <w:r>
          <w:fldChar w:fldCharType="separate"/>
        </w:r>
        <w:r>
          <w:t>46</w:t>
        </w:r>
        <w:r>
          <w:fldChar w:fldCharType="end"/>
        </w:r>
      </w:hyperlink>
    </w:p>
    <w:p>
      <w:pPr>
        <w:pStyle w:val="TOC1"/>
        <w:tabs>
          <w:tab w:val="right" w:leader="dot" w:pos="8306"/>
        </w:tabs>
      </w:pPr>
      <w:hyperlink w:anchor="_Toc31743" w:history="1">
        <w:r>
          <w:rPr>
            <w:rFonts w:ascii="仿宋" w:eastAsia="仿宋" w:hAnsi="仿宋" w:cs="仿宋" w:hint="eastAsia"/>
            <w:lang w:eastAsia="zh-CN"/>
          </w:rPr>
          <w:t>十三、微机保护测控装置项目实施保障措施</w:t>
        </w:r>
        <w:r>
          <w:tab/>
        </w:r>
        <w:r>
          <w:fldChar w:fldCharType="begin"/>
        </w:r>
        <w:r>
          <w:instrText xml:space="preserve"> PAGEREF _Toc31743 \h </w:instrText>
        </w:r>
        <w:r>
          <w:fldChar w:fldCharType="separate"/>
        </w:r>
        <w:r>
          <w:t>48</w:t>
        </w:r>
        <w:r>
          <w:fldChar w:fldCharType="end"/>
        </w:r>
      </w:hyperlink>
    </w:p>
    <w:p>
      <w:pPr>
        <w:pStyle w:val="TOC2"/>
        <w:tabs>
          <w:tab w:val="right" w:leader="dot" w:pos="8306"/>
        </w:tabs>
      </w:pPr>
      <w:hyperlink w:anchor="_Toc17925" w:history="1">
        <w:r>
          <w:rPr>
            <w:rFonts w:ascii="仿宋" w:eastAsia="仿宋" w:hAnsi="仿宋" w:cs="仿宋" w:hint="eastAsia"/>
            <w:lang w:eastAsia="zh-CN"/>
          </w:rPr>
          <w:t>(一)、微机保护测控装置项目实施保障机制</w:t>
        </w:r>
        <w:r>
          <w:tab/>
        </w:r>
        <w:r>
          <w:fldChar w:fldCharType="begin"/>
        </w:r>
        <w:r>
          <w:instrText xml:space="preserve"> PAGEREF _Toc17925 \h </w:instrText>
        </w:r>
        <w:r>
          <w:fldChar w:fldCharType="separate"/>
        </w:r>
        <w:r>
          <w:t>48</w:t>
        </w:r>
        <w:r>
          <w:fldChar w:fldCharType="end"/>
        </w:r>
      </w:hyperlink>
    </w:p>
    <w:p>
      <w:pPr>
        <w:pStyle w:val="TOC2"/>
        <w:tabs>
          <w:tab w:val="right" w:leader="dot" w:pos="8306"/>
        </w:tabs>
      </w:pPr>
      <w:hyperlink w:anchor="_Toc31938" w:history="1">
        <w:r>
          <w:rPr>
            <w:rFonts w:ascii="仿宋" w:eastAsia="仿宋" w:hAnsi="仿宋" w:cs="仿宋" w:hint="eastAsia"/>
            <w:lang w:eastAsia="zh-CN"/>
          </w:rPr>
          <w:t>(二)、微机保护测控装置项目法律合规要求</w:t>
        </w:r>
        <w:r>
          <w:tab/>
        </w:r>
        <w:r>
          <w:fldChar w:fldCharType="begin"/>
        </w:r>
        <w:r>
          <w:instrText xml:space="preserve"> PAGEREF _Toc31938 \h </w:instrText>
        </w:r>
        <w:r>
          <w:fldChar w:fldCharType="separate"/>
        </w:r>
        <w:r>
          <w:t>52</w:t>
        </w:r>
        <w:r>
          <w:fldChar w:fldCharType="end"/>
        </w:r>
      </w:hyperlink>
    </w:p>
    <w:p>
      <w:pPr>
        <w:pStyle w:val="TOC2"/>
        <w:tabs>
          <w:tab w:val="right" w:leader="dot" w:pos="8306"/>
        </w:tabs>
      </w:pPr>
      <w:hyperlink w:anchor="_Toc19725" w:history="1">
        <w:r>
          <w:rPr>
            <w:rFonts w:ascii="仿宋" w:eastAsia="仿宋" w:hAnsi="仿宋" w:cs="仿宋" w:hint="eastAsia"/>
            <w:lang w:eastAsia="zh-CN"/>
          </w:rPr>
          <w:t>(三)、微机保护测控装置项目合同管理与法律事务</w:t>
        </w:r>
        <w:r>
          <w:tab/>
        </w:r>
        <w:r>
          <w:fldChar w:fldCharType="begin"/>
        </w:r>
        <w:r>
          <w:instrText xml:space="preserve"> PAGEREF _Toc19725 \h </w:instrText>
        </w:r>
        <w:r>
          <w:fldChar w:fldCharType="separate"/>
        </w:r>
        <w:r>
          <w:t>56</w:t>
        </w:r>
        <w:r>
          <w:fldChar w:fldCharType="end"/>
        </w:r>
      </w:hyperlink>
    </w:p>
    <w:p>
      <w:pPr>
        <w:pStyle w:val="TOC2"/>
        <w:tabs>
          <w:tab w:val="right" w:leader="dot" w:pos="8306"/>
        </w:tabs>
      </w:pPr>
      <w:hyperlink w:anchor="_Toc9690" w:history="1">
        <w:r>
          <w:rPr>
            <w:rFonts w:ascii="仿宋" w:eastAsia="仿宋" w:hAnsi="仿宋" w:cs="仿宋" w:hint="eastAsia"/>
            <w:lang w:eastAsia="zh-CN"/>
          </w:rPr>
          <w:t>(四)、微机保护测控装置项目知识产权保护策略</w:t>
        </w:r>
        <w:r>
          <w:tab/>
        </w:r>
        <w:r>
          <w:fldChar w:fldCharType="begin"/>
        </w:r>
        <w:r>
          <w:instrText xml:space="preserve"> PAGEREF _Toc9690 \h </w:instrText>
        </w:r>
        <w:r>
          <w:fldChar w:fldCharType="separate"/>
        </w:r>
        <w:r>
          <w:t>63</w:t>
        </w:r>
        <w:r>
          <w:fldChar w:fldCharType="end"/>
        </w:r>
      </w:hyperlink>
    </w:p>
    <w:p>
      <w:pPr>
        <w:pStyle w:val="TOC1"/>
        <w:tabs>
          <w:tab w:val="right" w:leader="dot" w:pos="8306"/>
        </w:tabs>
      </w:pPr>
      <w:hyperlink w:anchor="_Toc2259" w:history="1">
        <w:r>
          <w:rPr>
            <w:rFonts w:ascii="仿宋" w:eastAsia="仿宋" w:hAnsi="仿宋" w:cs="仿宋" w:hint="eastAsia"/>
            <w:lang w:eastAsia="zh-CN"/>
          </w:rPr>
          <w:t>十四、微机保护测控装置项目实施时间节点</w:t>
        </w:r>
        <w:r>
          <w:tab/>
        </w:r>
        <w:r>
          <w:fldChar w:fldCharType="begin"/>
        </w:r>
        <w:r>
          <w:instrText xml:space="preserve"> PAGEREF _Toc2259 \h </w:instrText>
        </w:r>
        <w:r>
          <w:fldChar w:fldCharType="separate"/>
        </w:r>
        <w:r>
          <w:t>65</w:t>
        </w:r>
        <w:r>
          <w:fldChar w:fldCharType="end"/>
        </w:r>
      </w:hyperlink>
    </w:p>
    <w:p>
      <w:pPr>
        <w:pStyle w:val="TOC2"/>
        <w:tabs>
          <w:tab w:val="right" w:leader="dot" w:pos="8306"/>
        </w:tabs>
      </w:pPr>
      <w:hyperlink w:anchor="_Toc30839" w:history="1">
        <w:r>
          <w:rPr>
            <w:rFonts w:ascii="仿宋" w:eastAsia="仿宋" w:hAnsi="仿宋" w:cs="仿宋" w:hint="eastAsia"/>
            <w:lang w:eastAsia="zh-CN"/>
          </w:rPr>
          <w:t>(一)、微机保护测控装置项目启动阶段时间节点</w:t>
        </w:r>
        <w:r>
          <w:tab/>
        </w:r>
        <w:r>
          <w:fldChar w:fldCharType="begin"/>
        </w:r>
        <w:r>
          <w:instrText xml:space="preserve"> PAGEREF _Toc30839 \h </w:instrText>
        </w:r>
        <w:r>
          <w:fldChar w:fldCharType="separate"/>
        </w:r>
        <w:r>
          <w:t>65</w:t>
        </w:r>
        <w:r>
          <w:fldChar w:fldCharType="end"/>
        </w:r>
      </w:hyperlink>
    </w:p>
    <w:p>
      <w:pPr>
        <w:pStyle w:val="TOC2"/>
        <w:tabs>
          <w:tab w:val="right" w:leader="dot" w:pos="8306"/>
        </w:tabs>
      </w:pPr>
      <w:hyperlink w:anchor="_Toc32208" w:history="1">
        <w:r>
          <w:rPr>
            <w:rFonts w:ascii="仿宋" w:eastAsia="仿宋" w:hAnsi="仿宋" w:cs="仿宋" w:hint="eastAsia"/>
            <w:lang w:eastAsia="zh-CN"/>
          </w:rPr>
          <w:t>(二)、微机保护测控装置项目执行阶段时间节点</w:t>
        </w:r>
        <w:r>
          <w:tab/>
        </w:r>
        <w:r>
          <w:fldChar w:fldCharType="begin"/>
        </w:r>
        <w:r>
          <w:instrText xml:space="preserve"> PAGEREF _Toc32208 \h </w:instrText>
        </w:r>
        <w:r>
          <w:fldChar w:fldCharType="separate"/>
        </w:r>
        <w:r>
          <w:t>67</w:t>
        </w:r>
        <w:r>
          <w:fldChar w:fldCharType="end"/>
        </w:r>
      </w:hyperlink>
    </w:p>
    <w:p>
      <w:pPr>
        <w:pStyle w:val="TOC2"/>
        <w:tabs>
          <w:tab w:val="right" w:leader="dot" w:pos="8306"/>
        </w:tabs>
      </w:pPr>
      <w:hyperlink w:anchor="_Toc22315" w:history="1">
        <w:r>
          <w:rPr>
            <w:rFonts w:ascii="仿宋" w:eastAsia="仿宋" w:hAnsi="仿宋" w:cs="仿宋" w:hint="eastAsia"/>
            <w:lang w:eastAsia="zh-CN"/>
          </w:rPr>
          <w:t>(三)、微机保护测控装置项目完成阶段时间节点</w:t>
        </w:r>
        <w:r>
          <w:tab/>
        </w:r>
        <w:r>
          <w:fldChar w:fldCharType="begin"/>
        </w:r>
        <w:r>
          <w:instrText xml:space="preserve"> PAGEREF _Toc22315 \h </w:instrText>
        </w:r>
        <w:r>
          <w:fldChar w:fldCharType="separate"/>
        </w:r>
        <w:r>
          <w:t>68</w:t>
        </w:r>
        <w:r>
          <w:fldChar w:fldCharType="end"/>
        </w:r>
      </w:hyperlink>
    </w:p>
    <w:p>
      <w:pPr>
        <w:pStyle w:val="TOC1"/>
        <w:tabs>
          <w:tab w:val="right" w:leader="dot" w:pos="8306"/>
        </w:tabs>
      </w:pPr>
      <w:hyperlink w:anchor="_Toc7259" w:history="1">
        <w:r>
          <w:rPr>
            <w:rFonts w:ascii="仿宋" w:eastAsia="仿宋" w:hAnsi="仿宋" w:cs="仿宋" w:hint="eastAsia"/>
            <w:lang w:eastAsia="zh-CN"/>
          </w:rPr>
          <w:t>十五、风险识别与分类</w:t>
        </w:r>
        <w:r>
          <w:tab/>
        </w:r>
        <w:r>
          <w:fldChar w:fldCharType="begin"/>
        </w:r>
        <w:r>
          <w:instrText xml:space="preserve"> PAGEREF _Toc7259 \h </w:instrText>
        </w:r>
        <w:r>
          <w:fldChar w:fldCharType="separate"/>
        </w:r>
        <w:r>
          <w:t>69</w:t>
        </w:r>
        <w:r>
          <w:fldChar w:fldCharType="end"/>
        </w:r>
      </w:hyperlink>
    </w:p>
    <w:p>
      <w:pPr>
        <w:pStyle w:val="TOC2"/>
        <w:tabs>
          <w:tab w:val="right" w:leader="dot" w:pos="8306"/>
        </w:tabs>
      </w:pPr>
      <w:hyperlink w:anchor="_Toc28851" w:history="1">
        <w:r>
          <w:rPr>
            <w:rFonts w:ascii="仿宋" w:eastAsia="仿宋" w:hAnsi="仿宋" w:cs="仿宋" w:hint="eastAsia"/>
            <w:lang w:eastAsia="zh-CN"/>
          </w:rPr>
          <w:t>(一)、风险识别</w:t>
        </w:r>
        <w:r>
          <w:tab/>
        </w:r>
        <w:r>
          <w:fldChar w:fldCharType="begin"/>
        </w:r>
        <w:r>
          <w:instrText xml:space="preserve"> PAGEREF _Toc28851 \h </w:instrText>
        </w:r>
        <w:r>
          <w:fldChar w:fldCharType="separate"/>
        </w:r>
        <w:r>
          <w:t>69</w:t>
        </w:r>
        <w:r>
          <w:fldChar w:fldCharType="end"/>
        </w:r>
      </w:hyperlink>
    </w:p>
    <w:p>
      <w:pPr>
        <w:pStyle w:val="TOC2"/>
        <w:tabs>
          <w:tab w:val="right" w:leader="dot" w:pos="8306"/>
        </w:tabs>
      </w:pPr>
      <w:hyperlink w:anchor="_Toc223" w:history="1">
        <w:r>
          <w:rPr>
            <w:rFonts w:ascii="仿宋" w:eastAsia="仿宋" w:hAnsi="仿宋" w:cs="仿宋" w:hint="eastAsia"/>
            <w:lang w:eastAsia="zh-CN"/>
          </w:rPr>
          <w:t>(二)、风险分类</w:t>
        </w:r>
        <w:r>
          <w:tab/>
        </w:r>
        <w:r>
          <w:fldChar w:fldCharType="begin"/>
        </w:r>
        <w:r>
          <w:instrText xml:space="preserve"> PAGEREF _Toc223 \h </w:instrText>
        </w:r>
        <w:r>
          <w:fldChar w:fldCharType="separate"/>
        </w:r>
        <w:r>
          <w:t>70</w:t>
        </w:r>
        <w:r>
          <w:fldChar w:fldCharType="end"/>
        </w:r>
      </w:hyperlink>
    </w:p>
    <w:p>
      <w:pPr>
        <w:pStyle w:val="TOC1"/>
        <w:tabs>
          <w:tab w:val="right" w:leader="dot" w:pos="8306"/>
        </w:tabs>
      </w:pPr>
      <w:hyperlink w:anchor="_Toc32240" w:history="1">
        <w:r>
          <w:rPr>
            <w:rFonts w:ascii="仿宋" w:eastAsia="仿宋" w:hAnsi="仿宋" w:cs="仿宋" w:hint="eastAsia"/>
            <w:lang w:eastAsia="zh-CN"/>
          </w:rPr>
          <w:t>十六、微机保护测控装置项目变更管理</w:t>
        </w:r>
        <w:r>
          <w:tab/>
        </w:r>
        <w:r>
          <w:fldChar w:fldCharType="begin"/>
        </w:r>
        <w:r>
          <w:instrText xml:space="preserve"> PAGEREF _Toc32240 \h </w:instrText>
        </w:r>
        <w:r>
          <w:fldChar w:fldCharType="separate"/>
        </w:r>
        <w:r>
          <w:t>72</w:t>
        </w:r>
        <w:r>
          <w:fldChar w:fldCharType="end"/>
        </w:r>
      </w:hyperlink>
    </w:p>
    <w:p>
      <w:pPr>
        <w:pStyle w:val="TOC2"/>
        <w:tabs>
          <w:tab w:val="right" w:leader="dot" w:pos="8306"/>
        </w:tabs>
      </w:pPr>
      <w:hyperlink w:anchor="_Toc15982" w:history="1">
        <w:r>
          <w:rPr>
            <w:rFonts w:ascii="仿宋" w:eastAsia="仿宋" w:hAnsi="仿宋" w:cs="仿宋" w:hint="eastAsia"/>
            <w:lang w:eastAsia="zh-CN"/>
          </w:rPr>
          <w:t>(一)、变更申请与评估</w:t>
        </w:r>
        <w:r>
          <w:tab/>
        </w:r>
        <w:r>
          <w:fldChar w:fldCharType="begin"/>
        </w:r>
        <w:r>
          <w:instrText xml:space="preserve"> PAGEREF _Toc15982 \h </w:instrText>
        </w:r>
        <w:r>
          <w:fldChar w:fldCharType="separate"/>
        </w:r>
        <w:r>
          <w:t>72</w:t>
        </w:r>
        <w:r>
          <w:fldChar w:fldCharType="end"/>
        </w:r>
      </w:hyperlink>
    </w:p>
    <w:p>
      <w:pPr>
        <w:pStyle w:val="TOC2"/>
        <w:tabs>
          <w:tab w:val="right" w:leader="dot" w:pos="8306"/>
        </w:tabs>
      </w:pPr>
      <w:hyperlink w:anchor="_Toc21651" w:history="1">
        <w:r>
          <w:rPr>
            <w:rFonts w:ascii="仿宋" w:eastAsia="仿宋" w:hAnsi="仿宋" w:cs="仿宋" w:hint="eastAsia"/>
            <w:lang w:eastAsia="zh-CN"/>
          </w:rPr>
          <w:t>(二)、变更实施与控制</w:t>
        </w:r>
        <w:r>
          <w:tab/>
        </w:r>
        <w:r>
          <w:fldChar w:fldCharType="begin"/>
        </w:r>
        <w:r>
          <w:instrText xml:space="preserve"> PAGEREF _Toc21651 \h </w:instrText>
        </w:r>
        <w:r>
          <w:fldChar w:fldCharType="separate"/>
        </w:r>
        <w:r>
          <w:t>72</w:t>
        </w:r>
        <w:r>
          <w:fldChar w:fldCharType="end"/>
        </w:r>
      </w:hyperlink>
    </w:p>
    <w:p>
      <w:pPr>
        <w:pStyle w:val="TOC1"/>
        <w:tabs>
          <w:tab w:val="right" w:leader="dot" w:pos="8306"/>
        </w:tabs>
      </w:pPr>
      <w:hyperlink w:anchor="_Toc20277" w:history="1">
        <w:r>
          <w:rPr>
            <w:rFonts w:ascii="仿宋" w:eastAsia="仿宋" w:hAnsi="仿宋" w:cs="仿宋" w:hint="eastAsia"/>
            <w:lang w:eastAsia="zh-CN"/>
          </w:rPr>
          <w:t>十七、利益相关者分析与沟通计划</w:t>
        </w:r>
        <w:r>
          <w:tab/>
        </w:r>
        <w:r>
          <w:fldChar w:fldCharType="begin"/>
        </w:r>
        <w:r>
          <w:instrText xml:space="preserve"> PAGEREF _Toc20277 \h </w:instrText>
        </w:r>
        <w:r>
          <w:fldChar w:fldCharType="separate"/>
        </w:r>
        <w:r>
          <w:t>73</w:t>
        </w:r>
        <w:r>
          <w:fldChar w:fldCharType="end"/>
        </w:r>
      </w:hyperlink>
    </w:p>
    <w:p>
      <w:pPr>
        <w:pStyle w:val="TOC2"/>
        <w:tabs>
          <w:tab w:val="right" w:leader="dot" w:pos="8306"/>
        </w:tabs>
      </w:pPr>
      <w:hyperlink w:anchor="_Toc7249" w:history="1">
        <w:r>
          <w:rPr>
            <w:rFonts w:ascii="仿宋" w:eastAsia="仿宋" w:hAnsi="仿宋" w:cs="仿宋" w:hint="eastAsia"/>
            <w:lang w:eastAsia="zh-CN"/>
          </w:rPr>
          <w:t>(一)、利益相关者分析</w:t>
        </w:r>
        <w:r>
          <w:tab/>
        </w:r>
        <w:r>
          <w:fldChar w:fldCharType="begin"/>
        </w:r>
        <w:r>
          <w:instrText xml:space="preserve"> PAGEREF _Toc7249 \h </w:instrText>
        </w:r>
        <w:r>
          <w:fldChar w:fldCharType="separate"/>
        </w:r>
        <w:r>
          <w:t>73</w:t>
        </w:r>
        <w:r>
          <w:fldChar w:fldCharType="end"/>
        </w:r>
      </w:hyperlink>
    </w:p>
    <w:p>
      <w:pPr>
        <w:pStyle w:val="TOC2"/>
        <w:tabs>
          <w:tab w:val="right" w:leader="dot" w:pos="8306"/>
        </w:tabs>
      </w:pPr>
      <w:hyperlink w:anchor="_Toc24933" w:history="1">
        <w:r>
          <w:rPr>
            <w:rFonts w:ascii="仿宋" w:eastAsia="仿宋" w:hAnsi="仿宋" w:cs="仿宋" w:hint="eastAsia"/>
            <w:lang w:eastAsia="zh-CN"/>
          </w:rPr>
          <w:t>(二)、沟通计划</w:t>
        </w:r>
        <w:r>
          <w:tab/>
        </w:r>
        <w:r>
          <w:fldChar w:fldCharType="begin"/>
        </w:r>
        <w:r>
          <w:instrText xml:space="preserve"> PAGEREF _Toc24933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860"/>
      <w:r>
        <w:rPr>
          <w:rFonts w:ascii="仿宋" w:eastAsia="仿宋" w:hAnsi="仿宋" w:cs="仿宋" w:hint="eastAsia"/>
          <w:sz w:val="28"/>
          <w:lang w:eastAsia="zh-CN"/>
        </w:rPr>
        <w:t>一、微机保护测控装置项目可持续发展</w:t>
      </w:r>
      <w:bookmarkEnd w:id="2"/>
    </w:p>
    <w:p>
      <w:pPr>
        <w:pStyle w:val="Heading2"/>
        <w:rPr>
          <w:rFonts w:ascii="仿宋" w:eastAsia="仿宋" w:hAnsi="仿宋" w:cs="仿宋" w:hint="eastAsia"/>
          <w:lang w:eastAsia="zh-CN"/>
        </w:rPr>
      </w:pPr>
      <w:bookmarkStart w:id="3" w:name="_Toc2555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机保护测控装置项目中，微机保护测控装置项目团队着眼于未来，明确了可持续发展的战略方向。制定的具体可持续发展目标包括降低资源使用、采用环保技术、最大化社会效益等。这一步骤不仅有助于微机保护测控装置项目在环保和社会责任方面达到最高标准，也为未来提供了明确的指引，确保微机保护测控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可持续实践的融入微机保护测控装置项目管理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微机保护测控装置项目管理周期。从微机保护测控装置项目规划开始，微机保护测控装置项目团队就考虑了环境和社会的因素。在执行阶段，微机保护测控装置项目团队积极推动绿色技术的应用，优化资源利用。此外，关注员工的社会责任，通过培训和沟通活动提高员工对可持续发展的认知，使他们能够在日常工作中践行可持续实践。这些举措不仅为微机保护测控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8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微机保护测控装置项目的可持续发展理念，我们深信环保与社会责任是微机保护测控装置项目成功的关键支柱。在微机保护测控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保护测控装置项目团队通过引入先进的环保技术、建立高效的废物处理系统以及推动能源节约措施，积极履行环保责任。定期的环保监测和评估确保微机保护测控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微机保护测控装置项目不仅致力于自身可持续发展，还注重对社会的回馈。通过支持社区微机保护测控装置项目、参与慈善事业、提供培训机会等方式，微机保护测控装置项目积极履行社会责任。与当地社区建立积极互动，关注员工的工作与生活平衡，以及员工的身心健康，是微机保护测控装置项目在社会责任层面的关键举措。这样的实践不仅增强了微机保护测控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723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8410"/>
      <w:r>
        <w:rPr>
          <w:rFonts w:ascii="仿宋" w:eastAsia="仿宋" w:hAnsi="仿宋" w:cs="仿宋" w:hint="eastAsia"/>
          <w:lang w:eastAsia="zh-CN"/>
        </w:rPr>
        <w:t>(一)、微机保护测控装置行业分析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微机保护测控装置行业一直以来都是市场的关注焦点。行业内的发展趋势、竞争态势以及潜在机会都对微机保护测控装置项目的推进产生深远的影响。通过深入研究行业的整体概貌，我们将更好地理解行业的核心特征，为微机保护测控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机保护测控装置行业，技术一直是推动创新和发展的关键因素。我们将对当前技术趋势进行详尽分析，包括但不限于人工智能、大数据应用、先进制造技术等。这有助于微机保护测控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微机保护测控装置项目成功的基础。我们将对主要竞争对手进行深入研究，包括其市场份额、产品特点、市场定位等。通过全面了解竞争对手的优势和劣势，微机保护测控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4952"/>
      <w:r>
        <w:rPr>
          <w:rFonts w:ascii="仿宋" w:eastAsia="仿宋" w:hAnsi="仿宋" w:cs="仿宋" w:hint="eastAsia"/>
          <w:sz w:val="28"/>
          <w:lang w:eastAsia="zh-CN"/>
        </w:rPr>
        <w:t>(二)、微机保护测控装置市场分析预测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微机保护测控装置市场未来的增长趋势。这包括市场的整体规模、各细分领域的发展趋势等。微机保护测控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微机保护测控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微机保护测控装置项目实施过程中需要充分考虑的因素。我们将对市场风险进行全面评估，包括但不限于政策法规风险、市场竞争风险、技术变革风险等。通过对潜在风险的深入分析，微机保护测控装置项目可以制定相应的风险缓解策略，降低不确定性对微机保护测控装置项目的影响。</w:t>
      </w:r>
    </w:p>
    <w:p>
      <w:pPr>
        <w:pStyle w:val="Heading1"/>
        <w:ind w:firstLine="560" w:firstLineChars="200"/>
        <w:rPr>
          <w:rFonts w:ascii="仿宋" w:eastAsia="仿宋" w:hAnsi="仿宋" w:cs="仿宋" w:hint="eastAsia"/>
          <w:sz w:val="28"/>
          <w:lang w:eastAsia="zh-CN"/>
        </w:rPr>
      </w:pPr>
      <w:bookmarkStart w:id="8" w:name="_Toc10797"/>
      <w:r>
        <w:rPr>
          <w:rFonts w:ascii="仿宋" w:eastAsia="仿宋" w:hAnsi="仿宋" w:cs="仿宋" w:hint="eastAsia"/>
          <w:sz w:val="28"/>
          <w:lang w:eastAsia="zh-CN"/>
        </w:rPr>
        <w:t>三、微机保护测控装置项目建设单位说明</w:t>
      </w:r>
      <w:bookmarkEnd w:id="8"/>
    </w:p>
    <w:p>
      <w:pPr>
        <w:pStyle w:val="Heading2"/>
        <w:rPr>
          <w:rFonts w:ascii="仿宋" w:eastAsia="仿宋" w:hAnsi="仿宋" w:cs="仿宋" w:hint="eastAsia"/>
          <w:lang w:eastAsia="zh-CN"/>
        </w:rPr>
      </w:pPr>
      <w:bookmarkStart w:id="9" w:name="_Toc11280"/>
      <w:r>
        <w:rPr>
          <w:rFonts w:ascii="仿宋" w:eastAsia="仿宋" w:hAnsi="仿宋" w:cs="仿宋" w:hint="eastAsia"/>
          <w:lang w:eastAsia="zh-CN"/>
        </w:rPr>
        <w:t>(一)、微机保护测控装置项目承办单位基本情况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734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微机保护测控装置项目承办单位的XXXX，我们着眼于实现可持续的经济效益。通过技术创新和解决方案的提供，公司预计在微机保护测控装置项目执行期间将获得可观的收入增长。这一收入来源主要包括微机保护测控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同时，我们注重成本控制和效率提升，以确保微机保护测控装置项目的可持续盈利。透过精细的管理和资源优化，公司期望实现微机保护测控装置项目利润最大化。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微机保护测控装置项目实施进行全面的投资评估，包括微机保护测控装置项目启动阶段的资金投入和后续运营成本。通过对微机保护测控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微机保护测控装置项目实施过程中具备足够的资金流动性，公司将进行详尽的现金流分析。这包括资金需求的合理预测、微机保护测控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9382"/>
      <w:r>
        <w:rPr>
          <w:rFonts w:ascii="仿宋" w:eastAsia="仿宋" w:hAnsi="仿宋" w:cs="仿宋" w:hint="eastAsia"/>
          <w:sz w:val="28"/>
          <w:lang w:eastAsia="zh-CN"/>
        </w:rPr>
        <w:t>四、微机保护测控装置项目建设背景及必要性分析</w:t>
      </w:r>
      <w:bookmarkEnd w:id="11"/>
    </w:p>
    <w:p>
      <w:pPr>
        <w:pStyle w:val="Heading2"/>
        <w:rPr>
          <w:rFonts w:ascii="仿宋" w:eastAsia="仿宋" w:hAnsi="仿宋" w:cs="仿宋" w:hint="eastAsia"/>
          <w:lang w:eastAsia="zh-CN"/>
        </w:rPr>
      </w:pPr>
      <w:bookmarkStart w:id="12" w:name="_Toc20715"/>
      <w:r>
        <w:rPr>
          <w:rFonts w:ascii="仿宋" w:eastAsia="仿宋" w:hAnsi="仿宋" w:cs="仿宋" w:hint="eastAsia"/>
          <w:lang w:eastAsia="zh-CN"/>
        </w:rPr>
        <w:t>(一)、微机保护测控装置项目背景分析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保护测控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机保护测控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微机保护测控装置项目在这个潮流中的定位。同时，我们将关注行业内涌现的新兴机遇，以便微机保护测控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机保护测控装置项目提供了强大的发展动力。我们将聚焦于行业内最新的技术发展趋势，包括但不限于人工智能、大数据分析、物联网等领域。通过深度的技术研究，我们将确保微机保护测控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微机保护测控装置项目发展的源泉。我们将投入更多的精力对市场需求进行深入剖析，超越表面的需求，深入挖掘潜在的市场痛点和机遇。通过对市场需求的细致了解，微机保护测控装置项目将更有针对性地设计解决方案，满足市场的多样化需求，从而更好地促进微机保护测控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微机保护测控装置项目战略至关重要。我们将对竞争态势进行更为深入的分析，包括但不限于市场份额、产品特点、客户满意度等多个维度。通过深度的竞争分析，微机保护测控装置项目将能够更准确地把握市场脉搏，制定具有竞争力的微机保护测控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微机保护测控装置项目的发展具有直接的影响。我们将进行更为全面的法规和政策分析，了解行业发展中的潜在法律风险和合规挑战。通过充分了解和遵守相关法规，微机保护测控装置项目将确保在法律框架内合法合规运营，为微机保护测控装置项目的稳健发展提供有力支持。</w:t>
      </w:r>
    </w:p>
    <w:p>
      <w:pPr>
        <w:pStyle w:val="Heading2"/>
        <w:ind w:firstLine="560" w:firstLineChars="200"/>
        <w:rPr>
          <w:rFonts w:ascii="仿宋" w:eastAsia="仿宋" w:hAnsi="仿宋" w:cs="仿宋" w:hint="eastAsia"/>
          <w:sz w:val="28"/>
          <w:lang w:eastAsia="zh-CN"/>
        </w:rPr>
      </w:pPr>
      <w:bookmarkStart w:id="13" w:name="_Toc2959"/>
      <w:r>
        <w:rPr>
          <w:rFonts w:ascii="仿宋" w:eastAsia="仿宋" w:hAnsi="仿宋" w:cs="仿宋" w:hint="eastAsia"/>
          <w:sz w:val="28"/>
          <w:lang w:eastAsia="zh-CN"/>
        </w:rPr>
        <w:t>(二)、微机保护测控装置项目建设必要性分析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保护测控装置项目建设的迫切性源于对行业发展趋势的深刻洞察。我们正处于一个行业变革的时代，科技创新、数字化转型成为企业发展的关键动力。微机保护测控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保护测控装置项目建设不仅仅是为了跟上潮流，更是为了通过技术创新推动企业的持续发展。通过引入先进的技术和解决方案，微机保护测控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微机保护测控装置项目的建设成为必然选择，通过提高产品质量、拓展服务领域，从而在竞争中获得更多的机会。微机保护测控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微机保护测控装置项目建设的必要性体现在对客户需求更精准的满足。通过微机保护测控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保护测控装置项目建设的背后是对企业持续创新的追求。只有通过不断创新，企业才能在竞争中立于不败之地。微机保护测控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4664"/>
      <w:r>
        <w:rPr>
          <w:rFonts w:ascii="仿宋" w:eastAsia="仿宋" w:hAnsi="仿宋" w:cs="仿宋" w:hint="eastAsia"/>
          <w:sz w:val="28"/>
          <w:lang w:eastAsia="zh-CN"/>
        </w:rPr>
        <w:t>五、微机保护测控装置项目选址可行性分析</w:t>
      </w:r>
      <w:bookmarkEnd w:id="14"/>
    </w:p>
    <w:p>
      <w:pPr>
        <w:pStyle w:val="Heading2"/>
        <w:rPr>
          <w:rFonts w:ascii="仿宋" w:eastAsia="仿宋" w:hAnsi="仿宋" w:cs="仿宋" w:hint="eastAsia"/>
          <w:lang w:eastAsia="zh-CN"/>
        </w:rPr>
      </w:pPr>
      <w:bookmarkStart w:id="15" w:name="_Toc8676"/>
      <w:r>
        <w:rPr>
          <w:rFonts w:ascii="仿宋" w:eastAsia="仿宋" w:hAnsi="仿宋" w:cs="仿宋" w:hint="eastAsia"/>
          <w:lang w:eastAsia="zh-CN"/>
        </w:rPr>
        <w:t>(一)、微机保护测控装置项目选址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该微机保护测控装置项目选址位于XX省XX市XX区XXX街道</w:t>
      </w:r>
    </w:p>
    <w:p>
      <w:pPr>
        <w:pStyle w:val="Heading2"/>
        <w:ind w:firstLine="560" w:firstLineChars="200"/>
        <w:rPr>
          <w:rFonts w:ascii="仿宋" w:eastAsia="仿宋" w:hAnsi="仿宋" w:cs="仿宋" w:hint="eastAsia"/>
          <w:sz w:val="28"/>
          <w:lang w:eastAsia="zh-CN"/>
        </w:rPr>
      </w:pPr>
      <w:bookmarkStart w:id="16" w:name="_Toc12969"/>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微机保护测控装置项目的征地面积将根据微机保护测控装置项目的实际规模和需求进行精确规划。具体面积XXX平方米，旨在确保微机保护测控装置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净用地面积是在征地面积基础上去除不可利用面积后的实际可开发用地。具体面积XXX平方米，考虑到环保、交通、安全等多方面因素，以确保微机保护测控装置项目在整体利用效率上达到最优。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微机保护测控装置项目计划建设的建筑总规模具体面积XXX平方米。这一规模的确定综合考虑了微机保护测控装置项目的性质、规模，以及城市规划的相关要求，确保建筑布局与周边环境协调一致。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绿地率是微机保护测控装置项目用地中被规划为绿地的比例。具体面积XXX平方米，旨在通过合理规划绿地，改善微机保护测控装置项目周边环境，提升居民生活质量，并符合城市整体绿化规划。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容积率是用地上可以建设的建筑总体积与用地面积之比。具体面积XXX，通过合理的容积率规划，确保微机保护测控装置项目建筑规模与周边环境和谐共生。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机保护测控装置项目选址与当地城市规划相一致，具体面积XXX平方米。通过与城市规划部门深入沟通，确保微机保护测控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微机保护测控装置项目选址符合当地产业政策，具体面积XXX平方米。这包括微机保护测控装置项目对当地经济的促进作用，以及对相关产业的带动效应，确保微机保护测控装置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用地总体要求必须符合环保和可持续发展的原则，具体面积XXX平方米。通过采用绿色建筑设计、节能减排等措施，确保微机保护测控装置项目在建设和运营过程中对环境的影响最小化，达到可持续发展的要求。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确保微机保护测控装置项目选址具备必要的公共设施配套，具体面积XXX平方米。这包括交通便利性、教育、医疗等基础设施，以提高居民生活品质，使得微机保护测控装置项目选址更具吸引力。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考虑用地总体要求对当地社会稳定性的影响，具体面积XXX平方米。通过深入了解当地社区反馈，确保微机保护测控装置项目的选址和建设过程对当地社会和谐稳定产生积极作用。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微机保护测控装置项目选址不仅符合法规和规划，还在实际操作中具有可行性。这一全面规划将为微机保护测控装置项目的成功实施提供坚实的基础，确保微机保护测控装置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8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微机保护测控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微机保护测控装置项目的设备规划和空间设计中，我们将采取灵活设备布局的措施。设备布局将根据实际需求进行灵活设计，避免不必要的浪费。通过合理规划设备摆放位置，我们将提高设备的利用率，减少设备间距，以确保微机保护测控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微机保护测控装置项目内部引入共享设施的概念，例如共享会议室、办公区等。通过这种方式，我们可以减少对资源的重复建设，提高资源共享效率，从而减小微机保护测控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3522"/>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微机保护测控装置项目的总图布置中，我们将不同功能区域进行明确的规划，以最大程度满足微机保护测控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8023"/>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微机保护测控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微机保护测控装置项目对环境的影响是综合评价的重要因素之一。我们将详细考虑选址周边的自然环境、生态保护区、水源地等情况，确保微机保护测控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对选址的评价还需充分考虑当地政府的产业政策和法规。我们将详细了解微机保护测控装置项目所在地的相关政策，确保微机保护测控装置项目的规划和运营与当地法规相符，降低不必要的法律风险。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考虑到社会稳定性对企业运营的重要性，我们将评估选址地区的社会安全情况、劳工关系、社区反馈等方面，以确保微机保护测控装置项目的建设和运营不会受到社会稳定性的负面影响。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最后，我们将综合考虑用地成本，包括土地购置费用、土地开发成本等。通过对用地成本的详细评估，我们能够做出更为精确的经济效益分析，为微机保护测控装置项目的投资决策提供有力支持。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https://d.book118.com/987066031145006026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6E7655"/>
    <w:rsid w:val="226E76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06603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2024-01-07T12:23:00Z</dcterms:created>
  <dcterms:modified xsi:type="dcterms:W3CDTF">2024-01-07T12:24:02Z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ECCC56F262504432A658994C7D5DC796_11</vt:lpwstr>
  </property>
  <property fmtid="{D5CDD505-2E9C-101B-9397-08002B2CF9AE}" pid="3" name="KSOProductBuildVer">
    <vt:lpwstr>2052-12.1.0.16120</vt:lpwstr>
  </property>
</Properties>
</file>