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电控多瓶采水器项目招商引资推介报告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一、电控多瓶采水器项目建设背景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(一)、电控多瓶采水器项目承办单位背景分析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6" w:history="1">
        <w:r>
          <w:rPr>
            <w:rFonts w:ascii="仿宋" w:eastAsia="仿宋" w:hAnsi="仿宋" w:cs="仿宋" w:hint="eastAsia"/>
            <w:lang w:eastAsia="zh-CN"/>
          </w:rPr>
          <w:t>(三)、电控多瓶采水器项目建设对区域经济的影响</w:t>
        </w:r>
        <w:r>
          <w:tab/>
        </w:r>
        <w:r>
          <w:fldChar w:fldCharType="begin"/>
        </w:r>
        <w:r>
          <w:instrText xml:space="preserve"> PAGEREF _Toc25476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(四)、电控多瓶采水器项目必要性分析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8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_Toc9338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三、电控多瓶采水器项目选址研究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(一)、电控多瓶采水器项目选址的指导原则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(二)、电控多瓶采水器项目选址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_Toc22380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(三)、电控多瓶采水器项目地能源消耗与供应状况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_Toc11388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5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_Toc14385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_Toc27749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_Toc22187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(七)、电控多瓶采水器项目建设风险及控制手段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_Toc5884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_Toc32259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七、电控多瓶采水器项目实施进度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_Toc3552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_Toc25536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(六)、电控多瓶采水器项目实施保障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八、电控多瓶采水器项目投资方案分析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(一)、电控多瓶采水器项目估算说明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(二)、电控多瓶采水器项目总投资估算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九、电控多瓶采水器项目招投标方案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_Toc30674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eastAsia="zh-CN"/>
          </w:rPr>
          <w:t>(四)、电控多瓶采水器项目招投标要求</w:t>
        </w:r>
        <w:r>
          <w:tab/>
        </w:r>
        <w:r>
          <w:fldChar w:fldCharType="begin"/>
        </w:r>
        <w:r>
          <w:instrText xml:space="preserve"> PAGEREF _Toc7630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(五)、电控多瓶采水器项目招标方式和招标程序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7" w:history="1">
        <w:r>
          <w:rPr>
            <w:rFonts w:ascii="仿宋" w:eastAsia="仿宋" w:hAnsi="仿宋" w:cs="仿宋" w:hint="eastAsia"/>
            <w:lang w:eastAsia="zh-CN"/>
          </w:rPr>
          <w:t>十、电控多瓶采水器项目优势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十一、电控多瓶采水器项目管理计划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(一)、电控多瓶采水器项目管理概述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(二)、电控多瓶采水器项目组织结构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(三)、电控多瓶采水器项目计划与进度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(四)、电控多瓶采水器项目质量管理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9" w:history="1">
        <w:r>
          <w:rPr>
            <w:rFonts w:ascii="仿宋" w:eastAsia="仿宋" w:hAnsi="仿宋" w:cs="仿宋" w:hint="eastAsia"/>
            <w:lang w:eastAsia="zh-CN"/>
          </w:rPr>
          <w:t>(五)、电控多瓶采水器项目风险管理</w:t>
        </w:r>
        <w:r>
          <w:tab/>
        </w:r>
        <w:r>
          <w:fldChar w:fldCharType="begin"/>
        </w:r>
        <w:r>
          <w:instrText xml:space="preserve"> PAGEREF _Toc22339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(六)、电控多瓶采水器项目成本管理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" w:history="1">
        <w:r>
          <w:rPr>
            <w:rFonts w:ascii="仿宋" w:eastAsia="仿宋" w:hAnsi="仿宋" w:cs="仿宋" w:hint="eastAsia"/>
            <w:lang w:eastAsia="zh-CN"/>
          </w:rPr>
          <w:t>(七)、电控多瓶采水器项目人力资源管理</w:t>
        </w:r>
        <w:r>
          <w:tab/>
        </w:r>
        <w:r>
          <w:fldChar w:fldCharType="begin"/>
        </w:r>
        <w:r>
          <w:instrText xml:space="preserve"> PAGEREF _Toc2092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4" w:history="1">
        <w:r>
          <w:rPr>
            <w:rFonts w:ascii="仿宋" w:eastAsia="仿宋" w:hAnsi="仿宋" w:cs="仿宋" w:hint="eastAsia"/>
            <w:lang w:eastAsia="zh-CN"/>
          </w:rPr>
          <w:t>(八)、电控多瓶采水器项目沟通与合作</w:t>
        </w:r>
        <w:r>
          <w:tab/>
        </w:r>
        <w:r>
          <w:fldChar w:fldCharType="begin"/>
        </w:r>
        <w:r>
          <w:instrText xml:space="preserve"> PAGEREF _Toc4744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3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电控多瓶采水器项目，以吸引潜在投资者的兴趣。项目电控多瓶采水器是一项创新性的项目，通过引入先进技术和优质资源，致力于实现某一特定领域的发展和突破。本文档将全面展示项目电控多瓶采水器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17"/>
      <w:r>
        <w:rPr>
          <w:rFonts w:ascii="仿宋" w:eastAsia="仿宋" w:hAnsi="仿宋" w:cs="仿宋" w:hint="eastAsia"/>
          <w:sz w:val="28"/>
          <w:lang w:eastAsia="zh-CN"/>
        </w:rPr>
        <w:t>一、电控多瓶采水器项目建设背景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58"/>
      <w:r>
        <w:rPr>
          <w:rFonts w:ascii="仿宋" w:eastAsia="仿宋" w:hAnsi="仿宋" w:cs="仿宋" w:hint="eastAsia"/>
          <w:lang w:eastAsia="zh-CN"/>
        </w:rPr>
        <w:t>(一)、电控多瓶采水器项目承办单位背景分析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https://d.book118.com/987066164020006033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4B64D4"/>
    <w:rsid w:val="774B64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7066164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2024-01-12T22:25:00Z</dcterms:created>
  <dcterms:modified xsi:type="dcterms:W3CDTF">2024-01-12T22:25:38Z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D668C99C13C44EBE9FDC7AE8D47AFBC3_11</vt:lpwstr>
  </property>
  <property fmtid="{D5CDD505-2E9C-101B-9397-08002B2CF9AE}" pid="3" name="KSOProductBuildVer">
    <vt:lpwstr>2052-12.1.0.16120</vt:lpwstr>
  </property>
</Properties>
</file>