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液压支架项目可行性建设方案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42" w:history="1">
        <w:r>
          <w:rPr>
            <w:rFonts w:ascii="仿宋" w:eastAsia="仿宋" w:hAnsi="仿宋" w:cs="仿宋" w:hint="eastAsia"/>
            <w:lang w:eastAsia="zh-CN"/>
          </w:rPr>
          <w:t>序言</w:t>
        </w:r>
        <w:r>
          <w:tab/>
        </w:r>
        <w:r>
          <w:fldChar w:fldCharType="begin"/>
        </w:r>
        <w:r>
          <w:instrText xml:space="preserve"> PAGEREF _Toc30942 \h </w:instrText>
        </w:r>
        <w:r>
          <w:fldChar w:fldCharType="separate"/>
        </w:r>
        <w:r>
          <w:t>3</w:t>
        </w:r>
        <w:r>
          <w:fldChar w:fldCharType="end"/>
        </w:r>
      </w:hyperlink>
    </w:p>
    <w:p>
      <w:pPr>
        <w:pStyle w:val="TOC1"/>
        <w:tabs>
          <w:tab w:val="right" w:leader="dot" w:pos="8306"/>
        </w:tabs>
      </w:pPr>
      <w:hyperlink w:anchor="_Toc26677" w:history="1">
        <w:r>
          <w:rPr>
            <w:rFonts w:ascii="仿宋" w:eastAsia="仿宋" w:hAnsi="仿宋" w:cs="仿宋" w:hint="eastAsia"/>
            <w:lang w:eastAsia="zh-CN"/>
          </w:rPr>
          <w:t>一、背景、必要性分析</w:t>
        </w:r>
        <w:r>
          <w:tab/>
        </w:r>
        <w:r>
          <w:fldChar w:fldCharType="begin"/>
        </w:r>
        <w:r>
          <w:instrText xml:space="preserve"> PAGEREF _Toc26677 \h </w:instrText>
        </w:r>
        <w:r>
          <w:fldChar w:fldCharType="separate"/>
        </w:r>
        <w:r>
          <w:t>3</w:t>
        </w:r>
        <w:r>
          <w:fldChar w:fldCharType="end"/>
        </w:r>
      </w:hyperlink>
    </w:p>
    <w:p>
      <w:pPr>
        <w:pStyle w:val="TOC2"/>
        <w:tabs>
          <w:tab w:val="right" w:leader="dot" w:pos="8306"/>
        </w:tabs>
      </w:pPr>
      <w:hyperlink w:anchor="_Toc16359" w:history="1">
        <w:r>
          <w:rPr>
            <w:rFonts w:ascii="仿宋" w:eastAsia="仿宋" w:hAnsi="仿宋" w:cs="仿宋" w:hint="eastAsia"/>
            <w:lang w:eastAsia="zh-CN"/>
          </w:rPr>
          <w:t>(一)、项目建设背景</w:t>
        </w:r>
        <w:r>
          <w:tab/>
        </w:r>
        <w:r>
          <w:fldChar w:fldCharType="begin"/>
        </w:r>
        <w:r>
          <w:instrText xml:space="preserve"> PAGEREF _Toc16359 \h </w:instrText>
        </w:r>
        <w:r>
          <w:fldChar w:fldCharType="separate"/>
        </w:r>
        <w:r>
          <w:t>3</w:t>
        </w:r>
        <w:r>
          <w:fldChar w:fldCharType="end"/>
        </w:r>
      </w:hyperlink>
    </w:p>
    <w:p>
      <w:pPr>
        <w:pStyle w:val="TOC2"/>
        <w:tabs>
          <w:tab w:val="right" w:leader="dot" w:pos="8306"/>
        </w:tabs>
      </w:pPr>
      <w:hyperlink w:anchor="_Toc10785" w:history="1">
        <w:r>
          <w:rPr>
            <w:rFonts w:ascii="仿宋" w:eastAsia="仿宋" w:hAnsi="仿宋" w:cs="仿宋" w:hint="eastAsia"/>
            <w:lang w:eastAsia="zh-CN"/>
          </w:rPr>
          <w:t>(二)、必要性分析</w:t>
        </w:r>
        <w:r>
          <w:tab/>
        </w:r>
        <w:r>
          <w:fldChar w:fldCharType="begin"/>
        </w:r>
        <w:r>
          <w:instrText xml:space="preserve"> PAGEREF _Toc10785 \h </w:instrText>
        </w:r>
        <w:r>
          <w:fldChar w:fldCharType="separate"/>
        </w:r>
        <w:r>
          <w:t>4</w:t>
        </w:r>
        <w:r>
          <w:fldChar w:fldCharType="end"/>
        </w:r>
      </w:hyperlink>
    </w:p>
    <w:p>
      <w:pPr>
        <w:pStyle w:val="TOC2"/>
        <w:tabs>
          <w:tab w:val="right" w:leader="dot" w:pos="8306"/>
        </w:tabs>
      </w:pPr>
      <w:hyperlink w:anchor="_Toc12342" w:history="1">
        <w:r>
          <w:rPr>
            <w:rFonts w:ascii="仿宋" w:eastAsia="仿宋" w:hAnsi="仿宋" w:cs="仿宋" w:hint="eastAsia"/>
            <w:lang w:eastAsia="zh-CN"/>
          </w:rPr>
          <w:t>(三)、项目建设有利条件</w:t>
        </w:r>
        <w:r>
          <w:tab/>
        </w:r>
        <w:r>
          <w:fldChar w:fldCharType="begin"/>
        </w:r>
        <w:r>
          <w:instrText xml:space="preserve"> PAGEREF _Toc12342 \h </w:instrText>
        </w:r>
        <w:r>
          <w:fldChar w:fldCharType="separate"/>
        </w:r>
        <w:r>
          <w:t>5</w:t>
        </w:r>
        <w:r>
          <w:fldChar w:fldCharType="end"/>
        </w:r>
      </w:hyperlink>
    </w:p>
    <w:p>
      <w:pPr>
        <w:pStyle w:val="TOC1"/>
        <w:tabs>
          <w:tab w:val="right" w:leader="dot" w:pos="8306"/>
        </w:tabs>
      </w:pPr>
      <w:hyperlink w:anchor="_Toc17817" w:history="1">
        <w:r>
          <w:rPr>
            <w:rFonts w:ascii="仿宋" w:eastAsia="仿宋" w:hAnsi="仿宋" w:cs="仿宋" w:hint="eastAsia"/>
            <w:lang w:eastAsia="zh-CN"/>
          </w:rPr>
          <w:t>二、环境和生态影响分析</w:t>
        </w:r>
        <w:r>
          <w:tab/>
        </w:r>
        <w:r>
          <w:fldChar w:fldCharType="begin"/>
        </w:r>
        <w:r>
          <w:instrText xml:space="preserve"> PAGEREF _Toc17817 \h </w:instrText>
        </w:r>
        <w:r>
          <w:fldChar w:fldCharType="separate"/>
        </w:r>
        <w:r>
          <w:t>7</w:t>
        </w:r>
        <w:r>
          <w:fldChar w:fldCharType="end"/>
        </w:r>
      </w:hyperlink>
    </w:p>
    <w:p>
      <w:pPr>
        <w:pStyle w:val="TOC2"/>
        <w:tabs>
          <w:tab w:val="right" w:leader="dot" w:pos="8306"/>
        </w:tabs>
      </w:pPr>
      <w:hyperlink w:anchor="_Toc27835" w:history="1">
        <w:r>
          <w:rPr>
            <w:rFonts w:ascii="仿宋" w:eastAsia="仿宋" w:hAnsi="仿宋" w:cs="仿宋" w:hint="eastAsia"/>
            <w:lang w:eastAsia="zh-CN"/>
          </w:rPr>
          <w:t>(一)、环境和生态现状</w:t>
        </w:r>
        <w:r>
          <w:tab/>
        </w:r>
        <w:r>
          <w:fldChar w:fldCharType="begin"/>
        </w:r>
        <w:r>
          <w:instrText xml:space="preserve"> PAGEREF _Toc27835 \h </w:instrText>
        </w:r>
        <w:r>
          <w:fldChar w:fldCharType="separate"/>
        </w:r>
        <w:r>
          <w:t>7</w:t>
        </w:r>
        <w:r>
          <w:fldChar w:fldCharType="end"/>
        </w:r>
      </w:hyperlink>
    </w:p>
    <w:p>
      <w:pPr>
        <w:pStyle w:val="TOC2"/>
        <w:tabs>
          <w:tab w:val="right" w:leader="dot" w:pos="8306"/>
        </w:tabs>
      </w:pPr>
      <w:hyperlink w:anchor="_Toc26340" w:history="1">
        <w:r>
          <w:rPr>
            <w:rFonts w:ascii="仿宋" w:eastAsia="仿宋" w:hAnsi="仿宋" w:cs="仿宋" w:hint="eastAsia"/>
            <w:lang w:eastAsia="zh-CN"/>
          </w:rPr>
          <w:t>(二)、生态环境影响分析</w:t>
        </w:r>
        <w:r>
          <w:tab/>
        </w:r>
        <w:r>
          <w:fldChar w:fldCharType="begin"/>
        </w:r>
        <w:r>
          <w:instrText xml:space="preserve"> PAGEREF _Toc26340 \h </w:instrText>
        </w:r>
        <w:r>
          <w:fldChar w:fldCharType="separate"/>
        </w:r>
        <w:r>
          <w:t>8</w:t>
        </w:r>
        <w:r>
          <w:fldChar w:fldCharType="end"/>
        </w:r>
      </w:hyperlink>
    </w:p>
    <w:p>
      <w:pPr>
        <w:pStyle w:val="TOC2"/>
        <w:tabs>
          <w:tab w:val="right" w:leader="dot" w:pos="8306"/>
        </w:tabs>
      </w:pPr>
      <w:hyperlink w:anchor="_Toc31081" w:history="1">
        <w:r>
          <w:rPr>
            <w:rFonts w:ascii="仿宋" w:eastAsia="仿宋" w:hAnsi="仿宋" w:cs="仿宋" w:hint="eastAsia"/>
            <w:lang w:eastAsia="zh-CN"/>
          </w:rPr>
          <w:t>(三)、生态环境保护措施</w:t>
        </w:r>
        <w:r>
          <w:tab/>
        </w:r>
        <w:r>
          <w:fldChar w:fldCharType="begin"/>
        </w:r>
        <w:r>
          <w:instrText xml:space="preserve"> PAGEREF _Toc31081 \h </w:instrText>
        </w:r>
        <w:r>
          <w:fldChar w:fldCharType="separate"/>
        </w:r>
        <w:r>
          <w:t>10</w:t>
        </w:r>
        <w:r>
          <w:fldChar w:fldCharType="end"/>
        </w:r>
      </w:hyperlink>
    </w:p>
    <w:p>
      <w:pPr>
        <w:pStyle w:val="TOC2"/>
        <w:tabs>
          <w:tab w:val="right" w:leader="dot" w:pos="8306"/>
        </w:tabs>
      </w:pPr>
      <w:hyperlink w:anchor="_Toc4044" w:history="1">
        <w:r>
          <w:rPr>
            <w:rFonts w:ascii="仿宋" w:eastAsia="仿宋" w:hAnsi="仿宋" w:cs="仿宋" w:hint="eastAsia"/>
            <w:lang w:eastAsia="zh-CN"/>
          </w:rPr>
          <w:t>(四)、地质灾害影响分析</w:t>
        </w:r>
        <w:r>
          <w:tab/>
        </w:r>
        <w:r>
          <w:fldChar w:fldCharType="begin"/>
        </w:r>
        <w:r>
          <w:instrText xml:space="preserve"> PAGEREF _Toc4044 \h </w:instrText>
        </w:r>
        <w:r>
          <w:fldChar w:fldCharType="separate"/>
        </w:r>
        <w:r>
          <w:t>11</w:t>
        </w:r>
        <w:r>
          <w:fldChar w:fldCharType="end"/>
        </w:r>
      </w:hyperlink>
    </w:p>
    <w:p>
      <w:pPr>
        <w:pStyle w:val="TOC2"/>
        <w:tabs>
          <w:tab w:val="right" w:leader="dot" w:pos="8306"/>
        </w:tabs>
      </w:pPr>
      <w:hyperlink w:anchor="_Toc12286" w:history="1">
        <w:r>
          <w:rPr>
            <w:rFonts w:ascii="仿宋" w:eastAsia="仿宋" w:hAnsi="仿宋" w:cs="仿宋" w:hint="eastAsia"/>
            <w:lang w:eastAsia="zh-CN"/>
          </w:rPr>
          <w:t>(五)、特殊环境影响</w:t>
        </w:r>
        <w:r>
          <w:tab/>
        </w:r>
        <w:r>
          <w:fldChar w:fldCharType="begin"/>
        </w:r>
        <w:r>
          <w:instrText xml:space="preserve"> PAGEREF _Toc12286 \h </w:instrText>
        </w:r>
        <w:r>
          <w:fldChar w:fldCharType="separate"/>
        </w:r>
        <w:r>
          <w:t>13</w:t>
        </w:r>
        <w:r>
          <w:fldChar w:fldCharType="end"/>
        </w:r>
      </w:hyperlink>
    </w:p>
    <w:p>
      <w:pPr>
        <w:pStyle w:val="TOC1"/>
        <w:tabs>
          <w:tab w:val="right" w:leader="dot" w:pos="8306"/>
        </w:tabs>
      </w:pPr>
      <w:hyperlink w:anchor="_Toc32197" w:history="1">
        <w:r>
          <w:rPr>
            <w:rFonts w:ascii="仿宋" w:eastAsia="仿宋" w:hAnsi="仿宋" w:cs="仿宋" w:hint="eastAsia"/>
            <w:lang w:eastAsia="zh-CN"/>
          </w:rPr>
          <w:t>三、资源开发及综合利用分析</w:t>
        </w:r>
        <w:r>
          <w:tab/>
        </w:r>
        <w:r>
          <w:fldChar w:fldCharType="begin"/>
        </w:r>
        <w:r>
          <w:instrText xml:space="preserve"> PAGEREF _Toc32197 \h </w:instrText>
        </w:r>
        <w:r>
          <w:fldChar w:fldCharType="separate"/>
        </w:r>
        <w:r>
          <w:t>14</w:t>
        </w:r>
        <w:r>
          <w:fldChar w:fldCharType="end"/>
        </w:r>
      </w:hyperlink>
    </w:p>
    <w:p>
      <w:pPr>
        <w:pStyle w:val="TOC2"/>
        <w:tabs>
          <w:tab w:val="right" w:leader="dot" w:pos="8306"/>
        </w:tabs>
      </w:pPr>
      <w:hyperlink w:anchor="_Toc16390" w:history="1">
        <w:r>
          <w:rPr>
            <w:rFonts w:ascii="仿宋" w:eastAsia="仿宋" w:hAnsi="仿宋" w:cs="仿宋" w:hint="eastAsia"/>
            <w:lang w:eastAsia="zh-CN"/>
          </w:rPr>
          <w:t>(一)、资源开发方案</w:t>
        </w:r>
        <w:r>
          <w:tab/>
        </w:r>
        <w:r>
          <w:fldChar w:fldCharType="begin"/>
        </w:r>
        <w:r>
          <w:instrText xml:space="preserve"> PAGEREF _Toc16390 \h </w:instrText>
        </w:r>
        <w:r>
          <w:fldChar w:fldCharType="separate"/>
        </w:r>
        <w:r>
          <w:t>14</w:t>
        </w:r>
        <w:r>
          <w:fldChar w:fldCharType="end"/>
        </w:r>
      </w:hyperlink>
    </w:p>
    <w:p>
      <w:pPr>
        <w:pStyle w:val="TOC2"/>
        <w:tabs>
          <w:tab w:val="right" w:leader="dot" w:pos="8306"/>
        </w:tabs>
      </w:pPr>
      <w:hyperlink w:anchor="_Toc4721" w:history="1">
        <w:r>
          <w:rPr>
            <w:rFonts w:ascii="仿宋" w:eastAsia="仿宋" w:hAnsi="仿宋" w:cs="仿宋" w:hint="eastAsia"/>
            <w:lang w:eastAsia="zh-CN"/>
          </w:rPr>
          <w:t>(二)、资源利用方案</w:t>
        </w:r>
        <w:r>
          <w:tab/>
        </w:r>
        <w:r>
          <w:fldChar w:fldCharType="begin"/>
        </w:r>
        <w:r>
          <w:instrText xml:space="preserve"> PAGEREF _Toc4721 \h </w:instrText>
        </w:r>
        <w:r>
          <w:fldChar w:fldCharType="separate"/>
        </w:r>
        <w:r>
          <w:t>15</w:t>
        </w:r>
        <w:r>
          <w:fldChar w:fldCharType="end"/>
        </w:r>
      </w:hyperlink>
    </w:p>
    <w:p>
      <w:pPr>
        <w:pStyle w:val="TOC2"/>
        <w:tabs>
          <w:tab w:val="right" w:leader="dot" w:pos="8306"/>
        </w:tabs>
      </w:pPr>
      <w:hyperlink w:anchor="_Toc15322" w:history="1">
        <w:r>
          <w:rPr>
            <w:rFonts w:ascii="仿宋" w:eastAsia="仿宋" w:hAnsi="仿宋" w:cs="仿宋" w:hint="eastAsia"/>
            <w:lang w:eastAsia="zh-CN"/>
          </w:rPr>
          <w:t>(三)、资源节约措施</w:t>
        </w:r>
        <w:r>
          <w:tab/>
        </w:r>
        <w:r>
          <w:fldChar w:fldCharType="begin"/>
        </w:r>
        <w:r>
          <w:instrText xml:space="preserve"> PAGEREF _Toc15322 \h </w:instrText>
        </w:r>
        <w:r>
          <w:fldChar w:fldCharType="separate"/>
        </w:r>
        <w:r>
          <w:t>16</w:t>
        </w:r>
        <w:r>
          <w:fldChar w:fldCharType="end"/>
        </w:r>
      </w:hyperlink>
    </w:p>
    <w:p>
      <w:pPr>
        <w:pStyle w:val="TOC1"/>
        <w:tabs>
          <w:tab w:val="right" w:leader="dot" w:pos="8306"/>
        </w:tabs>
      </w:pPr>
      <w:hyperlink w:anchor="_Toc22807" w:history="1">
        <w:r>
          <w:rPr>
            <w:rFonts w:ascii="仿宋" w:eastAsia="仿宋" w:hAnsi="仿宋" w:cs="仿宋" w:hint="eastAsia"/>
            <w:lang w:eastAsia="zh-CN"/>
          </w:rPr>
          <w:t>四、社会影响分析</w:t>
        </w:r>
        <w:r>
          <w:tab/>
        </w:r>
        <w:r>
          <w:fldChar w:fldCharType="begin"/>
        </w:r>
        <w:r>
          <w:instrText xml:space="preserve"> PAGEREF _Toc22807 \h </w:instrText>
        </w:r>
        <w:r>
          <w:fldChar w:fldCharType="separate"/>
        </w:r>
        <w:r>
          <w:t>17</w:t>
        </w:r>
        <w:r>
          <w:fldChar w:fldCharType="end"/>
        </w:r>
      </w:hyperlink>
    </w:p>
    <w:p>
      <w:pPr>
        <w:pStyle w:val="TOC2"/>
        <w:tabs>
          <w:tab w:val="right" w:leader="dot" w:pos="8306"/>
        </w:tabs>
      </w:pPr>
      <w:hyperlink w:anchor="_Toc680" w:history="1">
        <w:r>
          <w:rPr>
            <w:rFonts w:ascii="仿宋" w:eastAsia="仿宋" w:hAnsi="仿宋" w:cs="仿宋" w:hint="eastAsia"/>
            <w:lang w:eastAsia="zh-CN"/>
          </w:rPr>
          <w:t>(一)、社会影响效果分析</w:t>
        </w:r>
        <w:r>
          <w:tab/>
        </w:r>
        <w:r>
          <w:fldChar w:fldCharType="begin"/>
        </w:r>
        <w:r>
          <w:instrText xml:space="preserve"> PAGEREF _Toc680 \h </w:instrText>
        </w:r>
        <w:r>
          <w:fldChar w:fldCharType="separate"/>
        </w:r>
        <w:r>
          <w:t>17</w:t>
        </w:r>
        <w:r>
          <w:fldChar w:fldCharType="end"/>
        </w:r>
      </w:hyperlink>
    </w:p>
    <w:p>
      <w:pPr>
        <w:pStyle w:val="TOC2"/>
        <w:tabs>
          <w:tab w:val="right" w:leader="dot" w:pos="8306"/>
        </w:tabs>
      </w:pPr>
      <w:hyperlink w:anchor="_Toc22794" w:history="1">
        <w:r>
          <w:rPr>
            <w:rFonts w:ascii="仿宋" w:eastAsia="仿宋" w:hAnsi="仿宋" w:cs="仿宋" w:hint="eastAsia"/>
            <w:lang w:eastAsia="zh-CN"/>
          </w:rPr>
          <w:t>(二)、社会适应性分析</w:t>
        </w:r>
        <w:r>
          <w:tab/>
        </w:r>
        <w:r>
          <w:fldChar w:fldCharType="begin"/>
        </w:r>
        <w:r>
          <w:instrText xml:space="preserve"> PAGEREF _Toc22794 \h </w:instrText>
        </w:r>
        <w:r>
          <w:fldChar w:fldCharType="separate"/>
        </w:r>
        <w:r>
          <w:t>20</w:t>
        </w:r>
        <w:r>
          <w:fldChar w:fldCharType="end"/>
        </w:r>
      </w:hyperlink>
    </w:p>
    <w:p>
      <w:pPr>
        <w:pStyle w:val="TOC2"/>
        <w:tabs>
          <w:tab w:val="right" w:leader="dot" w:pos="8306"/>
        </w:tabs>
      </w:pPr>
      <w:hyperlink w:anchor="_Toc6099" w:history="1">
        <w:r>
          <w:rPr>
            <w:rFonts w:ascii="仿宋" w:eastAsia="仿宋" w:hAnsi="仿宋" w:cs="仿宋" w:hint="eastAsia"/>
            <w:lang w:eastAsia="zh-CN"/>
          </w:rPr>
          <w:t>(三)、社会风险及对策分析</w:t>
        </w:r>
        <w:r>
          <w:tab/>
        </w:r>
        <w:r>
          <w:fldChar w:fldCharType="begin"/>
        </w:r>
        <w:r>
          <w:instrText xml:space="preserve"> PAGEREF _Toc6099 \h </w:instrText>
        </w:r>
        <w:r>
          <w:fldChar w:fldCharType="separate"/>
        </w:r>
        <w:r>
          <w:t>21</w:t>
        </w:r>
        <w:r>
          <w:fldChar w:fldCharType="end"/>
        </w:r>
      </w:hyperlink>
    </w:p>
    <w:p>
      <w:pPr>
        <w:pStyle w:val="TOC1"/>
        <w:tabs>
          <w:tab w:val="right" w:leader="dot" w:pos="8306"/>
        </w:tabs>
      </w:pPr>
      <w:hyperlink w:anchor="_Toc9238" w:history="1">
        <w:r>
          <w:rPr>
            <w:rFonts w:ascii="仿宋" w:eastAsia="仿宋" w:hAnsi="仿宋" w:cs="仿宋" w:hint="eastAsia"/>
            <w:lang w:eastAsia="zh-CN"/>
          </w:rPr>
          <w:t>五、液压支架项目概论</w:t>
        </w:r>
        <w:r>
          <w:tab/>
        </w:r>
        <w:r>
          <w:fldChar w:fldCharType="begin"/>
        </w:r>
        <w:r>
          <w:instrText xml:space="preserve"> PAGEREF _Toc9238 \h </w:instrText>
        </w:r>
        <w:r>
          <w:fldChar w:fldCharType="separate"/>
        </w:r>
        <w:r>
          <w:t>25</w:t>
        </w:r>
        <w:r>
          <w:fldChar w:fldCharType="end"/>
        </w:r>
      </w:hyperlink>
    </w:p>
    <w:p>
      <w:pPr>
        <w:pStyle w:val="TOC2"/>
        <w:tabs>
          <w:tab w:val="right" w:leader="dot" w:pos="8306"/>
        </w:tabs>
      </w:pPr>
      <w:hyperlink w:anchor="_Toc14885" w:history="1">
        <w:r>
          <w:rPr>
            <w:rFonts w:ascii="仿宋" w:eastAsia="仿宋" w:hAnsi="仿宋" w:cs="仿宋" w:hint="eastAsia"/>
            <w:lang w:eastAsia="zh-CN"/>
          </w:rPr>
          <w:t>(一)、项目申报单位概况</w:t>
        </w:r>
        <w:r>
          <w:tab/>
        </w:r>
        <w:r>
          <w:fldChar w:fldCharType="begin"/>
        </w:r>
        <w:r>
          <w:instrText xml:space="preserve"> PAGEREF _Toc14885 \h </w:instrText>
        </w:r>
        <w:r>
          <w:fldChar w:fldCharType="separate"/>
        </w:r>
        <w:r>
          <w:t>25</w:t>
        </w:r>
        <w:r>
          <w:fldChar w:fldCharType="end"/>
        </w:r>
      </w:hyperlink>
    </w:p>
    <w:p>
      <w:pPr>
        <w:pStyle w:val="TOC2"/>
        <w:tabs>
          <w:tab w:val="right" w:leader="dot" w:pos="8306"/>
        </w:tabs>
      </w:pPr>
      <w:hyperlink w:anchor="_Toc18785" w:history="1">
        <w:r>
          <w:rPr>
            <w:rFonts w:ascii="仿宋" w:eastAsia="仿宋" w:hAnsi="仿宋" w:cs="仿宋" w:hint="eastAsia"/>
            <w:lang w:eastAsia="zh-CN"/>
          </w:rPr>
          <w:t>(二)、项目概况</w:t>
        </w:r>
        <w:r>
          <w:tab/>
        </w:r>
        <w:r>
          <w:fldChar w:fldCharType="begin"/>
        </w:r>
        <w:r>
          <w:instrText xml:space="preserve"> PAGEREF _Toc18785 \h </w:instrText>
        </w:r>
        <w:r>
          <w:fldChar w:fldCharType="separate"/>
        </w:r>
        <w:r>
          <w:t>26</w:t>
        </w:r>
        <w:r>
          <w:fldChar w:fldCharType="end"/>
        </w:r>
      </w:hyperlink>
    </w:p>
    <w:p>
      <w:pPr>
        <w:pStyle w:val="TOC1"/>
        <w:tabs>
          <w:tab w:val="right" w:leader="dot" w:pos="8306"/>
        </w:tabs>
      </w:pPr>
      <w:hyperlink w:anchor="_Toc24994" w:history="1">
        <w:r>
          <w:rPr>
            <w:rFonts w:ascii="仿宋" w:eastAsia="仿宋" w:hAnsi="仿宋" w:cs="仿宋" w:hint="eastAsia"/>
            <w:lang w:eastAsia="zh-CN"/>
          </w:rPr>
          <w:t>六、财务管理与成本控制</w:t>
        </w:r>
        <w:r>
          <w:tab/>
        </w:r>
        <w:r>
          <w:fldChar w:fldCharType="begin"/>
        </w:r>
        <w:r>
          <w:instrText xml:space="preserve"> PAGEREF _Toc24994 \h </w:instrText>
        </w:r>
        <w:r>
          <w:fldChar w:fldCharType="separate"/>
        </w:r>
        <w:r>
          <w:t>29</w:t>
        </w:r>
        <w:r>
          <w:fldChar w:fldCharType="end"/>
        </w:r>
      </w:hyperlink>
    </w:p>
    <w:p>
      <w:pPr>
        <w:pStyle w:val="TOC2"/>
        <w:tabs>
          <w:tab w:val="right" w:leader="dot" w:pos="8306"/>
        </w:tabs>
      </w:pPr>
      <w:hyperlink w:anchor="_Toc22640" w:history="1">
        <w:r>
          <w:rPr>
            <w:rFonts w:ascii="仿宋" w:eastAsia="仿宋" w:hAnsi="仿宋" w:cs="仿宋" w:hint="eastAsia"/>
            <w:lang w:eastAsia="zh-CN"/>
          </w:rPr>
          <w:t>(一)、财务管理体系建设</w:t>
        </w:r>
        <w:r>
          <w:tab/>
        </w:r>
        <w:r>
          <w:fldChar w:fldCharType="begin"/>
        </w:r>
        <w:r>
          <w:instrText xml:space="preserve"> PAGEREF _Toc22640 \h </w:instrText>
        </w:r>
        <w:r>
          <w:fldChar w:fldCharType="separate"/>
        </w:r>
        <w:r>
          <w:t>29</w:t>
        </w:r>
        <w:r>
          <w:fldChar w:fldCharType="end"/>
        </w:r>
      </w:hyperlink>
    </w:p>
    <w:p>
      <w:pPr>
        <w:pStyle w:val="TOC2"/>
        <w:tabs>
          <w:tab w:val="right" w:leader="dot" w:pos="8306"/>
        </w:tabs>
      </w:pPr>
      <w:hyperlink w:anchor="_Toc16648" w:history="1">
        <w:r>
          <w:rPr>
            <w:rFonts w:ascii="仿宋" w:eastAsia="仿宋" w:hAnsi="仿宋" w:cs="仿宋" w:hint="eastAsia"/>
            <w:lang w:eastAsia="zh-CN"/>
          </w:rPr>
          <w:t>(二)、成本控制措施</w:t>
        </w:r>
        <w:r>
          <w:tab/>
        </w:r>
        <w:r>
          <w:fldChar w:fldCharType="begin"/>
        </w:r>
        <w:r>
          <w:instrText xml:space="preserve"> PAGEREF _Toc16648 \h </w:instrText>
        </w:r>
        <w:r>
          <w:fldChar w:fldCharType="separate"/>
        </w:r>
        <w:r>
          <w:t>30</w:t>
        </w:r>
        <w:r>
          <w:fldChar w:fldCharType="end"/>
        </w:r>
      </w:hyperlink>
    </w:p>
    <w:p>
      <w:pPr>
        <w:pStyle w:val="TOC1"/>
        <w:tabs>
          <w:tab w:val="right" w:leader="dot" w:pos="8306"/>
        </w:tabs>
      </w:pPr>
      <w:hyperlink w:anchor="_Toc15656" w:history="1">
        <w:r>
          <w:rPr>
            <w:rFonts w:ascii="仿宋" w:eastAsia="仿宋" w:hAnsi="仿宋" w:cs="仿宋" w:hint="eastAsia"/>
            <w:lang w:eastAsia="zh-CN"/>
          </w:rPr>
          <w:t>七、项目质量与标准</w:t>
        </w:r>
        <w:r>
          <w:tab/>
        </w:r>
        <w:r>
          <w:fldChar w:fldCharType="begin"/>
        </w:r>
        <w:r>
          <w:instrText xml:space="preserve"> PAGEREF _Toc15656 \h </w:instrText>
        </w:r>
        <w:r>
          <w:fldChar w:fldCharType="separate"/>
        </w:r>
        <w:r>
          <w:t>31</w:t>
        </w:r>
        <w:r>
          <w:fldChar w:fldCharType="end"/>
        </w:r>
      </w:hyperlink>
    </w:p>
    <w:p>
      <w:pPr>
        <w:pStyle w:val="TOC2"/>
        <w:tabs>
          <w:tab w:val="right" w:leader="dot" w:pos="8306"/>
        </w:tabs>
      </w:pPr>
      <w:hyperlink w:anchor="_Toc4160" w:history="1">
        <w:r>
          <w:rPr>
            <w:rFonts w:ascii="仿宋" w:eastAsia="仿宋" w:hAnsi="仿宋" w:cs="仿宋" w:hint="eastAsia"/>
            <w:lang w:eastAsia="zh-CN"/>
          </w:rPr>
          <w:t>(一)、质量保障体系</w:t>
        </w:r>
        <w:r>
          <w:tab/>
        </w:r>
        <w:r>
          <w:fldChar w:fldCharType="begin"/>
        </w:r>
        <w:r>
          <w:instrText xml:space="preserve"> PAGEREF _Toc4160 \h </w:instrText>
        </w:r>
        <w:r>
          <w:fldChar w:fldCharType="separate"/>
        </w:r>
        <w:r>
          <w:t>31</w:t>
        </w:r>
        <w:r>
          <w:fldChar w:fldCharType="end"/>
        </w:r>
      </w:hyperlink>
    </w:p>
    <w:p>
      <w:pPr>
        <w:pStyle w:val="TOC2"/>
        <w:tabs>
          <w:tab w:val="right" w:leader="dot" w:pos="8306"/>
        </w:tabs>
      </w:pPr>
      <w:hyperlink w:anchor="_Toc17668" w:history="1">
        <w:r>
          <w:rPr>
            <w:rFonts w:ascii="仿宋" w:eastAsia="仿宋" w:hAnsi="仿宋" w:cs="仿宋" w:hint="eastAsia"/>
            <w:lang w:eastAsia="zh-CN"/>
          </w:rPr>
          <w:t>(二)、标准化作业流程</w:t>
        </w:r>
        <w:r>
          <w:tab/>
        </w:r>
        <w:r>
          <w:fldChar w:fldCharType="begin"/>
        </w:r>
        <w:r>
          <w:instrText xml:space="preserve"> PAGEREF _Toc17668 \h </w:instrText>
        </w:r>
        <w:r>
          <w:fldChar w:fldCharType="separate"/>
        </w:r>
        <w:r>
          <w:t>33</w:t>
        </w:r>
        <w:r>
          <w:fldChar w:fldCharType="end"/>
        </w:r>
      </w:hyperlink>
    </w:p>
    <w:p>
      <w:pPr>
        <w:pStyle w:val="TOC2"/>
        <w:tabs>
          <w:tab w:val="right" w:leader="dot" w:pos="8306"/>
        </w:tabs>
      </w:pPr>
      <w:hyperlink w:anchor="_Toc20290" w:history="1">
        <w:r>
          <w:rPr>
            <w:rFonts w:ascii="仿宋" w:eastAsia="仿宋" w:hAnsi="仿宋" w:cs="仿宋" w:hint="eastAsia"/>
            <w:lang w:eastAsia="zh-CN"/>
          </w:rPr>
          <w:t>(三)、质量监控与评估</w:t>
        </w:r>
        <w:r>
          <w:tab/>
        </w:r>
        <w:r>
          <w:fldChar w:fldCharType="begin"/>
        </w:r>
        <w:r>
          <w:instrText xml:space="preserve"> PAGEREF _Toc20290 \h </w:instrText>
        </w:r>
        <w:r>
          <w:fldChar w:fldCharType="separate"/>
        </w:r>
        <w:r>
          <w:t>34</w:t>
        </w:r>
        <w:r>
          <w:fldChar w:fldCharType="end"/>
        </w:r>
      </w:hyperlink>
    </w:p>
    <w:p>
      <w:pPr>
        <w:pStyle w:val="TOC2"/>
        <w:tabs>
          <w:tab w:val="right" w:leader="dot" w:pos="8306"/>
        </w:tabs>
      </w:pPr>
      <w:hyperlink w:anchor="_Toc24284" w:history="1">
        <w:r>
          <w:rPr>
            <w:rFonts w:ascii="仿宋" w:eastAsia="仿宋" w:hAnsi="仿宋" w:cs="仿宋" w:hint="eastAsia"/>
            <w:lang w:eastAsia="zh-CN"/>
          </w:rPr>
          <w:t>(四)、质量改进计划</w:t>
        </w:r>
        <w:r>
          <w:tab/>
        </w:r>
        <w:r>
          <w:fldChar w:fldCharType="begin"/>
        </w:r>
        <w:r>
          <w:instrText xml:space="preserve"> PAGEREF _Toc24284 \h </w:instrText>
        </w:r>
        <w:r>
          <w:fldChar w:fldCharType="separate"/>
        </w:r>
        <w:r>
          <w:t>35</w:t>
        </w:r>
        <w:r>
          <w:fldChar w:fldCharType="end"/>
        </w:r>
      </w:hyperlink>
    </w:p>
    <w:p>
      <w:pPr>
        <w:pStyle w:val="TOC1"/>
        <w:tabs>
          <w:tab w:val="right" w:leader="dot" w:pos="8306"/>
        </w:tabs>
      </w:pPr>
      <w:hyperlink w:anchor="_Toc27969" w:history="1">
        <w:r>
          <w:rPr>
            <w:rFonts w:ascii="仿宋" w:eastAsia="仿宋" w:hAnsi="仿宋" w:cs="仿宋" w:hint="eastAsia"/>
            <w:lang w:eastAsia="zh-CN"/>
          </w:rPr>
          <w:t>八、环境保护与治理方案</w:t>
        </w:r>
        <w:r>
          <w:tab/>
        </w:r>
        <w:r>
          <w:fldChar w:fldCharType="begin"/>
        </w:r>
        <w:r>
          <w:instrText xml:space="preserve"> PAGEREF _Toc27969 \h </w:instrText>
        </w:r>
        <w:r>
          <w:fldChar w:fldCharType="separate"/>
        </w:r>
        <w:r>
          <w:t>36</w:t>
        </w:r>
        <w:r>
          <w:fldChar w:fldCharType="end"/>
        </w:r>
      </w:hyperlink>
    </w:p>
    <w:p>
      <w:pPr>
        <w:pStyle w:val="TOC2"/>
        <w:tabs>
          <w:tab w:val="right" w:leader="dot" w:pos="8306"/>
        </w:tabs>
      </w:pPr>
      <w:hyperlink w:anchor="_Toc29161" w:history="1">
        <w:r>
          <w:rPr>
            <w:rFonts w:ascii="仿宋" w:eastAsia="仿宋" w:hAnsi="仿宋" w:cs="仿宋" w:hint="eastAsia"/>
            <w:lang w:eastAsia="zh-CN"/>
          </w:rPr>
          <w:t>(一)、项目环境影响评估</w:t>
        </w:r>
        <w:r>
          <w:tab/>
        </w:r>
        <w:r>
          <w:fldChar w:fldCharType="begin"/>
        </w:r>
        <w:r>
          <w:instrText xml:space="preserve"> PAGEREF _Toc29161 \h </w:instrText>
        </w:r>
        <w:r>
          <w:fldChar w:fldCharType="separate"/>
        </w:r>
        <w:r>
          <w:t>36</w:t>
        </w:r>
        <w:r>
          <w:fldChar w:fldCharType="end"/>
        </w:r>
      </w:hyperlink>
    </w:p>
    <w:p>
      <w:pPr>
        <w:pStyle w:val="TOC2"/>
        <w:tabs>
          <w:tab w:val="right" w:leader="dot" w:pos="8306"/>
        </w:tabs>
      </w:pPr>
      <w:hyperlink w:anchor="_Toc24092" w:history="1">
        <w:r>
          <w:rPr>
            <w:rFonts w:ascii="仿宋" w:eastAsia="仿宋" w:hAnsi="仿宋" w:cs="仿宋" w:hint="eastAsia"/>
            <w:lang w:eastAsia="zh-CN"/>
          </w:rPr>
          <w:t>(二)、环境保护措施与治理方案</w:t>
        </w:r>
        <w:r>
          <w:tab/>
        </w:r>
        <w:r>
          <w:fldChar w:fldCharType="begin"/>
        </w:r>
        <w:r>
          <w:instrText xml:space="preserve"> PAGEREF _Toc24092 \h </w:instrText>
        </w:r>
        <w:r>
          <w:fldChar w:fldCharType="separate"/>
        </w:r>
        <w:r>
          <w:t>37</w:t>
        </w:r>
        <w:r>
          <w:fldChar w:fldCharType="end"/>
        </w:r>
      </w:hyperlink>
    </w:p>
    <w:p>
      <w:pPr>
        <w:pStyle w:val="TOC1"/>
        <w:tabs>
          <w:tab w:val="right" w:leader="dot" w:pos="8306"/>
        </w:tabs>
      </w:pPr>
      <w:hyperlink w:anchor="_Toc19951" w:history="1">
        <w:r>
          <w:rPr>
            <w:rFonts w:ascii="仿宋" w:eastAsia="仿宋" w:hAnsi="仿宋" w:cs="仿宋" w:hint="eastAsia"/>
            <w:lang w:eastAsia="zh-CN"/>
          </w:rPr>
          <w:t>九、项目实施与管理方案</w:t>
        </w:r>
        <w:r>
          <w:tab/>
        </w:r>
        <w:r>
          <w:fldChar w:fldCharType="begin"/>
        </w:r>
        <w:r>
          <w:instrText xml:space="preserve"> PAGEREF _Toc19951 \h </w:instrText>
        </w:r>
        <w:r>
          <w:fldChar w:fldCharType="separate"/>
        </w:r>
        <w:r>
          <w:t>37</w:t>
        </w:r>
        <w:r>
          <w:fldChar w:fldCharType="end"/>
        </w:r>
      </w:hyperlink>
    </w:p>
    <w:p>
      <w:pPr>
        <w:pStyle w:val="TOC2"/>
        <w:tabs>
          <w:tab w:val="right" w:leader="dot" w:pos="8306"/>
        </w:tabs>
      </w:pPr>
      <w:hyperlink w:anchor="_Toc14435" w:history="1">
        <w:r>
          <w:rPr>
            <w:rFonts w:ascii="仿宋" w:eastAsia="仿宋" w:hAnsi="仿宋" w:cs="仿宋" w:hint="eastAsia"/>
            <w:lang w:eastAsia="zh-CN"/>
          </w:rPr>
          <w:t>(一)、项目实施计划</w:t>
        </w:r>
        <w:r>
          <w:tab/>
        </w:r>
        <w:r>
          <w:fldChar w:fldCharType="begin"/>
        </w:r>
        <w:r>
          <w:instrText xml:space="preserve"> PAGEREF _Toc14435 \h </w:instrText>
        </w:r>
        <w:r>
          <w:fldChar w:fldCharType="separate"/>
        </w:r>
        <w:r>
          <w:t>37</w:t>
        </w:r>
        <w:r>
          <w:fldChar w:fldCharType="end"/>
        </w:r>
      </w:hyperlink>
    </w:p>
    <w:p>
      <w:pPr>
        <w:pStyle w:val="TOC2"/>
        <w:tabs>
          <w:tab w:val="right" w:leader="dot" w:pos="8306"/>
        </w:tabs>
      </w:pPr>
      <w:hyperlink w:anchor="_Toc1458" w:history="1">
        <w:r>
          <w:rPr>
            <w:rFonts w:ascii="仿宋" w:eastAsia="仿宋" w:hAnsi="仿宋" w:cs="仿宋" w:hint="eastAsia"/>
            <w:lang w:eastAsia="zh-CN"/>
          </w:rPr>
          <w:t>(二)、项目组织机构与职责</w:t>
        </w:r>
        <w:r>
          <w:tab/>
        </w:r>
        <w:r>
          <w:fldChar w:fldCharType="begin"/>
        </w:r>
        <w:r>
          <w:instrText xml:space="preserve"> PAGEREF _Toc1458 \h </w:instrText>
        </w:r>
        <w:r>
          <w:fldChar w:fldCharType="separate"/>
        </w:r>
        <w:r>
          <w:t>39</w:t>
        </w:r>
        <w:r>
          <w:fldChar w:fldCharType="end"/>
        </w:r>
      </w:hyperlink>
    </w:p>
    <w:p>
      <w:pPr>
        <w:pStyle w:val="TOC2"/>
        <w:tabs>
          <w:tab w:val="right" w:leader="dot" w:pos="8306"/>
        </w:tabs>
      </w:pPr>
      <w:hyperlink w:anchor="_Toc2160" w:history="1">
        <w:r>
          <w:rPr>
            <w:rFonts w:ascii="仿宋" w:eastAsia="仿宋" w:hAnsi="仿宋" w:cs="仿宋" w:hint="eastAsia"/>
            <w:lang w:eastAsia="zh-CN"/>
          </w:rPr>
          <w:t>(三)、项目管理与监控体系</w:t>
        </w:r>
        <w:r>
          <w:tab/>
        </w:r>
        <w:r>
          <w:fldChar w:fldCharType="begin"/>
        </w:r>
        <w:r>
          <w:instrText xml:space="preserve"> PAGEREF _Toc2160 \h </w:instrText>
        </w:r>
        <w:r>
          <w:fldChar w:fldCharType="separate"/>
        </w:r>
        <w:r>
          <w:t>41</w:t>
        </w:r>
        <w:r>
          <w:fldChar w:fldCharType="end"/>
        </w:r>
      </w:hyperlink>
    </w:p>
    <w:p>
      <w:pPr>
        <w:pStyle w:val="TOC1"/>
        <w:tabs>
          <w:tab w:val="right" w:leader="dot" w:pos="8306"/>
        </w:tabs>
      </w:pPr>
      <w:hyperlink w:anchor="_Toc20005" w:history="1">
        <w:r>
          <w:rPr>
            <w:rFonts w:ascii="仿宋" w:eastAsia="仿宋" w:hAnsi="仿宋" w:cs="仿宋" w:hint="eastAsia"/>
            <w:lang w:eastAsia="zh-CN"/>
          </w:rPr>
          <w:t>十、环境保护与绿色发展</w:t>
        </w:r>
        <w:r>
          <w:tab/>
        </w:r>
        <w:r>
          <w:fldChar w:fldCharType="begin"/>
        </w:r>
        <w:r>
          <w:instrText xml:space="preserve"> PAGEREF _Toc20005 \h </w:instrText>
        </w:r>
        <w:r>
          <w:fldChar w:fldCharType="separate"/>
        </w:r>
        <w:r>
          <w:t>43</w:t>
        </w:r>
        <w:r>
          <w:fldChar w:fldCharType="end"/>
        </w:r>
      </w:hyperlink>
    </w:p>
    <w:p>
      <w:pPr>
        <w:pStyle w:val="TOC2"/>
        <w:tabs>
          <w:tab w:val="right" w:leader="dot" w:pos="8306"/>
        </w:tabs>
      </w:pPr>
      <w:hyperlink w:anchor="_Toc10599" w:history="1">
        <w:r>
          <w:rPr>
            <w:rFonts w:ascii="仿宋" w:eastAsia="仿宋" w:hAnsi="仿宋" w:cs="仿宋" w:hint="eastAsia"/>
            <w:lang w:eastAsia="zh-CN"/>
          </w:rPr>
          <w:t>(一)、环境保护措施</w:t>
        </w:r>
        <w:r>
          <w:tab/>
        </w:r>
        <w:r>
          <w:fldChar w:fldCharType="begin"/>
        </w:r>
        <w:r>
          <w:instrText xml:space="preserve"> PAGEREF _Toc10599 \h </w:instrText>
        </w:r>
        <w:r>
          <w:fldChar w:fldCharType="separate"/>
        </w:r>
        <w:r>
          <w:t>43</w:t>
        </w:r>
        <w:r>
          <w:fldChar w:fldCharType="end"/>
        </w:r>
      </w:hyperlink>
    </w:p>
    <w:p>
      <w:pPr>
        <w:pStyle w:val="TOC2"/>
        <w:tabs>
          <w:tab w:val="right" w:leader="dot" w:pos="8306"/>
        </w:tabs>
      </w:pPr>
      <w:hyperlink w:anchor="_Toc4080" w:history="1">
        <w:r>
          <w:rPr>
            <w:rFonts w:ascii="仿宋" w:eastAsia="仿宋" w:hAnsi="仿宋" w:cs="仿宋" w:hint="eastAsia"/>
            <w:lang w:eastAsia="zh-CN"/>
          </w:rPr>
          <w:t>(二)、绿色发展与可持续发展策略</w:t>
        </w:r>
        <w:r>
          <w:tab/>
        </w:r>
        <w:r>
          <w:fldChar w:fldCharType="begin"/>
        </w:r>
        <w:r>
          <w:instrText xml:space="preserve"> PAGEREF _Toc4080 \h </w:instrText>
        </w:r>
        <w:r>
          <w:fldChar w:fldCharType="separate"/>
        </w:r>
        <w:r>
          <w:t>45</w:t>
        </w:r>
        <w:r>
          <w:fldChar w:fldCharType="end"/>
        </w:r>
      </w:hyperlink>
    </w:p>
    <w:p>
      <w:pPr>
        <w:pStyle w:val="TOC1"/>
        <w:tabs>
          <w:tab w:val="right" w:leader="dot" w:pos="8306"/>
        </w:tabs>
      </w:pPr>
      <w:hyperlink w:anchor="_Toc15129" w:history="1">
        <w:r>
          <w:rPr>
            <w:rFonts w:ascii="仿宋" w:eastAsia="仿宋" w:hAnsi="仿宋" w:cs="仿宋" w:hint="eastAsia"/>
            <w:lang w:eastAsia="zh-CN"/>
          </w:rPr>
          <w:t>十一、资金管理与财务规划</w:t>
        </w:r>
        <w:r>
          <w:tab/>
        </w:r>
        <w:r>
          <w:fldChar w:fldCharType="begin"/>
        </w:r>
        <w:r>
          <w:instrText xml:space="preserve"> PAGEREF _Toc15129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9" w:history="1">
        <w:r>
          <w:rPr>
            <w:rFonts w:ascii="仿宋" w:eastAsia="仿宋" w:hAnsi="仿宋" w:cs="仿宋" w:hint="eastAsia"/>
            <w:lang w:eastAsia="zh-CN"/>
          </w:rPr>
          <w:t>(一)、项目资金来源与筹措</w:t>
        </w:r>
        <w:r>
          <w:tab/>
        </w:r>
        <w:r>
          <w:fldChar w:fldCharType="begin"/>
        </w:r>
        <w:r>
          <w:instrText xml:space="preserve"> PAGEREF _Toc1599 \h </w:instrText>
        </w:r>
        <w:r>
          <w:fldChar w:fldCharType="separate"/>
        </w:r>
        <w:r>
          <w:t>46</w:t>
        </w:r>
        <w:r>
          <w:fldChar w:fldCharType="end"/>
        </w:r>
      </w:hyperlink>
    </w:p>
    <w:p>
      <w:pPr>
        <w:pStyle w:val="TOC2"/>
        <w:tabs>
          <w:tab w:val="right" w:leader="dot" w:pos="8306"/>
        </w:tabs>
      </w:pPr>
      <w:hyperlink w:anchor="_Toc17439" w:history="1">
        <w:r>
          <w:rPr>
            <w:rFonts w:ascii="仿宋" w:eastAsia="仿宋" w:hAnsi="仿宋" w:cs="仿宋" w:hint="eastAsia"/>
            <w:lang w:eastAsia="zh-CN"/>
          </w:rPr>
          <w:t>(二)、资金使用与监管</w:t>
        </w:r>
        <w:r>
          <w:tab/>
        </w:r>
        <w:r>
          <w:fldChar w:fldCharType="begin"/>
        </w:r>
        <w:r>
          <w:instrText xml:space="preserve"> PAGEREF _Toc17439 \h </w:instrText>
        </w:r>
        <w:r>
          <w:fldChar w:fldCharType="separate"/>
        </w:r>
        <w:r>
          <w:t>48</w:t>
        </w:r>
        <w:r>
          <w:fldChar w:fldCharType="end"/>
        </w:r>
      </w:hyperlink>
    </w:p>
    <w:p>
      <w:pPr>
        <w:pStyle w:val="TOC2"/>
        <w:tabs>
          <w:tab w:val="right" w:leader="dot" w:pos="8306"/>
        </w:tabs>
      </w:pPr>
      <w:hyperlink w:anchor="_Toc23801" w:history="1">
        <w:r>
          <w:rPr>
            <w:rFonts w:ascii="仿宋" w:eastAsia="仿宋" w:hAnsi="仿宋" w:cs="仿宋" w:hint="eastAsia"/>
            <w:lang w:eastAsia="zh-CN"/>
          </w:rPr>
          <w:t>(三)、财务规划与预测</w:t>
        </w:r>
        <w:r>
          <w:tab/>
        </w:r>
        <w:r>
          <w:fldChar w:fldCharType="begin"/>
        </w:r>
        <w:r>
          <w:instrText xml:space="preserve"> PAGEREF _Toc23801 \h </w:instrText>
        </w:r>
        <w:r>
          <w:fldChar w:fldCharType="separate"/>
        </w:r>
        <w:r>
          <w:t>49</w:t>
        </w:r>
        <w:r>
          <w:fldChar w:fldCharType="end"/>
        </w:r>
      </w:hyperlink>
    </w:p>
    <w:p>
      <w:pPr>
        <w:pStyle w:val="TOC1"/>
        <w:tabs>
          <w:tab w:val="right" w:leader="dot" w:pos="8306"/>
        </w:tabs>
      </w:pPr>
      <w:hyperlink w:anchor="_Toc18856" w:history="1">
        <w:r>
          <w:rPr>
            <w:rFonts w:ascii="仿宋" w:eastAsia="仿宋" w:hAnsi="仿宋" w:cs="仿宋" w:hint="eastAsia"/>
            <w:lang w:eastAsia="zh-CN"/>
          </w:rPr>
          <w:t>十二、客户关系管理与市场拓展</w:t>
        </w:r>
        <w:r>
          <w:tab/>
        </w:r>
        <w:r>
          <w:fldChar w:fldCharType="begin"/>
        </w:r>
        <w:r>
          <w:instrText xml:space="preserve"> PAGEREF _Toc18856 \h </w:instrText>
        </w:r>
        <w:r>
          <w:fldChar w:fldCharType="separate"/>
        </w:r>
        <w:r>
          <w:t>50</w:t>
        </w:r>
        <w:r>
          <w:fldChar w:fldCharType="end"/>
        </w:r>
      </w:hyperlink>
    </w:p>
    <w:p>
      <w:pPr>
        <w:pStyle w:val="TOC2"/>
        <w:tabs>
          <w:tab w:val="right" w:leader="dot" w:pos="8306"/>
        </w:tabs>
      </w:pPr>
      <w:hyperlink w:anchor="_Toc4567" w:history="1">
        <w:r>
          <w:rPr>
            <w:rFonts w:ascii="仿宋" w:eastAsia="仿宋" w:hAnsi="仿宋" w:cs="仿宋" w:hint="eastAsia"/>
            <w:lang w:eastAsia="zh-CN"/>
          </w:rPr>
          <w:t>(一)、客户关系管理策略</w:t>
        </w:r>
        <w:r>
          <w:tab/>
        </w:r>
        <w:r>
          <w:fldChar w:fldCharType="begin"/>
        </w:r>
        <w:r>
          <w:instrText xml:space="preserve"> PAGEREF _Toc4567 \h </w:instrText>
        </w:r>
        <w:r>
          <w:fldChar w:fldCharType="separate"/>
        </w:r>
        <w:r>
          <w:t>50</w:t>
        </w:r>
        <w:r>
          <w:fldChar w:fldCharType="end"/>
        </w:r>
      </w:hyperlink>
    </w:p>
    <w:p>
      <w:pPr>
        <w:pStyle w:val="TOC2"/>
        <w:tabs>
          <w:tab w:val="right" w:leader="dot" w:pos="8306"/>
        </w:tabs>
      </w:pPr>
      <w:hyperlink w:anchor="_Toc13001" w:history="1">
        <w:r>
          <w:rPr>
            <w:rFonts w:ascii="仿宋" w:eastAsia="仿宋" w:hAnsi="仿宋" w:cs="仿宋" w:hint="eastAsia"/>
            <w:lang w:eastAsia="zh-CN"/>
          </w:rPr>
          <w:t>(二)、市场拓展方案</w:t>
        </w:r>
        <w:r>
          <w:tab/>
        </w:r>
        <w:r>
          <w:fldChar w:fldCharType="begin"/>
        </w:r>
        <w:r>
          <w:instrText xml:space="preserve"> PAGEREF _Toc13001 \h </w:instrText>
        </w:r>
        <w:r>
          <w:fldChar w:fldCharType="separate"/>
        </w:r>
        <w:r>
          <w:t>51</w:t>
        </w:r>
        <w:r>
          <w:fldChar w:fldCharType="end"/>
        </w:r>
      </w:hyperlink>
    </w:p>
    <w:p>
      <w:pPr>
        <w:pStyle w:val="TOC1"/>
        <w:tabs>
          <w:tab w:val="right" w:leader="dot" w:pos="8306"/>
        </w:tabs>
      </w:pPr>
      <w:hyperlink w:anchor="_Toc14056" w:history="1">
        <w:r>
          <w:rPr>
            <w:rFonts w:ascii="仿宋" w:eastAsia="仿宋" w:hAnsi="仿宋" w:cs="仿宋" w:hint="eastAsia"/>
            <w:lang w:eastAsia="zh-CN"/>
          </w:rPr>
          <w:t>十三、法律法规与政策遵循</w:t>
        </w:r>
        <w:r>
          <w:tab/>
        </w:r>
        <w:r>
          <w:fldChar w:fldCharType="begin"/>
        </w:r>
        <w:r>
          <w:instrText xml:space="preserve"> PAGEREF _Toc14056 \h </w:instrText>
        </w:r>
        <w:r>
          <w:fldChar w:fldCharType="separate"/>
        </w:r>
        <w:r>
          <w:t>52</w:t>
        </w:r>
        <w:r>
          <w:fldChar w:fldCharType="end"/>
        </w:r>
      </w:hyperlink>
    </w:p>
    <w:p>
      <w:pPr>
        <w:pStyle w:val="TOC2"/>
        <w:tabs>
          <w:tab w:val="right" w:leader="dot" w:pos="8306"/>
        </w:tabs>
      </w:pPr>
      <w:hyperlink w:anchor="_Toc15192" w:history="1">
        <w:r>
          <w:rPr>
            <w:rFonts w:ascii="仿宋" w:eastAsia="仿宋" w:hAnsi="仿宋" w:cs="仿宋" w:hint="eastAsia"/>
            <w:lang w:eastAsia="zh-CN"/>
          </w:rPr>
          <w:t>(一)、法律法规遵守</w:t>
        </w:r>
        <w:r>
          <w:tab/>
        </w:r>
        <w:r>
          <w:fldChar w:fldCharType="begin"/>
        </w:r>
        <w:r>
          <w:instrText xml:space="preserve"> PAGEREF _Toc15192 \h </w:instrText>
        </w:r>
        <w:r>
          <w:fldChar w:fldCharType="separate"/>
        </w:r>
        <w:r>
          <w:t>52</w:t>
        </w:r>
        <w:r>
          <w:fldChar w:fldCharType="end"/>
        </w:r>
      </w:hyperlink>
    </w:p>
    <w:p>
      <w:pPr>
        <w:pStyle w:val="TOC2"/>
        <w:tabs>
          <w:tab w:val="right" w:leader="dot" w:pos="8306"/>
        </w:tabs>
      </w:pPr>
      <w:hyperlink w:anchor="_Toc27275" w:history="1">
        <w:r>
          <w:rPr>
            <w:rFonts w:ascii="仿宋" w:eastAsia="仿宋" w:hAnsi="仿宋" w:cs="仿宋" w:hint="eastAsia"/>
            <w:lang w:eastAsia="zh-CN"/>
          </w:rPr>
          <w:t>(二)、政策导向与利用</w:t>
        </w:r>
        <w:r>
          <w:tab/>
        </w:r>
        <w:r>
          <w:fldChar w:fldCharType="begin"/>
        </w:r>
        <w:r>
          <w:instrText xml:space="preserve"> PAGEREF _Toc27275 \h </w:instrText>
        </w:r>
        <w:r>
          <w:fldChar w:fldCharType="separate"/>
        </w:r>
        <w:r>
          <w:t>53</w:t>
        </w:r>
        <w:r>
          <w:fldChar w:fldCharType="end"/>
        </w:r>
      </w:hyperlink>
    </w:p>
    <w:p>
      <w:pPr>
        <w:pStyle w:val="TOC1"/>
        <w:tabs>
          <w:tab w:val="right" w:leader="dot" w:pos="8306"/>
        </w:tabs>
      </w:pPr>
      <w:hyperlink w:anchor="_Toc6811" w:history="1">
        <w:r>
          <w:rPr>
            <w:rFonts w:ascii="仿宋" w:eastAsia="仿宋" w:hAnsi="仿宋" w:cs="仿宋" w:hint="eastAsia"/>
            <w:lang w:eastAsia="zh-CN"/>
          </w:rPr>
          <w:t>十四、企业合规与伦理</w:t>
        </w:r>
        <w:r>
          <w:tab/>
        </w:r>
        <w:r>
          <w:fldChar w:fldCharType="begin"/>
        </w:r>
        <w:r>
          <w:instrText xml:space="preserve"> PAGEREF _Toc6811 \h </w:instrText>
        </w:r>
        <w:r>
          <w:fldChar w:fldCharType="separate"/>
        </w:r>
        <w:r>
          <w:t>54</w:t>
        </w:r>
        <w:r>
          <w:fldChar w:fldCharType="end"/>
        </w:r>
      </w:hyperlink>
    </w:p>
    <w:p>
      <w:pPr>
        <w:pStyle w:val="TOC2"/>
        <w:tabs>
          <w:tab w:val="right" w:leader="dot" w:pos="8306"/>
        </w:tabs>
      </w:pPr>
      <w:hyperlink w:anchor="_Toc14309" w:history="1">
        <w:r>
          <w:rPr>
            <w:rFonts w:ascii="仿宋" w:eastAsia="仿宋" w:hAnsi="仿宋" w:cs="仿宋" w:hint="eastAsia"/>
            <w:lang w:eastAsia="zh-CN"/>
          </w:rPr>
          <w:t>(一)、合规政策与程序</w:t>
        </w:r>
        <w:r>
          <w:tab/>
        </w:r>
        <w:r>
          <w:fldChar w:fldCharType="begin"/>
        </w:r>
        <w:r>
          <w:instrText xml:space="preserve"> PAGEREF _Toc14309 \h </w:instrText>
        </w:r>
        <w:r>
          <w:fldChar w:fldCharType="separate"/>
        </w:r>
        <w:r>
          <w:t>54</w:t>
        </w:r>
        <w:r>
          <w:fldChar w:fldCharType="end"/>
        </w:r>
      </w:hyperlink>
    </w:p>
    <w:p>
      <w:pPr>
        <w:pStyle w:val="TOC2"/>
        <w:tabs>
          <w:tab w:val="right" w:leader="dot" w:pos="8306"/>
        </w:tabs>
      </w:pPr>
      <w:hyperlink w:anchor="_Toc25669" w:history="1">
        <w:r>
          <w:rPr>
            <w:rFonts w:ascii="仿宋" w:eastAsia="仿宋" w:hAnsi="仿宋" w:cs="仿宋" w:hint="eastAsia"/>
            <w:lang w:eastAsia="zh-CN"/>
          </w:rPr>
          <w:t>(二)、伦理规范与培训</w:t>
        </w:r>
        <w:r>
          <w:tab/>
        </w:r>
        <w:r>
          <w:fldChar w:fldCharType="begin"/>
        </w:r>
        <w:r>
          <w:instrText xml:space="preserve"> PAGEREF _Toc25669 \h </w:instrText>
        </w:r>
        <w:r>
          <w:fldChar w:fldCharType="separate"/>
        </w:r>
        <w:r>
          <w:t>55</w:t>
        </w:r>
        <w:r>
          <w:fldChar w:fldCharType="end"/>
        </w:r>
      </w:hyperlink>
    </w:p>
    <w:p>
      <w:pPr>
        <w:pStyle w:val="TOC2"/>
        <w:tabs>
          <w:tab w:val="right" w:leader="dot" w:pos="8306"/>
        </w:tabs>
      </w:pPr>
      <w:hyperlink w:anchor="_Toc27741" w:history="1">
        <w:r>
          <w:rPr>
            <w:rFonts w:ascii="仿宋" w:eastAsia="仿宋" w:hAnsi="仿宋" w:cs="仿宋" w:hint="eastAsia"/>
            <w:lang w:eastAsia="zh-CN"/>
          </w:rPr>
          <w:t>(三)、合规风险评估</w:t>
        </w:r>
        <w:r>
          <w:tab/>
        </w:r>
        <w:r>
          <w:fldChar w:fldCharType="begin"/>
        </w:r>
        <w:r>
          <w:instrText xml:space="preserve"> PAGEREF _Toc27741 \h </w:instrText>
        </w:r>
        <w:r>
          <w:fldChar w:fldCharType="separate"/>
        </w:r>
        <w:r>
          <w:t>56</w:t>
        </w:r>
        <w:r>
          <w:fldChar w:fldCharType="end"/>
        </w:r>
      </w:hyperlink>
    </w:p>
    <w:p>
      <w:pPr>
        <w:pStyle w:val="TOC2"/>
        <w:tabs>
          <w:tab w:val="right" w:leader="dot" w:pos="8306"/>
        </w:tabs>
      </w:pPr>
      <w:hyperlink w:anchor="_Toc7839" w:history="1">
        <w:r>
          <w:rPr>
            <w:rFonts w:ascii="仿宋" w:eastAsia="仿宋" w:hAnsi="仿宋" w:cs="仿宋" w:hint="eastAsia"/>
            <w:lang w:eastAsia="zh-CN"/>
          </w:rPr>
          <w:t>(四)、合规监督与执行</w:t>
        </w:r>
        <w:r>
          <w:tab/>
        </w:r>
        <w:r>
          <w:fldChar w:fldCharType="begin"/>
        </w:r>
        <w:r>
          <w:instrText xml:space="preserve"> PAGEREF _Toc7839 \h </w:instrText>
        </w:r>
        <w:r>
          <w:fldChar w:fldCharType="separate"/>
        </w:r>
        <w:r>
          <w:t>58</w:t>
        </w:r>
        <w:r>
          <w:fldChar w:fldCharType="end"/>
        </w:r>
      </w:hyperlink>
    </w:p>
    <w:p>
      <w:pPr>
        <w:pStyle w:val="TOC1"/>
        <w:tabs>
          <w:tab w:val="right" w:leader="dot" w:pos="8306"/>
        </w:tabs>
      </w:pPr>
      <w:hyperlink w:anchor="_Toc4519" w:history="1">
        <w:r>
          <w:rPr>
            <w:rFonts w:ascii="仿宋" w:eastAsia="仿宋" w:hAnsi="仿宋" w:cs="仿宋" w:hint="eastAsia"/>
            <w:lang w:eastAsia="zh-CN"/>
          </w:rPr>
          <w:t>十五、设施与设备管理</w:t>
        </w:r>
        <w:r>
          <w:tab/>
        </w:r>
        <w:r>
          <w:fldChar w:fldCharType="begin"/>
        </w:r>
        <w:r>
          <w:instrText xml:space="preserve"> PAGEREF _Toc4519 \h </w:instrText>
        </w:r>
        <w:r>
          <w:fldChar w:fldCharType="separate"/>
        </w:r>
        <w:r>
          <w:t>58</w:t>
        </w:r>
        <w:r>
          <w:fldChar w:fldCharType="end"/>
        </w:r>
      </w:hyperlink>
    </w:p>
    <w:p>
      <w:pPr>
        <w:pStyle w:val="TOC2"/>
        <w:tabs>
          <w:tab w:val="right" w:leader="dot" w:pos="8306"/>
        </w:tabs>
      </w:pPr>
      <w:hyperlink w:anchor="_Toc7896" w:history="1">
        <w:r>
          <w:rPr>
            <w:rFonts w:ascii="仿宋" w:eastAsia="仿宋" w:hAnsi="仿宋" w:cs="仿宋" w:hint="eastAsia"/>
            <w:lang w:eastAsia="zh-CN"/>
          </w:rPr>
          <w:t>(一)、设施规划与配置</w:t>
        </w:r>
        <w:r>
          <w:tab/>
        </w:r>
        <w:r>
          <w:fldChar w:fldCharType="begin"/>
        </w:r>
        <w:r>
          <w:instrText xml:space="preserve"> PAGEREF _Toc7896 \h </w:instrText>
        </w:r>
        <w:r>
          <w:fldChar w:fldCharType="separate"/>
        </w:r>
        <w:r>
          <w:t>58</w:t>
        </w:r>
        <w:r>
          <w:fldChar w:fldCharType="end"/>
        </w:r>
      </w:hyperlink>
    </w:p>
    <w:p>
      <w:pPr>
        <w:pStyle w:val="TOC2"/>
        <w:tabs>
          <w:tab w:val="right" w:leader="dot" w:pos="8306"/>
        </w:tabs>
      </w:pPr>
      <w:hyperlink w:anchor="_Toc31066" w:history="1">
        <w:r>
          <w:rPr>
            <w:rFonts w:ascii="仿宋" w:eastAsia="仿宋" w:hAnsi="仿宋" w:cs="仿宋" w:hint="eastAsia"/>
            <w:lang w:eastAsia="zh-CN"/>
          </w:rPr>
          <w:t>(二)、设备采购与维护管理</w:t>
        </w:r>
        <w:r>
          <w:tab/>
        </w:r>
        <w:r>
          <w:fldChar w:fldCharType="begin"/>
        </w:r>
        <w:r>
          <w:instrText xml:space="preserve"> PAGEREF _Toc31066 \h </w:instrText>
        </w:r>
        <w:r>
          <w:fldChar w:fldCharType="separate"/>
        </w:r>
        <w:r>
          <w:t>59</w:t>
        </w:r>
        <w:r>
          <w:fldChar w:fldCharType="end"/>
        </w:r>
      </w:hyperlink>
    </w:p>
    <w:p>
      <w:pPr>
        <w:pStyle w:val="TOC2"/>
        <w:tabs>
          <w:tab w:val="right" w:leader="dot" w:pos="8306"/>
        </w:tabs>
      </w:pPr>
      <w:hyperlink w:anchor="_Toc1217" w:history="1">
        <w:r>
          <w:rPr>
            <w:rFonts w:ascii="仿宋" w:eastAsia="仿宋" w:hAnsi="仿宋" w:cs="仿宋" w:hint="eastAsia"/>
            <w:lang w:eastAsia="zh-CN"/>
          </w:rPr>
          <w:t>(三)、设施设备升级策略</w:t>
        </w:r>
        <w:r>
          <w:tab/>
        </w:r>
        <w:r>
          <w:fldChar w:fldCharType="begin"/>
        </w:r>
        <w:r>
          <w:instrText xml:space="preserve"> PAGEREF _Toc1217 \h </w:instrText>
        </w:r>
        <w:r>
          <w:fldChar w:fldCharType="separate"/>
        </w:r>
        <w:r>
          <w:t>60</w:t>
        </w:r>
        <w:r>
          <w:fldChar w:fldCharType="end"/>
        </w:r>
      </w:hyperlink>
    </w:p>
    <w:p>
      <w:pPr>
        <w:pStyle w:val="TOC1"/>
        <w:tabs>
          <w:tab w:val="right" w:leader="dot" w:pos="8306"/>
        </w:tabs>
      </w:pPr>
      <w:hyperlink w:anchor="_Toc28214" w:history="1">
        <w:r>
          <w:rPr>
            <w:rFonts w:ascii="仿宋" w:eastAsia="仿宋" w:hAnsi="仿宋" w:cs="仿宋" w:hint="eastAsia"/>
            <w:lang w:eastAsia="zh-CN"/>
          </w:rPr>
          <w:t>十六、创新驱动与持续发展</w:t>
        </w:r>
        <w:r>
          <w:tab/>
        </w:r>
        <w:r>
          <w:fldChar w:fldCharType="begin"/>
        </w:r>
        <w:r>
          <w:instrText xml:space="preserve"> PAGEREF _Toc28214 \h </w:instrText>
        </w:r>
        <w:r>
          <w:fldChar w:fldCharType="separate"/>
        </w:r>
        <w:r>
          <w:t>60</w:t>
        </w:r>
        <w:r>
          <w:fldChar w:fldCharType="end"/>
        </w:r>
      </w:hyperlink>
    </w:p>
    <w:p>
      <w:pPr>
        <w:pStyle w:val="TOC2"/>
        <w:tabs>
          <w:tab w:val="right" w:leader="dot" w:pos="8306"/>
        </w:tabs>
      </w:pPr>
      <w:hyperlink w:anchor="_Toc14726" w:history="1">
        <w:r>
          <w:rPr>
            <w:rFonts w:ascii="仿宋" w:eastAsia="仿宋" w:hAnsi="仿宋" w:cs="仿宋" w:hint="eastAsia"/>
            <w:lang w:eastAsia="zh-CN"/>
          </w:rPr>
          <w:t>(一)、创新驱动战略实施</w:t>
        </w:r>
        <w:r>
          <w:tab/>
        </w:r>
        <w:r>
          <w:fldChar w:fldCharType="begin"/>
        </w:r>
        <w:r>
          <w:instrText xml:space="preserve"> PAGEREF _Toc14726 \h </w:instrText>
        </w:r>
        <w:r>
          <w:fldChar w:fldCharType="separate"/>
        </w:r>
        <w:r>
          <w:t>60</w:t>
        </w:r>
        <w:r>
          <w:fldChar w:fldCharType="end"/>
        </w:r>
      </w:hyperlink>
    </w:p>
    <w:p>
      <w:pPr>
        <w:pStyle w:val="TOC2"/>
        <w:tabs>
          <w:tab w:val="right" w:leader="dot" w:pos="8306"/>
        </w:tabs>
      </w:pPr>
      <w:hyperlink w:anchor="_Toc122" w:history="1">
        <w:r>
          <w:rPr>
            <w:rFonts w:ascii="仿宋" w:eastAsia="仿宋" w:hAnsi="仿宋" w:cs="仿宋" w:hint="eastAsia"/>
            <w:lang w:eastAsia="zh-CN"/>
          </w:rPr>
          <w:t>(二)、持续发展路径探索</w:t>
        </w:r>
        <w:r>
          <w:tab/>
        </w:r>
        <w:r>
          <w:fldChar w:fldCharType="begin"/>
        </w:r>
        <w:r>
          <w:instrText xml:space="preserve"> PAGEREF _Toc122 \h </w:instrText>
        </w:r>
        <w:r>
          <w:fldChar w:fldCharType="separate"/>
        </w:r>
        <w:r>
          <w:t>62</w:t>
        </w:r>
        <w:r>
          <w:fldChar w:fldCharType="end"/>
        </w:r>
      </w:hyperlink>
    </w:p>
    <w:p>
      <w:pPr>
        <w:pStyle w:val="TOC1"/>
        <w:tabs>
          <w:tab w:val="right" w:leader="dot" w:pos="8306"/>
        </w:tabs>
      </w:pPr>
      <w:hyperlink w:anchor="_Toc12583" w:history="1">
        <w:r>
          <w:rPr>
            <w:rFonts w:ascii="仿宋" w:eastAsia="仿宋" w:hAnsi="仿宋" w:cs="仿宋" w:hint="eastAsia"/>
            <w:lang w:eastAsia="zh-CN"/>
          </w:rPr>
          <w:t>十七、项目施工方案</w:t>
        </w:r>
        <w:r>
          <w:tab/>
        </w:r>
        <w:r>
          <w:fldChar w:fldCharType="begin"/>
        </w:r>
        <w:r>
          <w:instrText xml:space="preserve"> PAGEREF _Toc12583 \h </w:instrText>
        </w:r>
        <w:r>
          <w:fldChar w:fldCharType="separate"/>
        </w:r>
        <w:r>
          <w:t>66</w:t>
        </w:r>
        <w:r>
          <w:fldChar w:fldCharType="end"/>
        </w:r>
      </w:hyperlink>
    </w:p>
    <w:p>
      <w:pPr>
        <w:pStyle w:val="TOC2"/>
        <w:tabs>
          <w:tab w:val="right" w:leader="dot" w:pos="8306"/>
        </w:tabs>
      </w:pPr>
      <w:hyperlink w:anchor="_Toc19958" w:history="1">
        <w:r>
          <w:rPr>
            <w:rFonts w:ascii="仿宋" w:eastAsia="仿宋" w:hAnsi="仿宋" w:cs="仿宋" w:hint="eastAsia"/>
            <w:lang w:eastAsia="zh-CN"/>
          </w:rPr>
          <w:t>(一)、施工组织设计</w:t>
        </w:r>
        <w:r>
          <w:tab/>
        </w:r>
        <w:r>
          <w:fldChar w:fldCharType="begin"/>
        </w:r>
        <w:r>
          <w:instrText xml:space="preserve"> PAGEREF _Toc19958 \h </w:instrText>
        </w:r>
        <w:r>
          <w:fldChar w:fldCharType="separate"/>
        </w:r>
        <w:r>
          <w:t>66</w:t>
        </w:r>
        <w:r>
          <w:fldChar w:fldCharType="end"/>
        </w:r>
      </w:hyperlink>
    </w:p>
    <w:p>
      <w:pPr>
        <w:pStyle w:val="TOC2"/>
        <w:tabs>
          <w:tab w:val="right" w:leader="dot" w:pos="8306"/>
        </w:tabs>
      </w:pPr>
      <w:hyperlink w:anchor="_Toc27834" w:history="1">
        <w:r>
          <w:rPr>
            <w:rFonts w:ascii="仿宋" w:eastAsia="仿宋" w:hAnsi="仿宋" w:cs="仿宋" w:hint="eastAsia"/>
            <w:lang w:eastAsia="zh-CN"/>
          </w:rPr>
          <w:t>(二)、施工工艺与技术路线</w:t>
        </w:r>
        <w:r>
          <w:tab/>
        </w:r>
        <w:r>
          <w:fldChar w:fldCharType="begin"/>
        </w:r>
        <w:r>
          <w:instrText xml:space="preserve"> PAGEREF _Toc27834 \h </w:instrText>
        </w:r>
        <w:r>
          <w:fldChar w:fldCharType="separate"/>
        </w:r>
        <w:r>
          <w:t>68</w:t>
        </w:r>
        <w:r>
          <w:fldChar w:fldCharType="end"/>
        </w:r>
      </w:hyperlink>
    </w:p>
    <w:p>
      <w:pPr>
        <w:pStyle w:val="TOC2"/>
        <w:tabs>
          <w:tab w:val="right" w:leader="dot" w:pos="8306"/>
        </w:tabs>
      </w:pPr>
      <w:hyperlink w:anchor="_Toc27592" w:history="1">
        <w:r>
          <w:rPr>
            <w:rFonts w:ascii="仿宋" w:eastAsia="仿宋" w:hAnsi="仿宋" w:cs="仿宋" w:hint="eastAsia"/>
            <w:lang w:eastAsia="zh-CN"/>
          </w:rPr>
          <w:t>(三)、关键节点施工计划</w:t>
        </w:r>
        <w:r>
          <w:tab/>
        </w:r>
        <w:r>
          <w:fldChar w:fldCharType="begin"/>
        </w:r>
        <w:r>
          <w:instrText xml:space="preserve"> PAGEREF _Toc27592 \h </w:instrText>
        </w:r>
        <w:r>
          <w:fldChar w:fldCharType="separate"/>
        </w:r>
        <w:r>
          <w:t>69</w:t>
        </w:r>
        <w:r>
          <w:fldChar w:fldCharType="end"/>
        </w:r>
      </w:hyperlink>
    </w:p>
    <w:p>
      <w:pPr>
        <w:pStyle w:val="TOC2"/>
        <w:tabs>
          <w:tab w:val="right" w:leader="dot" w:pos="8306"/>
        </w:tabs>
      </w:pPr>
      <w:hyperlink w:anchor="_Toc27584" w:history="1">
        <w:r>
          <w:rPr>
            <w:rFonts w:ascii="仿宋" w:eastAsia="仿宋" w:hAnsi="仿宋" w:cs="仿宋" w:hint="eastAsia"/>
            <w:lang w:eastAsia="zh-CN"/>
          </w:rPr>
          <w:t>(四)、施工现场管理</w:t>
        </w:r>
        <w:r>
          <w:tab/>
        </w:r>
        <w:r>
          <w:fldChar w:fldCharType="begin"/>
        </w:r>
        <w:r>
          <w:instrText xml:space="preserve"> PAGEREF _Toc27584 \h </w:instrText>
        </w:r>
        <w:r>
          <w:fldChar w:fldCharType="separate"/>
        </w:r>
        <w:r>
          <w:t>70</w:t>
        </w:r>
        <w:r>
          <w:fldChar w:fldCharType="end"/>
        </w:r>
      </w:hyperlink>
    </w:p>
    <w:p>
      <w:pPr>
        <w:pStyle w:val="TOC1"/>
        <w:tabs>
          <w:tab w:val="right" w:leader="dot" w:pos="8306"/>
        </w:tabs>
      </w:pPr>
      <w:hyperlink w:anchor="_Toc1761" w:history="1">
        <w:r>
          <w:rPr>
            <w:rFonts w:ascii="仿宋" w:eastAsia="仿宋" w:hAnsi="仿宋" w:cs="仿宋" w:hint="eastAsia"/>
            <w:lang w:eastAsia="zh-CN"/>
          </w:rPr>
          <w:t>十八、人力资源管理与开发</w:t>
        </w:r>
        <w:r>
          <w:tab/>
        </w:r>
        <w:r>
          <w:fldChar w:fldCharType="begin"/>
        </w:r>
        <w:r>
          <w:instrText xml:space="preserve"> PAGEREF _Toc1761 \h </w:instrText>
        </w:r>
        <w:r>
          <w:fldChar w:fldCharType="separate"/>
        </w:r>
        <w:r>
          <w:t>72</w:t>
        </w:r>
        <w:r>
          <w:fldChar w:fldCharType="end"/>
        </w:r>
      </w:hyperlink>
    </w:p>
    <w:p>
      <w:pPr>
        <w:pStyle w:val="TOC2"/>
        <w:tabs>
          <w:tab w:val="right" w:leader="dot" w:pos="8306"/>
        </w:tabs>
      </w:pPr>
      <w:hyperlink w:anchor="_Toc27919" w:history="1">
        <w:r>
          <w:rPr>
            <w:rFonts w:ascii="仿宋" w:eastAsia="仿宋" w:hAnsi="仿宋" w:cs="仿宋" w:hint="eastAsia"/>
            <w:lang w:eastAsia="zh-CN"/>
          </w:rPr>
          <w:t>(一)、人力资源规划</w:t>
        </w:r>
        <w:r>
          <w:tab/>
        </w:r>
        <w:r>
          <w:fldChar w:fldCharType="begin"/>
        </w:r>
        <w:r>
          <w:instrText xml:space="preserve"> PAGEREF _Toc27919 \h </w:instrText>
        </w:r>
        <w:r>
          <w:fldChar w:fldCharType="separate"/>
        </w:r>
        <w:r>
          <w:t>72</w:t>
        </w:r>
        <w:r>
          <w:fldChar w:fldCharType="end"/>
        </w:r>
      </w:hyperlink>
    </w:p>
    <w:p>
      <w:pPr>
        <w:pStyle w:val="TOC2"/>
        <w:tabs>
          <w:tab w:val="right" w:leader="dot" w:pos="8306"/>
        </w:tabs>
      </w:pPr>
      <w:hyperlink w:anchor="_Toc14786" w:history="1">
        <w:r>
          <w:rPr>
            <w:rFonts w:ascii="仿宋" w:eastAsia="仿宋" w:hAnsi="仿宋" w:cs="仿宋" w:hint="eastAsia"/>
            <w:lang w:eastAsia="zh-CN"/>
          </w:rPr>
          <w:t>(二)、人力资源开发与培训</w:t>
        </w:r>
        <w:r>
          <w:tab/>
        </w:r>
        <w:r>
          <w:fldChar w:fldCharType="begin"/>
        </w:r>
        <w:r>
          <w:instrText xml:space="preserve"> PAGEREF _Toc14786 \h </w:instrText>
        </w:r>
        <w:r>
          <w:fldChar w:fldCharType="separate"/>
        </w:r>
        <w:r>
          <w:t>74</w:t>
        </w:r>
        <w:r>
          <w:fldChar w:fldCharType="end"/>
        </w:r>
      </w:hyperlink>
    </w:p>
    <w:p>
      <w:pPr>
        <w:pStyle w:val="TOC1"/>
        <w:tabs>
          <w:tab w:val="right" w:leader="dot" w:pos="8306"/>
        </w:tabs>
      </w:pPr>
      <w:hyperlink w:anchor="_Toc9248" w:history="1">
        <w:r>
          <w:rPr>
            <w:rFonts w:ascii="仿宋" w:eastAsia="仿宋" w:hAnsi="仿宋" w:cs="仿宋" w:hint="eastAsia"/>
            <w:lang w:eastAsia="zh-CN"/>
          </w:rPr>
          <w:t>十九、成果转化与推广应用</w:t>
        </w:r>
        <w:r>
          <w:tab/>
        </w:r>
        <w:r>
          <w:fldChar w:fldCharType="begin"/>
        </w:r>
        <w:r>
          <w:instrText xml:space="preserve"> PAGEREF _Toc9248 \h </w:instrText>
        </w:r>
        <w:r>
          <w:fldChar w:fldCharType="separate"/>
        </w:r>
        <w:r>
          <w:t>77</w:t>
        </w:r>
        <w:r>
          <w:fldChar w:fldCharType="end"/>
        </w:r>
      </w:hyperlink>
    </w:p>
    <w:p>
      <w:pPr>
        <w:pStyle w:val="TOC2"/>
        <w:tabs>
          <w:tab w:val="right" w:leader="dot" w:pos="8306"/>
        </w:tabs>
      </w:pPr>
      <w:hyperlink w:anchor="_Toc18708" w:history="1">
        <w:r>
          <w:rPr>
            <w:rFonts w:ascii="仿宋" w:eastAsia="仿宋" w:hAnsi="仿宋" w:cs="仿宋" w:hint="eastAsia"/>
            <w:lang w:eastAsia="zh-CN"/>
          </w:rPr>
          <w:t>(一)、成果转化策略制定</w:t>
        </w:r>
        <w:r>
          <w:tab/>
        </w:r>
        <w:r>
          <w:fldChar w:fldCharType="begin"/>
        </w:r>
        <w:r>
          <w:instrText xml:space="preserve"> PAGEREF _Toc18708 \h </w:instrText>
        </w:r>
        <w:r>
          <w:fldChar w:fldCharType="separate"/>
        </w:r>
        <w:r>
          <w:t>77</w:t>
        </w:r>
        <w:r>
          <w:fldChar w:fldCharType="end"/>
        </w:r>
      </w:hyperlink>
    </w:p>
    <w:p>
      <w:pPr>
        <w:pStyle w:val="TOC2"/>
        <w:tabs>
          <w:tab w:val="right" w:leader="dot" w:pos="8306"/>
        </w:tabs>
      </w:pPr>
      <w:hyperlink w:anchor="_Toc28099" w:history="1">
        <w:r>
          <w:rPr>
            <w:rFonts w:ascii="仿宋" w:eastAsia="仿宋" w:hAnsi="仿宋" w:cs="仿宋" w:hint="eastAsia"/>
            <w:lang w:eastAsia="zh-CN"/>
          </w:rPr>
          <w:t>(二)、成果推广应用方案</w:t>
        </w:r>
        <w:r>
          <w:tab/>
        </w:r>
        <w:r>
          <w:fldChar w:fldCharType="begin"/>
        </w:r>
        <w:r>
          <w:instrText xml:space="preserve"> PAGEREF _Toc28099 \h </w:instrText>
        </w:r>
        <w:r>
          <w:fldChar w:fldCharType="separate"/>
        </w:r>
        <w:r>
          <w:t>78</w:t>
        </w:r>
        <w:r>
          <w:fldChar w:fldCharType="end"/>
        </w:r>
      </w:hyperlink>
    </w:p>
    <w:p>
      <w:pPr>
        <w:pStyle w:val="TOC1"/>
        <w:tabs>
          <w:tab w:val="right" w:leader="dot" w:pos="8306"/>
        </w:tabs>
      </w:pPr>
      <w:hyperlink w:anchor="_Toc17923" w:history="1">
        <w:r>
          <w:rPr>
            <w:rFonts w:ascii="仿宋" w:eastAsia="仿宋" w:hAnsi="仿宋" w:cs="仿宋" w:hint="eastAsia"/>
            <w:lang w:eastAsia="zh-CN"/>
          </w:rPr>
          <w:t>二十、合作与交流机制建立</w:t>
        </w:r>
        <w:r>
          <w:tab/>
        </w:r>
        <w:r>
          <w:fldChar w:fldCharType="begin"/>
        </w:r>
        <w:r>
          <w:instrText xml:space="preserve"> PAGEREF _Toc17923 \h </w:instrText>
        </w:r>
        <w:r>
          <w:fldChar w:fldCharType="separate"/>
        </w:r>
        <w:r>
          <w:t>80</w:t>
        </w:r>
        <w:r>
          <w:fldChar w:fldCharType="end"/>
        </w:r>
      </w:hyperlink>
    </w:p>
    <w:p>
      <w:pPr>
        <w:pStyle w:val="TOC2"/>
        <w:tabs>
          <w:tab w:val="right" w:leader="dot" w:pos="8306"/>
        </w:tabs>
      </w:pPr>
      <w:hyperlink w:anchor="_Toc10123" w:history="1">
        <w:r>
          <w:rPr>
            <w:rFonts w:ascii="仿宋" w:eastAsia="仿宋" w:hAnsi="仿宋" w:cs="仿宋" w:hint="eastAsia"/>
            <w:lang w:eastAsia="zh-CN"/>
          </w:rPr>
          <w:t>(一)、合作伙伴选择与合作方式</w:t>
        </w:r>
        <w:r>
          <w:tab/>
        </w:r>
        <w:r>
          <w:fldChar w:fldCharType="begin"/>
        </w:r>
        <w:r>
          <w:instrText xml:space="preserve"> PAGEREF _Toc10123 \h </w:instrText>
        </w:r>
        <w:r>
          <w:fldChar w:fldCharType="separate"/>
        </w:r>
        <w:r>
          <w:t>80</w:t>
        </w:r>
        <w:r>
          <w:fldChar w:fldCharType="end"/>
        </w:r>
      </w:hyperlink>
    </w:p>
    <w:p>
      <w:pPr>
        <w:pStyle w:val="TOC2"/>
        <w:tabs>
          <w:tab w:val="right" w:leader="dot" w:pos="8306"/>
        </w:tabs>
      </w:pPr>
      <w:hyperlink w:anchor="_Toc19597" w:history="1">
        <w:r>
          <w:rPr>
            <w:rFonts w:ascii="仿宋" w:eastAsia="仿宋" w:hAnsi="仿宋" w:cs="仿宋" w:hint="eastAsia"/>
            <w:lang w:eastAsia="zh-CN"/>
          </w:rPr>
          <w:t>(二)、交流与合作平台搭建</w:t>
        </w:r>
        <w:r>
          <w:tab/>
        </w:r>
        <w:r>
          <w:fldChar w:fldCharType="begin"/>
        </w:r>
        <w:r>
          <w:instrText xml:space="preserve"> PAGEREF _Toc19597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67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635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液压支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液压支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078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在全球经济快速发展和科技日新月异的今天，市场对创新技术和环保解决方案的需求日益增长。液压支架项目恰好聚焦于这一趋势，提供涵盖人工智能、大数据分析和可持续能源等领域的高效、先进产品和服务。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液压支架项目在其专注的领域内，特别是在人工智能和数据科学方面，有望推动显著的技术革新。项目的研发活动不仅有望孕育出改变行业运作方式的新技术，还可能在长远中影响整个技术生态系统。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液压支架项目还致力于提升当地居民的技能和就业能力，通过与当地教育机构合作提供培训和教育机会，从而提高社区整体的生活水平和社会福祉。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液压支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234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液压支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液压支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7817"/>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7835"/>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支架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6340"/>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液压支架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液压支架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液压支架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31081"/>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液压支架项目将举办环保教育研讨会，向员工和当地社区普及环保知识，提升对环境保护重要性的认识。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4044"/>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https://d.book118.com/987101033124006051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E705EB"/>
    <w:rsid w:val="58E705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7101033124006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2024-02-18T09:36:00Z</dcterms:created>
  <dcterms:modified xsi:type="dcterms:W3CDTF">2024-02-18T09:37:14Z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E0CD4671EA6B436290BA80E381A308AE_11</vt:lpwstr>
  </property>
  <property fmtid="{D5CDD505-2E9C-101B-9397-08002B2CF9AE}" pid="3" name="KSOProductBuildVer">
    <vt:lpwstr>2052-12.1.0.16250</vt:lpwstr>
  </property>
</Properties>
</file>