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毡呢、包装用织物制品项目计划设计方案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39" w:history="1">
        <w:r>
          <w:rPr>
            <w:rFonts w:ascii="仿宋" w:eastAsia="仿宋" w:hAnsi="仿宋" w:cs="仿宋" w:hint="eastAsia"/>
            <w:lang w:eastAsia="zh-CN"/>
          </w:rPr>
          <w:t>概论</w:t>
        </w:r>
        <w:r>
          <w:tab/>
        </w:r>
        <w:r>
          <w:fldChar w:fldCharType="begin"/>
        </w:r>
        <w:r>
          <w:instrText xml:space="preserve"> PAGEREF _Toc4639 \h </w:instrText>
        </w:r>
        <w:r>
          <w:fldChar w:fldCharType="separate"/>
        </w:r>
        <w:r>
          <w:t>3</w:t>
        </w:r>
        <w:r>
          <w:fldChar w:fldCharType="end"/>
        </w:r>
      </w:hyperlink>
    </w:p>
    <w:p>
      <w:pPr>
        <w:pStyle w:val="TOC1"/>
        <w:tabs>
          <w:tab w:val="right" w:leader="dot" w:pos="8306"/>
        </w:tabs>
      </w:pPr>
      <w:hyperlink w:anchor="_Toc24825" w:history="1">
        <w:r>
          <w:rPr>
            <w:rFonts w:ascii="仿宋" w:eastAsia="仿宋" w:hAnsi="仿宋" w:cs="仿宋" w:hint="eastAsia"/>
            <w:lang w:eastAsia="zh-CN"/>
          </w:rPr>
          <w:t>一、毡呢、包装用织物制品项目选址可行性分析</w:t>
        </w:r>
        <w:r>
          <w:tab/>
        </w:r>
        <w:r>
          <w:fldChar w:fldCharType="begin"/>
        </w:r>
        <w:r>
          <w:instrText xml:space="preserve"> PAGEREF _Toc24825 \h </w:instrText>
        </w:r>
        <w:r>
          <w:fldChar w:fldCharType="separate"/>
        </w:r>
        <w:r>
          <w:t>3</w:t>
        </w:r>
        <w:r>
          <w:fldChar w:fldCharType="end"/>
        </w:r>
      </w:hyperlink>
    </w:p>
    <w:p>
      <w:pPr>
        <w:pStyle w:val="TOC2"/>
        <w:tabs>
          <w:tab w:val="right" w:leader="dot" w:pos="8306"/>
        </w:tabs>
      </w:pPr>
      <w:hyperlink w:anchor="_Toc7542" w:history="1">
        <w:r>
          <w:rPr>
            <w:rFonts w:ascii="仿宋" w:eastAsia="仿宋" w:hAnsi="仿宋" w:cs="仿宋" w:hint="eastAsia"/>
            <w:lang w:eastAsia="zh-CN"/>
          </w:rPr>
          <w:t>(一)、毡呢、包装用织物制品项目选址</w:t>
        </w:r>
        <w:r>
          <w:tab/>
        </w:r>
        <w:r>
          <w:fldChar w:fldCharType="begin"/>
        </w:r>
        <w:r>
          <w:instrText xml:space="preserve"> PAGEREF _Toc7542 \h </w:instrText>
        </w:r>
        <w:r>
          <w:fldChar w:fldCharType="separate"/>
        </w:r>
        <w:r>
          <w:t>3</w:t>
        </w:r>
        <w:r>
          <w:fldChar w:fldCharType="end"/>
        </w:r>
      </w:hyperlink>
    </w:p>
    <w:p>
      <w:pPr>
        <w:pStyle w:val="TOC2"/>
        <w:tabs>
          <w:tab w:val="right" w:leader="dot" w:pos="8306"/>
        </w:tabs>
      </w:pPr>
      <w:hyperlink w:anchor="_Toc14733" w:history="1">
        <w:r>
          <w:rPr>
            <w:rFonts w:ascii="仿宋" w:eastAsia="仿宋" w:hAnsi="仿宋" w:cs="仿宋" w:hint="eastAsia"/>
            <w:lang w:eastAsia="zh-CN"/>
          </w:rPr>
          <w:t>(二)、用地控制指标</w:t>
        </w:r>
        <w:r>
          <w:tab/>
        </w:r>
        <w:r>
          <w:fldChar w:fldCharType="begin"/>
        </w:r>
        <w:r>
          <w:instrText xml:space="preserve"> PAGEREF _Toc14733 \h </w:instrText>
        </w:r>
        <w:r>
          <w:fldChar w:fldCharType="separate"/>
        </w:r>
        <w:r>
          <w:t>3</w:t>
        </w:r>
        <w:r>
          <w:fldChar w:fldCharType="end"/>
        </w:r>
      </w:hyperlink>
    </w:p>
    <w:p>
      <w:pPr>
        <w:pStyle w:val="TOC2"/>
        <w:tabs>
          <w:tab w:val="right" w:leader="dot" w:pos="8306"/>
        </w:tabs>
      </w:pPr>
      <w:hyperlink w:anchor="_Toc19089" w:history="1">
        <w:r>
          <w:rPr>
            <w:rFonts w:ascii="仿宋" w:eastAsia="仿宋" w:hAnsi="仿宋" w:cs="仿宋" w:hint="eastAsia"/>
            <w:lang w:eastAsia="zh-CN"/>
          </w:rPr>
          <w:t>(三)、节约用地措施</w:t>
        </w:r>
        <w:r>
          <w:tab/>
        </w:r>
        <w:r>
          <w:fldChar w:fldCharType="begin"/>
        </w:r>
        <w:r>
          <w:instrText xml:space="preserve"> PAGEREF _Toc19089 \h </w:instrText>
        </w:r>
        <w:r>
          <w:fldChar w:fldCharType="separate"/>
        </w:r>
        <w:r>
          <w:t>5</w:t>
        </w:r>
        <w:r>
          <w:fldChar w:fldCharType="end"/>
        </w:r>
      </w:hyperlink>
    </w:p>
    <w:p>
      <w:pPr>
        <w:pStyle w:val="TOC2"/>
        <w:tabs>
          <w:tab w:val="right" w:leader="dot" w:pos="8306"/>
        </w:tabs>
      </w:pPr>
      <w:hyperlink w:anchor="_Toc6624" w:history="1">
        <w:r>
          <w:rPr>
            <w:rFonts w:ascii="仿宋" w:eastAsia="仿宋" w:hAnsi="仿宋" w:cs="仿宋" w:hint="eastAsia"/>
            <w:lang w:eastAsia="zh-CN"/>
          </w:rPr>
          <w:t>(四)、总图布置方案</w:t>
        </w:r>
        <w:r>
          <w:tab/>
        </w:r>
        <w:r>
          <w:fldChar w:fldCharType="begin"/>
        </w:r>
        <w:r>
          <w:instrText xml:space="preserve"> PAGEREF _Toc6624 \h </w:instrText>
        </w:r>
        <w:r>
          <w:fldChar w:fldCharType="separate"/>
        </w:r>
        <w:r>
          <w:t>6</w:t>
        </w:r>
        <w:r>
          <w:fldChar w:fldCharType="end"/>
        </w:r>
      </w:hyperlink>
    </w:p>
    <w:p>
      <w:pPr>
        <w:pStyle w:val="TOC2"/>
        <w:tabs>
          <w:tab w:val="right" w:leader="dot" w:pos="8306"/>
        </w:tabs>
      </w:pPr>
      <w:hyperlink w:anchor="_Toc20049" w:history="1">
        <w:r>
          <w:rPr>
            <w:rFonts w:ascii="仿宋" w:eastAsia="仿宋" w:hAnsi="仿宋" w:cs="仿宋" w:hint="eastAsia"/>
            <w:lang w:eastAsia="zh-CN"/>
          </w:rPr>
          <w:t>(五)、选址综合评价</w:t>
        </w:r>
        <w:r>
          <w:tab/>
        </w:r>
        <w:r>
          <w:fldChar w:fldCharType="begin"/>
        </w:r>
        <w:r>
          <w:instrText xml:space="preserve"> PAGEREF _Toc20049 \h </w:instrText>
        </w:r>
        <w:r>
          <w:fldChar w:fldCharType="separate"/>
        </w:r>
        <w:r>
          <w:t>8</w:t>
        </w:r>
        <w:r>
          <w:fldChar w:fldCharType="end"/>
        </w:r>
      </w:hyperlink>
    </w:p>
    <w:p>
      <w:pPr>
        <w:pStyle w:val="TOC1"/>
        <w:tabs>
          <w:tab w:val="right" w:leader="dot" w:pos="8306"/>
        </w:tabs>
      </w:pPr>
      <w:hyperlink w:anchor="_Toc3478" w:history="1">
        <w:r>
          <w:rPr>
            <w:rFonts w:ascii="仿宋" w:eastAsia="仿宋" w:hAnsi="仿宋" w:cs="仿宋" w:hint="eastAsia"/>
            <w:lang w:eastAsia="zh-CN"/>
          </w:rPr>
          <w:t>二、毡呢、包装用织物制品项目绩效评估</w:t>
        </w:r>
        <w:r>
          <w:tab/>
        </w:r>
        <w:r>
          <w:fldChar w:fldCharType="begin"/>
        </w:r>
        <w:r>
          <w:instrText xml:space="preserve"> PAGEREF _Toc3478 \h </w:instrText>
        </w:r>
        <w:r>
          <w:fldChar w:fldCharType="separate"/>
        </w:r>
        <w:r>
          <w:t>9</w:t>
        </w:r>
        <w:r>
          <w:fldChar w:fldCharType="end"/>
        </w:r>
      </w:hyperlink>
    </w:p>
    <w:p>
      <w:pPr>
        <w:pStyle w:val="TOC2"/>
        <w:tabs>
          <w:tab w:val="right" w:leader="dot" w:pos="8306"/>
        </w:tabs>
      </w:pPr>
      <w:hyperlink w:anchor="_Toc12012" w:history="1">
        <w:r>
          <w:rPr>
            <w:rFonts w:ascii="仿宋" w:eastAsia="仿宋" w:hAnsi="仿宋" w:cs="仿宋" w:hint="eastAsia"/>
            <w:lang w:eastAsia="zh-CN"/>
          </w:rPr>
          <w:t>(一)、绩效评估指标</w:t>
        </w:r>
        <w:r>
          <w:tab/>
        </w:r>
        <w:r>
          <w:fldChar w:fldCharType="begin"/>
        </w:r>
        <w:r>
          <w:instrText xml:space="preserve"> PAGEREF _Toc12012 \h </w:instrText>
        </w:r>
        <w:r>
          <w:fldChar w:fldCharType="separate"/>
        </w:r>
        <w:r>
          <w:t>9</w:t>
        </w:r>
        <w:r>
          <w:fldChar w:fldCharType="end"/>
        </w:r>
      </w:hyperlink>
    </w:p>
    <w:p>
      <w:pPr>
        <w:pStyle w:val="TOC2"/>
        <w:tabs>
          <w:tab w:val="right" w:leader="dot" w:pos="8306"/>
        </w:tabs>
      </w:pPr>
      <w:hyperlink w:anchor="_Toc3751" w:history="1">
        <w:r>
          <w:rPr>
            <w:rFonts w:ascii="仿宋" w:eastAsia="仿宋" w:hAnsi="仿宋" w:cs="仿宋" w:hint="eastAsia"/>
            <w:lang w:eastAsia="zh-CN"/>
          </w:rPr>
          <w:t>(二)、绩效评估方法</w:t>
        </w:r>
        <w:r>
          <w:tab/>
        </w:r>
        <w:r>
          <w:fldChar w:fldCharType="begin"/>
        </w:r>
        <w:r>
          <w:instrText xml:space="preserve"> PAGEREF _Toc3751 \h </w:instrText>
        </w:r>
        <w:r>
          <w:fldChar w:fldCharType="separate"/>
        </w:r>
        <w:r>
          <w:t>10</w:t>
        </w:r>
        <w:r>
          <w:fldChar w:fldCharType="end"/>
        </w:r>
      </w:hyperlink>
    </w:p>
    <w:p>
      <w:pPr>
        <w:pStyle w:val="TOC2"/>
        <w:tabs>
          <w:tab w:val="right" w:leader="dot" w:pos="8306"/>
        </w:tabs>
      </w:pPr>
      <w:hyperlink w:anchor="_Toc16560" w:history="1">
        <w:r>
          <w:rPr>
            <w:rFonts w:ascii="仿宋" w:eastAsia="仿宋" w:hAnsi="仿宋" w:cs="仿宋" w:hint="eastAsia"/>
            <w:lang w:eastAsia="zh-CN"/>
          </w:rPr>
          <w:t>(三)、绩效评估周期</w:t>
        </w:r>
        <w:r>
          <w:tab/>
        </w:r>
        <w:r>
          <w:fldChar w:fldCharType="begin"/>
        </w:r>
        <w:r>
          <w:instrText xml:space="preserve"> PAGEREF _Toc16560 \h </w:instrText>
        </w:r>
        <w:r>
          <w:fldChar w:fldCharType="separate"/>
        </w:r>
        <w:r>
          <w:t>11</w:t>
        </w:r>
        <w:r>
          <w:fldChar w:fldCharType="end"/>
        </w:r>
      </w:hyperlink>
    </w:p>
    <w:p>
      <w:pPr>
        <w:pStyle w:val="TOC1"/>
        <w:tabs>
          <w:tab w:val="right" w:leader="dot" w:pos="8306"/>
        </w:tabs>
      </w:pPr>
      <w:hyperlink w:anchor="_Toc8597" w:history="1">
        <w:r>
          <w:rPr>
            <w:rFonts w:ascii="仿宋" w:eastAsia="仿宋" w:hAnsi="仿宋" w:cs="仿宋" w:hint="eastAsia"/>
            <w:lang w:eastAsia="zh-CN"/>
          </w:rPr>
          <w:t>三、毡呢、包装用织物制品项目文档管理</w:t>
        </w:r>
        <w:r>
          <w:tab/>
        </w:r>
        <w:r>
          <w:fldChar w:fldCharType="begin"/>
        </w:r>
        <w:r>
          <w:instrText xml:space="preserve"> PAGEREF _Toc8597 \h </w:instrText>
        </w:r>
        <w:r>
          <w:fldChar w:fldCharType="separate"/>
        </w:r>
        <w:r>
          <w:t>12</w:t>
        </w:r>
        <w:r>
          <w:fldChar w:fldCharType="end"/>
        </w:r>
      </w:hyperlink>
    </w:p>
    <w:p>
      <w:pPr>
        <w:pStyle w:val="TOC2"/>
        <w:tabs>
          <w:tab w:val="right" w:leader="dot" w:pos="8306"/>
        </w:tabs>
      </w:pPr>
      <w:hyperlink w:anchor="_Toc6617" w:history="1">
        <w:r>
          <w:rPr>
            <w:rFonts w:ascii="仿宋" w:eastAsia="仿宋" w:hAnsi="仿宋" w:cs="仿宋" w:hint="eastAsia"/>
            <w:lang w:eastAsia="zh-CN"/>
          </w:rPr>
          <w:t>(一)、文档编制与审查</w:t>
        </w:r>
        <w:r>
          <w:tab/>
        </w:r>
        <w:r>
          <w:fldChar w:fldCharType="begin"/>
        </w:r>
        <w:r>
          <w:instrText xml:space="preserve"> PAGEREF _Toc6617 \h </w:instrText>
        </w:r>
        <w:r>
          <w:fldChar w:fldCharType="separate"/>
        </w:r>
        <w:r>
          <w:t>12</w:t>
        </w:r>
        <w:r>
          <w:fldChar w:fldCharType="end"/>
        </w:r>
      </w:hyperlink>
    </w:p>
    <w:p>
      <w:pPr>
        <w:pStyle w:val="TOC2"/>
        <w:tabs>
          <w:tab w:val="right" w:leader="dot" w:pos="8306"/>
        </w:tabs>
      </w:pPr>
      <w:hyperlink w:anchor="_Toc8293" w:history="1">
        <w:r>
          <w:rPr>
            <w:rFonts w:ascii="仿宋" w:eastAsia="仿宋" w:hAnsi="仿宋" w:cs="仿宋" w:hint="eastAsia"/>
            <w:lang w:eastAsia="zh-CN"/>
          </w:rPr>
          <w:t>(二)、文档发布与分发</w:t>
        </w:r>
        <w:r>
          <w:tab/>
        </w:r>
        <w:r>
          <w:fldChar w:fldCharType="begin"/>
        </w:r>
        <w:r>
          <w:instrText xml:space="preserve"> PAGEREF _Toc8293 \h </w:instrText>
        </w:r>
        <w:r>
          <w:fldChar w:fldCharType="separate"/>
        </w:r>
        <w:r>
          <w:t>14</w:t>
        </w:r>
        <w:r>
          <w:fldChar w:fldCharType="end"/>
        </w:r>
      </w:hyperlink>
    </w:p>
    <w:p>
      <w:pPr>
        <w:pStyle w:val="TOC2"/>
        <w:tabs>
          <w:tab w:val="right" w:leader="dot" w:pos="8306"/>
        </w:tabs>
      </w:pPr>
      <w:hyperlink w:anchor="_Toc15910" w:history="1">
        <w:r>
          <w:rPr>
            <w:rFonts w:ascii="仿宋" w:eastAsia="仿宋" w:hAnsi="仿宋" w:cs="仿宋" w:hint="eastAsia"/>
            <w:lang w:eastAsia="zh-CN"/>
          </w:rPr>
          <w:t>(三)、文档存档与归档</w:t>
        </w:r>
        <w:r>
          <w:tab/>
        </w:r>
        <w:r>
          <w:fldChar w:fldCharType="begin"/>
        </w:r>
        <w:r>
          <w:instrText xml:space="preserve"> PAGEREF _Toc15910 \h </w:instrText>
        </w:r>
        <w:r>
          <w:fldChar w:fldCharType="separate"/>
        </w:r>
        <w:r>
          <w:t>15</w:t>
        </w:r>
        <w:r>
          <w:fldChar w:fldCharType="end"/>
        </w:r>
      </w:hyperlink>
    </w:p>
    <w:p>
      <w:pPr>
        <w:pStyle w:val="TOC1"/>
        <w:tabs>
          <w:tab w:val="right" w:leader="dot" w:pos="8306"/>
        </w:tabs>
      </w:pPr>
      <w:hyperlink w:anchor="_Toc4709" w:history="1">
        <w:r>
          <w:rPr>
            <w:rFonts w:ascii="仿宋" w:eastAsia="仿宋" w:hAnsi="仿宋" w:cs="仿宋" w:hint="eastAsia"/>
            <w:lang w:eastAsia="zh-CN"/>
          </w:rPr>
          <w:t>四、毡呢、包装用织物制品项目危机管理</w:t>
        </w:r>
        <w:r>
          <w:tab/>
        </w:r>
        <w:r>
          <w:fldChar w:fldCharType="begin"/>
        </w:r>
        <w:r>
          <w:instrText xml:space="preserve"> PAGEREF _Toc4709 \h </w:instrText>
        </w:r>
        <w:r>
          <w:fldChar w:fldCharType="separate"/>
        </w:r>
        <w:r>
          <w:t>16</w:t>
        </w:r>
        <w:r>
          <w:fldChar w:fldCharType="end"/>
        </w:r>
      </w:hyperlink>
    </w:p>
    <w:p>
      <w:pPr>
        <w:pStyle w:val="TOC2"/>
        <w:tabs>
          <w:tab w:val="right" w:leader="dot" w:pos="8306"/>
        </w:tabs>
      </w:pPr>
      <w:hyperlink w:anchor="_Toc2067" w:history="1">
        <w:r>
          <w:rPr>
            <w:rFonts w:ascii="仿宋" w:eastAsia="仿宋" w:hAnsi="仿宋" w:cs="仿宋" w:hint="eastAsia"/>
            <w:lang w:eastAsia="zh-CN"/>
          </w:rPr>
          <w:t>(一)、危机预警与识别</w:t>
        </w:r>
        <w:r>
          <w:tab/>
        </w:r>
        <w:r>
          <w:fldChar w:fldCharType="begin"/>
        </w:r>
        <w:r>
          <w:instrText xml:space="preserve"> PAGEREF _Toc2067 \h </w:instrText>
        </w:r>
        <w:r>
          <w:fldChar w:fldCharType="separate"/>
        </w:r>
        <w:r>
          <w:t>16</w:t>
        </w:r>
        <w:r>
          <w:fldChar w:fldCharType="end"/>
        </w:r>
      </w:hyperlink>
    </w:p>
    <w:p>
      <w:pPr>
        <w:pStyle w:val="TOC2"/>
        <w:tabs>
          <w:tab w:val="right" w:leader="dot" w:pos="8306"/>
        </w:tabs>
      </w:pPr>
      <w:hyperlink w:anchor="_Toc7930" w:history="1">
        <w:r>
          <w:rPr>
            <w:rFonts w:ascii="仿宋" w:eastAsia="仿宋" w:hAnsi="仿宋" w:cs="仿宋" w:hint="eastAsia"/>
            <w:lang w:eastAsia="zh-CN"/>
          </w:rPr>
          <w:t>(二)、危机应对与恢复</w:t>
        </w:r>
        <w:r>
          <w:tab/>
        </w:r>
        <w:r>
          <w:fldChar w:fldCharType="begin"/>
        </w:r>
        <w:r>
          <w:instrText xml:space="preserve"> PAGEREF _Toc7930 \h </w:instrText>
        </w:r>
        <w:r>
          <w:fldChar w:fldCharType="separate"/>
        </w:r>
        <w:r>
          <w:t>17</w:t>
        </w:r>
        <w:r>
          <w:fldChar w:fldCharType="end"/>
        </w:r>
      </w:hyperlink>
    </w:p>
    <w:p>
      <w:pPr>
        <w:pStyle w:val="TOC1"/>
        <w:tabs>
          <w:tab w:val="right" w:leader="dot" w:pos="8306"/>
        </w:tabs>
      </w:pPr>
      <w:hyperlink w:anchor="_Toc17631" w:history="1">
        <w:r>
          <w:rPr>
            <w:rFonts w:ascii="仿宋" w:eastAsia="仿宋" w:hAnsi="仿宋" w:cs="仿宋" w:hint="eastAsia"/>
            <w:lang w:eastAsia="zh-CN"/>
          </w:rPr>
          <w:t>五、市场分析、调研</w:t>
        </w:r>
        <w:r>
          <w:tab/>
        </w:r>
        <w:r>
          <w:fldChar w:fldCharType="begin"/>
        </w:r>
        <w:r>
          <w:instrText xml:space="preserve"> PAGEREF _Toc17631 \h </w:instrText>
        </w:r>
        <w:r>
          <w:fldChar w:fldCharType="separate"/>
        </w:r>
        <w:r>
          <w:t>18</w:t>
        </w:r>
        <w:r>
          <w:fldChar w:fldCharType="end"/>
        </w:r>
      </w:hyperlink>
    </w:p>
    <w:p>
      <w:pPr>
        <w:pStyle w:val="TOC2"/>
        <w:tabs>
          <w:tab w:val="right" w:leader="dot" w:pos="8306"/>
        </w:tabs>
      </w:pPr>
      <w:hyperlink w:anchor="_Toc23569" w:history="1">
        <w:r>
          <w:rPr>
            <w:rFonts w:ascii="仿宋" w:eastAsia="仿宋" w:hAnsi="仿宋" w:cs="仿宋" w:hint="eastAsia"/>
            <w:lang w:eastAsia="zh-CN"/>
          </w:rPr>
          <w:t>(一)、毡呢、包装用织物制品行业分析</w:t>
        </w:r>
        <w:r>
          <w:tab/>
        </w:r>
        <w:r>
          <w:fldChar w:fldCharType="begin"/>
        </w:r>
        <w:r>
          <w:instrText xml:space="preserve"> PAGEREF _Toc23569 \h </w:instrText>
        </w:r>
        <w:r>
          <w:fldChar w:fldCharType="separate"/>
        </w:r>
        <w:r>
          <w:t>18</w:t>
        </w:r>
        <w:r>
          <w:fldChar w:fldCharType="end"/>
        </w:r>
      </w:hyperlink>
    </w:p>
    <w:p>
      <w:pPr>
        <w:pStyle w:val="TOC2"/>
        <w:tabs>
          <w:tab w:val="right" w:leader="dot" w:pos="8306"/>
        </w:tabs>
      </w:pPr>
      <w:hyperlink w:anchor="_Toc25033" w:history="1">
        <w:r>
          <w:rPr>
            <w:rFonts w:ascii="仿宋" w:eastAsia="仿宋" w:hAnsi="仿宋" w:cs="仿宋" w:hint="eastAsia"/>
            <w:lang w:eastAsia="zh-CN"/>
          </w:rPr>
          <w:t>(二)、毡呢、包装用织物制品市场分析预测</w:t>
        </w:r>
        <w:r>
          <w:tab/>
        </w:r>
        <w:r>
          <w:fldChar w:fldCharType="begin"/>
        </w:r>
        <w:r>
          <w:instrText xml:space="preserve"> PAGEREF _Toc25033 \h </w:instrText>
        </w:r>
        <w:r>
          <w:fldChar w:fldCharType="separate"/>
        </w:r>
        <w:r>
          <w:t>19</w:t>
        </w:r>
        <w:r>
          <w:fldChar w:fldCharType="end"/>
        </w:r>
      </w:hyperlink>
    </w:p>
    <w:p>
      <w:pPr>
        <w:pStyle w:val="TOC1"/>
        <w:tabs>
          <w:tab w:val="right" w:leader="dot" w:pos="8306"/>
        </w:tabs>
      </w:pPr>
      <w:hyperlink w:anchor="_Toc31976" w:history="1">
        <w:r>
          <w:rPr>
            <w:rFonts w:ascii="仿宋" w:eastAsia="仿宋" w:hAnsi="仿宋" w:cs="仿宋" w:hint="eastAsia"/>
            <w:lang w:eastAsia="zh-CN"/>
          </w:rPr>
          <w:t>六、产品规划分析</w:t>
        </w:r>
        <w:r>
          <w:tab/>
        </w:r>
        <w:r>
          <w:fldChar w:fldCharType="begin"/>
        </w:r>
        <w:r>
          <w:instrText xml:space="preserve"> PAGEREF _Toc31976 \h </w:instrText>
        </w:r>
        <w:r>
          <w:fldChar w:fldCharType="separate"/>
        </w:r>
        <w:r>
          <w:t>20</w:t>
        </w:r>
        <w:r>
          <w:fldChar w:fldCharType="end"/>
        </w:r>
      </w:hyperlink>
    </w:p>
    <w:p>
      <w:pPr>
        <w:pStyle w:val="TOC2"/>
        <w:tabs>
          <w:tab w:val="right" w:leader="dot" w:pos="8306"/>
        </w:tabs>
      </w:pPr>
      <w:hyperlink w:anchor="_Toc15399" w:history="1">
        <w:r>
          <w:rPr>
            <w:rFonts w:ascii="仿宋" w:eastAsia="仿宋" w:hAnsi="仿宋" w:cs="仿宋" w:hint="eastAsia"/>
            <w:lang w:eastAsia="zh-CN"/>
          </w:rPr>
          <w:t>(一)、产品规划</w:t>
        </w:r>
        <w:r>
          <w:tab/>
        </w:r>
        <w:r>
          <w:fldChar w:fldCharType="begin"/>
        </w:r>
        <w:r>
          <w:instrText xml:space="preserve"> PAGEREF _Toc15399 \h </w:instrText>
        </w:r>
        <w:r>
          <w:fldChar w:fldCharType="separate"/>
        </w:r>
        <w:r>
          <w:t>20</w:t>
        </w:r>
        <w:r>
          <w:fldChar w:fldCharType="end"/>
        </w:r>
      </w:hyperlink>
    </w:p>
    <w:p>
      <w:pPr>
        <w:pStyle w:val="TOC2"/>
        <w:tabs>
          <w:tab w:val="right" w:leader="dot" w:pos="8306"/>
        </w:tabs>
      </w:pPr>
      <w:hyperlink w:anchor="_Toc19527" w:history="1">
        <w:r>
          <w:rPr>
            <w:rFonts w:ascii="仿宋" w:eastAsia="仿宋" w:hAnsi="仿宋" w:cs="仿宋" w:hint="eastAsia"/>
            <w:lang w:eastAsia="zh-CN"/>
          </w:rPr>
          <w:t>(二)、建设规模</w:t>
        </w:r>
        <w:r>
          <w:tab/>
        </w:r>
        <w:r>
          <w:fldChar w:fldCharType="begin"/>
        </w:r>
        <w:r>
          <w:instrText xml:space="preserve"> PAGEREF _Toc19527 \h </w:instrText>
        </w:r>
        <w:r>
          <w:fldChar w:fldCharType="separate"/>
        </w:r>
        <w:r>
          <w:t>21</w:t>
        </w:r>
        <w:r>
          <w:fldChar w:fldCharType="end"/>
        </w:r>
      </w:hyperlink>
    </w:p>
    <w:p>
      <w:pPr>
        <w:pStyle w:val="TOC1"/>
        <w:tabs>
          <w:tab w:val="right" w:leader="dot" w:pos="8306"/>
        </w:tabs>
      </w:pPr>
      <w:hyperlink w:anchor="_Toc29508" w:history="1">
        <w:r>
          <w:rPr>
            <w:rFonts w:ascii="仿宋" w:eastAsia="仿宋" w:hAnsi="仿宋" w:cs="仿宋" w:hint="eastAsia"/>
            <w:lang w:eastAsia="zh-CN"/>
          </w:rPr>
          <w:t>七、毡呢、包装用织物制品项目经营效益</w:t>
        </w:r>
        <w:r>
          <w:tab/>
        </w:r>
        <w:r>
          <w:fldChar w:fldCharType="begin"/>
        </w:r>
        <w:r>
          <w:instrText xml:space="preserve"> PAGEREF _Toc29508 \h </w:instrText>
        </w:r>
        <w:r>
          <w:fldChar w:fldCharType="separate"/>
        </w:r>
        <w:r>
          <w:t>22</w:t>
        </w:r>
        <w:r>
          <w:fldChar w:fldCharType="end"/>
        </w:r>
      </w:hyperlink>
    </w:p>
    <w:p>
      <w:pPr>
        <w:pStyle w:val="TOC2"/>
        <w:tabs>
          <w:tab w:val="right" w:leader="dot" w:pos="8306"/>
        </w:tabs>
      </w:pPr>
      <w:hyperlink w:anchor="_Toc30053" w:history="1">
        <w:r>
          <w:rPr>
            <w:rFonts w:ascii="仿宋" w:eastAsia="仿宋" w:hAnsi="仿宋" w:cs="仿宋" w:hint="eastAsia"/>
            <w:lang w:eastAsia="zh-CN"/>
          </w:rPr>
          <w:t>(一)、经济评价财务测算</w:t>
        </w:r>
        <w:r>
          <w:tab/>
        </w:r>
        <w:r>
          <w:fldChar w:fldCharType="begin"/>
        </w:r>
        <w:r>
          <w:instrText xml:space="preserve"> PAGEREF _Toc30053 \h </w:instrText>
        </w:r>
        <w:r>
          <w:fldChar w:fldCharType="separate"/>
        </w:r>
        <w:r>
          <w:t>22</w:t>
        </w:r>
        <w:r>
          <w:fldChar w:fldCharType="end"/>
        </w:r>
      </w:hyperlink>
    </w:p>
    <w:p>
      <w:pPr>
        <w:pStyle w:val="TOC2"/>
        <w:tabs>
          <w:tab w:val="right" w:leader="dot" w:pos="8306"/>
        </w:tabs>
      </w:pPr>
      <w:hyperlink w:anchor="_Toc21035" w:history="1">
        <w:r>
          <w:rPr>
            <w:rFonts w:ascii="仿宋" w:eastAsia="仿宋" w:hAnsi="仿宋" w:cs="仿宋" w:hint="eastAsia"/>
            <w:lang w:eastAsia="zh-CN"/>
          </w:rPr>
          <w:t>(二)、毡呢、包装用织物制品项目盈利能力分析</w:t>
        </w:r>
        <w:r>
          <w:tab/>
        </w:r>
        <w:r>
          <w:fldChar w:fldCharType="begin"/>
        </w:r>
        <w:r>
          <w:instrText xml:space="preserve"> PAGEREF _Toc21035 \h </w:instrText>
        </w:r>
        <w:r>
          <w:fldChar w:fldCharType="separate"/>
        </w:r>
        <w:r>
          <w:t>24</w:t>
        </w:r>
        <w:r>
          <w:fldChar w:fldCharType="end"/>
        </w:r>
      </w:hyperlink>
    </w:p>
    <w:p>
      <w:pPr>
        <w:pStyle w:val="TOC1"/>
        <w:tabs>
          <w:tab w:val="right" w:leader="dot" w:pos="8306"/>
        </w:tabs>
      </w:pPr>
      <w:hyperlink w:anchor="_Toc30985" w:history="1">
        <w:r>
          <w:rPr>
            <w:rFonts w:ascii="仿宋" w:eastAsia="仿宋" w:hAnsi="仿宋" w:cs="仿宋" w:hint="eastAsia"/>
            <w:lang w:eastAsia="zh-CN"/>
          </w:rPr>
          <w:t>八、毡呢、包装用织物制品项目社会影响</w:t>
        </w:r>
        <w:r>
          <w:tab/>
        </w:r>
        <w:r>
          <w:fldChar w:fldCharType="begin"/>
        </w:r>
        <w:r>
          <w:instrText xml:space="preserve"> PAGEREF _Toc30985 \h </w:instrText>
        </w:r>
        <w:r>
          <w:fldChar w:fldCharType="separate"/>
        </w:r>
        <w:r>
          <w:t>24</w:t>
        </w:r>
        <w:r>
          <w:fldChar w:fldCharType="end"/>
        </w:r>
      </w:hyperlink>
    </w:p>
    <w:p>
      <w:pPr>
        <w:pStyle w:val="TOC2"/>
        <w:tabs>
          <w:tab w:val="right" w:leader="dot" w:pos="8306"/>
        </w:tabs>
      </w:pPr>
      <w:hyperlink w:anchor="_Toc22729" w:history="1">
        <w:r>
          <w:rPr>
            <w:rFonts w:ascii="仿宋" w:eastAsia="仿宋" w:hAnsi="仿宋" w:cs="仿宋" w:hint="eastAsia"/>
            <w:lang w:eastAsia="zh-CN"/>
          </w:rPr>
          <w:t>(一)、社会责任与义务</w:t>
        </w:r>
        <w:r>
          <w:tab/>
        </w:r>
        <w:r>
          <w:fldChar w:fldCharType="begin"/>
        </w:r>
        <w:r>
          <w:instrText xml:space="preserve"> PAGEREF _Toc22729 \h </w:instrText>
        </w:r>
        <w:r>
          <w:fldChar w:fldCharType="separate"/>
        </w:r>
        <w:r>
          <w:t>24</w:t>
        </w:r>
        <w:r>
          <w:fldChar w:fldCharType="end"/>
        </w:r>
      </w:hyperlink>
    </w:p>
    <w:p>
      <w:pPr>
        <w:pStyle w:val="TOC2"/>
        <w:tabs>
          <w:tab w:val="right" w:leader="dot" w:pos="8306"/>
        </w:tabs>
      </w:pPr>
      <w:hyperlink w:anchor="_Toc22702" w:history="1">
        <w:r>
          <w:rPr>
            <w:rFonts w:ascii="仿宋" w:eastAsia="仿宋" w:hAnsi="仿宋" w:cs="仿宋" w:hint="eastAsia"/>
            <w:lang w:eastAsia="zh-CN"/>
          </w:rPr>
          <w:t>(二)、社会参与与沟通</w:t>
        </w:r>
        <w:r>
          <w:tab/>
        </w:r>
        <w:r>
          <w:fldChar w:fldCharType="begin"/>
        </w:r>
        <w:r>
          <w:instrText xml:space="preserve"> PAGEREF _Toc22702 \h </w:instrText>
        </w:r>
        <w:r>
          <w:fldChar w:fldCharType="separate"/>
        </w:r>
        <w:r>
          <w:t>25</w:t>
        </w:r>
        <w:r>
          <w:fldChar w:fldCharType="end"/>
        </w:r>
      </w:hyperlink>
    </w:p>
    <w:p>
      <w:pPr>
        <w:pStyle w:val="TOC1"/>
        <w:tabs>
          <w:tab w:val="right" w:leader="dot" w:pos="8306"/>
        </w:tabs>
      </w:pPr>
      <w:hyperlink w:anchor="_Toc26372" w:history="1">
        <w:r>
          <w:rPr>
            <w:rFonts w:ascii="仿宋" w:eastAsia="仿宋" w:hAnsi="仿宋" w:cs="仿宋" w:hint="eastAsia"/>
            <w:lang w:eastAsia="zh-CN"/>
          </w:rPr>
          <w:t>九、毡呢、包装用织物制品项目人力资源培养与发展</w:t>
        </w:r>
        <w:r>
          <w:tab/>
        </w:r>
        <w:r>
          <w:fldChar w:fldCharType="begin"/>
        </w:r>
        <w:r>
          <w:instrText xml:space="preserve"> PAGEREF _Toc26372 \h </w:instrText>
        </w:r>
        <w:r>
          <w:fldChar w:fldCharType="separate"/>
        </w:r>
        <w:r>
          <w:t>26</w:t>
        </w:r>
        <w:r>
          <w:fldChar w:fldCharType="end"/>
        </w:r>
      </w:hyperlink>
    </w:p>
    <w:p>
      <w:pPr>
        <w:pStyle w:val="TOC2"/>
        <w:tabs>
          <w:tab w:val="right" w:leader="dot" w:pos="8306"/>
        </w:tabs>
      </w:pPr>
      <w:hyperlink w:anchor="_Toc4006" w:history="1">
        <w:r>
          <w:rPr>
            <w:rFonts w:ascii="仿宋" w:eastAsia="仿宋" w:hAnsi="仿宋" w:cs="仿宋" w:hint="eastAsia"/>
            <w:lang w:eastAsia="zh-CN"/>
          </w:rPr>
          <w:t>(一)、人才需求与规划</w:t>
        </w:r>
        <w:r>
          <w:tab/>
        </w:r>
        <w:r>
          <w:fldChar w:fldCharType="begin"/>
        </w:r>
        <w:r>
          <w:instrText xml:space="preserve"> PAGEREF _Toc4006 \h </w:instrText>
        </w:r>
        <w:r>
          <w:fldChar w:fldCharType="separate"/>
        </w:r>
        <w:r>
          <w:t>26</w:t>
        </w:r>
        <w:r>
          <w:fldChar w:fldCharType="end"/>
        </w:r>
      </w:hyperlink>
    </w:p>
    <w:p>
      <w:pPr>
        <w:pStyle w:val="TOC2"/>
        <w:tabs>
          <w:tab w:val="right" w:leader="dot" w:pos="8306"/>
        </w:tabs>
      </w:pPr>
      <w:hyperlink w:anchor="_Toc25025" w:history="1">
        <w:r>
          <w:rPr>
            <w:rFonts w:ascii="仿宋" w:eastAsia="仿宋" w:hAnsi="仿宋" w:cs="仿宋" w:hint="eastAsia"/>
            <w:lang w:eastAsia="zh-CN"/>
          </w:rPr>
          <w:t>(二)、培训与发展计划</w:t>
        </w:r>
        <w:r>
          <w:tab/>
        </w:r>
        <w:r>
          <w:fldChar w:fldCharType="begin"/>
        </w:r>
        <w:r>
          <w:instrText xml:space="preserve"> PAGEREF _Toc25025 \h </w:instrText>
        </w:r>
        <w:r>
          <w:fldChar w:fldCharType="separate"/>
        </w:r>
        <w:r>
          <w:t>27</w:t>
        </w:r>
        <w:r>
          <w:fldChar w:fldCharType="end"/>
        </w:r>
      </w:hyperlink>
    </w:p>
    <w:p>
      <w:pPr>
        <w:pStyle w:val="TOC1"/>
        <w:tabs>
          <w:tab w:val="right" w:leader="dot" w:pos="8306"/>
        </w:tabs>
      </w:pPr>
      <w:hyperlink w:anchor="_Toc29341" w:history="1">
        <w:r>
          <w:rPr>
            <w:rFonts w:ascii="仿宋" w:eastAsia="仿宋" w:hAnsi="仿宋" w:cs="仿宋" w:hint="eastAsia"/>
            <w:lang w:eastAsia="zh-CN"/>
          </w:rPr>
          <w:t>十、毡呢、包装用织物制品项目风险管理</w:t>
        </w:r>
        <w:r>
          <w:tab/>
        </w:r>
        <w:r>
          <w:fldChar w:fldCharType="begin"/>
        </w:r>
        <w:r>
          <w:instrText xml:space="preserve"> PAGEREF _Toc29341 \h </w:instrText>
        </w:r>
        <w:r>
          <w:fldChar w:fldCharType="separate"/>
        </w:r>
        <w:r>
          <w:t>27</w:t>
        </w:r>
        <w:r>
          <w:fldChar w:fldCharType="end"/>
        </w:r>
      </w:hyperlink>
    </w:p>
    <w:p>
      <w:pPr>
        <w:pStyle w:val="TOC2"/>
        <w:tabs>
          <w:tab w:val="right" w:leader="dot" w:pos="8306"/>
        </w:tabs>
      </w:pPr>
      <w:hyperlink w:anchor="_Toc10481" w:history="1">
        <w:r>
          <w:rPr>
            <w:rFonts w:ascii="仿宋" w:eastAsia="仿宋" w:hAnsi="仿宋" w:cs="仿宋" w:hint="eastAsia"/>
            <w:lang w:eastAsia="zh-CN"/>
          </w:rPr>
          <w:t>(一)、风险识别与评估</w:t>
        </w:r>
        <w:r>
          <w:tab/>
        </w:r>
        <w:r>
          <w:fldChar w:fldCharType="begin"/>
        </w:r>
        <w:r>
          <w:instrText xml:space="preserve"> PAGEREF _Toc10481 \h </w:instrText>
        </w:r>
        <w:r>
          <w:fldChar w:fldCharType="separate"/>
        </w:r>
        <w:r>
          <w:t>27</w:t>
        </w:r>
        <w:r>
          <w:fldChar w:fldCharType="end"/>
        </w:r>
      </w:hyperlink>
    </w:p>
    <w:p>
      <w:pPr>
        <w:pStyle w:val="TOC2"/>
        <w:tabs>
          <w:tab w:val="right" w:leader="dot" w:pos="8306"/>
        </w:tabs>
      </w:pPr>
      <w:hyperlink w:anchor="_Toc4073" w:history="1">
        <w:r>
          <w:rPr>
            <w:rFonts w:ascii="仿宋" w:eastAsia="仿宋" w:hAnsi="仿宋" w:cs="仿宋" w:hint="eastAsia"/>
            <w:lang w:eastAsia="zh-CN"/>
          </w:rPr>
          <w:t>(二)、风险应对策略</w:t>
        </w:r>
        <w:r>
          <w:tab/>
        </w:r>
        <w:r>
          <w:fldChar w:fldCharType="begin"/>
        </w:r>
        <w:r>
          <w:instrText xml:space="preserve"> PAGEREF _Toc4073 \h </w:instrText>
        </w:r>
        <w:r>
          <w:fldChar w:fldCharType="separate"/>
        </w:r>
        <w:r>
          <w:t>28</w:t>
        </w:r>
        <w:r>
          <w:fldChar w:fldCharType="end"/>
        </w:r>
      </w:hyperlink>
    </w:p>
    <w:p>
      <w:pPr>
        <w:pStyle w:val="TOC2"/>
        <w:tabs>
          <w:tab w:val="right" w:leader="dot" w:pos="8306"/>
        </w:tabs>
      </w:pPr>
      <w:hyperlink w:anchor="_Toc12055" w:history="1">
        <w:r>
          <w:rPr>
            <w:rFonts w:ascii="仿宋" w:eastAsia="仿宋" w:hAnsi="仿宋" w:cs="仿宋" w:hint="eastAsia"/>
            <w:lang w:eastAsia="zh-CN"/>
          </w:rPr>
          <w:t>(三)、风险监控与控制</w:t>
        </w:r>
        <w:r>
          <w:tab/>
        </w:r>
        <w:r>
          <w:fldChar w:fldCharType="begin"/>
        </w:r>
        <w:r>
          <w:instrText xml:space="preserve"> PAGEREF _Toc12055 \h </w:instrText>
        </w:r>
        <w:r>
          <w:fldChar w:fldCharType="separate"/>
        </w:r>
        <w:r>
          <w:t>30</w:t>
        </w:r>
        <w:r>
          <w:fldChar w:fldCharType="end"/>
        </w:r>
      </w:hyperlink>
    </w:p>
    <w:p>
      <w:pPr>
        <w:pStyle w:val="TOC1"/>
        <w:tabs>
          <w:tab w:val="right" w:leader="dot" w:pos="8306"/>
        </w:tabs>
      </w:pPr>
      <w:hyperlink w:anchor="_Toc16254" w:history="1">
        <w:r>
          <w:rPr>
            <w:rFonts w:ascii="仿宋" w:eastAsia="仿宋" w:hAnsi="仿宋" w:cs="仿宋" w:hint="eastAsia"/>
            <w:lang w:eastAsia="zh-CN"/>
          </w:rPr>
          <w:t>十一、毡呢、包装用织物制品项目计划安排</w:t>
        </w:r>
        <w:r>
          <w:tab/>
        </w:r>
        <w:r>
          <w:fldChar w:fldCharType="begin"/>
        </w:r>
        <w:r>
          <w:instrText xml:space="preserve"> PAGEREF _Toc16254 \h </w:instrText>
        </w:r>
        <w:r>
          <w:fldChar w:fldCharType="separate"/>
        </w:r>
        <w:r>
          <w:t>31</w:t>
        </w:r>
        <w:r>
          <w:fldChar w:fldCharType="end"/>
        </w:r>
      </w:hyperlink>
    </w:p>
    <w:p>
      <w:pPr>
        <w:pStyle w:val="TOC2"/>
        <w:tabs>
          <w:tab w:val="right" w:leader="dot" w:pos="8306"/>
        </w:tabs>
      </w:pPr>
      <w:hyperlink w:anchor="_Toc17892" w:history="1">
        <w:r>
          <w:rPr>
            <w:rFonts w:ascii="仿宋" w:eastAsia="仿宋" w:hAnsi="仿宋" w:cs="仿宋" w:hint="eastAsia"/>
            <w:lang w:eastAsia="zh-CN"/>
          </w:rPr>
          <w:t>(一)、建设周期</w:t>
        </w:r>
        <w:r>
          <w:tab/>
        </w:r>
        <w:r>
          <w:fldChar w:fldCharType="begin"/>
        </w:r>
        <w:r>
          <w:instrText xml:space="preserve"> PAGEREF _Toc17892 \h </w:instrText>
        </w:r>
        <w:r>
          <w:fldChar w:fldCharType="separate"/>
        </w:r>
        <w:r>
          <w:t>31</w:t>
        </w:r>
        <w:r>
          <w:fldChar w:fldCharType="end"/>
        </w:r>
      </w:hyperlink>
    </w:p>
    <w:p>
      <w:pPr>
        <w:pStyle w:val="TOC2"/>
        <w:tabs>
          <w:tab w:val="right" w:leader="dot" w:pos="8306"/>
        </w:tabs>
      </w:pPr>
      <w:hyperlink w:anchor="_Toc18320" w:history="1">
        <w:r>
          <w:rPr>
            <w:rFonts w:ascii="仿宋" w:eastAsia="仿宋" w:hAnsi="仿宋" w:cs="仿宋" w:hint="eastAsia"/>
            <w:lang w:eastAsia="zh-CN"/>
          </w:rPr>
          <w:t>(二)、建设进度</w:t>
        </w:r>
        <w:r>
          <w:tab/>
        </w:r>
        <w:r>
          <w:fldChar w:fldCharType="begin"/>
        </w:r>
        <w:r>
          <w:instrText xml:space="preserve"> PAGEREF _Toc18320 \h </w:instrText>
        </w:r>
        <w:r>
          <w:fldChar w:fldCharType="separate"/>
        </w:r>
        <w:r>
          <w:t>32</w:t>
        </w:r>
        <w:r>
          <w:fldChar w:fldCharType="end"/>
        </w:r>
      </w:hyperlink>
    </w:p>
    <w:p>
      <w:pPr>
        <w:pStyle w:val="TOC2"/>
        <w:tabs>
          <w:tab w:val="right" w:leader="dot" w:pos="8306"/>
        </w:tabs>
      </w:pPr>
      <w:hyperlink w:anchor="_Toc4322" w:history="1">
        <w:r>
          <w:rPr>
            <w:rFonts w:ascii="仿宋" w:eastAsia="仿宋" w:hAnsi="仿宋" w:cs="仿宋" w:hint="eastAsia"/>
            <w:lang w:eastAsia="zh-CN"/>
          </w:rPr>
          <w:t>(三)、进度安排注意事项</w:t>
        </w:r>
        <w:r>
          <w:tab/>
        </w:r>
        <w:r>
          <w:fldChar w:fldCharType="begin"/>
        </w:r>
        <w:r>
          <w:instrText xml:space="preserve"> PAGEREF _Toc4322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75" w:history="1">
        <w:r>
          <w:rPr>
            <w:rFonts w:ascii="仿宋" w:eastAsia="仿宋" w:hAnsi="仿宋" w:cs="仿宋" w:hint="eastAsia"/>
            <w:lang w:eastAsia="zh-CN"/>
          </w:rPr>
          <w:t>(四)、人力资源配置</w:t>
        </w:r>
        <w:r>
          <w:tab/>
        </w:r>
        <w:r>
          <w:fldChar w:fldCharType="begin"/>
        </w:r>
        <w:r>
          <w:instrText xml:space="preserve"> PAGEREF _Toc25375 \h </w:instrText>
        </w:r>
        <w:r>
          <w:fldChar w:fldCharType="separate"/>
        </w:r>
        <w:r>
          <w:t>35</w:t>
        </w:r>
        <w:r>
          <w:fldChar w:fldCharType="end"/>
        </w:r>
      </w:hyperlink>
    </w:p>
    <w:p>
      <w:pPr>
        <w:pStyle w:val="TOC1"/>
        <w:tabs>
          <w:tab w:val="right" w:leader="dot" w:pos="8306"/>
        </w:tabs>
      </w:pPr>
      <w:hyperlink w:anchor="_Toc22081" w:history="1">
        <w:r>
          <w:rPr>
            <w:rFonts w:ascii="仿宋" w:eastAsia="仿宋" w:hAnsi="仿宋" w:cs="仿宋" w:hint="eastAsia"/>
            <w:lang w:eastAsia="zh-CN"/>
          </w:rPr>
          <w:t>十二、毡呢、包装用织物制品项目环境影响分析</w:t>
        </w:r>
        <w:r>
          <w:tab/>
        </w:r>
        <w:r>
          <w:fldChar w:fldCharType="begin"/>
        </w:r>
        <w:r>
          <w:instrText xml:space="preserve"> PAGEREF _Toc22081 \h </w:instrText>
        </w:r>
        <w:r>
          <w:fldChar w:fldCharType="separate"/>
        </w:r>
        <w:r>
          <w:t>36</w:t>
        </w:r>
        <w:r>
          <w:fldChar w:fldCharType="end"/>
        </w:r>
      </w:hyperlink>
    </w:p>
    <w:p>
      <w:pPr>
        <w:pStyle w:val="TOC2"/>
        <w:tabs>
          <w:tab w:val="right" w:leader="dot" w:pos="8306"/>
        </w:tabs>
      </w:pPr>
      <w:hyperlink w:anchor="_Toc8703" w:history="1">
        <w:r>
          <w:rPr>
            <w:rFonts w:ascii="仿宋" w:eastAsia="仿宋" w:hAnsi="仿宋" w:cs="仿宋" w:hint="eastAsia"/>
            <w:lang w:eastAsia="zh-CN"/>
          </w:rPr>
          <w:t>(一)、建设区域环境质量现状</w:t>
        </w:r>
        <w:r>
          <w:tab/>
        </w:r>
        <w:r>
          <w:fldChar w:fldCharType="begin"/>
        </w:r>
        <w:r>
          <w:instrText xml:space="preserve"> PAGEREF _Toc8703 \h </w:instrText>
        </w:r>
        <w:r>
          <w:fldChar w:fldCharType="separate"/>
        </w:r>
        <w:r>
          <w:t>36</w:t>
        </w:r>
        <w:r>
          <w:fldChar w:fldCharType="end"/>
        </w:r>
      </w:hyperlink>
    </w:p>
    <w:p>
      <w:pPr>
        <w:pStyle w:val="TOC2"/>
        <w:tabs>
          <w:tab w:val="right" w:leader="dot" w:pos="8306"/>
        </w:tabs>
      </w:pPr>
      <w:hyperlink w:anchor="_Toc26436" w:history="1">
        <w:r>
          <w:rPr>
            <w:rFonts w:ascii="仿宋" w:eastAsia="仿宋" w:hAnsi="仿宋" w:cs="仿宋" w:hint="eastAsia"/>
            <w:lang w:eastAsia="zh-CN"/>
          </w:rPr>
          <w:t>(二)、建设期环境保护</w:t>
        </w:r>
        <w:r>
          <w:tab/>
        </w:r>
        <w:r>
          <w:fldChar w:fldCharType="begin"/>
        </w:r>
        <w:r>
          <w:instrText xml:space="preserve"> PAGEREF _Toc26436 \h </w:instrText>
        </w:r>
        <w:r>
          <w:fldChar w:fldCharType="separate"/>
        </w:r>
        <w:r>
          <w:t>37</w:t>
        </w:r>
        <w:r>
          <w:fldChar w:fldCharType="end"/>
        </w:r>
      </w:hyperlink>
    </w:p>
    <w:p>
      <w:pPr>
        <w:pStyle w:val="TOC2"/>
        <w:tabs>
          <w:tab w:val="right" w:leader="dot" w:pos="8306"/>
        </w:tabs>
      </w:pPr>
      <w:hyperlink w:anchor="_Toc5670" w:history="1">
        <w:r>
          <w:rPr>
            <w:rFonts w:ascii="仿宋" w:eastAsia="仿宋" w:hAnsi="仿宋" w:cs="仿宋" w:hint="eastAsia"/>
            <w:lang w:eastAsia="zh-CN"/>
          </w:rPr>
          <w:t>(三)、运营期环境保护</w:t>
        </w:r>
        <w:r>
          <w:tab/>
        </w:r>
        <w:r>
          <w:fldChar w:fldCharType="begin"/>
        </w:r>
        <w:r>
          <w:instrText xml:space="preserve"> PAGEREF _Toc5670 \h </w:instrText>
        </w:r>
        <w:r>
          <w:fldChar w:fldCharType="separate"/>
        </w:r>
        <w:r>
          <w:t>39</w:t>
        </w:r>
        <w:r>
          <w:fldChar w:fldCharType="end"/>
        </w:r>
      </w:hyperlink>
    </w:p>
    <w:p>
      <w:pPr>
        <w:pStyle w:val="TOC2"/>
        <w:tabs>
          <w:tab w:val="right" w:leader="dot" w:pos="8306"/>
        </w:tabs>
      </w:pPr>
      <w:hyperlink w:anchor="_Toc25826" w:history="1">
        <w:r>
          <w:rPr>
            <w:rFonts w:ascii="仿宋" w:eastAsia="仿宋" w:hAnsi="仿宋" w:cs="仿宋" w:hint="eastAsia"/>
            <w:lang w:eastAsia="zh-CN"/>
          </w:rPr>
          <w:t>(四)、毡呢、包装用织物制品项目建设对区域经济的影响</w:t>
        </w:r>
        <w:r>
          <w:tab/>
        </w:r>
        <w:r>
          <w:fldChar w:fldCharType="begin"/>
        </w:r>
        <w:r>
          <w:instrText xml:space="preserve"> PAGEREF _Toc25826 \h </w:instrText>
        </w:r>
        <w:r>
          <w:fldChar w:fldCharType="separate"/>
        </w:r>
        <w:r>
          <w:t>40</w:t>
        </w:r>
        <w:r>
          <w:fldChar w:fldCharType="end"/>
        </w:r>
      </w:hyperlink>
    </w:p>
    <w:p>
      <w:pPr>
        <w:pStyle w:val="TOC2"/>
        <w:tabs>
          <w:tab w:val="right" w:leader="dot" w:pos="8306"/>
        </w:tabs>
      </w:pPr>
      <w:hyperlink w:anchor="_Toc8246" w:history="1">
        <w:r>
          <w:rPr>
            <w:rFonts w:ascii="仿宋" w:eastAsia="仿宋" w:hAnsi="仿宋" w:cs="仿宋" w:hint="eastAsia"/>
            <w:lang w:eastAsia="zh-CN"/>
          </w:rPr>
          <w:t>(五)、废弃物处理</w:t>
        </w:r>
        <w:r>
          <w:tab/>
        </w:r>
        <w:r>
          <w:fldChar w:fldCharType="begin"/>
        </w:r>
        <w:r>
          <w:instrText xml:space="preserve"> PAGEREF _Toc8246 \h </w:instrText>
        </w:r>
        <w:r>
          <w:fldChar w:fldCharType="separate"/>
        </w:r>
        <w:r>
          <w:t>42</w:t>
        </w:r>
        <w:r>
          <w:fldChar w:fldCharType="end"/>
        </w:r>
      </w:hyperlink>
    </w:p>
    <w:p>
      <w:pPr>
        <w:pStyle w:val="TOC2"/>
        <w:tabs>
          <w:tab w:val="right" w:leader="dot" w:pos="8306"/>
        </w:tabs>
      </w:pPr>
      <w:hyperlink w:anchor="_Toc2705" w:history="1">
        <w:r>
          <w:rPr>
            <w:rFonts w:ascii="仿宋" w:eastAsia="仿宋" w:hAnsi="仿宋" w:cs="仿宋" w:hint="eastAsia"/>
            <w:lang w:eastAsia="zh-CN"/>
          </w:rPr>
          <w:t>(六)、特殊环境影响分析</w:t>
        </w:r>
        <w:r>
          <w:tab/>
        </w:r>
        <w:r>
          <w:fldChar w:fldCharType="begin"/>
        </w:r>
        <w:r>
          <w:instrText xml:space="preserve"> PAGEREF _Toc2705 \h </w:instrText>
        </w:r>
        <w:r>
          <w:fldChar w:fldCharType="separate"/>
        </w:r>
        <w:r>
          <w:t>43</w:t>
        </w:r>
        <w:r>
          <w:fldChar w:fldCharType="end"/>
        </w:r>
      </w:hyperlink>
    </w:p>
    <w:p>
      <w:pPr>
        <w:pStyle w:val="TOC2"/>
        <w:tabs>
          <w:tab w:val="right" w:leader="dot" w:pos="8306"/>
        </w:tabs>
      </w:pPr>
      <w:hyperlink w:anchor="_Toc32167" w:history="1">
        <w:r>
          <w:rPr>
            <w:rFonts w:ascii="仿宋" w:eastAsia="仿宋" w:hAnsi="仿宋" w:cs="仿宋" w:hint="eastAsia"/>
            <w:lang w:eastAsia="zh-CN"/>
          </w:rPr>
          <w:t>(七)、清洁生产</w:t>
        </w:r>
        <w:r>
          <w:tab/>
        </w:r>
        <w:r>
          <w:fldChar w:fldCharType="begin"/>
        </w:r>
        <w:r>
          <w:instrText xml:space="preserve"> PAGEREF _Toc32167 \h </w:instrText>
        </w:r>
        <w:r>
          <w:fldChar w:fldCharType="separate"/>
        </w:r>
        <w:r>
          <w:t>45</w:t>
        </w:r>
        <w:r>
          <w:fldChar w:fldCharType="end"/>
        </w:r>
      </w:hyperlink>
    </w:p>
    <w:p>
      <w:pPr>
        <w:pStyle w:val="TOC2"/>
        <w:tabs>
          <w:tab w:val="right" w:leader="dot" w:pos="8306"/>
        </w:tabs>
      </w:pPr>
      <w:hyperlink w:anchor="_Toc14430" w:history="1">
        <w:r>
          <w:rPr>
            <w:rFonts w:ascii="仿宋" w:eastAsia="仿宋" w:hAnsi="仿宋" w:cs="仿宋" w:hint="eastAsia"/>
            <w:lang w:eastAsia="zh-CN"/>
          </w:rPr>
          <w:t>(八)、环境保护综合评价</w:t>
        </w:r>
        <w:r>
          <w:tab/>
        </w:r>
        <w:r>
          <w:fldChar w:fldCharType="begin"/>
        </w:r>
        <w:r>
          <w:instrText xml:space="preserve"> PAGEREF _Toc14430 \h </w:instrText>
        </w:r>
        <w:r>
          <w:fldChar w:fldCharType="separate"/>
        </w:r>
        <w:r>
          <w:t>46</w:t>
        </w:r>
        <w:r>
          <w:fldChar w:fldCharType="end"/>
        </w:r>
      </w:hyperlink>
    </w:p>
    <w:p>
      <w:pPr>
        <w:pStyle w:val="TOC1"/>
        <w:tabs>
          <w:tab w:val="right" w:leader="dot" w:pos="8306"/>
        </w:tabs>
      </w:pPr>
      <w:hyperlink w:anchor="_Toc3329" w:history="1">
        <w:r>
          <w:rPr>
            <w:rFonts w:ascii="仿宋" w:eastAsia="仿宋" w:hAnsi="仿宋" w:cs="仿宋" w:hint="eastAsia"/>
            <w:lang w:eastAsia="zh-CN"/>
          </w:rPr>
          <w:t>十三、毡呢、包装用织物制品项目实施保障措施</w:t>
        </w:r>
        <w:r>
          <w:tab/>
        </w:r>
        <w:r>
          <w:fldChar w:fldCharType="begin"/>
        </w:r>
        <w:r>
          <w:instrText xml:space="preserve"> PAGEREF _Toc3329 \h </w:instrText>
        </w:r>
        <w:r>
          <w:fldChar w:fldCharType="separate"/>
        </w:r>
        <w:r>
          <w:t>47</w:t>
        </w:r>
        <w:r>
          <w:fldChar w:fldCharType="end"/>
        </w:r>
      </w:hyperlink>
    </w:p>
    <w:p>
      <w:pPr>
        <w:pStyle w:val="TOC2"/>
        <w:tabs>
          <w:tab w:val="right" w:leader="dot" w:pos="8306"/>
        </w:tabs>
      </w:pPr>
      <w:hyperlink w:anchor="_Toc32436" w:history="1">
        <w:r>
          <w:rPr>
            <w:rFonts w:ascii="仿宋" w:eastAsia="仿宋" w:hAnsi="仿宋" w:cs="仿宋" w:hint="eastAsia"/>
            <w:lang w:eastAsia="zh-CN"/>
          </w:rPr>
          <w:t>(一)、毡呢、包装用织物制品项目实施保障机制</w:t>
        </w:r>
        <w:r>
          <w:tab/>
        </w:r>
        <w:r>
          <w:fldChar w:fldCharType="begin"/>
        </w:r>
        <w:r>
          <w:instrText xml:space="preserve"> PAGEREF _Toc32436 \h </w:instrText>
        </w:r>
        <w:r>
          <w:fldChar w:fldCharType="separate"/>
        </w:r>
        <w:r>
          <w:t>47</w:t>
        </w:r>
        <w:r>
          <w:fldChar w:fldCharType="end"/>
        </w:r>
      </w:hyperlink>
    </w:p>
    <w:p>
      <w:pPr>
        <w:pStyle w:val="TOC2"/>
        <w:tabs>
          <w:tab w:val="right" w:leader="dot" w:pos="8306"/>
        </w:tabs>
      </w:pPr>
      <w:hyperlink w:anchor="_Toc8438" w:history="1">
        <w:r>
          <w:rPr>
            <w:rFonts w:ascii="仿宋" w:eastAsia="仿宋" w:hAnsi="仿宋" w:cs="仿宋" w:hint="eastAsia"/>
            <w:lang w:eastAsia="zh-CN"/>
          </w:rPr>
          <w:t>(二)、毡呢、包装用织物制品项目法律合规要求</w:t>
        </w:r>
        <w:r>
          <w:tab/>
        </w:r>
        <w:r>
          <w:fldChar w:fldCharType="begin"/>
        </w:r>
        <w:r>
          <w:instrText xml:space="preserve"> PAGEREF _Toc8438 \h </w:instrText>
        </w:r>
        <w:r>
          <w:fldChar w:fldCharType="separate"/>
        </w:r>
        <w:r>
          <w:t>51</w:t>
        </w:r>
        <w:r>
          <w:fldChar w:fldCharType="end"/>
        </w:r>
      </w:hyperlink>
    </w:p>
    <w:p>
      <w:pPr>
        <w:pStyle w:val="TOC2"/>
        <w:tabs>
          <w:tab w:val="right" w:leader="dot" w:pos="8306"/>
        </w:tabs>
      </w:pPr>
      <w:hyperlink w:anchor="_Toc16779" w:history="1">
        <w:r>
          <w:rPr>
            <w:rFonts w:ascii="仿宋" w:eastAsia="仿宋" w:hAnsi="仿宋" w:cs="仿宋" w:hint="eastAsia"/>
            <w:lang w:eastAsia="zh-CN"/>
          </w:rPr>
          <w:t>(三)、毡呢、包装用织物制品项目合同管理与法律事务</w:t>
        </w:r>
        <w:r>
          <w:tab/>
        </w:r>
        <w:r>
          <w:fldChar w:fldCharType="begin"/>
        </w:r>
        <w:r>
          <w:instrText xml:space="preserve"> PAGEREF _Toc16779 \h </w:instrText>
        </w:r>
        <w:r>
          <w:fldChar w:fldCharType="separate"/>
        </w:r>
        <w:r>
          <w:t>56</w:t>
        </w:r>
        <w:r>
          <w:fldChar w:fldCharType="end"/>
        </w:r>
      </w:hyperlink>
    </w:p>
    <w:p>
      <w:pPr>
        <w:pStyle w:val="TOC2"/>
        <w:tabs>
          <w:tab w:val="right" w:leader="dot" w:pos="8306"/>
        </w:tabs>
      </w:pPr>
      <w:hyperlink w:anchor="_Toc16750" w:history="1">
        <w:r>
          <w:rPr>
            <w:rFonts w:ascii="仿宋" w:eastAsia="仿宋" w:hAnsi="仿宋" w:cs="仿宋" w:hint="eastAsia"/>
            <w:lang w:eastAsia="zh-CN"/>
          </w:rPr>
          <w:t>(四)、毡呢、包装用织物制品项目知识产权保护策略</w:t>
        </w:r>
        <w:r>
          <w:tab/>
        </w:r>
        <w:r>
          <w:fldChar w:fldCharType="begin"/>
        </w:r>
        <w:r>
          <w:instrText xml:space="preserve"> PAGEREF _Toc16750 \h </w:instrText>
        </w:r>
        <w:r>
          <w:fldChar w:fldCharType="separate"/>
        </w:r>
        <w:r>
          <w:t>62</w:t>
        </w:r>
        <w:r>
          <w:fldChar w:fldCharType="end"/>
        </w:r>
      </w:hyperlink>
    </w:p>
    <w:p>
      <w:pPr>
        <w:pStyle w:val="TOC1"/>
        <w:tabs>
          <w:tab w:val="right" w:leader="dot" w:pos="8306"/>
        </w:tabs>
      </w:pPr>
      <w:hyperlink w:anchor="_Toc30159" w:history="1">
        <w:r>
          <w:rPr>
            <w:rFonts w:ascii="仿宋" w:eastAsia="仿宋" w:hAnsi="仿宋" w:cs="仿宋" w:hint="eastAsia"/>
            <w:lang w:eastAsia="zh-CN"/>
          </w:rPr>
          <w:t>十四、质量管理体系</w:t>
        </w:r>
        <w:r>
          <w:tab/>
        </w:r>
        <w:r>
          <w:fldChar w:fldCharType="begin"/>
        </w:r>
        <w:r>
          <w:instrText xml:space="preserve"> PAGEREF _Toc30159 \h </w:instrText>
        </w:r>
        <w:r>
          <w:fldChar w:fldCharType="separate"/>
        </w:r>
        <w:r>
          <w:t>65</w:t>
        </w:r>
        <w:r>
          <w:fldChar w:fldCharType="end"/>
        </w:r>
      </w:hyperlink>
    </w:p>
    <w:p>
      <w:pPr>
        <w:pStyle w:val="TOC2"/>
        <w:tabs>
          <w:tab w:val="right" w:leader="dot" w:pos="8306"/>
        </w:tabs>
      </w:pPr>
      <w:hyperlink w:anchor="_Toc29114" w:history="1">
        <w:r>
          <w:rPr>
            <w:rFonts w:ascii="仿宋" w:eastAsia="仿宋" w:hAnsi="仿宋" w:cs="仿宋" w:hint="eastAsia"/>
            <w:lang w:eastAsia="zh-CN"/>
          </w:rPr>
          <w:t>(一)、质量目标与方针</w:t>
        </w:r>
        <w:r>
          <w:tab/>
        </w:r>
        <w:r>
          <w:fldChar w:fldCharType="begin"/>
        </w:r>
        <w:r>
          <w:instrText xml:space="preserve"> PAGEREF _Toc29114 \h </w:instrText>
        </w:r>
        <w:r>
          <w:fldChar w:fldCharType="separate"/>
        </w:r>
        <w:r>
          <w:t>65</w:t>
        </w:r>
        <w:r>
          <w:fldChar w:fldCharType="end"/>
        </w:r>
      </w:hyperlink>
    </w:p>
    <w:p>
      <w:pPr>
        <w:pStyle w:val="TOC2"/>
        <w:tabs>
          <w:tab w:val="right" w:leader="dot" w:pos="8306"/>
        </w:tabs>
      </w:pPr>
      <w:hyperlink w:anchor="_Toc21313" w:history="1">
        <w:r>
          <w:rPr>
            <w:rFonts w:ascii="仿宋" w:eastAsia="仿宋" w:hAnsi="仿宋" w:cs="仿宋" w:hint="eastAsia"/>
            <w:lang w:eastAsia="zh-CN"/>
          </w:rPr>
          <w:t>(二)、质量管理责任</w:t>
        </w:r>
        <w:r>
          <w:tab/>
        </w:r>
        <w:r>
          <w:fldChar w:fldCharType="begin"/>
        </w:r>
        <w:r>
          <w:instrText xml:space="preserve"> PAGEREF _Toc21313 \h </w:instrText>
        </w:r>
        <w:r>
          <w:fldChar w:fldCharType="separate"/>
        </w:r>
        <w:r>
          <w:t>66</w:t>
        </w:r>
        <w:r>
          <w:fldChar w:fldCharType="end"/>
        </w:r>
      </w:hyperlink>
    </w:p>
    <w:p>
      <w:pPr>
        <w:pStyle w:val="TOC2"/>
        <w:tabs>
          <w:tab w:val="right" w:leader="dot" w:pos="8306"/>
        </w:tabs>
      </w:pPr>
      <w:hyperlink w:anchor="_Toc3460" w:history="1">
        <w:r>
          <w:rPr>
            <w:rFonts w:ascii="仿宋" w:eastAsia="仿宋" w:hAnsi="仿宋" w:cs="仿宋" w:hint="eastAsia"/>
            <w:lang w:eastAsia="zh-CN"/>
          </w:rPr>
          <w:t>(三)、质量管理体系文件</w:t>
        </w:r>
        <w:r>
          <w:tab/>
        </w:r>
        <w:r>
          <w:fldChar w:fldCharType="begin"/>
        </w:r>
        <w:r>
          <w:instrText xml:space="preserve"> PAGEREF _Toc3460 \h </w:instrText>
        </w:r>
        <w:r>
          <w:fldChar w:fldCharType="separate"/>
        </w:r>
        <w:r>
          <w:t>67</w:t>
        </w:r>
        <w:r>
          <w:fldChar w:fldCharType="end"/>
        </w:r>
      </w:hyperlink>
    </w:p>
    <w:p>
      <w:pPr>
        <w:pStyle w:val="TOC2"/>
        <w:tabs>
          <w:tab w:val="right" w:leader="dot" w:pos="8306"/>
        </w:tabs>
      </w:pPr>
      <w:hyperlink w:anchor="_Toc26146" w:history="1">
        <w:r>
          <w:rPr>
            <w:rFonts w:ascii="仿宋" w:eastAsia="仿宋" w:hAnsi="仿宋" w:cs="仿宋" w:hint="eastAsia"/>
            <w:lang w:eastAsia="zh-CN"/>
          </w:rPr>
          <w:t>(四)、质量培训与教育</w:t>
        </w:r>
        <w:r>
          <w:tab/>
        </w:r>
        <w:r>
          <w:fldChar w:fldCharType="begin"/>
        </w:r>
        <w:r>
          <w:instrText xml:space="preserve"> PAGEREF _Toc26146 \h </w:instrText>
        </w:r>
        <w:r>
          <w:fldChar w:fldCharType="separate"/>
        </w:r>
        <w:r>
          <w:t>70</w:t>
        </w:r>
        <w:r>
          <w:fldChar w:fldCharType="end"/>
        </w:r>
      </w:hyperlink>
    </w:p>
    <w:p>
      <w:pPr>
        <w:pStyle w:val="TOC2"/>
        <w:tabs>
          <w:tab w:val="right" w:leader="dot" w:pos="8306"/>
        </w:tabs>
      </w:pPr>
      <w:hyperlink w:anchor="_Toc6723" w:history="1">
        <w:r>
          <w:rPr>
            <w:rFonts w:ascii="仿宋" w:eastAsia="仿宋" w:hAnsi="仿宋" w:cs="仿宋" w:hint="eastAsia"/>
            <w:lang w:eastAsia="zh-CN"/>
          </w:rPr>
          <w:t>(五)、质量审核与评价</w:t>
        </w:r>
        <w:r>
          <w:tab/>
        </w:r>
        <w:r>
          <w:fldChar w:fldCharType="begin"/>
        </w:r>
        <w:r>
          <w:instrText xml:space="preserve"> PAGEREF _Toc6723 \h </w:instrText>
        </w:r>
        <w:r>
          <w:fldChar w:fldCharType="separate"/>
        </w:r>
        <w:r>
          <w:t>71</w:t>
        </w:r>
        <w:r>
          <w:fldChar w:fldCharType="end"/>
        </w:r>
      </w:hyperlink>
    </w:p>
    <w:p>
      <w:pPr>
        <w:pStyle w:val="TOC2"/>
        <w:tabs>
          <w:tab w:val="right" w:leader="dot" w:pos="8306"/>
        </w:tabs>
      </w:pPr>
      <w:hyperlink w:anchor="_Toc1889" w:history="1">
        <w:r>
          <w:rPr>
            <w:rFonts w:ascii="仿宋" w:eastAsia="仿宋" w:hAnsi="仿宋" w:cs="仿宋" w:hint="eastAsia"/>
            <w:lang w:eastAsia="zh-CN"/>
          </w:rPr>
          <w:t>(六)、不符合与纠正措施</w:t>
        </w:r>
        <w:r>
          <w:tab/>
        </w:r>
        <w:r>
          <w:fldChar w:fldCharType="begin"/>
        </w:r>
        <w:r>
          <w:instrText xml:space="preserve"> PAGEREF _Toc1889 \h </w:instrText>
        </w:r>
        <w:r>
          <w:fldChar w:fldCharType="separate"/>
        </w:r>
        <w:r>
          <w:t>72</w:t>
        </w:r>
        <w:r>
          <w:fldChar w:fldCharType="end"/>
        </w:r>
      </w:hyperlink>
    </w:p>
    <w:p>
      <w:pPr>
        <w:pStyle w:val="TOC1"/>
        <w:tabs>
          <w:tab w:val="right" w:leader="dot" w:pos="8306"/>
        </w:tabs>
      </w:pPr>
      <w:hyperlink w:anchor="_Toc6450" w:history="1">
        <w:r>
          <w:rPr>
            <w:rFonts w:ascii="仿宋" w:eastAsia="仿宋" w:hAnsi="仿宋" w:cs="仿宋" w:hint="eastAsia"/>
            <w:lang w:eastAsia="zh-CN"/>
          </w:rPr>
          <w:t>十五、毡呢、包装用织物制品项目变更管理</w:t>
        </w:r>
        <w:r>
          <w:tab/>
        </w:r>
        <w:r>
          <w:fldChar w:fldCharType="begin"/>
        </w:r>
        <w:r>
          <w:instrText xml:space="preserve"> PAGEREF _Toc6450 \h </w:instrText>
        </w:r>
        <w:r>
          <w:fldChar w:fldCharType="separate"/>
        </w:r>
        <w:r>
          <w:t>73</w:t>
        </w:r>
        <w:r>
          <w:fldChar w:fldCharType="end"/>
        </w:r>
      </w:hyperlink>
    </w:p>
    <w:p>
      <w:pPr>
        <w:pStyle w:val="TOC2"/>
        <w:tabs>
          <w:tab w:val="right" w:leader="dot" w:pos="8306"/>
        </w:tabs>
      </w:pPr>
      <w:hyperlink w:anchor="_Toc14126" w:history="1">
        <w:r>
          <w:rPr>
            <w:rFonts w:ascii="仿宋" w:eastAsia="仿宋" w:hAnsi="仿宋" w:cs="仿宋" w:hint="eastAsia"/>
            <w:lang w:eastAsia="zh-CN"/>
          </w:rPr>
          <w:t>(一)、变更申请与评估</w:t>
        </w:r>
        <w:r>
          <w:tab/>
        </w:r>
        <w:r>
          <w:fldChar w:fldCharType="begin"/>
        </w:r>
        <w:r>
          <w:instrText xml:space="preserve"> PAGEREF _Toc14126 \h </w:instrText>
        </w:r>
        <w:r>
          <w:fldChar w:fldCharType="separate"/>
        </w:r>
        <w:r>
          <w:t>73</w:t>
        </w:r>
        <w:r>
          <w:fldChar w:fldCharType="end"/>
        </w:r>
      </w:hyperlink>
    </w:p>
    <w:p>
      <w:pPr>
        <w:pStyle w:val="TOC2"/>
        <w:tabs>
          <w:tab w:val="right" w:leader="dot" w:pos="8306"/>
        </w:tabs>
      </w:pPr>
      <w:hyperlink w:anchor="_Toc1566" w:history="1">
        <w:r>
          <w:rPr>
            <w:rFonts w:ascii="仿宋" w:eastAsia="仿宋" w:hAnsi="仿宋" w:cs="仿宋" w:hint="eastAsia"/>
            <w:lang w:eastAsia="zh-CN"/>
          </w:rPr>
          <w:t>(二)、变更实施与控制</w:t>
        </w:r>
        <w:r>
          <w:tab/>
        </w:r>
        <w:r>
          <w:fldChar w:fldCharType="begin"/>
        </w:r>
        <w:r>
          <w:instrText xml:space="preserve"> PAGEREF _Toc1566 \h </w:instrText>
        </w:r>
        <w:r>
          <w:fldChar w:fldCharType="separate"/>
        </w:r>
        <w:r>
          <w:t>74</w:t>
        </w:r>
        <w:r>
          <w:fldChar w:fldCharType="end"/>
        </w:r>
      </w:hyperlink>
    </w:p>
    <w:p>
      <w:pPr>
        <w:pStyle w:val="TOC1"/>
        <w:tabs>
          <w:tab w:val="right" w:leader="dot" w:pos="8306"/>
        </w:tabs>
      </w:pPr>
      <w:hyperlink w:anchor="_Toc29974" w:history="1">
        <w:r>
          <w:rPr>
            <w:rFonts w:ascii="仿宋" w:eastAsia="仿宋" w:hAnsi="仿宋" w:cs="仿宋" w:hint="eastAsia"/>
            <w:lang w:eastAsia="zh-CN"/>
          </w:rPr>
          <w:t>十六、营销与推广策略</w:t>
        </w:r>
        <w:r>
          <w:tab/>
        </w:r>
        <w:r>
          <w:fldChar w:fldCharType="begin"/>
        </w:r>
        <w:r>
          <w:instrText xml:space="preserve"> PAGEREF _Toc29974 \h </w:instrText>
        </w:r>
        <w:r>
          <w:fldChar w:fldCharType="separate"/>
        </w:r>
        <w:r>
          <w:t>74</w:t>
        </w:r>
        <w:r>
          <w:fldChar w:fldCharType="end"/>
        </w:r>
      </w:hyperlink>
    </w:p>
    <w:p>
      <w:pPr>
        <w:pStyle w:val="TOC2"/>
        <w:tabs>
          <w:tab w:val="right" w:leader="dot" w:pos="8306"/>
        </w:tabs>
      </w:pPr>
      <w:hyperlink w:anchor="_Toc20870" w:history="1">
        <w:r>
          <w:rPr>
            <w:rFonts w:ascii="仿宋" w:eastAsia="仿宋" w:hAnsi="仿宋" w:cs="仿宋" w:hint="eastAsia"/>
            <w:lang w:eastAsia="zh-CN"/>
          </w:rPr>
          <w:t>(一)、产品/服务定位与特点</w:t>
        </w:r>
        <w:r>
          <w:tab/>
        </w:r>
        <w:r>
          <w:fldChar w:fldCharType="begin"/>
        </w:r>
        <w:r>
          <w:instrText xml:space="preserve"> PAGEREF _Toc20870 \h </w:instrText>
        </w:r>
        <w:r>
          <w:fldChar w:fldCharType="separate"/>
        </w:r>
        <w:r>
          <w:t>74</w:t>
        </w:r>
        <w:r>
          <w:fldChar w:fldCharType="end"/>
        </w:r>
      </w:hyperlink>
    </w:p>
    <w:p>
      <w:pPr>
        <w:pStyle w:val="TOC2"/>
        <w:tabs>
          <w:tab w:val="right" w:leader="dot" w:pos="8306"/>
        </w:tabs>
      </w:pPr>
      <w:hyperlink w:anchor="_Toc18970" w:history="1">
        <w:r>
          <w:rPr>
            <w:rFonts w:ascii="仿宋" w:eastAsia="仿宋" w:hAnsi="仿宋" w:cs="仿宋" w:hint="eastAsia"/>
            <w:lang w:eastAsia="zh-CN"/>
          </w:rPr>
          <w:t>(二)、市场定位与竞争分析</w:t>
        </w:r>
        <w:r>
          <w:tab/>
        </w:r>
        <w:r>
          <w:fldChar w:fldCharType="begin"/>
        </w:r>
        <w:r>
          <w:instrText xml:space="preserve"> PAGEREF _Toc18970 \h </w:instrText>
        </w:r>
        <w:r>
          <w:fldChar w:fldCharType="separate"/>
        </w:r>
        <w:r>
          <w:t>76</w:t>
        </w:r>
        <w:r>
          <w:fldChar w:fldCharType="end"/>
        </w:r>
      </w:hyperlink>
    </w:p>
    <w:p>
      <w:pPr>
        <w:pStyle w:val="TOC2"/>
        <w:tabs>
          <w:tab w:val="right" w:leader="dot" w:pos="8306"/>
        </w:tabs>
      </w:pPr>
      <w:hyperlink w:anchor="_Toc22758" w:history="1">
        <w:r>
          <w:rPr>
            <w:rFonts w:ascii="仿宋" w:eastAsia="仿宋" w:hAnsi="仿宋" w:cs="仿宋" w:hint="eastAsia"/>
            <w:lang w:eastAsia="zh-CN"/>
          </w:rPr>
          <w:t>(三)、营销渠道与策略</w:t>
        </w:r>
        <w:r>
          <w:tab/>
        </w:r>
        <w:r>
          <w:fldChar w:fldCharType="begin"/>
        </w:r>
        <w:r>
          <w:instrText xml:space="preserve"> PAGEREF _Toc22758 \h </w:instrText>
        </w:r>
        <w:r>
          <w:fldChar w:fldCharType="separate"/>
        </w:r>
        <w:r>
          <w:t>77</w:t>
        </w:r>
        <w:r>
          <w:fldChar w:fldCharType="end"/>
        </w:r>
      </w:hyperlink>
    </w:p>
    <w:p>
      <w:pPr>
        <w:pStyle w:val="TOC2"/>
        <w:tabs>
          <w:tab w:val="right" w:leader="dot" w:pos="8306"/>
        </w:tabs>
      </w:pPr>
      <w:hyperlink w:anchor="_Toc7259" w:history="1">
        <w:r>
          <w:rPr>
            <w:rFonts w:ascii="仿宋" w:eastAsia="仿宋" w:hAnsi="仿宋" w:cs="仿宋" w:hint="eastAsia"/>
            <w:lang w:eastAsia="zh-CN"/>
          </w:rPr>
          <w:t>(四)、推广与宣传活动</w:t>
        </w:r>
        <w:r>
          <w:tab/>
        </w:r>
        <w:r>
          <w:fldChar w:fldCharType="begin"/>
        </w:r>
        <w:r>
          <w:instrText xml:space="preserve"> PAGEREF _Toc7259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25"/>
      <w:r>
        <w:rPr>
          <w:rFonts w:ascii="仿宋" w:eastAsia="仿宋" w:hAnsi="仿宋" w:cs="仿宋" w:hint="eastAsia"/>
          <w:sz w:val="28"/>
          <w:lang w:eastAsia="zh-CN"/>
        </w:rPr>
        <w:t>一、毡呢、包装用织物制品项目选址可行性分析</w:t>
      </w:r>
      <w:bookmarkEnd w:id="2"/>
    </w:p>
    <w:p>
      <w:pPr>
        <w:pStyle w:val="Heading2"/>
        <w:rPr>
          <w:rFonts w:ascii="仿宋" w:eastAsia="仿宋" w:hAnsi="仿宋" w:cs="仿宋" w:hint="eastAsia"/>
          <w:lang w:eastAsia="zh-CN"/>
        </w:rPr>
      </w:pPr>
      <w:bookmarkStart w:id="3" w:name="_Toc7542"/>
      <w:r>
        <w:rPr>
          <w:rFonts w:ascii="仿宋" w:eastAsia="仿宋" w:hAnsi="仿宋" w:cs="仿宋" w:hint="eastAsia"/>
          <w:lang w:eastAsia="zh-CN"/>
        </w:rPr>
        <w:t>(一)、毡呢、包装用织物制品项目选址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该毡呢、包装用织物制品项目选址位于XX省XX市XX区XXX街道</w:t>
      </w:r>
    </w:p>
    <w:p>
      <w:pPr>
        <w:pStyle w:val="Heading2"/>
        <w:ind w:firstLine="560" w:firstLineChars="200"/>
        <w:rPr>
          <w:rFonts w:ascii="仿宋" w:eastAsia="仿宋" w:hAnsi="仿宋" w:cs="仿宋" w:hint="eastAsia"/>
          <w:sz w:val="28"/>
          <w:lang w:eastAsia="zh-CN"/>
        </w:rPr>
      </w:pPr>
      <w:bookmarkStart w:id="4" w:name="_Toc147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毡呢、包装用织物制品项目的征地面积将根据毡呢、包装用织物制品项目的实际规模和需求进行精确规划。具体面积XXX平方米，旨在确保毡呢、包装用织物制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净用地面积是在征地面积基础上去除不可利用面积后的实际可开发用地。具体面积XXX平方米，考虑到环保、交通、安全等多方面因素，以确保毡呢、包装用织物制品项目在整体利用效率上达到最优。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毡呢、包装用织物制品项目计划建设的建筑总规模具体面积XXX平方米。这一规模的确定综合考虑了毡呢、包装用织物制品项目的性质、规模，以及城市规划的相关要求，确保建筑布局与周边环境协调一致。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绿地率是毡呢、包装用织物制品项目用地中被规划为绿地的比例。具体面积XXX平方米，旨在通过合理规划绿地，改善毡呢、包装用织物制品项目周边环境，提升居民生活质量，并符合城市整体绿化规划。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容积率是用地上可以建设的建筑总体积与用地面积之比。具体面积XXX，通过合理的容积率规划，确保毡呢、包装用织物制品项目建筑规模与周边环境和谐共生。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毡呢、包装用织物制品项目选址与当地城市规划相一致，具体面积XXX平方米。通过与城市规划部门深入沟通，确保毡呢、包装用织物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毡呢、包装用织物制品项目选址符合当地产业政策，具体面积XXX平方米。这包括毡呢、包装用织物制品项目对当地经济的促进作用，以及对相关产业的带动效应，确保毡呢、包装用织物制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毡呢、包装用织物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确保毡呢、包装用织物制品项目选址具备必要的公共设施配套，具体面积XXX平方米。这包括交通便利性、教育、医疗等基础设施，以提高居民生活品质，使得毡呢、包装用织物制品项目选址更具吸引力。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考虑用地总体要求对当地社会稳定性的影响，具体面积XXX平方米。通过深入了解当地社区反馈，确保毡呢、包装用织物制品项目的选址和建设过程对当地社会和谐稳定产生积极作用。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毡呢、包装用织物制品项目选址不仅符合法规和规划，还在实际操作中具有可行性。这一全面规划将为毡呢、包装用织物制品项目的成功实施提供坚实的基础，确保毡呢、包装用织物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0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毡呢、包装用织物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毡呢、包装用织物制品项目的设备规划和空间设计中，我们将采取灵活设备布局的措施。设备布局将根据实际需求进行灵活设计，避免不必要的浪费。通过合理规划设备摆放位置，我们将提高设备的利用率，减少设备间距，以确保毡呢、包装用织物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毡呢、包装用织物制品项目内部引入共享设施的概念，例如共享会议室、办公区等。通过这种方式，我们可以减少对资源的重复建设，提高资源共享效率，从而减小毡呢、包装用织物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6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毡呢、包装用织物制品项目的总图布置中，我们将不同功能区域进行明确的规划，以最大程度满足毡呢、包装用织物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0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毡呢、包装用织物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毡呢、包装用织物制品项目对环境的影响是综合评价的重要因素之一。我们将详细考虑选址周边的自然环境、生态保护区、水源地等情况，确保毡呢、包装用织物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对选址的评价还需充分考虑当地政府的产业政策和法规。我们将详细了解毡呢、包装用织物制品项目所在地的相关政策，确保毡呢、包装用织物制品项目的规划和运营与当地法规相符，降低不必要的法律风险。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考虑到社会稳定性对企业运营的重要性，我们将评估选址地区的社会安全情况、劳工关系、社区反馈等方面，以确保毡呢、包装用织物制品项目的建设和运营不会受到社会稳定性的负面影响。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最后，我们将综合考虑用地成本，包括土地购置费用、土地开发成本等。通过对用地成本的详细评估，我们能够做出更为精确的经济效益分析，为毡呢、包装用织物制品项目的投资决策提供有力支持。</w:t>
      </w:r>
    </w:p>
    <w:p>
      <w:pPr>
        <w:pStyle w:val="Heading1"/>
        <w:ind w:firstLine="560" w:firstLineChars="200"/>
        <w:rPr>
          <w:rFonts w:ascii="仿宋" w:eastAsia="仿宋" w:hAnsi="仿宋" w:cs="仿宋" w:hint="eastAsia"/>
          <w:sz w:val="28"/>
          <w:lang w:eastAsia="zh-CN"/>
        </w:rPr>
      </w:pPr>
      <w:bookmarkStart w:id="8" w:name="_Toc3478"/>
      <w:r>
        <w:rPr>
          <w:rFonts w:ascii="仿宋" w:eastAsia="仿宋" w:hAnsi="仿宋" w:cs="仿宋" w:hint="eastAsia"/>
          <w:sz w:val="28"/>
          <w:lang w:eastAsia="zh-CN"/>
        </w:rPr>
        <w:t>二、毡呢、包装用织物制品项目绩效评估</w:t>
      </w:r>
      <w:bookmarkEnd w:id="8"/>
    </w:p>
    <w:p>
      <w:pPr>
        <w:pStyle w:val="Heading2"/>
        <w:rPr>
          <w:rFonts w:ascii="仿宋" w:eastAsia="仿宋" w:hAnsi="仿宋" w:cs="仿宋" w:hint="eastAsia"/>
          <w:lang w:eastAsia="zh-CN"/>
        </w:rPr>
      </w:pPr>
      <w:bookmarkStart w:id="9" w:name="_Toc1201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毡呢、包装用织物制品项目中，我们设计了一套全面的绩效评估指标，以确保毡呢、包装用织物制品项目的可控和成功交付。这些指标跨足毡呢、包装用织物制品项目目标、成本、进度和质量等多个维度，为我们提供了全面洞察毡呢、包装用织物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目标达成率是我们关注的首要指标。我们设定了明确的目标，并通过定期监测和评估，迅速发现并应对潜在的目标偏差。这为毡呢、包装用织物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成本绩效是另一个核心关注点。通过实际成本与预算成本的对比分析，我们深入了解成本差异的原因，及时调整资源分配，保持毡呢、包装用织物制品项目在经济效益方面的合理水平。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毡呢、包装用织物制品项目进度作为关键的绩效指标之一，得到了精心的关注。我们制定了详细的毡呢、包装用织物制品项目进度计划，并设立了进度符合度指标，确保实际进度与计划进度保持一致。这使我们能够快速发现和解决潜在的进度问题，保持毡呢、包装用织物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毡呢、包装用织物制品项目绩效的不可或缺的一环。我们引入了一系列的质量标准和客户满意度指标，以确保毡呢、包装用织物制品项目交付的成果在质量上达到或超越预期水平。通过持续监测这些指标，我们努力提升毡呢、包装用织物制品项目整体质量水平，为毡呢、包装用织物制品项目的成功交付提供有力保障。通过这些科学且全面的绩效评估，我们能够更好地引导毡呢、包装用织物制品项目的持续改进，确保毡呢、包装用织物制品项目目标的顺利达成。</w:t>
      </w:r>
    </w:p>
    <w:p>
      <w:pPr>
        <w:pStyle w:val="Heading2"/>
        <w:ind w:firstLine="560" w:firstLineChars="200"/>
        <w:rPr>
          <w:rFonts w:ascii="仿宋" w:eastAsia="仿宋" w:hAnsi="仿宋" w:cs="仿宋" w:hint="eastAsia"/>
          <w:sz w:val="28"/>
          <w:lang w:eastAsia="zh-CN"/>
        </w:rPr>
      </w:pPr>
      <w:bookmarkStart w:id="10" w:name="_Toc375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绩效评估是毡呢、包装用织物制品项目中的关键环节，为确保毡呢、包装用织物制品项目达到预期目标，我们采用了多层次、多维度的绩效评估方法。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毡呢、包装用织物制品项目的战略目标对齐，确保每个决策和行动都与毡呢、包装用织物制品项目整体目标保持一致。团队会定期召开战略对齐会议，审视当前工作与毡呢、包装用织物制品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毡呢、包装用织物制品项目进度、质量、成本和风险等方面。这些指标通过数据收集和分析，为毡呢、包装用织物制品项目管理团队提供了客观的评估依据。例如，我们通过毡呢、包装用织物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毡呢、包装用织物制品项目内部，还考虑了毡呢、包装用织物制品项目对外部环境的影响。我们定期进行干系人满意度调查，以了解各利益相关方对毡呢、包装用织物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这种多层次、多角度的绩效评估方法，使得我们能够全面了解毡呢、包装用织物制品项目的运行状态，及时做出调整，确保毡呢、包装用织物制品项目在不断变化的环境中保持稳健前行。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656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为了确保毡呢、包装用织物制品项目的有效管理和不断优化，我们采用了精心设计的绩效评估周期。这个周期旨在实现灵活、实时和全面的评估，以适应毡呢、包装用织物制品项目执行中的各种挑战。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毡呢、包装用织物制品项目的不同需求，分为短期、中期和长期。短期评估关注每个迭代或工作周期，以及时发现和解决当前任务中的问题。中期评估涵盖几个迭代，深入了解整体毡呢、包装用织物制品项目的趋势和性能。长期评估则着眼于整个毡呢、包装用织物制品项目阶段，确保毡呢、包装用织物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毡呢、包装用织物制品项目管理工具和协作平台，团队成员能够随时更新和分享毡呢、包装用织物制品项目数据。这种实时性的反馈机制使我们能够及时察觉潜在问题，快速调整，保持毡呢、包装用织物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毡呢、包装用织物制品项目的决策制定密不可分。每个周期的毡呢、包装用织物制品项目回顾会议成为集体总结经验、识别问题深层次原因并找到创新解决方案的平台。这种定期的反思与调整机制使毡呢、包装用织物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597"/>
      <w:r>
        <w:rPr>
          <w:rFonts w:ascii="仿宋" w:eastAsia="仿宋" w:hAnsi="仿宋" w:cs="仿宋" w:hint="eastAsia"/>
          <w:sz w:val="28"/>
          <w:lang w:eastAsia="zh-CN"/>
        </w:rPr>
        <w:t>三、毡呢、包装用织物制品项目文档管理</w:t>
      </w:r>
      <w:bookmarkEnd w:id="12"/>
    </w:p>
    <w:p>
      <w:pPr>
        <w:pStyle w:val="Heading2"/>
        <w:rPr>
          <w:rFonts w:ascii="仿宋" w:eastAsia="仿宋" w:hAnsi="仿宋" w:cs="仿宋" w:hint="eastAsia"/>
          <w:lang w:eastAsia="zh-CN"/>
        </w:rPr>
      </w:pPr>
      <w:bookmarkStart w:id="13" w:name="_Toc661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毡呢、包装用织物制品项目高度重视文档的质量和准确性，以支持毡呢、包装用织物制品项目的各项活动和决策。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文档的编制始于毡呢、包装用织物制品项目计划的初期，我们制定了详细的文档编制计划，明确了每个文档的内容、格式和编写责任人。在毡呢、包装用织物制品项目启动阶段，我们首先编制了毡呢、包装用织物制品项目章程，明确定义了毡呢、包装用织物制品项目的目标、范围、风险等关键要素。随后，毡呢、包装用织物制品项目团队根据计划陆续编制了需求文档、设计文档、测试文档等各类文档，确保毡呢、包装用织物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毡呢、包装用织物制品项目管理中的重要环节，旨在确保毡呢、包装用织物制品项目文档符合质量标准和毡呢、包装用织物制品项目需求。在毡呢、包装用织物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毡呢、包装用织物制品项目相关利益方和专业领域的专家对文档进行独立审查。这有助于获取更全面、客观的反馈，确保毡呢、包装用织物制品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毡呢、包装用织物制品项目在文档编制与审查方面建立了严格的管理机制，通过规范的流程和多维度的审查，确保毡呢、包装用织物制品项目文档的质量、准确性和可靠性，为毡呢、包装用织物制品项目的顺利推进提供了有力支持。</w:t>
      </w:r>
    </w:p>
    <w:p>
      <w:pPr>
        <w:pStyle w:val="Heading2"/>
        <w:ind w:firstLine="560" w:firstLineChars="200"/>
        <w:rPr>
          <w:rFonts w:ascii="仿宋" w:eastAsia="仿宋" w:hAnsi="仿宋" w:cs="仿宋" w:hint="eastAsia"/>
          <w:sz w:val="28"/>
          <w:lang w:eastAsia="zh-CN"/>
        </w:rPr>
      </w:pPr>
      <w:bookmarkStart w:id="14" w:name="_Toc829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在毡呢、包装用织物制品项目中，我们致力于优化文档发布与分发过程，以确保信息的高效传递和团队间协作的顺畅进行。以下是我们采取的关键优化策略：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我们通过多渠道发布文档，包括电子邮件、毡呢、包装用织物制品项目管理平台、内部网站等，以满足不同团队成员的偏好和需求。多渠道发布确保了信息的全面覆盖。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我们采用了精细的权限控制，确保只有授权人员可以访问敏感信息。这种安全措施保护了毡呢、包装用织物制品项目文档的机密性，防止了未经授权的信息泄露。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91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毡呢、包装用织物制品项目生命周期中一个至关重要的环节，直接关系到毡呢、包装用织物制品项目信息的长期保存和历史记录的完整性。在毡呢、包装用织物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4709"/>
      <w:r>
        <w:rPr>
          <w:rFonts w:ascii="仿宋" w:eastAsia="仿宋" w:hAnsi="仿宋" w:cs="仿宋" w:hint="eastAsia"/>
          <w:sz w:val="28"/>
          <w:lang w:eastAsia="zh-CN"/>
        </w:rPr>
        <w:t>四、毡呢、包装用织物制品项目危机管理</w:t>
      </w:r>
      <w:bookmarkEnd w:id="16"/>
    </w:p>
    <w:p>
      <w:pPr>
        <w:pStyle w:val="Heading2"/>
        <w:rPr>
          <w:rFonts w:ascii="仿宋" w:eastAsia="仿宋" w:hAnsi="仿宋" w:cs="仿宋" w:hint="eastAsia"/>
          <w:lang w:eastAsia="zh-CN"/>
        </w:rPr>
      </w:pPr>
      <w:bookmarkStart w:id="17" w:name="_Toc206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毡呢、包装用织物制品项目危机管理中，危机预警与识别是确保毡呢、包装用织物制品项目稳健运行的核心步骤。通过建立全面的监测机制，毡呢、包装用织物制品项目团队旨在及时发现和理解潜在的风险和危机因素，以便采取及时的预防和应对措施，确保毡呢、包装用织物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毡呢、包装用织物制品项目团队全面分析了整个毡呢、包装用织物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毡呢、包装用织物制品项目团队着重于明确定义毡呢、包装用织物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毡呢、包装用织物制品项目进展的持续监控，团队能够及时发现潜在问题并作出迅速反应。毡呢、包装用织物制品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https://d.book118.com/987102113142006025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毡呢、包装用织物制品项目计划设计方案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D06531"/>
    <w:rsid w:val="43D065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0211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2024-01-04T03:06:00Z</dcterms:created>
  <dcterms:modified xsi:type="dcterms:W3CDTF">2024-01-04T03:06:42Z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0CFFBD46898445CC9BC76D3BC304C45D_11</vt:lpwstr>
  </property>
  <property fmtid="{D5CDD505-2E9C-101B-9397-08002B2CF9AE}" pid="3" name="KSOProductBuildVer">
    <vt:lpwstr>2052-12.1.0.16120</vt:lpwstr>
  </property>
</Properties>
</file>