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6" w:history="1">
        <w:r>
          <w:rPr>
            <w:rFonts w:ascii="仿宋" w:eastAsia="仿宋" w:hAnsi="仿宋" w:cs="仿宋" w:hint="eastAsia"/>
            <w:lang w:eastAsia="zh-CN"/>
          </w:rPr>
          <w:t>序言</w:t>
        </w:r>
        <w:r>
          <w:tab/>
        </w:r>
        <w:r>
          <w:fldChar w:fldCharType="begin"/>
        </w:r>
        <w:r>
          <w:instrText xml:space="preserve"> PAGEREF _Toc24386 \h </w:instrText>
        </w:r>
        <w:r>
          <w:fldChar w:fldCharType="separate"/>
        </w:r>
        <w:r>
          <w:t>3</w:t>
        </w:r>
        <w:r>
          <w:fldChar w:fldCharType="end"/>
        </w:r>
      </w:hyperlink>
    </w:p>
    <w:p>
      <w:pPr>
        <w:pStyle w:val="TOC1"/>
        <w:tabs>
          <w:tab w:val="right" w:leader="dot" w:pos="8306"/>
        </w:tabs>
      </w:pPr>
      <w:hyperlink w:anchor="_Toc17717" w:history="1">
        <w:r>
          <w:rPr>
            <w:rFonts w:ascii="仿宋" w:eastAsia="仿宋" w:hAnsi="仿宋" w:cs="仿宋" w:hint="eastAsia"/>
            <w:lang w:eastAsia="zh-CN"/>
          </w:rPr>
          <w:t>一、铅项目概论</w:t>
        </w:r>
        <w:r>
          <w:tab/>
        </w:r>
        <w:r>
          <w:fldChar w:fldCharType="begin"/>
        </w:r>
        <w:r>
          <w:instrText xml:space="preserve"> PAGEREF _Toc17717 \h </w:instrText>
        </w:r>
        <w:r>
          <w:fldChar w:fldCharType="separate"/>
        </w:r>
        <w:r>
          <w:t>3</w:t>
        </w:r>
        <w:r>
          <w:fldChar w:fldCharType="end"/>
        </w:r>
      </w:hyperlink>
    </w:p>
    <w:p>
      <w:pPr>
        <w:pStyle w:val="TOC2"/>
        <w:tabs>
          <w:tab w:val="right" w:leader="dot" w:pos="8306"/>
        </w:tabs>
      </w:pPr>
      <w:hyperlink w:anchor="_Toc29718" w:history="1">
        <w:r>
          <w:rPr>
            <w:rFonts w:ascii="仿宋" w:eastAsia="仿宋" w:hAnsi="仿宋" w:cs="仿宋" w:hint="eastAsia"/>
            <w:lang w:eastAsia="zh-CN"/>
          </w:rPr>
          <w:t>(一)、项目申报单位概况</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30967" w:history="1">
        <w:r>
          <w:rPr>
            <w:rFonts w:ascii="仿宋" w:eastAsia="仿宋" w:hAnsi="仿宋" w:cs="仿宋" w:hint="eastAsia"/>
            <w:lang w:eastAsia="zh-CN"/>
          </w:rPr>
          <w:t>(二)、项目概况</w:t>
        </w:r>
        <w:r>
          <w:tab/>
        </w:r>
        <w:r>
          <w:fldChar w:fldCharType="begin"/>
        </w:r>
        <w:r>
          <w:instrText xml:space="preserve"> PAGEREF _Toc30967 \h </w:instrText>
        </w:r>
        <w:r>
          <w:fldChar w:fldCharType="separate"/>
        </w:r>
        <w:r>
          <w:t>4</w:t>
        </w:r>
        <w:r>
          <w:fldChar w:fldCharType="end"/>
        </w:r>
      </w:hyperlink>
    </w:p>
    <w:p>
      <w:pPr>
        <w:pStyle w:val="TOC1"/>
        <w:tabs>
          <w:tab w:val="right" w:leader="dot" w:pos="8306"/>
        </w:tabs>
      </w:pPr>
      <w:hyperlink w:anchor="_Toc23223" w:history="1">
        <w:r>
          <w:rPr>
            <w:rFonts w:ascii="仿宋" w:eastAsia="仿宋" w:hAnsi="仿宋" w:cs="仿宋" w:hint="eastAsia"/>
            <w:lang w:eastAsia="zh-CN"/>
          </w:rPr>
          <w:t>二、背景、必要性分析</w:t>
        </w:r>
        <w:r>
          <w:tab/>
        </w:r>
        <w:r>
          <w:fldChar w:fldCharType="begin"/>
        </w:r>
        <w:r>
          <w:instrText xml:space="preserve"> PAGEREF _Toc23223 \h </w:instrText>
        </w:r>
        <w:r>
          <w:fldChar w:fldCharType="separate"/>
        </w:r>
        <w:r>
          <w:t>7</w:t>
        </w:r>
        <w:r>
          <w:fldChar w:fldCharType="end"/>
        </w:r>
      </w:hyperlink>
    </w:p>
    <w:p>
      <w:pPr>
        <w:pStyle w:val="TOC2"/>
        <w:tabs>
          <w:tab w:val="right" w:leader="dot" w:pos="8306"/>
        </w:tabs>
      </w:pPr>
      <w:hyperlink w:anchor="_Toc13695" w:history="1">
        <w:r>
          <w:rPr>
            <w:rFonts w:ascii="仿宋" w:eastAsia="仿宋" w:hAnsi="仿宋" w:cs="仿宋" w:hint="eastAsia"/>
            <w:lang w:eastAsia="zh-CN"/>
          </w:rPr>
          <w:t>(一)、项目建设背景</w:t>
        </w:r>
        <w:r>
          <w:tab/>
        </w:r>
        <w:r>
          <w:fldChar w:fldCharType="begin"/>
        </w:r>
        <w:r>
          <w:instrText xml:space="preserve"> PAGEREF _Toc13695 \h </w:instrText>
        </w:r>
        <w:r>
          <w:fldChar w:fldCharType="separate"/>
        </w:r>
        <w:r>
          <w:t>7</w:t>
        </w:r>
        <w:r>
          <w:fldChar w:fldCharType="end"/>
        </w:r>
      </w:hyperlink>
    </w:p>
    <w:p>
      <w:pPr>
        <w:pStyle w:val="TOC2"/>
        <w:tabs>
          <w:tab w:val="right" w:leader="dot" w:pos="8306"/>
        </w:tabs>
      </w:pPr>
      <w:hyperlink w:anchor="_Toc29055" w:history="1">
        <w:r>
          <w:rPr>
            <w:rFonts w:ascii="仿宋" w:eastAsia="仿宋" w:hAnsi="仿宋" w:cs="仿宋" w:hint="eastAsia"/>
            <w:lang w:eastAsia="zh-CN"/>
          </w:rPr>
          <w:t>(二)、必要性分析</w:t>
        </w:r>
        <w:r>
          <w:tab/>
        </w:r>
        <w:r>
          <w:fldChar w:fldCharType="begin"/>
        </w:r>
        <w:r>
          <w:instrText xml:space="preserve"> PAGEREF _Toc29055 \h </w:instrText>
        </w:r>
        <w:r>
          <w:fldChar w:fldCharType="separate"/>
        </w:r>
        <w:r>
          <w:t>8</w:t>
        </w:r>
        <w:r>
          <w:fldChar w:fldCharType="end"/>
        </w:r>
      </w:hyperlink>
    </w:p>
    <w:p>
      <w:pPr>
        <w:pStyle w:val="TOC2"/>
        <w:tabs>
          <w:tab w:val="right" w:leader="dot" w:pos="8306"/>
        </w:tabs>
      </w:pPr>
      <w:hyperlink w:anchor="_Toc13097" w:history="1">
        <w:r>
          <w:rPr>
            <w:rFonts w:ascii="仿宋" w:eastAsia="仿宋" w:hAnsi="仿宋" w:cs="仿宋" w:hint="eastAsia"/>
            <w:lang w:eastAsia="zh-CN"/>
          </w:rPr>
          <w:t>(三)、项目建设有利条件</w:t>
        </w:r>
        <w:r>
          <w:tab/>
        </w:r>
        <w:r>
          <w:fldChar w:fldCharType="begin"/>
        </w:r>
        <w:r>
          <w:instrText xml:space="preserve"> PAGEREF _Toc13097 \h </w:instrText>
        </w:r>
        <w:r>
          <w:fldChar w:fldCharType="separate"/>
        </w:r>
        <w:r>
          <w:t>9</w:t>
        </w:r>
        <w:r>
          <w:fldChar w:fldCharType="end"/>
        </w:r>
      </w:hyperlink>
    </w:p>
    <w:p>
      <w:pPr>
        <w:pStyle w:val="TOC1"/>
        <w:tabs>
          <w:tab w:val="right" w:leader="dot" w:pos="8306"/>
        </w:tabs>
      </w:pPr>
      <w:hyperlink w:anchor="_Toc15643" w:history="1">
        <w:r>
          <w:rPr>
            <w:rFonts w:ascii="仿宋" w:eastAsia="仿宋" w:hAnsi="仿宋" w:cs="仿宋" w:hint="eastAsia"/>
            <w:lang w:eastAsia="zh-CN"/>
          </w:rPr>
          <w:t>三、项目监理与质量保证</w:t>
        </w:r>
        <w:r>
          <w:tab/>
        </w:r>
        <w:r>
          <w:fldChar w:fldCharType="begin"/>
        </w:r>
        <w:r>
          <w:instrText xml:space="preserve"> PAGEREF _Toc15643 \h </w:instrText>
        </w:r>
        <w:r>
          <w:fldChar w:fldCharType="separate"/>
        </w:r>
        <w:r>
          <w:t>11</w:t>
        </w:r>
        <w:r>
          <w:fldChar w:fldCharType="end"/>
        </w:r>
      </w:hyperlink>
    </w:p>
    <w:p>
      <w:pPr>
        <w:pStyle w:val="TOC2"/>
        <w:tabs>
          <w:tab w:val="right" w:leader="dot" w:pos="8306"/>
        </w:tabs>
      </w:pPr>
      <w:hyperlink w:anchor="_Toc25258" w:history="1">
        <w:r>
          <w:rPr>
            <w:rFonts w:ascii="仿宋" w:eastAsia="仿宋" w:hAnsi="仿宋" w:cs="仿宋" w:hint="eastAsia"/>
            <w:lang w:eastAsia="zh-CN"/>
          </w:rPr>
          <w:t>(一)、监理体系构建</w:t>
        </w:r>
        <w:r>
          <w:tab/>
        </w:r>
        <w:r>
          <w:fldChar w:fldCharType="begin"/>
        </w:r>
        <w:r>
          <w:instrText xml:space="preserve"> PAGEREF _Toc25258 \h </w:instrText>
        </w:r>
        <w:r>
          <w:fldChar w:fldCharType="separate"/>
        </w:r>
        <w:r>
          <w:t>11</w:t>
        </w:r>
        <w:r>
          <w:fldChar w:fldCharType="end"/>
        </w:r>
      </w:hyperlink>
    </w:p>
    <w:p>
      <w:pPr>
        <w:pStyle w:val="TOC2"/>
        <w:tabs>
          <w:tab w:val="right" w:leader="dot" w:pos="8306"/>
        </w:tabs>
      </w:pPr>
      <w:hyperlink w:anchor="_Toc22333" w:history="1">
        <w:r>
          <w:rPr>
            <w:rFonts w:ascii="仿宋" w:eastAsia="仿宋" w:hAnsi="仿宋" w:cs="仿宋" w:hint="eastAsia"/>
            <w:lang w:eastAsia="zh-CN"/>
          </w:rPr>
          <w:t>(二)、质量保证体系实施</w:t>
        </w:r>
        <w:r>
          <w:tab/>
        </w:r>
        <w:r>
          <w:fldChar w:fldCharType="begin"/>
        </w:r>
        <w:r>
          <w:instrText xml:space="preserve"> PAGEREF _Toc22333 \h </w:instrText>
        </w:r>
        <w:r>
          <w:fldChar w:fldCharType="separate"/>
        </w:r>
        <w:r>
          <w:t>11</w:t>
        </w:r>
        <w:r>
          <w:fldChar w:fldCharType="end"/>
        </w:r>
      </w:hyperlink>
    </w:p>
    <w:p>
      <w:pPr>
        <w:pStyle w:val="TOC2"/>
        <w:tabs>
          <w:tab w:val="right" w:leader="dot" w:pos="8306"/>
        </w:tabs>
      </w:pPr>
      <w:hyperlink w:anchor="_Toc31601" w:history="1">
        <w:r>
          <w:rPr>
            <w:rFonts w:ascii="仿宋" w:eastAsia="仿宋" w:hAnsi="仿宋" w:cs="仿宋" w:hint="eastAsia"/>
            <w:lang w:eastAsia="zh-CN"/>
          </w:rPr>
          <w:t>(三)、监理与质量控制流程</w:t>
        </w:r>
        <w:r>
          <w:tab/>
        </w:r>
        <w:r>
          <w:fldChar w:fldCharType="begin"/>
        </w:r>
        <w:r>
          <w:instrText xml:space="preserve"> PAGEREF _Toc31601 \h </w:instrText>
        </w:r>
        <w:r>
          <w:fldChar w:fldCharType="separate"/>
        </w:r>
        <w:r>
          <w:t>12</w:t>
        </w:r>
        <w:r>
          <w:fldChar w:fldCharType="end"/>
        </w:r>
      </w:hyperlink>
    </w:p>
    <w:p>
      <w:pPr>
        <w:pStyle w:val="TOC1"/>
        <w:tabs>
          <w:tab w:val="right" w:leader="dot" w:pos="8306"/>
        </w:tabs>
      </w:pPr>
      <w:hyperlink w:anchor="_Toc13307" w:history="1">
        <w:r>
          <w:rPr>
            <w:rFonts w:ascii="仿宋" w:eastAsia="仿宋" w:hAnsi="仿宋" w:cs="仿宋" w:hint="eastAsia"/>
            <w:lang w:eastAsia="zh-CN"/>
          </w:rPr>
          <w:t>四、项目选址研究</w:t>
        </w:r>
        <w:r>
          <w:tab/>
        </w:r>
        <w:r>
          <w:fldChar w:fldCharType="begin"/>
        </w:r>
        <w:r>
          <w:instrText xml:space="preserve"> PAGEREF _Toc13307 \h </w:instrText>
        </w:r>
        <w:r>
          <w:fldChar w:fldCharType="separate"/>
        </w:r>
        <w:r>
          <w:t>13</w:t>
        </w:r>
        <w:r>
          <w:fldChar w:fldCharType="end"/>
        </w:r>
      </w:hyperlink>
    </w:p>
    <w:p>
      <w:pPr>
        <w:pStyle w:val="TOC2"/>
        <w:tabs>
          <w:tab w:val="right" w:leader="dot" w:pos="8306"/>
        </w:tabs>
      </w:pPr>
      <w:hyperlink w:anchor="_Toc23068" w:history="1">
        <w:r>
          <w:rPr>
            <w:rFonts w:ascii="仿宋" w:eastAsia="仿宋" w:hAnsi="仿宋" w:cs="仿宋" w:hint="eastAsia"/>
            <w:lang w:eastAsia="zh-CN"/>
          </w:rPr>
          <w:t>(一)、项目选址原则</w:t>
        </w:r>
        <w:r>
          <w:tab/>
        </w:r>
        <w:r>
          <w:fldChar w:fldCharType="begin"/>
        </w:r>
        <w:r>
          <w:instrText xml:space="preserve"> PAGEREF _Toc23068 \h </w:instrText>
        </w:r>
        <w:r>
          <w:fldChar w:fldCharType="separate"/>
        </w:r>
        <w:r>
          <w:t>13</w:t>
        </w:r>
        <w:r>
          <w:fldChar w:fldCharType="end"/>
        </w:r>
      </w:hyperlink>
    </w:p>
    <w:p>
      <w:pPr>
        <w:pStyle w:val="TOC2"/>
        <w:tabs>
          <w:tab w:val="right" w:leader="dot" w:pos="8306"/>
        </w:tabs>
      </w:pPr>
      <w:hyperlink w:anchor="_Toc31472" w:history="1">
        <w:r>
          <w:rPr>
            <w:rFonts w:ascii="仿宋" w:eastAsia="仿宋" w:hAnsi="仿宋" w:cs="仿宋" w:hint="eastAsia"/>
            <w:lang w:eastAsia="zh-CN"/>
          </w:rPr>
          <w:t>(二)、项目选址</w:t>
        </w:r>
        <w:r>
          <w:tab/>
        </w:r>
        <w:r>
          <w:fldChar w:fldCharType="begin"/>
        </w:r>
        <w:r>
          <w:instrText xml:space="preserve"> PAGEREF _Toc31472 \h </w:instrText>
        </w:r>
        <w:r>
          <w:fldChar w:fldCharType="separate"/>
        </w:r>
        <w:r>
          <w:t>16</w:t>
        </w:r>
        <w:r>
          <w:fldChar w:fldCharType="end"/>
        </w:r>
      </w:hyperlink>
    </w:p>
    <w:p>
      <w:pPr>
        <w:pStyle w:val="TOC2"/>
        <w:tabs>
          <w:tab w:val="right" w:leader="dot" w:pos="8306"/>
        </w:tabs>
      </w:pPr>
      <w:hyperlink w:anchor="_Toc6015" w:history="1">
        <w:r>
          <w:rPr>
            <w:rFonts w:ascii="仿宋" w:eastAsia="仿宋" w:hAnsi="仿宋" w:cs="仿宋" w:hint="eastAsia"/>
            <w:lang w:eastAsia="zh-CN"/>
          </w:rPr>
          <w:t>(三)、建设条件分析</w:t>
        </w:r>
        <w:r>
          <w:tab/>
        </w:r>
        <w:r>
          <w:fldChar w:fldCharType="begin"/>
        </w:r>
        <w:r>
          <w:instrText xml:space="preserve"> PAGEREF _Toc6015 \h </w:instrText>
        </w:r>
        <w:r>
          <w:fldChar w:fldCharType="separate"/>
        </w:r>
        <w:r>
          <w:t>18</w:t>
        </w:r>
        <w:r>
          <w:fldChar w:fldCharType="end"/>
        </w:r>
      </w:hyperlink>
    </w:p>
    <w:p>
      <w:pPr>
        <w:pStyle w:val="TOC2"/>
        <w:tabs>
          <w:tab w:val="right" w:leader="dot" w:pos="8306"/>
        </w:tabs>
      </w:pPr>
      <w:hyperlink w:anchor="_Toc23195" w:history="1">
        <w:r>
          <w:rPr>
            <w:rFonts w:ascii="仿宋" w:eastAsia="仿宋" w:hAnsi="仿宋" w:cs="仿宋" w:hint="eastAsia"/>
            <w:lang w:eastAsia="zh-CN"/>
          </w:rPr>
          <w:t>(四)、用地控制指标</w:t>
        </w:r>
        <w:r>
          <w:tab/>
        </w:r>
        <w:r>
          <w:fldChar w:fldCharType="begin"/>
        </w:r>
        <w:r>
          <w:instrText xml:space="preserve"> PAGEREF _Toc23195 \h </w:instrText>
        </w:r>
        <w:r>
          <w:fldChar w:fldCharType="separate"/>
        </w:r>
        <w:r>
          <w:t>19</w:t>
        </w:r>
        <w:r>
          <w:fldChar w:fldCharType="end"/>
        </w:r>
      </w:hyperlink>
    </w:p>
    <w:p>
      <w:pPr>
        <w:pStyle w:val="TOC2"/>
        <w:tabs>
          <w:tab w:val="right" w:leader="dot" w:pos="8306"/>
        </w:tabs>
      </w:pPr>
      <w:hyperlink w:anchor="_Toc17689" w:history="1">
        <w:r>
          <w:rPr>
            <w:rFonts w:ascii="仿宋" w:eastAsia="仿宋" w:hAnsi="仿宋" w:cs="仿宋" w:hint="eastAsia"/>
            <w:lang w:eastAsia="zh-CN"/>
          </w:rPr>
          <w:t>(五)、地总体要求</w:t>
        </w:r>
        <w:r>
          <w:tab/>
        </w:r>
        <w:r>
          <w:fldChar w:fldCharType="begin"/>
        </w:r>
        <w:r>
          <w:instrText xml:space="preserve"> PAGEREF _Toc17689 \h </w:instrText>
        </w:r>
        <w:r>
          <w:fldChar w:fldCharType="separate"/>
        </w:r>
        <w:r>
          <w:t>20</w:t>
        </w:r>
        <w:r>
          <w:fldChar w:fldCharType="end"/>
        </w:r>
      </w:hyperlink>
    </w:p>
    <w:p>
      <w:pPr>
        <w:pStyle w:val="TOC2"/>
        <w:tabs>
          <w:tab w:val="right" w:leader="dot" w:pos="8306"/>
        </w:tabs>
      </w:pPr>
      <w:hyperlink w:anchor="_Toc12184" w:history="1">
        <w:r>
          <w:rPr>
            <w:rFonts w:ascii="仿宋" w:eastAsia="仿宋" w:hAnsi="仿宋" w:cs="仿宋" w:hint="eastAsia"/>
            <w:lang w:eastAsia="zh-CN"/>
          </w:rPr>
          <w:t>(六)、节约用地措施</w:t>
        </w:r>
        <w:r>
          <w:tab/>
        </w:r>
        <w:r>
          <w:fldChar w:fldCharType="begin"/>
        </w:r>
        <w:r>
          <w:instrText xml:space="preserve"> PAGEREF _Toc12184 \h </w:instrText>
        </w:r>
        <w:r>
          <w:fldChar w:fldCharType="separate"/>
        </w:r>
        <w:r>
          <w:t>22</w:t>
        </w:r>
        <w:r>
          <w:fldChar w:fldCharType="end"/>
        </w:r>
      </w:hyperlink>
    </w:p>
    <w:p>
      <w:pPr>
        <w:pStyle w:val="TOC2"/>
        <w:tabs>
          <w:tab w:val="right" w:leader="dot" w:pos="8306"/>
        </w:tabs>
      </w:pPr>
      <w:hyperlink w:anchor="_Toc25060" w:history="1">
        <w:r>
          <w:rPr>
            <w:rFonts w:ascii="仿宋" w:eastAsia="仿宋" w:hAnsi="仿宋" w:cs="仿宋" w:hint="eastAsia"/>
            <w:lang w:eastAsia="zh-CN"/>
          </w:rPr>
          <w:t>(七)、选址综合评价</w:t>
        </w:r>
        <w:r>
          <w:tab/>
        </w:r>
        <w:r>
          <w:fldChar w:fldCharType="begin"/>
        </w:r>
        <w:r>
          <w:instrText xml:space="preserve"> PAGEREF _Toc25060 \h </w:instrText>
        </w:r>
        <w:r>
          <w:fldChar w:fldCharType="separate"/>
        </w:r>
        <w:r>
          <w:t>23</w:t>
        </w:r>
        <w:r>
          <w:fldChar w:fldCharType="end"/>
        </w:r>
      </w:hyperlink>
    </w:p>
    <w:p>
      <w:pPr>
        <w:pStyle w:val="TOC1"/>
        <w:tabs>
          <w:tab w:val="right" w:leader="dot" w:pos="8306"/>
        </w:tabs>
      </w:pPr>
      <w:hyperlink w:anchor="_Toc26265" w:history="1">
        <w:r>
          <w:rPr>
            <w:rFonts w:ascii="仿宋" w:eastAsia="仿宋" w:hAnsi="仿宋" w:cs="仿宋" w:hint="eastAsia"/>
            <w:lang w:eastAsia="zh-CN"/>
          </w:rPr>
          <w:t>五、发展规划、产业政策和行业准入分析</w:t>
        </w:r>
        <w:r>
          <w:tab/>
        </w:r>
        <w:r>
          <w:fldChar w:fldCharType="begin"/>
        </w:r>
        <w:r>
          <w:instrText xml:space="preserve"> PAGEREF _Toc26265 \h </w:instrText>
        </w:r>
        <w:r>
          <w:fldChar w:fldCharType="separate"/>
        </w:r>
        <w:r>
          <w:t>24</w:t>
        </w:r>
        <w:r>
          <w:fldChar w:fldCharType="end"/>
        </w:r>
      </w:hyperlink>
    </w:p>
    <w:p>
      <w:pPr>
        <w:pStyle w:val="TOC2"/>
        <w:tabs>
          <w:tab w:val="right" w:leader="dot" w:pos="8306"/>
        </w:tabs>
      </w:pPr>
      <w:hyperlink w:anchor="_Toc29405" w:history="1">
        <w:r>
          <w:rPr>
            <w:rFonts w:ascii="仿宋" w:eastAsia="仿宋" w:hAnsi="仿宋" w:cs="仿宋" w:hint="eastAsia"/>
            <w:lang w:eastAsia="zh-CN"/>
          </w:rPr>
          <w:t>(一)、发展规划分析</w:t>
        </w:r>
        <w:r>
          <w:tab/>
        </w:r>
        <w:r>
          <w:fldChar w:fldCharType="begin"/>
        </w:r>
        <w:r>
          <w:instrText xml:space="preserve"> PAGEREF _Toc29405 \h </w:instrText>
        </w:r>
        <w:r>
          <w:fldChar w:fldCharType="separate"/>
        </w:r>
        <w:r>
          <w:t>24</w:t>
        </w:r>
        <w:r>
          <w:fldChar w:fldCharType="end"/>
        </w:r>
      </w:hyperlink>
    </w:p>
    <w:p>
      <w:pPr>
        <w:pStyle w:val="TOC2"/>
        <w:tabs>
          <w:tab w:val="right" w:leader="dot" w:pos="8306"/>
        </w:tabs>
      </w:pPr>
      <w:hyperlink w:anchor="_Toc30551" w:history="1">
        <w:r>
          <w:rPr>
            <w:rFonts w:ascii="仿宋" w:eastAsia="仿宋" w:hAnsi="仿宋" w:cs="仿宋" w:hint="eastAsia"/>
            <w:lang w:eastAsia="zh-CN"/>
          </w:rPr>
          <w:t>(二)、产业政策分析</w:t>
        </w:r>
        <w:r>
          <w:tab/>
        </w:r>
        <w:r>
          <w:fldChar w:fldCharType="begin"/>
        </w:r>
        <w:r>
          <w:instrText xml:space="preserve"> PAGEREF _Toc30551 \h </w:instrText>
        </w:r>
        <w:r>
          <w:fldChar w:fldCharType="separate"/>
        </w:r>
        <w:r>
          <w:t>26</w:t>
        </w:r>
        <w:r>
          <w:fldChar w:fldCharType="end"/>
        </w:r>
      </w:hyperlink>
    </w:p>
    <w:p>
      <w:pPr>
        <w:pStyle w:val="TOC2"/>
        <w:tabs>
          <w:tab w:val="right" w:leader="dot" w:pos="8306"/>
        </w:tabs>
      </w:pPr>
      <w:hyperlink w:anchor="_Toc17607" w:history="1">
        <w:r>
          <w:rPr>
            <w:rFonts w:ascii="仿宋" w:eastAsia="仿宋" w:hAnsi="仿宋" w:cs="仿宋" w:hint="eastAsia"/>
            <w:lang w:eastAsia="zh-CN"/>
          </w:rPr>
          <w:t>(三)、行业准入分析</w:t>
        </w:r>
        <w:r>
          <w:tab/>
        </w:r>
        <w:r>
          <w:fldChar w:fldCharType="begin"/>
        </w:r>
        <w:r>
          <w:instrText xml:space="preserve"> PAGEREF _Toc17607 \h </w:instrText>
        </w:r>
        <w:r>
          <w:fldChar w:fldCharType="separate"/>
        </w:r>
        <w:r>
          <w:t>28</w:t>
        </w:r>
        <w:r>
          <w:fldChar w:fldCharType="end"/>
        </w:r>
      </w:hyperlink>
    </w:p>
    <w:p>
      <w:pPr>
        <w:pStyle w:val="TOC1"/>
        <w:tabs>
          <w:tab w:val="right" w:leader="dot" w:pos="8306"/>
        </w:tabs>
      </w:pPr>
      <w:hyperlink w:anchor="_Toc1998" w:history="1">
        <w:r>
          <w:rPr>
            <w:rFonts w:ascii="仿宋" w:eastAsia="仿宋" w:hAnsi="仿宋" w:cs="仿宋" w:hint="eastAsia"/>
            <w:lang w:eastAsia="zh-CN"/>
          </w:rPr>
          <w:t>六、社会影响分析</w:t>
        </w:r>
        <w:r>
          <w:tab/>
        </w:r>
        <w:r>
          <w:fldChar w:fldCharType="begin"/>
        </w:r>
        <w:r>
          <w:instrText xml:space="preserve"> PAGEREF _Toc1998 \h </w:instrText>
        </w:r>
        <w:r>
          <w:fldChar w:fldCharType="separate"/>
        </w:r>
        <w:r>
          <w:t>29</w:t>
        </w:r>
        <w:r>
          <w:fldChar w:fldCharType="end"/>
        </w:r>
      </w:hyperlink>
    </w:p>
    <w:p>
      <w:pPr>
        <w:pStyle w:val="TOC2"/>
        <w:tabs>
          <w:tab w:val="right" w:leader="dot" w:pos="8306"/>
        </w:tabs>
      </w:pPr>
      <w:hyperlink w:anchor="_Toc18664" w:history="1">
        <w:r>
          <w:rPr>
            <w:rFonts w:ascii="仿宋" w:eastAsia="仿宋" w:hAnsi="仿宋" w:cs="仿宋" w:hint="eastAsia"/>
            <w:lang w:eastAsia="zh-CN"/>
          </w:rPr>
          <w:t>(一)、社会影响效果分析</w:t>
        </w:r>
        <w:r>
          <w:tab/>
        </w:r>
        <w:r>
          <w:fldChar w:fldCharType="begin"/>
        </w:r>
        <w:r>
          <w:instrText xml:space="preserve"> PAGEREF _Toc18664 \h </w:instrText>
        </w:r>
        <w:r>
          <w:fldChar w:fldCharType="separate"/>
        </w:r>
        <w:r>
          <w:t>29</w:t>
        </w:r>
        <w:r>
          <w:fldChar w:fldCharType="end"/>
        </w:r>
      </w:hyperlink>
    </w:p>
    <w:p>
      <w:pPr>
        <w:pStyle w:val="TOC2"/>
        <w:tabs>
          <w:tab w:val="right" w:leader="dot" w:pos="8306"/>
        </w:tabs>
      </w:pPr>
      <w:hyperlink w:anchor="_Toc633" w:history="1">
        <w:r>
          <w:rPr>
            <w:rFonts w:ascii="仿宋" w:eastAsia="仿宋" w:hAnsi="仿宋" w:cs="仿宋" w:hint="eastAsia"/>
            <w:lang w:eastAsia="zh-CN"/>
          </w:rPr>
          <w:t>(二)、社会适应性分析</w:t>
        </w:r>
        <w:r>
          <w:tab/>
        </w:r>
        <w:r>
          <w:fldChar w:fldCharType="begin"/>
        </w:r>
        <w:r>
          <w:instrText xml:space="preserve"> PAGEREF _Toc633 \h </w:instrText>
        </w:r>
        <w:r>
          <w:fldChar w:fldCharType="separate"/>
        </w:r>
        <w:r>
          <w:t>31</w:t>
        </w:r>
        <w:r>
          <w:fldChar w:fldCharType="end"/>
        </w:r>
      </w:hyperlink>
    </w:p>
    <w:p>
      <w:pPr>
        <w:pStyle w:val="TOC2"/>
        <w:tabs>
          <w:tab w:val="right" w:leader="dot" w:pos="8306"/>
        </w:tabs>
      </w:pPr>
      <w:hyperlink w:anchor="_Toc19673" w:history="1">
        <w:r>
          <w:rPr>
            <w:rFonts w:ascii="仿宋" w:eastAsia="仿宋" w:hAnsi="仿宋" w:cs="仿宋" w:hint="eastAsia"/>
            <w:lang w:eastAsia="zh-CN"/>
          </w:rPr>
          <w:t>(三)、社会风险及对策分析</w:t>
        </w:r>
        <w:r>
          <w:tab/>
        </w:r>
        <w:r>
          <w:fldChar w:fldCharType="begin"/>
        </w:r>
        <w:r>
          <w:instrText xml:space="preserve"> PAGEREF _Toc19673 \h </w:instrText>
        </w:r>
        <w:r>
          <w:fldChar w:fldCharType="separate"/>
        </w:r>
        <w:r>
          <w:t>33</w:t>
        </w:r>
        <w:r>
          <w:fldChar w:fldCharType="end"/>
        </w:r>
      </w:hyperlink>
    </w:p>
    <w:p>
      <w:pPr>
        <w:pStyle w:val="TOC1"/>
        <w:tabs>
          <w:tab w:val="right" w:leader="dot" w:pos="8306"/>
        </w:tabs>
      </w:pPr>
      <w:hyperlink w:anchor="_Toc32629" w:history="1">
        <w:r>
          <w:rPr>
            <w:rFonts w:ascii="仿宋" w:eastAsia="仿宋" w:hAnsi="仿宋" w:cs="仿宋" w:hint="eastAsia"/>
            <w:lang w:eastAsia="zh-CN"/>
          </w:rPr>
          <w:t>七、经济效益与社会效益优化</w:t>
        </w:r>
        <w:r>
          <w:tab/>
        </w:r>
        <w:r>
          <w:fldChar w:fldCharType="begin"/>
        </w:r>
        <w:r>
          <w:instrText xml:space="preserve"> PAGEREF _Toc32629 \h </w:instrText>
        </w:r>
        <w:r>
          <w:fldChar w:fldCharType="separate"/>
        </w:r>
        <w:r>
          <w:t>36</w:t>
        </w:r>
        <w:r>
          <w:fldChar w:fldCharType="end"/>
        </w:r>
      </w:hyperlink>
    </w:p>
    <w:p>
      <w:pPr>
        <w:pStyle w:val="TOC2"/>
        <w:tabs>
          <w:tab w:val="right" w:leader="dot" w:pos="8306"/>
        </w:tabs>
      </w:pPr>
      <w:hyperlink w:anchor="_Toc3482" w:history="1">
        <w:r>
          <w:rPr>
            <w:rFonts w:ascii="仿宋" w:eastAsia="仿宋" w:hAnsi="仿宋" w:cs="仿宋" w:hint="eastAsia"/>
            <w:lang w:eastAsia="zh-CN"/>
          </w:rPr>
          <w:t>(一)、经济效益提升策略</w:t>
        </w:r>
        <w:r>
          <w:tab/>
        </w:r>
        <w:r>
          <w:fldChar w:fldCharType="begin"/>
        </w:r>
        <w:r>
          <w:instrText xml:space="preserve"> PAGEREF _Toc3482 \h </w:instrText>
        </w:r>
        <w:r>
          <w:fldChar w:fldCharType="separate"/>
        </w:r>
        <w:r>
          <w:t>36</w:t>
        </w:r>
        <w:r>
          <w:fldChar w:fldCharType="end"/>
        </w:r>
      </w:hyperlink>
    </w:p>
    <w:p>
      <w:pPr>
        <w:pStyle w:val="TOC2"/>
        <w:tabs>
          <w:tab w:val="right" w:leader="dot" w:pos="8306"/>
        </w:tabs>
      </w:pPr>
      <w:hyperlink w:anchor="_Toc8113" w:history="1">
        <w:r>
          <w:rPr>
            <w:rFonts w:ascii="仿宋" w:eastAsia="仿宋" w:hAnsi="仿宋" w:cs="仿宋" w:hint="eastAsia"/>
            <w:lang w:eastAsia="zh-CN"/>
          </w:rPr>
          <w:t>(二)、社会效益增强方案</w:t>
        </w:r>
        <w:r>
          <w:tab/>
        </w:r>
        <w:r>
          <w:fldChar w:fldCharType="begin"/>
        </w:r>
        <w:r>
          <w:instrText xml:space="preserve"> PAGEREF _Toc8113 \h </w:instrText>
        </w:r>
        <w:r>
          <w:fldChar w:fldCharType="separate"/>
        </w:r>
        <w:r>
          <w:t>37</w:t>
        </w:r>
        <w:r>
          <w:fldChar w:fldCharType="end"/>
        </w:r>
      </w:hyperlink>
    </w:p>
    <w:p>
      <w:pPr>
        <w:pStyle w:val="TOC1"/>
        <w:tabs>
          <w:tab w:val="right" w:leader="dot" w:pos="8306"/>
        </w:tabs>
      </w:pPr>
      <w:hyperlink w:anchor="_Toc26763" w:history="1">
        <w:r>
          <w:rPr>
            <w:rFonts w:ascii="仿宋" w:eastAsia="仿宋" w:hAnsi="仿宋" w:cs="仿宋" w:hint="eastAsia"/>
            <w:lang w:eastAsia="zh-CN"/>
          </w:rPr>
          <w:t>八、客户关系管理与市场拓展</w:t>
        </w:r>
        <w:r>
          <w:tab/>
        </w:r>
        <w:r>
          <w:fldChar w:fldCharType="begin"/>
        </w:r>
        <w:r>
          <w:instrText xml:space="preserve"> PAGEREF _Toc26763 \h </w:instrText>
        </w:r>
        <w:r>
          <w:fldChar w:fldCharType="separate"/>
        </w:r>
        <w:r>
          <w:t>38</w:t>
        </w:r>
        <w:r>
          <w:fldChar w:fldCharType="end"/>
        </w:r>
      </w:hyperlink>
    </w:p>
    <w:p>
      <w:pPr>
        <w:pStyle w:val="TOC2"/>
        <w:tabs>
          <w:tab w:val="right" w:leader="dot" w:pos="8306"/>
        </w:tabs>
      </w:pPr>
      <w:hyperlink w:anchor="_Toc12943" w:history="1">
        <w:r>
          <w:rPr>
            <w:rFonts w:ascii="仿宋" w:eastAsia="仿宋" w:hAnsi="仿宋" w:cs="仿宋" w:hint="eastAsia"/>
            <w:lang w:eastAsia="zh-CN"/>
          </w:rPr>
          <w:t>(一)、客户关系管理策略</w:t>
        </w:r>
        <w:r>
          <w:tab/>
        </w:r>
        <w:r>
          <w:fldChar w:fldCharType="begin"/>
        </w:r>
        <w:r>
          <w:instrText xml:space="preserve"> PAGEREF _Toc12943 \h </w:instrText>
        </w:r>
        <w:r>
          <w:fldChar w:fldCharType="separate"/>
        </w:r>
        <w:r>
          <w:t>38</w:t>
        </w:r>
        <w:r>
          <w:fldChar w:fldCharType="end"/>
        </w:r>
      </w:hyperlink>
    </w:p>
    <w:p>
      <w:pPr>
        <w:pStyle w:val="TOC2"/>
        <w:tabs>
          <w:tab w:val="right" w:leader="dot" w:pos="8306"/>
        </w:tabs>
      </w:pPr>
      <w:hyperlink w:anchor="_Toc16639" w:history="1">
        <w:r>
          <w:rPr>
            <w:rFonts w:ascii="仿宋" w:eastAsia="仿宋" w:hAnsi="仿宋" w:cs="仿宋" w:hint="eastAsia"/>
            <w:lang w:eastAsia="zh-CN"/>
          </w:rPr>
          <w:t>(二)、市场拓展方案</w:t>
        </w:r>
        <w:r>
          <w:tab/>
        </w:r>
        <w:r>
          <w:fldChar w:fldCharType="begin"/>
        </w:r>
        <w:r>
          <w:instrText xml:space="preserve"> PAGEREF _Toc16639 \h </w:instrText>
        </w:r>
        <w:r>
          <w:fldChar w:fldCharType="separate"/>
        </w:r>
        <w:r>
          <w:t>39</w:t>
        </w:r>
        <w:r>
          <w:fldChar w:fldCharType="end"/>
        </w:r>
      </w:hyperlink>
    </w:p>
    <w:p>
      <w:pPr>
        <w:pStyle w:val="TOC1"/>
        <w:tabs>
          <w:tab w:val="right" w:leader="dot" w:pos="8306"/>
        </w:tabs>
      </w:pPr>
      <w:hyperlink w:anchor="_Toc421" w:history="1">
        <w:r>
          <w:rPr>
            <w:rFonts w:ascii="仿宋" w:eastAsia="仿宋" w:hAnsi="仿宋" w:cs="仿宋" w:hint="eastAsia"/>
            <w:lang w:eastAsia="zh-CN"/>
          </w:rPr>
          <w:t>九、安全与应急管理</w:t>
        </w:r>
        <w:r>
          <w:tab/>
        </w:r>
        <w:r>
          <w:fldChar w:fldCharType="begin"/>
        </w:r>
        <w:r>
          <w:instrText xml:space="preserve"> PAGEREF _Toc421 \h </w:instrText>
        </w:r>
        <w:r>
          <w:fldChar w:fldCharType="separate"/>
        </w:r>
        <w:r>
          <w:t>40</w:t>
        </w:r>
        <w:r>
          <w:fldChar w:fldCharType="end"/>
        </w:r>
      </w:hyperlink>
    </w:p>
    <w:p>
      <w:pPr>
        <w:pStyle w:val="TOC2"/>
        <w:tabs>
          <w:tab w:val="right" w:leader="dot" w:pos="8306"/>
        </w:tabs>
      </w:pPr>
      <w:hyperlink w:anchor="_Toc10110" w:history="1">
        <w:r>
          <w:rPr>
            <w:rFonts w:ascii="仿宋" w:eastAsia="仿宋" w:hAnsi="仿宋" w:cs="仿宋" w:hint="eastAsia"/>
            <w:lang w:eastAsia="zh-CN"/>
          </w:rPr>
          <w:t>(一)、安全生产管理</w:t>
        </w:r>
        <w:r>
          <w:tab/>
        </w:r>
        <w:r>
          <w:fldChar w:fldCharType="begin"/>
        </w:r>
        <w:r>
          <w:instrText xml:space="preserve"> PAGEREF _Toc10110 \h </w:instrText>
        </w:r>
        <w:r>
          <w:fldChar w:fldCharType="separate"/>
        </w:r>
        <w:r>
          <w:t>40</w:t>
        </w:r>
        <w:r>
          <w:fldChar w:fldCharType="end"/>
        </w:r>
      </w:hyperlink>
    </w:p>
    <w:p>
      <w:pPr>
        <w:pStyle w:val="TOC2"/>
        <w:tabs>
          <w:tab w:val="right" w:leader="dot" w:pos="8306"/>
        </w:tabs>
      </w:pPr>
      <w:hyperlink w:anchor="_Toc15238" w:history="1">
        <w:r>
          <w:rPr>
            <w:rFonts w:ascii="仿宋" w:eastAsia="仿宋" w:hAnsi="仿宋" w:cs="仿宋" w:hint="eastAsia"/>
            <w:lang w:eastAsia="zh-CN"/>
          </w:rPr>
          <w:t>(二)、应急预案与响应</w:t>
        </w:r>
        <w:r>
          <w:tab/>
        </w:r>
        <w:r>
          <w:fldChar w:fldCharType="begin"/>
        </w:r>
        <w:r>
          <w:instrText xml:space="preserve"> PAGEREF _Toc15238 \h </w:instrText>
        </w:r>
        <w:r>
          <w:fldChar w:fldCharType="separate"/>
        </w:r>
        <w:r>
          <w:t>42</w:t>
        </w:r>
        <w:r>
          <w:fldChar w:fldCharType="end"/>
        </w:r>
      </w:hyperlink>
    </w:p>
    <w:p>
      <w:pPr>
        <w:pStyle w:val="TOC1"/>
        <w:tabs>
          <w:tab w:val="right" w:leader="dot" w:pos="8306"/>
        </w:tabs>
      </w:pPr>
      <w:hyperlink w:anchor="_Toc30700" w:history="1">
        <w:r>
          <w:rPr>
            <w:rFonts w:ascii="仿宋" w:eastAsia="仿宋" w:hAnsi="仿宋" w:cs="仿宋" w:hint="eastAsia"/>
            <w:lang w:eastAsia="zh-CN"/>
          </w:rPr>
          <w:t>十、技术创新与产业升级</w:t>
        </w:r>
        <w:r>
          <w:tab/>
        </w:r>
        <w:r>
          <w:fldChar w:fldCharType="begin"/>
        </w:r>
        <w:r>
          <w:instrText xml:space="preserve"> PAGEREF _Toc30700 \h </w:instrText>
        </w:r>
        <w:r>
          <w:fldChar w:fldCharType="separate"/>
        </w:r>
        <w:r>
          <w:t>43</w:t>
        </w:r>
        <w:r>
          <w:fldChar w:fldCharType="end"/>
        </w:r>
      </w:hyperlink>
    </w:p>
    <w:p>
      <w:pPr>
        <w:pStyle w:val="TOC2"/>
        <w:tabs>
          <w:tab w:val="right" w:leader="dot" w:pos="8306"/>
        </w:tabs>
      </w:pPr>
      <w:hyperlink w:anchor="_Toc32173" w:history="1">
        <w:r>
          <w:rPr>
            <w:rFonts w:ascii="仿宋" w:eastAsia="仿宋" w:hAnsi="仿宋" w:cs="仿宋" w:hint="eastAsia"/>
            <w:lang w:eastAsia="zh-CN"/>
          </w:rPr>
          <w:t>(一)、技术创新方向与目标</w:t>
        </w:r>
        <w:r>
          <w:tab/>
        </w:r>
        <w:r>
          <w:fldChar w:fldCharType="begin"/>
        </w:r>
        <w:r>
          <w:instrText xml:space="preserve"> PAGEREF _Toc32173 \h </w:instrText>
        </w:r>
        <w:r>
          <w:fldChar w:fldCharType="separate"/>
        </w:r>
        <w:r>
          <w:t>43</w:t>
        </w:r>
        <w:r>
          <w:fldChar w:fldCharType="end"/>
        </w:r>
      </w:hyperlink>
    </w:p>
    <w:p>
      <w:pPr>
        <w:pStyle w:val="TOC2"/>
        <w:tabs>
          <w:tab w:val="right" w:leader="dot" w:pos="8306"/>
        </w:tabs>
      </w:pPr>
      <w:hyperlink w:anchor="_Toc3642" w:history="1">
        <w:r>
          <w:rPr>
            <w:rFonts w:ascii="仿宋" w:eastAsia="仿宋" w:hAnsi="仿宋" w:cs="仿宋" w:hint="eastAsia"/>
            <w:lang w:eastAsia="zh-CN"/>
          </w:rPr>
          <w:t>(二)、产业升级路径与措施</w:t>
        </w:r>
        <w:r>
          <w:tab/>
        </w:r>
        <w:r>
          <w:fldChar w:fldCharType="begin"/>
        </w:r>
        <w:r>
          <w:instrText xml:space="preserve"> PAGEREF _Toc3642 \h </w:instrText>
        </w:r>
        <w:r>
          <w:fldChar w:fldCharType="separate"/>
        </w:r>
        <w:r>
          <w:t>45</w:t>
        </w:r>
        <w:r>
          <w:fldChar w:fldCharType="end"/>
        </w:r>
      </w:hyperlink>
    </w:p>
    <w:p>
      <w:pPr>
        <w:pStyle w:val="TOC1"/>
        <w:tabs>
          <w:tab w:val="right" w:leader="dot" w:pos="8306"/>
        </w:tabs>
      </w:pPr>
      <w:hyperlink w:anchor="_Toc16144" w:history="1">
        <w:r>
          <w:rPr>
            <w:rFonts w:ascii="仿宋" w:eastAsia="仿宋" w:hAnsi="仿宋" w:cs="仿宋" w:hint="eastAsia"/>
            <w:lang w:eastAsia="zh-CN"/>
          </w:rPr>
          <w:t>十一、资金管理与财务规划</w:t>
        </w:r>
        <w:r>
          <w:tab/>
        </w:r>
        <w:r>
          <w:fldChar w:fldCharType="begin"/>
        </w:r>
        <w:r>
          <w:instrText xml:space="preserve"> PAGEREF _Toc16144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9" w:history="1">
        <w:r>
          <w:rPr>
            <w:rFonts w:ascii="仿宋" w:eastAsia="仿宋" w:hAnsi="仿宋" w:cs="仿宋" w:hint="eastAsia"/>
            <w:lang w:eastAsia="zh-CN"/>
          </w:rPr>
          <w:t>(一)、项目资金来源与筹措</w:t>
        </w:r>
        <w:r>
          <w:tab/>
        </w:r>
        <w:r>
          <w:fldChar w:fldCharType="begin"/>
        </w:r>
        <w:r>
          <w:instrText xml:space="preserve"> PAGEREF _Toc27979 \h </w:instrText>
        </w:r>
        <w:r>
          <w:fldChar w:fldCharType="separate"/>
        </w:r>
        <w:r>
          <w:t>46</w:t>
        </w:r>
        <w:r>
          <w:fldChar w:fldCharType="end"/>
        </w:r>
      </w:hyperlink>
    </w:p>
    <w:p>
      <w:pPr>
        <w:pStyle w:val="TOC2"/>
        <w:tabs>
          <w:tab w:val="right" w:leader="dot" w:pos="8306"/>
        </w:tabs>
      </w:pPr>
      <w:hyperlink w:anchor="_Toc10200" w:history="1">
        <w:r>
          <w:rPr>
            <w:rFonts w:ascii="仿宋" w:eastAsia="仿宋" w:hAnsi="仿宋" w:cs="仿宋" w:hint="eastAsia"/>
            <w:lang w:eastAsia="zh-CN"/>
          </w:rPr>
          <w:t>(二)、资金使用与监管</w:t>
        </w:r>
        <w:r>
          <w:tab/>
        </w:r>
        <w:r>
          <w:fldChar w:fldCharType="begin"/>
        </w:r>
        <w:r>
          <w:instrText xml:space="preserve"> PAGEREF _Toc10200 \h </w:instrText>
        </w:r>
        <w:r>
          <w:fldChar w:fldCharType="separate"/>
        </w:r>
        <w:r>
          <w:t>47</w:t>
        </w:r>
        <w:r>
          <w:fldChar w:fldCharType="end"/>
        </w:r>
      </w:hyperlink>
    </w:p>
    <w:p>
      <w:pPr>
        <w:pStyle w:val="TOC2"/>
        <w:tabs>
          <w:tab w:val="right" w:leader="dot" w:pos="8306"/>
        </w:tabs>
      </w:pPr>
      <w:hyperlink w:anchor="_Toc21028" w:history="1">
        <w:r>
          <w:rPr>
            <w:rFonts w:ascii="仿宋" w:eastAsia="仿宋" w:hAnsi="仿宋" w:cs="仿宋" w:hint="eastAsia"/>
            <w:lang w:eastAsia="zh-CN"/>
          </w:rPr>
          <w:t>(三)、财务规划与预测</w:t>
        </w:r>
        <w:r>
          <w:tab/>
        </w:r>
        <w:r>
          <w:fldChar w:fldCharType="begin"/>
        </w:r>
        <w:r>
          <w:instrText xml:space="preserve"> PAGEREF _Toc21028 \h </w:instrText>
        </w:r>
        <w:r>
          <w:fldChar w:fldCharType="separate"/>
        </w:r>
        <w:r>
          <w:t>49</w:t>
        </w:r>
        <w:r>
          <w:fldChar w:fldCharType="end"/>
        </w:r>
      </w:hyperlink>
    </w:p>
    <w:p>
      <w:pPr>
        <w:pStyle w:val="TOC1"/>
        <w:tabs>
          <w:tab w:val="right" w:leader="dot" w:pos="8306"/>
        </w:tabs>
      </w:pPr>
      <w:hyperlink w:anchor="_Toc2134" w:history="1">
        <w:r>
          <w:rPr>
            <w:rFonts w:ascii="仿宋" w:eastAsia="仿宋" w:hAnsi="仿宋" w:cs="仿宋" w:hint="eastAsia"/>
            <w:lang w:eastAsia="zh-CN"/>
          </w:rPr>
          <w:t>十二、项目质量与标准</w:t>
        </w:r>
        <w:r>
          <w:tab/>
        </w:r>
        <w:r>
          <w:fldChar w:fldCharType="begin"/>
        </w:r>
        <w:r>
          <w:instrText xml:space="preserve"> PAGEREF _Toc2134 \h </w:instrText>
        </w:r>
        <w:r>
          <w:fldChar w:fldCharType="separate"/>
        </w:r>
        <w:r>
          <w:t>50</w:t>
        </w:r>
        <w:r>
          <w:fldChar w:fldCharType="end"/>
        </w:r>
      </w:hyperlink>
    </w:p>
    <w:p>
      <w:pPr>
        <w:pStyle w:val="TOC2"/>
        <w:tabs>
          <w:tab w:val="right" w:leader="dot" w:pos="8306"/>
        </w:tabs>
      </w:pPr>
      <w:hyperlink w:anchor="_Toc15795" w:history="1">
        <w:r>
          <w:rPr>
            <w:rFonts w:ascii="仿宋" w:eastAsia="仿宋" w:hAnsi="仿宋" w:cs="仿宋" w:hint="eastAsia"/>
            <w:lang w:eastAsia="zh-CN"/>
          </w:rPr>
          <w:t>(一)、质量保障体系</w:t>
        </w:r>
        <w:r>
          <w:tab/>
        </w:r>
        <w:r>
          <w:fldChar w:fldCharType="begin"/>
        </w:r>
        <w:r>
          <w:instrText xml:space="preserve"> PAGEREF _Toc15795 \h </w:instrText>
        </w:r>
        <w:r>
          <w:fldChar w:fldCharType="separate"/>
        </w:r>
        <w:r>
          <w:t>50</w:t>
        </w:r>
        <w:r>
          <w:fldChar w:fldCharType="end"/>
        </w:r>
      </w:hyperlink>
    </w:p>
    <w:p>
      <w:pPr>
        <w:pStyle w:val="TOC2"/>
        <w:tabs>
          <w:tab w:val="right" w:leader="dot" w:pos="8306"/>
        </w:tabs>
      </w:pPr>
      <w:hyperlink w:anchor="_Toc28721" w:history="1">
        <w:r>
          <w:rPr>
            <w:rFonts w:ascii="仿宋" w:eastAsia="仿宋" w:hAnsi="仿宋" w:cs="仿宋" w:hint="eastAsia"/>
            <w:lang w:eastAsia="zh-CN"/>
          </w:rPr>
          <w:t>(二)、标准化作业流程</w:t>
        </w:r>
        <w:r>
          <w:tab/>
        </w:r>
        <w:r>
          <w:fldChar w:fldCharType="begin"/>
        </w:r>
        <w:r>
          <w:instrText xml:space="preserve"> PAGEREF _Toc28721 \h </w:instrText>
        </w:r>
        <w:r>
          <w:fldChar w:fldCharType="separate"/>
        </w:r>
        <w:r>
          <w:t>51</w:t>
        </w:r>
        <w:r>
          <w:fldChar w:fldCharType="end"/>
        </w:r>
      </w:hyperlink>
    </w:p>
    <w:p>
      <w:pPr>
        <w:pStyle w:val="TOC2"/>
        <w:tabs>
          <w:tab w:val="right" w:leader="dot" w:pos="8306"/>
        </w:tabs>
      </w:pPr>
      <w:hyperlink w:anchor="_Toc4522" w:history="1">
        <w:r>
          <w:rPr>
            <w:rFonts w:ascii="仿宋" w:eastAsia="仿宋" w:hAnsi="仿宋" w:cs="仿宋" w:hint="eastAsia"/>
            <w:lang w:eastAsia="zh-CN"/>
          </w:rPr>
          <w:t>(三)、质量监控与评估</w:t>
        </w:r>
        <w:r>
          <w:tab/>
        </w:r>
        <w:r>
          <w:fldChar w:fldCharType="begin"/>
        </w:r>
        <w:r>
          <w:instrText xml:space="preserve"> PAGEREF _Toc4522 \h </w:instrText>
        </w:r>
        <w:r>
          <w:fldChar w:fldCharType="separate"/>
        </w:r>
        <w:r>
          <w:t>53</w:t>
        </w:r>
        <w:r>
          <w:fldChar w:fldCharType="end"/>
        </w:r>
      </w:hyperlink>
    </w:p>
    <w:p>
      <w:pPr>
        <w:pStyle w:val="TOC2"/>
        <w:tabs>
          <w:tab w:val="right" w:leader="dot" w:pos="8306"/>
        </w:tabs>
      </w:pPr>
      <w:hyperlink w:anchor="_Toc12374" w:history="1">
        <w:r>
          <w:rPr>
            <w:rFonts w:ascii="仿宋" w:eastAsia="仿宋" w:hAnsi="仿宋" w:cs="仿宋" w:hint="eastAsia"/>
            <w:lang w:eastAsia="zh-CN"/>
          </w:rPr>
          <w:t>(四)、质量改进计划</w:t>
        </w:r>
        <w:r>
          <w:tab/>
        </w:r>
        <w:r>
          <w:fldChar w:fldCharType="begin"/>
        </w:r>
        <w:r>
          <w:instrText xml:space="preserve"> PAGEREF _Toc12374 \h </w:instrText>
        </w:r>
        <w:r>
          <w:fldChar w:fldCharType="separate"/>
        </w:r>
        <w:r>
          <w:t>54</w:t>
        </w:r>
        <w:r>
          <w:fldChar w:fldCharType="end"/>
        </w:r>
      </w:hyperlink>
    </w:p>
    <w:p>
      <w:pPr>
        <w:pStyle w:val="TOC1"/>
        <w:tabs>
          <w:tab w:val="right" w:leader="dot" w:pos="8306"/>
        </w:tabs>
      </w:pPr>
      <w:hyperlink w:anchor="_Toc316" w:history="1">
        <w:r>
          <w:rPr>
            <w:rFonts w:ascii="仿宋" w:eastAsia="仿宋" w:hAnsi="仿宋" w:cs="仿宋" w:hint="eastAsia"/>
            <w:lang w:eastAsia="zh-CN"/>
          </w:rPr>
          <w:t>十三、创新驱动与持续发展</w:t>
        </w:r>
        <w:r>
          <w:tab/>
        </w:r>
        <w:r>
          <w:fldChar w:fldCharType="begin"/>
        </w:r>
        <w:r>
          <w:instrText xml:space="preserve"> PAGEREF _Toc316 \h </w:instrText>
        </w:r>
        <w:r>
          <w:fldChar w:fldCharType="separate"/>
        </w:r>
        <w:r>
          <w:t>55</w:t>
        </w:r>
        <w:r>
          <w:fldChar w:fldCharType="end"/>
        </w:r>
      </w:hyperlink>
    </w:p>
    <w:p>
      <w:pPr>
        <w:pStyle w:val="TOC2"/>
        <w:tabs>
          <w:tab w:val="right" w:leader="dot" w:pos="8306"/>
        </w:tabs>
      </w:pPr>
      <w:hyperlink w:anchor="_Toc9536" w:history="1">
        <w:r>
          <w:rPr>
            <w:rFonts w:ascii="仿宋" w:eastAsia="仿宋" w:hAnsi="仿宋" w:cs="仿宋" w:hint="eastAsia"/>
            <w:lang w:eastAsia="zh-CN"/>
          </w:rPr>
          <w:t>(一)、创新驱动战略实施</w:t>
        </w:r>
        <w:r>
          <w:tab/>
        </w:r>
        <w:r>
          <w:fldChar w:fldCharType="begin"/>
        </w:r>
        <w:r>
          <w:instrText xml:space="preserve"> PAGEREF _Toc9536 \h </w:instrText>
        </w:r>
        <w:r>
          <w:fldChar w:fldCharType="separate"/>
        </w:r>
        <w:r>
          <w:t>55</w:t>
        </w:r>
        <w:r>
          <w:fldChar w:fldCharType="end"/>
        </w:r>
      </w:hyperlink>
    </w:p>
    <w:p>
      <w:pPr>
        <w:pStyle w:val="TOC2"/>
        <w:tabs>
          <w:tab w:val="right" w:leader="dot" w:pos="8306"/>
        </w:tabs>
      </w:pPr>
      <w:hyperlink w:anchor="_Toc23745" w:history="1">
        <w:r>
          <w:rPr>
            <w:rFonts w:ascii="仿宋" w:eastAsia="仿宋" w:hAnsi="仿宋" w:cs="仿宋" w:hint="eastAsia"/>
            <w:lang w:eastAsia="zh-CN"/>
          </w:rPr>
          <w:t>(二)、持续发展路径探索</w:t>
        </w:r>
        <w:r>
          <w:tab/>
        </w:r>
        <w:r>
          <w:fldChar w:fldCharType="begin"/>
        </w:r>
        <w:r>
          <w:instrText xml:space="preserve"> PAGEREF _Toc23745 \h </w:instrText>
        </w:r>
        <w:r>
          <w:fldChar w:fldCharType="separate"/>
        </w:r>
        <w:r>
          <w:t>57</w:t>
        </w:r>
        <w:r>
          <w:fldChar w:fldCharType="end"/>
        </w:r>
      </w:hyperlink>
    </w:p>
    <w:p>
      <w:pPr>
        <w:pStyle w:val="TOC1"/>
        <w:tabs>
          <w:tab w:val="right" w:leader="dot" w:pos="8306"/>
        </w:tabs>
      </w:pPr>
      <w:hyperlink w:anchor="_Toc21637" w:history="1">
        <w:r>
          <w:rPr>
            <w:rFonts w:ascii="仿宋" w:eastAsia="仿宋" w:hAnsi="仿宋" w:cs="仿宋" w:hint="eastAsia"/>
            <w:lang w:eastAsia="zh-CN"/>
          </w:rPr>
          <w:t>十四、项目施工方案</w:t>
        </w:r>
        <w:r>
          <w:tab/>
        </w:r>
        <w:r>
          <w:fldChar w:fldCharType="begin"/>
        </w:r>
        <w:r>
          <w:instrText xml:space="preserve"> PAGEREF _Toc21637 \h </w:instrText>
        </w:r>
        <w:r>
          <w:fldChar w:fldCharType="separate"/>
        </w:r>
        <w:r>
          <w:t>61</w:t>
        </w:r>
        <w:r>
          <w:fldChar w:fldCharType="end"/>
        </w:r>
      </w:hyperlink>
    </w:p>
    <w:p>
      <w:pPr>
        <w:pStyle w:val="TOC2"/>
        <w:tabs>
          <w:tab w:val="right" w:leader="dot" w:pos="8306"/>
        </w:tabs>
      </w:pPr>
      <w:hyperlink w:anchor="_Toc14225" w:history="1">
        <w:r>
          <w:rPr>
            <w:rFonts w:ascii="仿宋" w:eastAsia="仿宋" w:hAnsi="仿宋" w:cs="仿宋" w:hint="eastAsia"/>
            <w:lang w:eastAsia="zh-CN"/>
          </w:rPr>
          <w:t>(一)、施工组织设计</w:t>
        </w:r>
        <w:r>
          <w:tab/>
        </w:r>
        <w:r>
          <w:fldChar w:fldCharType="begin"/>
        </w:r>
        <w:r>
          <w:instrText xml:space="preserve"> PAGEREF _Toc14225 \h </w:instrText>
        </w:r>
        <w:r>
          <w:fldChar w:fldCharType="separate"/>
        </w:r>
        <w:r>
          <w:t>61</w:t>
        </w:r>
        <w:r>
          <w:fldChar w:fldCharType="end"/>
        </w:r>
      </w:hyperlink>
    </w:p>
    <w:p>
      <w:pPr>
        <w:pStyle w:val="TOC2"/>
        <w:tabs>
          <w:tab w:val="right" w:leader="dot" w:pos="8306"/>
        </w:tabs>
      </w:pPr>
      <w:hyperlink w:anchor="_Toc32723" w:history="1">
        <w:r>
          <w:rPr>
            <w:rFonts w:ascii="仿宋" w:eastAsia="仿宋" w:hAnsi="仿宋" w:cs="仿宋" w:hint="eastAsia"/>
            <w:lang w:eastAsia="zh-CN"/>
          </w:rPr>
          <w:t>(二)、施工工艺与技术路线</w:t>
        </w:r>
        <w:r>
          <w:tab/>
        </w:r>
        <w:r>
          <w:fldChar w:fldCharType="begin"/>
        </w:r>
        <w:r>
          <w:instrText xml:space="preserve"> PAGEREF _Toc32723 \h </w:instrText>
        </w:r>
        <w:r>
          <w:fldChar w:fldCharType="separate"/>
        </w:r>
        <w:r>
          <w:t>62</w:t>
        </w:r>
        <w:r>
          <w:fldChar w:fldCharType="end"/>
        </w:r>
      </w:hyperlink>
    </w:p>
    <w:p>
      <w:pPr>
        <w:pStyle w:val="TOC2"/>
        <w:tabs>
          <w:tab w:val="right" w:leader="dot" w:pos="8306"/>
        </w:tabs>
      </w:pPr>
      <w:hyperlink w:anchor="_Toc8593" w:history="1">
        <w:r>
          <w:rPr>
            <w:rFonts w:ascii="仿宋" w:eastAsia="仿宋" w:hAnsi="仿宋" w:cs="仿宋" w:hint="eastAsia"/>
            <w:lang w:eastAsia="zh-CN"/>
          </w:rPr>
          <w:t>(三)、关键节点施工计划</w:t>
        </w:r>
        <w:r>
          <w:tab/>
        </w:r>
        <w:r>
          <w:fldChar w:fldCharType="begin"/>
        </w:r>
        <w:r>
          <w:instrText xml:space="preserve"> PAGEREF _Toc8593 \h </w:instrText>
        </w:r>
        <w:r>
          <w:fldChar w:fldCharType="separate"/>
        </w:r>
        <w:r>
          <w:t>63</w:t>
        </w:r>
        <w:r>
          <w:fldChar w:fldCharType="end"/>
        </w:r>
      </w:hyperlink>
    </w:p>
    <w:p>
      <w:pPr>
        <w:pStyle w:val="TOC2"/>
        <w:tabs>
          <w:tab w:val="right" w:leader="dot" w:pos="8306"/>
        </w:tabs>
      </w:pPr>
      <w:hyperlink w:anchor="_Toc8377" w:history="1">
        <w:r>
          <w:rPr>
            <w:rFonts w:ascii="仿宋" w:eastAsia="仿宋" w:hAnsi="仿宋" w:cs="仿宋" w:hint="eastAsia"/>
            <w:lang w:eastAsia="zh-CN"/>
          </w:rPr>
          <w:t>(四)、施工现场管理</w:t>
        </w:r>
        <w:r>
          <w:tab/>
        </w:r>
        <w:r>
          <w:fldChar w:fldCharType="begin"/>
        </w:r>
        <w:r>
          <w:instrText xml:space="preserve"> PAGEREF _Toc8377 \h </w:instrText>
        </w:r>
        <w:r>
          <w:fldChar w:fldCharType="separate"/>
        </w:r>
        <w:r>
          <w:t>65</w:t>
        </w:r>
        <w:r>
          <w:fldChar w:fldCharType="end"/>
        </w:r>
      </w:hyperlink>
    </w:p>
    <w:p>
      <w:pPr>
        <w:pStyle w:val="TOC1"/>
        <w:tabs>
          <w:tab w:val="right" w:leader="dot" w:pos="8306"/>
        </w:tabs>
      </w:pPr>
      <w:hyperlink w:anchor="_Toc14918" w:history="1">
        <w:r>
          <w:rPr>
            <w:rFonts w:ascii="仿宋" w:eastAsia="仿宋" w:hAnsi="仿宋" w:cs="仿宋" w:hint="eastAsia"/>
            <w:lang w:eastAsia="zh-CN"/>
          </w:rPr>
          <w:t>十五、人力资源管理与开发</w:t>
        </w:r>
        <w:r>
          <w:tab/>
        </w:r>
        <w:r>
          <w:fldChar w:fldCharType="begin"/>
        </w:r>
        <w:r>
          <w:instrText xml:space="preserve"> PAGEREF _Toc14918 \h </w:instrText>
        </w:r>
        <w:r>
          <w:fldChar w:fldCharType="separate"/>
        </w:r>
        <w:r>
          <w:t>67</w:t>
        </w:r>
        <w:r>
          <w:fldChar w:fldCharType="end"/>
        </w:r>
      </w:hyperlink>
    </w:p>
    <w:p>
      <w:pPr>
        <w:pStyle w:val="TOC2"/>
        <w:tabs>
          <w:tab w:val="right" w:leader="dot" w:pos="8306"/>
        </w:tabs>
      </w:pPr>
      <w:hyperlink w:anchor="_Toc7166" w:history="1">
        <w:r>
          <w:rPr>
            <w:rFonts w:ascii="仿宋" w:eastAsia="仿宋" w:hAnsi="仿宋" w:cs="仿宋" w:hint="eastAsia"/>
            <w:lang w:eastAsia="zh-CN"/>
          </w:rPr>
          <w:t>(一)、人力资源规划</w:t>
        </w:r>
        <w:r>
          <w:tab/>
        </w:r>
        <w:r>
          <w:fldChar w:fldCharType="begin"/>
        </w:r>
        <w:r>
          <w:instrText xml:space="preserve"> PAGEREF _Toc7166 \h </w:instrText>
        </w:r>
        <w:r>
          <w:fldChar w:fldCharType="separate"/>
        </w:r>
        <w:r>
          <w:t>67</w:t>
        </w:r>
        <w:r>
          <w:fldChar w:fldCharType="end"/>
        </w:r>
      </w:hyperlink>
    </w:p>
    <w:p>
      <w:pPr>
        <w:pStyle w:val="TOC2"/>
        <w:tabs>
          <w:tab w:val="right" w:leader="dot" w:pos="8306"/>
        </w:tabs>
      </w:pPr>
      <w:hyperlink w:anchor="_Toc20846" w:history="1">
        <w:r>
          <w:rPr>
            <w:rFonts w:ascii="仿宋" w:eastAsia="仿宋" w:hAnsi="仿宋" w:cs="仿宋" w:hint="eastAsia"/>
            <w:lang w:eastAsia="zh-CN"/>
          </w:rPr>
          <w:t>(二)、人力资源开发与培训</w:t>
        </w:r>
        <w:r>
          <w:tab/>
        </w:r>
        <w:r>
          <w:fldChar w:fldCharType="begin"/>
        </w:r>
        <w:r>
          <w:instrText xml:space="preserve"> PAGEREF _Toc20846 \h </w:instrText>
        </w:r>
        <w:r>
          <w:fldChar w:fldCharType="separate"/>
        </w:r>
        <w:r>
          <w:t>69</w:t>
        </w:r>
        <w:r>
          <w:fldChar w:fldCharType="end"/>
        </w:r>
      </w:hyperlink>
    </w:p>
    <w:p>
      <w:pPr>
        <w:pStyle w:val="TOC1"/>
        <w:tabs>
          <w:tab w:val="right" w:leader="dot" w:pos="8306"/>
        </w:tabs>
      </w:pPr>
      <w:hyperlink w:anchor="_Toc12359" w:history="1">
        <w:r>
          <w:rPr>
            <w:rFonts w:ascii="仿宋" w:eastAsia="仿宋" w:hAnsi="仿宋" w:cs="仿宋" w:hint="eastAsia"/>
            <w:lang w:eastAsia="zh-CN"/>
          </w:rPr>
          <w:t>十六、成果转化与推广应用</w:t>
        </w:r>
        <w:r>
          <w:tab/>
        </w:r>
        <w:r>
          <w:fldChar w:fldCharType="begin"/>
        </w:r>
        <w:r>
          <w:instrText xml:space="preserve"> PAGEREF _Toc12359 \h </w:instrText>
        </w:r>
        <w:r>
          <w:fldChar w:fldCharType="separate"/>
        </w:r>
        <w:r>
          <w:t>71</w:t>
        </w:r>
        <w:r>
          <w:fldChar w:fldCharType="end"/>
        </w:r>
      </w:hyperlink>
    </w:p>
    <w:p>
      <w:pPr>
        <w:pStyle w:val="TOC2"/>
        <w:tabs>
          <w:tab w:val="right" w:leader="dot" w:pos="8306"/>
        </w:tabs>
      </w:pPr>
      <w:hyperlink w:anchor="_Toc10604" w:history="1">
        <w:r>
          <w:rPr>
            <w:rFonts w:ascii="仿宋" w:eastAsia="仿宋" w:hAnsi="仿宋" w:cs="仿宋" w:hint="eastAsia"/>
            <w:lang w:eastAsia="zh-CN"/>
          </w:rPr>
          <w:t>(一)、成果转化策略制定</w:t>
        </w:r>
        <w:r>
          <w:tab/>
        </w:r>
        <w:r>
          <w:fldChar w:fldCharType="begin"/>
        </w:r>
        <w:r>
          <w:instrText xml:space="preserve"> PAGEREF _Toc10604 \h </w:instrText>
        </w:r>
        <w:r>
          <w:fldChar w:fldCharType="separate"/>
        </w:r>
        <w:r>
          <w:t>71</w:t>
        </w:r>
        <w:r>
          <w:fldChar w:fldCharType="end"/>
        </w:r>
      </w:hyperlink>
    </w:p>
    <w:p>
      <w:pPr>
        <w:pStyle w:val="TOC2"/>
        <w:tabs>
          <w:tab w:val="right" w:leader="dot" w:pos="8306"/>
        </w:tabs>
      </w:pPr>
      <w:hyperlink w:anchor="_Toc864" w:history="1">
        <w:r>
          <w:rPr>
            <w:rFonts w:ascii="仿宋" w:eastAsia="仿宋" w:hAnsi="仿宋" w:cs="仿宋" w:hint="eastAsia"/>
            <w:lang w:eastAsia="zh-CN"/>
          </w:rPr>
          <w:t>(二)、成果推广应用方案</w:t>
        </w:r>
        <w:r>
          <w:tab/>
        </w:r>
        <w:r>
          <w:fldChar w:fldCharType="begin"/>
        </w:r>
        <w:r>
          <w:instrText xml:space="preserve"> PAGEREF _Toc864 \h </w:instrText>
        </w:r>
        <w:r>
          <w:fldChar w:fldCharType="separate"/>
        </w:r>
        <w:r>
          <w:t>73</w:t>
        </w:r>
        <w:r>
          <w:fldChar w:fldCharType="end"/>
        </w:r>
      </w:hyperlink>
    </w:p>
    <w:p>
      <w:pPr>
        <w:pStyle w:val="TOC1"/>
        <w:tabs>
          <w:tab w:val="right" w:leader="dot" w:pos="8306"/>
        </w:tabs>
      </w:pPr>
      <w:hyperlink w:anchor="_Toc21003" w:history="1">
        <w:r>
          <w:rPr>
            <w:rFonts w:ascii="仿宋" w:eastAsia="仿宋" w:hAnsi="仿宋" w:cs="仿宋" w:hint="eastAsia"/>
            <w:lang w:eastAsia="zh-CN"/>
          </w:rPr>
          <w:t>十七、知识产权管理与保护</w:t>
        </w:r>
        <w:r>
          <w:tab/>
        </w:r>
        <w:r>
          <w:fldChar w:fldCharType="begin"/>
        </w:r>
        <w:r>
          <w:instrText xml:space="preserve"> PAGEREF _Toc21003 \h </w:instrText>
        </w:r>
        <w:r>
          <w:fldChar w:fldCharType="separate"/>
        </w:r>
        <w:r>
          <w:t>74</w:t>
        </w:r>
        <w:r>
          <w:fldChar w:fldCharType="end"/>
        </w:r>
      </w:hyperlink>
    </w:p>
    <w:p>
      <w:pPr>
        <w:pStyle w:val="TOC2"/>
        <w:tabs>
          <w:tab w:val="right" w:leader="dot" w:pos="8306"/>
        </w:tabs>
      </w:pPr>
      <w:hyperlink w:anchor="_Toc2664" w:history="1">
        <w:r>
          <w:rPr>
            <w:rFonts w:ascii="仿宋" w:eastAsia="仿宋" w:hAnsi="仿宋" w:cs="仿宋" w:hint="eastAsia"/>
            <w:lang w:eastAsia="zh-CN"/>
          </w:rPr>
          <w:t>(一)、知识产权管理体系建设</w:t>
        </w:r>
        <w:r>
          <w:tab/>
        </w:r>
        <w:r>
          <w:fldChar w:fldCharType="begin"/>
        </w:r>
        <w:r>
          <w:instrText xml:space="preserve"> PAGEREF _Toc2664 \h </w:instrText>
        </w:r>
        <w:r>
          <w:fldChar w:fldCharType="separate"/>
        </w:r>
        <w:r>
          <w:t>74</w:t>
        </w:r>
        <w:r>
          <w:fldChar w:fldCharType="end"/>
        </w:r>
      </w:hyperlink>
    </w:p>
    <w:p>
      <w:pPr>
        <w:pStyle w:val="TOC2"/>
        <w:tabs>
          <w:tab w:val="right" w:leader="dot" w:pos="8306"/>
        </w:tabs>
      </w:pPr>
      <w:hyperlink w:anchor="_Toc1635" w:history="1">
        <w:r>
          <w:rPr>
            <w:rFonts w:ascii="仿宋" w:eastAsia="仿宋" w:hAnsi="仿宋" w:cs="仿宋" w:hint="eastAsia"/>
            <w:lang w:eastAsia="zh-CN"/>
          </w:rPr>
          <w:t>(二)、知识产权保护措施</w:t>
        </w:r>
        <w:r>
          <w:tab/>
        </w:r>
        <w:r>
          <w:fldChar w:fldCharType="begin"/>
        </w:r>
        <w:r>
          <w:instrText xml:space="preserve"> PAGEREF _Toc1635 \h </w:instrText>
        </w:r>
        <w:r>
          <w:fldChar w:fldCharType="separate"/>
        </w:r>
        <w:r>
          <w:t>75</w:t>
        </w:r>
        <w:r>
          <w:fldChar w:fldCharType="end"/>
        </w:r>
      </w:hyperlink>
    </w:p>
    <w:p>
      <w:pPr>
        <w:pStyle w:val="TOC1"/>
        <w:tabs>
          <w:tab w:val="right" w:leader="dot" w:pos="8306"/>
        </w:tabs>
      </w:pPr>
      <w:hyperlink w:anchor="_Toc11432" w:history="1">
        <w:r>
          <w:rPr>
            <w:rFonts w:ascii="仿宋" w:eastAsia="仿宋" w:hAnsi="仿宋" w:cs="仿宋" w:hint="eastAsia"/>
            <w:lang w:eastAsia="zh-CN"/>
          </w:rPr>
          <w:t>十八、合作与交流机制建立</w:t>
        </w:r>
        <w:r>
          <w:tab/>
        </w:r>
        <w:r>
          <w:fldChar w:fldCharType="begin"/>
        </w:r>
        <w:r>
          <w:instrText xml:space="preserve"> PAGEREF _Toc11432 \h </w:instrText>
        </w:r>
        <w:r>
          <w:fldChar w:fldCharType="separate"/>
        </w:r>
        <w:r>
          <w:t>77</w:t>
        </w:r>
        <w:r>
          <w:fldChar w:fldCharType="end"/>
        </w:r>
      </w:hyperlink>
    </w:p>
    <w:p>
      <w:pPr>
        <w:pStyle w:val="TOC2"/>
        <w:tabs>
          <w:tab w:val="right" w:leader="dot" w:pos="8306"/>
        </w:tabs>
      </w:pPr>
      <w:hyperlink w:anchor="_Toc3818" w:history="1">
        <w:r>
          <w:rPr>
            <w:rFonts w:ascii="仿宋" w:eastAsia="仿宋" w:hAnsi="仿宋" w:cs="仿宋" w:hint="eastAsia"/>
            <w:lang w:eastAsia="zh-CN"/>
          </w:rPr>
          <w:t>(一)、合作伙伴选择与合作方式</w:t>
        </w:r>
        <w:r>
          <w:tab/>
        </w:r>
        <w:r>
          <w:fldChar w:fldCharType="begin"/>
        </w:r>
        <w:r>
          <w:instrText xml:space="preserve"> PAGEREF _Toc3818 \h </w:instrText>
        </w:r>
        <w:r>
          <w:fldChar w:fldCharType="separate"/>
        </w:r>
        <w:r>
          <w:t>77</w:t>
        </w:r>
        <w:r>
          <w:fldChar w:fldCharType="end"/>
        </w:r>
      </w:hyperlink>
    </w:p>
    <w:p>
      <w:pPr>
        <w:pStyle w:val="TOC2"/>
        <w:tabs>
          <w:tab w:val="right" w:leader="dot" w:pos="8306"/>
        </w:tabs>
      </w:pPr>
      <w:hyperlink w:anchor="_Toc15842" w:history="1">
        <w:r>
          <w:rPr>
            <w:rFonts w:ascii="仿宋" w:eastAsia="仿宋" w:hAnsi="仿宋" w:cs="仿宋" w:hint="eastAsia"/>
            <w:lang w:eastAsia="zh-CN"/>
          </w:rPr>
          <w:t>(二)、交流与合作平台搭建</w:t>
        </w:r>
        <w:r>
          <w:tab/>
        </w:r>
        <w:r>
          <w:fldChar w:fldCharType="begin"/>
        </w:r>
        <w:r>
          <w:instrText xml:space="preserve"> PAGEREF _Toc15842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17"/>
      <w:r>
        <w:rPr>
          <w:rFonts w:ascii="仿宋" w:eastAsia="仿宋" w:hAnsi="仿宋" w:cs="仿宋" w:hint="eastAsia"/>
          <w:sz w:val="28"/>
          <w:lang w:eastAsia="zh-CN"/>
        </w:rPr>
        <w:t>一、铅项目概论</w:t>
      </w:r>
      <w:bookmarkEnd w:id="2"/>
    </w:p>
    <w:p>
      <w:pPr>
        <w:pStyle w:val="Heading2"/>
        <w:rPr>
          <w:rFonts w:ascii="仿宋" w:eastAsia="仿宋" w:hAnsi="仿宋" w:cs="仿宋" w:hint="eastAsia"/>
          <w:lang w:eastAsia="zh-CN"/>
        </w:rPr>
      </w:pPr>
      <w:bookmarkStart w:id="3" w:name="_Toc2971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铅项目的申报单位是“XXX实业发展公司”，这是一家在其所处行业内备受尊敬的企业。公司自成立以来，通过其在铅项目中表现出的创新精神和卓越执行力，在市场上赢得了显著的地位。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该公司的法定代表人秦XX，在铅项目及其他多个行业领域中都有着显著的贡献。秦XX以其出色的领导才能和敏锐的商业洞察力，带领公司在铅项目等多个领域实现了持续的成长和成功。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铅项目的重要合作伙伴。公司专注于[行业名称]领域，以创新作为驱动力，不断推动技术进步和市场扩张。在铅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铅项目中展现了强劲的增长和稳定的财务表现。公司通过有效的策略，在铅项目中扩大了其市场份额并增强了盈利能力。同时，公司积极承担社会责任，参与各类社会公益项目，增强了其在铅项目中的品牌形象和社会影响力。</w:t>
      </w:r>
    </w:p>
    <w:p>
      <w:pPr>
        <w:pStyle w:val="Heading2"/>
        <w:ind w:firstLine="560" w:firstLineChars="200"/>
        <w:rPr>
          <w:rFonts w:ascii="仿宋" w:eastAsia="仿宋" w:hAnsi="仿宋" w:cs="仿宋" w:hint="eastAsia"/>
          <w:sz w:val="28"/>
          <w:lang w:eastAsia="zh-CN"/>
        </w:rPr>
      </w:pPr>
      <w:bookmarkStart w:id="4" w:name="_Toc3096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铅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223"/>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3695"/>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铅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铅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铅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9055"/>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在全球经济快速发展和科技日新月异的今天，市场对创新技术和环保解决方案的需求日益增长。铅项目恰好聚焦于这一趋势，提供涵盖人工智能、大数据分析和可持续能源等领域的高效、先进产品和服务。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铅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3097"/>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铅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铅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5643"/>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525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2333"/>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https://d.book118.com/987104052101006032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E3589"/>
    <w:rsid w:val="672E3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104052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2024-01-08T09:07:00Z</dcterms:created>
  <dcterms:modified xsi:type="dcterms:W3CDTF">2024-01-08T09:08:23Z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B2A914C2D4A04720981D923167995513_11</vt:lpwstr>
  </property>
  <property fmtid="{D5CDD505-2E9C-101B-9397-08002B2CF9AE}" pid="3" name="KSOProductBuildVer">
    <vt:lpwstr>2052-12.1.0.16120</vt:lpwstr>
  </property>
</Properties>
</file>