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13"/>
        </w:rPr>
      </w:pPr>
    </w:p>
    <w:p>
      <w:pPr>
        <w:pStyle w:val="Title"/>
      </w:pPr>
      <w:r>
        <w:rPr>
          <w:color w:val="FF0000"/>
        </w:rPr>
        <w:t>2016 年内蒙古通辽市中考物理试卷</w:t>
      </w:r>
    </w:p>
    <w:p>
      <w:pPr>
        <w:pStyle w:val="BodyText"/>
        <w:tabs>
          <w:tab w:val="left" w:pos="9159"/>
          <w:tab w:val="left" w:pos="11053"/>
          <w:tab w:val="left" w:pos="11683"/>
          <w:tab w:val="left" w:pos="12313"/>
        </w:tabs>
        <w:spacing w:before="324" w:line="283" w:lineRule="auto"/>
        <w:ind w:left="2700" w:right="5226"/>
      </w:pPr>
      <w:r>
        <w:pict>
          <v:group id="_x0000_s1025" style="width:893pt;height:99pt;margin-top:339.02pt;margin-left:0;mso-position-horizontal-relative:page;position:absolute;z-index:-251655168" coordorigin="0,6780" coordsize="17860,1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1980;position:absolute;top:6780" stroked="f">
              <v:imagedata r:id="rId4" o:title=""/>
            </v:shape>
            <v:shapetype id="_x0000_t202" coordsize="21600,21600" o:spt="202" path="m,l,21600r21600,l21600,xe">
              <v:stroke joinstyle="miter"/>
              <v:path gradientshapeok="t" o:connecttype="rect"/>
            </v:shapetype>
            <v:shape id="_x0000_s1027" type="#_x0000_t202" style="width:496;height:317;left:2700;position:absolute;top:7850" filled="f" stroked="f">
              <v:textbox inset="0,0,0,0">
                <w:txbxContent>
                  <w:p>
                    <w:pPr>
                      <w:spacing w:before="0" w:line="317" w:lineRule="exact"/>
                      <w:ind w:left="0" w:right="0" w:firstLine="0"/>
                      <w:jc w:val="left"/>
                      <w:rPr>
                        <w:sz w:val="31"/>
                      </w:rPr>
                    </w:pPr>
                    <w:r>
                      <w:rPr>
                        <w:sz w:val="31"/>
                      </w:rPr>
                      <w:t>A．</w:t>
                    </w:r>
                  </w:p>
                </w:txbxContent>
              </v:textbox>
            </v:shape>
          </v:group>
        </w:pict>
      </w:r>
      <w:r>
        <w:rPr>
          <w:b/>
          <w:w w:val="101"/>
        </w:rPr>
        <w:t>一、选择题（共</w:t>
      </w:r>
      <w:r>
        <w:rPr>
          <w:b/>
          <w:spacing w:val="-78"/>
        </w:rPr>
        <w:t xml:space="preserve"> </w:t>
      </w:r>
      <w:r>
        <w:rPr>
          <w:b/>
          <w:w w:val="101"/>
        </w:rPr>
        <w:t>15</w:t>
      </w:r>
      <w:r>
        <w:rPr>
          <w:b/>
          <w:spacing w:val="-78"/>
        </w:rPr>
        <w:t xml:space="preserve"> </w:t>
      </w:r>
      <w:r>
        <w:rPr>
          <w:b/>
          <w:w w:val="101"/>
        </w:rPr>
        <w:t>小题，每小题</w:t>
      </w:r>
      <w:r>
        <w:rPr>
          <w:b/>
          <w:spacing w:val="-80"/>
        </w:rPr>
        <w:t xml:space="preserve"> </w:t>
      </w:r>
      <w:r>
        <w:rPr>
          <w:b/>
          <w:w w:val="101"/>
        </w:rPr>
        <w:t>2</w:t>
      </w:r>
      <w:r>
        <w:rPr>
          <w:b/>
          <w:spacing w:val="-78"/>
        </w:rPr>
        <w:t xml:space="preserve"> </w:t>
      </w:r>
      <w:r>
        <w:rPr>
          <w:b/>
          <w:w w:val="101"/>
        </w:rPr>
        <w:t>分，计</w:t>
      </w:r>
      <w:r>
        <w:rPr>
          <w:b/>
          <w:spacing w:val="-78"/>
        </w:rPr>
        <w:t xml:space="preserve"> </w:t>
      </w:r>
      <w:r>
        <w:rPr>
          <w:b/>
          <w:w w:val="101"/>
        </w:rPr>
        <w:t>30</w:t>
      </w:r>
      <w:r>
        <w:rPr>
          <w:b/>
          <w:spacing w:val="-77"/>
        </w:rPr>
        <w:t xml:space="preserve"> </w:t>
      </w:r>
      <w:r>
        <w:rPr>
          <w:b/>
          <w:w w:val="101"/>
        </w:rPr>
        <w:t>分</w:t>
      </w:r>
      <w:r>
        <w:rPr>
          <w:b/>
          <w:spacing w:val="-159"/>
          <w:w w:val="101"/>
        </w:rPr>
        <w:t>．</w:t>
      </w:r>
      <w:r>
        <w:rPr>
          <w:b/>
          <w:w w:val="101"/>
        </w:rPr>
        <w:t xml:space="preserve">）               </w:t>
      </w:r>
      <w:r>
        <w:t>1．中考前，小明进行一次体检．下列数据最符合实际情况的是（</w:t>
        <w:tab/>
        <w:tab/>
      </w:r>
      <w:r>
        <w:rPr>
          <w:spacing w:val="-17"/>
        </w:rPr>
        <w:t xml:space="preserve">） </w:t>
      </w:r>
      <w:r>
        <w:t>A．身高</w:t>
      </w:r>
      <w:r>
        <w:rPr>
          <w:spacing w:val="-29"/>
        </w:rPr>
        <w:t xml:space="preserve"> </w:t>
      </w:r>
      <w:r>
        <w:t>170dm</w:t>
      </w:r>
      <w:r>
        <w:rPr>
          <w:spacing w:val="64"/>
        </w:rPr>
        <w:t xml:space="preserve"> </w:t>
      </w:r>
      <w:r>
        <w:rPr>
          <w:spacing w:val="-4"/>
        </w:rPr>
        <w:t>B．</w:t>
      </w:r>
      <w:r>
        <w:t>身体质量</w:t>
      </w:r>
      <w:r>
        <w:rPr>
          <w:spacing w:val="-36"/>
        </w:rPr>
        <w:t xml:space="preserve"> </w:t>
      </w:r>
      <w:r>
        <w:t>500g</w:t>
      </w:r>
      <w:r>
        <w:rPr>
          <w:spacing w:val="64"/>
        </w:rPr>
        <w:t xml:space="preserve"> </w:t>
      </w:r>
      <w:r>
        <w:rPr>
          <w:spacing w:val="-4"/>
        </w:rPr>
        <w:t>C．</w:t>
      </w:r>
      <w:r>
        <w:t>体温</w:t>
      </w:r>
      <w:r>
        <w:rPr>
          <w:spacing w:val="-29"/>
        </w:rPr>
        <w:t xml:space="preserve"> </w:t>
      </w:r>
      <w:r>
        <w:t>36.8℃</w:t>
      </w:r>
      <w:r>
        <w:rPr>
          <w:spacing w:val="64"/>
        </w:rPr>
        <w:t xml:space="preserve"> </w:t>
      </w:r>
      <w:r>
        <w:t>D．心率</w:t>
      </w:r>
      <w:r>
        <w:rPr>
          <w:spacing w:val="-40"/>
        </w:rPr>
        <w:t xml:space="preserve"> </w:t>
      </w:r>
      <w:r>
        <w:t>75</w:t>
      </w:r>
      <w:r>
        <w:rPr>
          <w:spacing w:val="-28"/>
        </w:rPr>
        <w:t xml:space="preserve"> </w:t>
      </w:r>
      <w:r>
        <w:t>次/s 2．日常生活中处处有声音，关于声音下列说法中正确的是（</w:t>
        <w:tab/>
        <w:tab/>
        <w:t>）  A．声音传播需要介质，真空不能传声                             B．人们小声说话时，声音的音调一定低                           C．通过居民区的高速铁路需加装隔音屏障是在声源处减弱噪声       D．声呐来获得水中鱼群位置是利用声音可以传递能量               3．在下列物态变化的实例中，正确的是（</w:t>
        <w:tab/>
        <w:t>）                  A．舞台上用干冰制作“云雾”，这是汽化现象                     B．夏天阴凉地方的石头比较潮湿，这是液化现象                   C．电冰箱冷冻室内出现白色的霜，这是凝固现象                   D．衣柜中的樟脑丸，过一段时间变小或消失，这是熔化现象         4．如图所示的四种光现象中，属于光的折射现象的是（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9"/>
        </w:rPr>
      </w:pPr>
    </w:p>
    <w:p>
      <w:pPr>
        <w:pStyle w:val="BodyText"/>
        <w:spacing w:before="62"/>
        <w:ind w:left="2700"/>
      </w:pPr>
      <w:r>
        <w:pict>
          <v:group id="_x0000_s1028" style="width:893pt;height:96pt;margin-top:-118.76pt;margin-left:0;mso-position-horizontal-relative:page;position:absolute;z-index:251658240" coordorigin="0,-2375" coordsize="17860,1920">
            <v:shape id="_x0000_s1029" type="#_x0000_t75" style="width:17860;height:1920;position:absolute;top:-2376" stroked="f">
              <v:imagedata r:id="rId5" o:title=""/>
            </v:shape>
            <v:shape id="_x0000_s1030" type="#_x0000_t202" style="width:1914;height:317;left:2700;position:absolute;top:-1305" filled="f" stroked="f">
              <v:textbox inset="0,0,0,0">
                <w:txbxContent>
                  <w:p>
                    <w:pPr>
                      <w:spacing w:before="0" w:line="317" w:lineRule="exact"/>
                      <w:ind w:left="0" w:right="0" w:firstLine="0"/>
                      <w:jc w:val="left"/>
                      <w:rPr>
                        <w:sz w:val="31"/>
                      </w:rPr>
                    </w:pPr>
                    <w:r>
                      <w:rPr>
                        <w:sz w:val="31"/>
                      </w:rPr>
                      <w:t>拱桥倒影 B．</w:t>
                    </w:r>
                  </w:p>
                </w:txbxContent>
              </v:textbox>
            </v:shape>
          </v:group>
        </w:pict>
      </w:r>
      <w:r>
        <w:pict>
          <v:group id="_x0000_s1031" style="width:893pt;height:100pt;margin-top:21.24pt;margin-left:0;mso-position-horizontal-relative:page;position:absolute;z-index:251659264" coordorigin="0,425" coordsize="17860,2000">
            <v:shape id="_x0000_s1032" type="#_x0000_t75" style="width:17860;height:2000;position:absolute;top:424" stroked="f">
              <v:imagedata r:id="rId6" o:title=""/>
            </v:shape>
            <v:shape id="_x0000_s1033" type="#_x0000_t202" style="width:496;height:317;left:2700;position:absolute;top:1503" filled="f" stroked="f">
              <v:textbox inset="0,0,0,0">
                <w:txbxContent>
                  <w:p>
                    <w:pPr>
                      <w:spacing w:before="0" w:line="317" w:lineRule="exact"/>
                      <w:ind w:left="0" w:right="0" w:firstLine="0"/>
                      <w:jc w:val="left"/>
                      <w:rPr>
                        <w:sz w:val="31"/>
                      </w:rPr>
                    </w:pPr>
                    <w:r>
                      <w:rPr>
                        <w:sz w:val="31"/>
                      </w:rPr>
                      <w:t>C．</w:t>
                    </w:r>
                  </w:p>
                </w:txbxContent>
              </v:textbox>
            </v:shape>
          </v:group>
        </w:pict>
      </w:r>
      <w:r>
        <w:t>树木间的光线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6"/>
        </w:rPr>
      </w:pPr>
    </w:p>
    <w:p>
      <w:pPr>
        <w:pStyle w:val="BodyText"/>
        <w:tabs>
          <w:tab w:val="left" w:pos="10107"/>
        </w:tabs>
        <w:spacing w:before="62" w:line="283" w:lineRule="auto"/>
        <w:ind w:left="2700" w:right="7433"/>
      </w:pPr>
      <w:r>
        <w:pict>
          <v:group id="_x0000_s1034" style="width:893pt;height:96pt;margin-top:-119.2pt;margin-left:0;mso-position-horizontal-relative:page;position:absolute;z-index:251660288" coordorigin="0,-2384" coordsize="17860,1920">
            <v:shape id="_x0000_s1035" type="#_x0000_t75" style="width:17860;height:1920;position:absolute;top:-2384" stroked="f">
              <v:imagedata r:id="rId7" o:title=""/>
            </v:shape>
            <v:shape id="_x0000_s1036" type="#_x0000_t202" style="width:3492;height:317;left:2700;position:absolute;top:-1306" filled="f" stroked="f">
              <v:textbox inset="0,0,0,0">
                <w:txbxContent>
                  <w:p>
                    <w:pPr>
                      <w:spacing w:before="0" w:line="317" w:lineRule="exact"/>
                      <w:ind w:left="0" w:right="0" w:firstLine="0"/>
                      <w:jc w:val="left"/>
                      <w:rPr>
                        <w:sz w:val="31"/>
                      </w:rPr>
                    </w:pPr>
                    <w:r>
                      <w:rPr>
                        <w:sz w:val="31"/>
                      </w:rPr>
                      <w:t>一叶障目，不见泰山 D．</w:t>
                    </w:r>
                  </w:p>
                </w:txbxContent>
              </v:textbox>
            </v:shape>
          </v:group>
        </w:pict>
      </w:r>
      <w:r>
        <w:t>钢 笔 错 位                                    5．关于力和运动的关系，下列说法中正确的是（</w:t>
        <w:tab/>
      </w:r>
      <w:r>
        <w:rPr>
          <w:spacing w:val="-18"/>
        </w:rPr>
        <w:t>）</w:t>
      </w:r>
    </w:p>
    <w:p>
      <w:pPr>
        <w:pStyle w:val="ListParagraph"/>
        <w:numPr>
          <w:ilvl w:val="0"/>
          <w:numId w:val="40"/>
        </w:numPr>
        <w:tabs>
          <w:tab w:val="left" w:pos="3177"/>
        </w:tabs>
        <w:spacing w:before="0" w:after="0" w:line="283" w:lineRule="auto"/>
        <w:ind w:left="2700" w:right="5494" w:firstLine="0"/>
        <w:jc w:val="left"/>
        <w:rPr>
          <w:sz w:val="29"/>
        </w:rPr>
      </w:pPr>
      <w:r>
        <w:rPr>
          <w:spacing w:val="-1"/>
          <w:sz w:val="31"/>
        </w:rPr>
        <w:t>髙速公路限速是因为车速越小惯性越小，可以减少交通事故的发生</w:t>
      </w:r>
      <w:r>
        <w:rPr>
          <w:sz w:val="31"/>
        </w:rPr>
        <w:t>B．物体运动状态不改变，一定没有受到力的作用                 C．汽车做匀速直线运动，说明汽车受平衡力作用                 D．拋出去的篮球在上升过程中不受重力作用</w:t>
      </w:r>
    </w:p>
    <w:p>
      <w:pPr>
        <w:spacing w:after="0" w:line="283" w:lineRule="auto"/>
        <w:jc w:val="left"/>
        <w:rPr>
          <w:sz w:val="29"/>
        </w:rPr>
        <w:sectPr>
          <w:headerReference w:type="default" r:id="rId8"/>
          <w:footerReference w:type="default" r:id="rId9"/>
          <w:type w:val="continuous"/>
          <w:pgSz w:w="17860" w:h="25260"/>
          <w:pgMar w:top="1800" w:right="0" w:bottom="2100" w:left="0" w:header="1050" w:footer="1909"/>
          <w:cols w:space="708"/>
        </w:sectPr>
      </w:pPr>
    </w:p>
    <w:p>
      <w:pPr>
        <w:pStyle w:val="ListParagraph"/>
        <w:numPr>
          <w:ilvl w:val="0"/>
          <w:numId w:val="39"/>
        </w:numPr>
        <w:tabs>
          <w:tab w:val="left" w:pos="3177"/>
        </w:tabs>
        <w:spacing w:before="117" w:after="0" w:line="240" w:lineRule="auto"/>
        <w:ind w:left="3177" w:right="0" w:hanging="3122"/>
        <w:jc w:val="left"/>
        <w:rPr>
          <w:sz w:val="31"/>
        </w:rPr>
      </w:pPr>
      <w:r>
        <w:rPr>
          <w:sz w:val="31"/>
        </w:rPr>
        <w:t>为保证司乘人员的安全，轿车上设有安全带未系提示系统．当乘客坐在座椅上时，座椅</w:t>
      </w:r>
    </w:p>
    <w:p>
      <w:pPr>
        <w:spacing w:after="0" w:line="240" w:lineRule="auto"/>
        <w:jc w:val="left"/>
        <w:rPr>
          <w:sz w:val="31"/>
        </w:rPr>
        <w:sectPr>
          <w:headerReference w:type="default" r:id="rId10"/>
          <w:footerReference w:type="default" r:id="rId11"/>
          <w:pgSz w:w="17860" w:h="25260"/>
          <w:pgMar w:top="1800" w:right="0" w:bottom="2120" w:left="0" w:header="1050" w:footer="1909"/>
          <w:pgNumType w:start="2"/>
          <w:cols w:space="708"/>
        </w:sectPr>
      </w:pPr>
    </w:p>
    <w:p>
      <w:pPr>
        <w:pStyle w:val="BodyText"/>
        <w:spacing w:before="71" w:line="349" w:lineRule="exact"/>
        <w:ind w:left="2700"/>
      </w:pPr>
      <w:r>
        <w:t>下的开关S</w:t>
      </w:r>
    </w:p>
    <w:p>
      <w:pPr>
        <w:spacing w:before="0" w:line="156" w:lineRule="exact"/>
        <w:ind w:left="0" w:right="0" w:firstLine="0"/>
        <w:jc w:val="right"/>
        <w:rPr>
          <w:sz w:val="16"/>
        </w:rPr>
      </w:pPr>
      <w:r>
        <w:rPr>
          <w:w w:val="103"/>
          <w:sz w:val="16"/>
        </w:rPr>
        <w:t>1</w:t>
      </w:r>
    </w:p>
    <w:p>
      <w:pPr>
        <w:pStyle w:val="BodyText"/>
        <w:spacing w:before="71" w:line="349" w:lineRule="exact"/>
        <w:ind w:left="-1"/>
      </w:pPr>
      <w:r>
        <w:br w:type="column"/>
      </w:r>
      <w:r>
        <w:t>闭合，若未系安全带，则开关S</w:t>
      </w:r>
    </w:p>
    <w:p>
      <w:pPr>
        <w:spacing w:before="0" w:line="156" w:lineRule="exact"/>
        <w:ind w:left="0" w:right="0" w:firstLine="0"/>
        <w:jc w:val="right"/>
        <w:rPr>
          <w:sz w:val="16"/>
        </w:rPr>
      </w:pPr>
      <w:r>
        <w:rPr>
          <w:w w:val="103"/>
          <w:sz w:val="16"/>
        </w:rPr>
        <w:t>2</w:t>
      </w:r>
    </w:p>
    <w:p>
      <w:pPr>
        <w:pStyle w:val="BodyText"/>
        <w:spacing w:before="71"/>
        <w:ind w:left="-1"/>
      </w:pPr>
      <w:r>
        <w:br w:type="column"/>
      </w:r>
      <w:r>
        <w:t>断开，仪表盘上的指示灯亮起；若系上安全带，</w:t>
      </w:r>
    </w:p>
    <w:p>
      <w:pPr>
        <w:spacing w:after="0"/>
        <w:sectPr>
          <w:headerReference w:type="default" r:id="rId12"/>
          <w:footerReference w:type="default" r:id="rId13"/>
          <w:type w:val="continuous"/>
          <w:pgSz w:w="17860" w:h="25260"/>
          <w:pgMar w:top="1800" w:right="0" w:bottom="2100" w:left="0" w:header="708" w:footer="708"/>
          <w:pgNumType w:start="3"/>
          <w:cols w:num="3" w:space="708" w:equalWidth="0">
            <w:col w:w="4285" w:space="40"/>
            <w:col w:w="4378" w:space="39"/>
            <w:col w:w="9118" w:space="0"/>
          </w:cols>
        </w:sectPr>
      </w:pPr>
    </w:p>
    <w:p>
      <w:pPr>
        <w:pStyle w:val="BodyText"/>
        <w:tabs>
          <w:tab w:val="left" w:pos="11572"/>
        </w:tabs>
        <w:spacing w:line="360" w:lineRule="exact"/>
        <w:ind w:left="2700"/>
      </w:pPr>
      <w:r>
        <w:pict>
          <v:group id="_x0000_s1037" style="width:893pt;height:115.9pt;margin-top:14.1pt;margin-left:0;mso-position-horizontal-relative:page;position:absolute;z-index:-251650048" coordorigin="0,282" coordsize="17860,2318">
            <v:shape id="_x0000_s1038" type="#_x0000_t75" style="width:17860;height:2080;position:absolute;top:339" stroked="f">
              <v:imagedata r:id="rId14" o:title=""/>
            </v:shape>
            <v:shape id="_x0000_s1039" type="#_x0000_t75" style="width:17860;height:2260;position:absolute;top:339" stroked="f">
              <v:imagedata r:id="rId15" o:title=""/>
            </v:shape>
            <v:shape id="_x0000_s1040" type="#_x0000_t202" style="width:103;height:166;left:3885;position:absolute;top:281" filled="f" stroked="f">
              <v:textbox inset="0,0,0,0">
                <w:txbxContent>
                  <w:p>
                    <w:pPr>
                      <w:spacing w:before="0" w:line="166" w:lineRule="exact"/>
                      <w:ind w:left="0" w:right="0" w:firstLine="0"/>
                      <w:jc w:val="left"/>
                      <w:rPr>
                        <w:sz w:val="16"/>
                      </w:rPr>
                    </w:pPr>
                    <w:r>
                      <w:rPr>
                        <w:w w:val="103"/>
                        <w:sz w:val="16"/>
                      </w:rPr>
                      <w:t>2</w:t>
                    </w:r>
                  </w:p>
                </w:txbxContent>
              </v:textbox>
            </v:shape>
            <v:shape id="_x0000_s1041" type="#_x0000_t202" style="width:496;height:317;left:2700;position:absolute;top:1404" filled="f" stroked="f">
              <v:textbox inset="0,0,0,0">
                <w:txbxContent>
                  <w:p>
                    <w:pPr>
                      <w:spacing w:before="0" w:line="317" w:lineRule="exact"/>
                      <w:ind w:left="0" w:right="0" w:firstLine="0"/>
                      <w:jc w:val="left"/>
                      <w:rPr>
                        <w:sz w:val="31"/>
                      </w:rPr>
                    </w:pPr>
                    <w:r>
                      <w:rPr>
                        <w:sz w:val="31"/>
                      </w:rPr>
                      <w:t>A．</w:t>
                    </w:r>
                  </w:p>
                </w:txbxContent>
              </v:textbox>
            </v:shape>
            <v:shape id="_x0000_s1042" type="#_x0000_t202" style="width:496;height:317;left:6078;position:absolute;top:1404" filled="f" stroked="f">
              <v:textbox inset="0,0,0,0">
                <w:txbxContent>
                  <w:p>
                    <w:pPr>
                      <w:spacing w:before="0" w:line="317" w:lineRule="exact"/>
                      <w:ind w:left="0" w:right="0" w:firstLine="0"/>
                      <w:jc w:val="left"/>
                      <w:rPr>
                        <w:sz w:val="31"/>
                      </w:rPr>
                    </w:pPr>
                    <w:r>
                      <w:rPr>
                        <w:sz w:val="31"/>
                      </w:rPr>
                      <w:t>B．</w:t>
                    </w:r>
                  </w:p>
                </w:txbxContent>
              </v:textbox>
            </v:shape>
            <v:shape id="_x0000_s1043" type="#_x0000_t202" style="width:496;height:317;left:9610;position:absolute;top:1404" filled="f" stroked="f">
              <v:textbox inset="0,0,0,0">
                <w:txbxContent>
                  <w:p>
                    <w:pPr>
                      <w:spacing w:before="0" w:line="317" w:lineRule="exact"/>
                      <w:ind w:left="0" w:right="0" w:firstLine="0"/>
                      <w:jc w:val="left"/>
                      <w:rPr>
                        <w:sz w:val="31"/>
                      </w:rPr>
                    </w:pPr>
                    <w:r>
                      <w:rPr>
                        <w:sz w:val="31"/>
                      </w:rPr>
                      <w:t>C．</w:t>
                    </w:r>
                  </w:p>
                </w:txbxContent>
              </v:textbox>
            </v:shape>
          </v:group>
        </w:pict>
      </w:r>
      <w:r>
        <w:t>则开</w:t>
      </w:r>
      <w:r>
        <w:rPr>
          <w:spacing w:val="75"/>
        </w:rPr>
        <w:t>关</w:t>
      </w:r>
      <w:r>
        <w:t>S</w:t>
      </w:r>
      <w:r>
        <w:rPr>
          <w:spacing w:val="33"/>
        </w:rPr>
        <w:t xml:space="preserve"> </w:t>
      </w:r>
      <w:r>
        <w:t>闭合，指示灯熄灭．下列设计最合理的电路图是（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6"/>
        </w:rPr>
      </w:pPr>
    </w:p>
    <w:p>
      <w:pPr>
        <w:pStyle w:val="ListParagraph"/>
        <w:numPr>
          <w:ilvl w:val="0"/>
          <w:numId w:val="39"/>
        </w:numPr>
        <w:tabs>
          <w:tab w:val="left" w:pos="3177"/>
          <w:tab w:val="left" w:pos="8846"/>
        </w:tabs>
        <w:spacing w:before="62" w:after="0" w:line="283" w:lineRule="auto"/>
        <w:ind w:left="2700" w:right="7078" w:firstLine="0"/>
        <w:jc w:val="left"/>
        <w:rPr>
          <w:sz w:val="31"/>
        </w:rPr>
      </w:pPr>
      <w:r>
        <w:pict>
          <v:group id="_x0000_s1044" style="width:893pt;height:104pt;margin-top:-118.53pt;margin-left:0;mso-position-horizontal-relative:page;position:absolute;z-index:251662336" coordorigin="0,-2371" coordsize="17860,2080">
            <v:shape id="_x0000_s1045" type="#_x0000_t75" style="width:17860;height:2080;position:absolute;top:-2371" stroked="f">
              <v:imagedata r:id="rId16" o:title=""/>
            </v:shape>
            <v:shape id="_x0000_s1046" type="#_x0000_t202" style="width:496;height:317;left:2700;position:absolute;top:-1306" filled="f" stroked="f">
              <v:textbox inset="0,0,0,0">
                <w:txbxContent>
                  <w:p>
                    <w:pPr>
                      <w:spacing w:before="0" w:line="317" w:lineRule="exact"/>
                      <w:ind w:left="0" w:right="0" w:firstLine="0"/>
                      <w:jc w:val="left"/>
                      <w:rPr>
                        <w:sz w:val="31"/>
                      </w:rPr>
                    </w:pPr>
                    <w:r>
                      <w:rPr>
                        <w:sz w:val="31"/>
                      </w:rPr>
                      <w:t>D．</w:t>
                    </w:r>
                  </w:p>
                </w:txbxContent>
              </v:textbox>
            </v:shape>
          </v:group>
        </w:pict>
      </w:r>
      <w:r>
        <w:rPr>
          <w:sz w:val="31"/>
        </w:rPr>
        <w:t>下列电与磁有关的说法中正确的是（</w:t>
        <w:tab/>
        <w:t>）        A．地球是个巨大磁体，而且地磁场的北极在地理北极附</w:t>
      </w:r>
      <w:r>
        <w:rPr>
          <w:spacing w:val="-17"/>
          <w:sz w:val="31"/>
        </w:rPr>
        <w:t>近</w:t>
      </w:r>
      <w:r>
        <w:rPr>
          <w:sz w:val="31"/>
        </w:rPr>
        <w:t xml:space="preserve">B．电磁波在真空中传播速度是            </w:t>
      </w:r>
      <w:r>
        <w:rPr>
          <w:spacing w:val="97"/>
          <w:sz w:val="31"/>
        </w:rPr>
        <w:t xml:space="preserve"> </w:t>
      </w:r>
      <w:r>
        <w:rPr>
          <w:sz w:val="31"/>
        </w:rPr>
        <w:t>3×1O</w:t>
      </w:r>
      <w:r>
        <w:rPr>
          <w:position w:val="3"/>
          <w:sz w:val="16"/>
        </w:rPr>
        <w:t>8</w:t>
      </w:r>
      <w:r>
        <w:rPr>
          <w:sz w:val="31"/>
        </w:rPr>
        <w:t>m/s C．电动机是利用电磁感应原理工作的                 D．红外线、紫外线、超声波都属于电磁波</w:t>
      </w:r>
    </w:p>
    <w:p>
      <w:pPr>
        <w:pStyle w:val="ListParagraph"/>
        <w:numPr>
          <w:ilvl w:val="0"/>
          <w:numId w:val="39"/>
        </w:numPr>
        <w:tabs>
          <w:tab w:val="left" w:pos="3177"/>
          <w:tab w:val="left" w:pos="11053"/>
          <w:tab w:val="left" w:pos="11727"/>
        </w:tabs>
        <w:spacing w:before="0" w:after="0" w:line="283" w:lineRule="auto"/>
        <w:ind w:left="2700" w:right="5813" w:firstLine="0"/>
        <w:jc w:val="left"/>
        <w:rPr>
          <w:sz w:val="31"/>
        </w:rPr>
      </w:pPr>
      <w:r>
        <w:drawing>
          <wp:anchor distT="0" distB="0" distL="0" distR="0" simplePos="0" relativeHeight="251665408" behindDoc="1" locked="0" layoutInCell="1" allowOverlap="1">
            <wp:simplePos x="0" y="0"/>
            <wp:positionH relativeFrom="page">
              <wp:posOffset>0</wp:posOffset>
            </wp:positionH>
            <wp:positionV relativeFrom="paragraph">
              <wp:posOffset>80898</wp:posOffset>
            </wp:positionV>
            <wp:extent cx="11340845" cy="38100"/>
            <wp:effectExtent l="0" t="0" r="0" b="0"/>
            <wp:wrapNone/>
            <wp:docPr id="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8.png"/>
                    <pic:cNvPicPr/>
                  </pic:nvPicPr>
                  <pic:blipFill>
                    <a:blip xmlns:r="http://schemas.openxmlformats.org/officeDocument/2006/relationships" r:embed="rId17" cstate="print"/>
                    <a:stretch>
                      <a:fillRect/>
                    </a:stretch>
                  </pic:blipFill>
                  <pic:spPr>
                    <a:xfrm>
                      <a:off x="0" y="0"/>
                      <a:ext cx="11340845" cy="38100"/>
                    </a:xfrm>
                    <a:prstGeom prst="rect">
                      <a:avLst/>
                    </a:prstGeom>
                  </pic:spPr>
                </pic:pic>
              </a:graphicData>
            </a:graphic>
          </wp:anchor>
        </w:drawing>
      </w:r>
      <w:r>
        <w:pict>
          <v:group id="_x0000_s1047" style="width:893pt;height:75pt;margin-top:135.37pt;margin-left:0;mso-position-horizontal-relative:page;position:absolute;z-index:-251649024" coordorigin="0,2707" coordsize="17860,1500">
            <v:shape id="_x0000_s1048" type="#_x0000_t75" style="width:17860;height:1500;position:absolute;top:2707" stroked="f">
              <v:imagedata r:id="rId18" o:title=""/>
            </v:shape>
            <v:shape id="_x0000_s1049" type="#_x0000_t202" style="width:496;height:317;left:2700;position:absolute;top:3548" filled="f" stroked="f">
              <v:textbox inset="0,0,0,0">
                <w:txbxContent>
                  <w:p>
                    <w:pPr>
                      <w:spacing w:before="0" w:line="317" w:lineRule="exact"/>
                      <w:ind w:left="0" w:right="0" w:firstLine="0"/>
                      <w:jc w:val="left"/>
                      <w:rPr>
                        <w:sz w:val="31"/>
                      </w:rPr>
                    </w:pPr>
                    <w:r>
                      <w:rPr>
                        <w:sz w:val="31"/>
                      </w:rPr>
                      <w:t>A．</w:t>
                    </w:r>
                  </w:p>
                </w:txbxContent>
              </v:textbox>
            </v:shape>
          </v:group>
        </w:pict>
      </w:r>
      <w:r>
        <w:pict>
          <v:group id="_x0000_s1050" style="width:893pt;height:100pt;margin-top:229.37pt;margin-left:0;mso-position-horizontal-relative:page;position:absolute;z-index:251663360" coordorigin="0,4587" coordsize="17860,2000">
            <v:shape id="_x0000_s1051" type="#_x0000_t75" style="width:17860;height:2000;position:absolute;top:4587" stroked="f">
              <v:imagedata r:id="rId19" o:title=""/>
            </v:shape>
            <v:shape id="_x0000_s1052" type="#_x0000_t202" style="width:1601;height:317;left:2700;position:absolute;top:4952" filled="f" stroked="f">
              <v:textbox inset="0,0,0,0">
                <w:txbxContent>
                  <w:p>
                    <w:pPr>
                      <w:spacing w:before="0" w:line="317" w:lineRule="exact"/>
                      <w:ind w:left="0" w:right="0" w:firstLine="0"/>
                      <w:jc w:val="left"/>
                      <w:rPr>
                        <w:sz w:val="31"/>
                      </w:rPr>
                    </w:pPr>
                    <w:r>
                      <w:rPr>
                        <w:sz w:val="31"/>
                      </w:rPr>
                      <w:t>动滑轮 B．</w:t>
                    </w:r>
                  </w:p>
                </w:txbxContent>
              </v:textbox>
            </v:shape>
            <v:shape id="_x0000_s1053" type="#_x0000_t202" style="width:1601;height:317;left:2700;position:absolute;top:6122" filled="f" stroked="f">
              <v:textbox inset="0,0,0,0">
                <w:txbxContent>
                  <w:p>
                    <w:pPr>
                      <w:spacing w:before="0" w:line="317" w:lineRule="exact"/>
                      <w:ind w:left="0" w:right="0" w:firstLine="0"/>
                      <w:jc w:val="left"/>
                      <w:rPr>
                        <w:sz w:val="31"/>
                      </w:rPr>
                    </w:pPr>
                    <w:r>
                      <w:rPr>
                        <w:sz w:val="31"/>
                      </w:rPr>
                      <w:t>订书机 C．</w:t>
                    </w:r>
                  </w:p>
                </w:txbxContent>
              </v:textbox>
            </v:shape>
          </v:group>
        </w:pict>
      </w:r>
      <w:r>
        <w:rPr>
          <w:sz w:val="31"/>
        </w:rPr>
        <w:t>透镜在</w:t>
      </w:r>
      <w:r>
        <w:rPr>
          <w:spacing w:val="32"/>
          <w:sz w:val="31"/>
        </w:rPr>
        <w:t>我</w:t>
      </w:r>
      <w:r>
        <w:rPr>
          <w:sz w:val="31"/>
        </w:rPr>
        <w:t>们的生活学习中应用广泛，下列说法错误的是（</w:t>
        <w:tab/>
        <w:tab/>
      </w:r>
      <w:r>
        <w:rPr>
          <w:spacing w:val="-18"/>
          <w:sz w:val="31"/>
        </w:rPr>
        <w:t xml:space="preserve">） </w:t>
      </w:r>
      <w:r>
        <w:rPr>
          <w:sz w:val="31"/>
        </w:rPr>
        <w:t>A．近视眼镜利用了凹透镜对光的发散作用                     B．照相时被照者应站在镜头二倍焦距以外                     C．显微镜的目镜成正立、缩小的虚像                         D．借助放大镜看地图时，地图到放大镜的距离应小于一倍焦距   9．如图所示工具中，使用时不能省力但能省距离的是（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9"/>
        <w:ind w:left="2700"/>
      </w:pPr>
      <w:r>
        <w:pict>
          <v:group id="_x0000_s1054" style="width:893pt;height:62pt;margin-top:-63.45pt;margin-left:0;mso-position-horizontal-relative:page;position:absolute;z-index:251664384" coordorigin="0,-1269" coordsize="17860,1240">
            <v:shape id="_x0000_s1055" type="#_x0000_t75" style="width:17860;height:1240;position:absolute;top:-1269" stroked="f">
              <v:imagedata r:id="rId20" o:title=""/>
            </v:shape>
            <v:shape id="_x0000_s1056" type="#_x0000_t202" style="width:1284;height:317;left:2700;position:absolute;top:-671" filled="f" stroked="f">
              <v:textbox inset="0,0,0,0">
                <w:txbxContent>
                  <w:p>
                    <w:pPr>
                      <w:spacing w:before="0" w:line="317" w:lineRule="exact"/>
                      <w:ind w:left="0" w:right="0" w:firstLine="0"/>
                      <w:jc w:val="left"/>
                      <w:rPr>
                        <w:sz w:val="31"/>
                      </w:rPr>
                    </w:pPr>
                    <w:r>
                      <w:rPr>
                        <w:sz w:val="31"/>
                      </w:rPr>
                      <w:t>筷子 D．</w:t>
                    </w:r>
                  </w:p>
                </w:txbxContent>
              </v:textbox>
            </v:shape>
          </v:group>
        </w:pict>
      </w:r>
      <w:r>
        <w:t>天平</w:t>
      </w:r>
    </w:p>
    <w:p>
      <w:pPr>
        <w:pStyle w:val="BodyText"/>
        <w:tabs>
          <w:tab w:val="left" w:pos="8691"/>
          <w:tab w:val="left" w:pos="11842"/>
        </w:tabs>
        <w:spacing w:before="71" w:line="283" w:lineRule="auto"/>
        <w:ind w:left="2700" w:right="5698"/>
      </w:pPr>
      <w:r>
        <w:t>10．下列关于能量的说法中正确的是（</w:t>
        <w:tab/>
        <w:t>）                  A．在北方很多地区充分利用风力来发电，风能属于可再生能源    B．物体内能增加，一定要从外界吸收热量                    C．“神舟”飞船在加速升空过程中，它的动能增加，机械能不变  D．汽油机做功冲程中，将机械能转化为内能                 11．“生活处处有物理”．下列生活现象与其解释正确的是（</w:t>
        <w:tab/>
      </w:r>
      <w:r>
        <w:rPr>
          <w:spacing w:val="-18"/>
        </w:rPr>
        <w:t xml:space="preserve">） </w:t>
      </w:r>
      <w:r>
        <w:t>A．用髙压锅煮饭﹣﹣增大锅内气压，降低水的沸点</w:t>
      </w:r>
    </w:p>
    <w:p>
      <w:pPr>
        <w:spacing w:after="0" w:line="283" w:lineRule="auto"/>
        <w:sectPr>
          <w:headerReference w:type="default" r:id="rId21"/>
          <w:footerReference w:type="default" r:id="rId22"/>
          <w:type w:val="continuous"/>
          <w:pgSz w:w="17860" w:h="25260"/>
          <w:pgMar w:top="1800" w:right="0" w:bottom="2100" w:left="0" w:header="708" w:footer="708"/>
          <w:pgNumType w:start="4"/>
          <w:cols w:space="708"/>
        </w:sectPr>
      </w:pPr>
    </w:p>
    <w:p>
      <w:pPr>
        <w:pStyle w:val="ListParagraph"/>
        <w:numPr>
          <w:ilvl w:val="0"/>
          <w:numId w:val="40"/>
        </w:numPr>
        <w:tabs>
          <w:tab w:val="left" w:pos="3177"/>
        </w:tabs>
        <w:spacing w:before="117" w:after="0" w:line="283" w:lineRule="auto"/>
        <w:ind w:left="2700" w:right="7078" w:firstLine="0"/>
        <w:jc w:val="left"/>
        <w:rPr>
          <w:rFonts w:ascii="幼圆" w:eastAsia="幼圆" w:hint="eastAsia"/>
          <w:sz w:val="29"/>
        </w:rPr>
      </w:pPr>
      <w:r>
        <w:rPr>
          <w:rFonts w:ascii="幼圆" w:eastAsia="幼圆" w:hint="eastAsia"/>
          <w:sz w:val="31"/>
        </w:rPr>
        <w:t>破镜难圆﹣﹣分子间的斥力大于引力               C．用活塞式抽水机抽水﹣﹣利用了连通器原理         D．飞机靠机翼获得升力﹣﹣</w:t>
      </w:r>
      <w:r>
        <w:rPr>
          <w:rFonts w:ascii="幼圆" w:eastAsia="幼圆" w:hint="eastAsia"/>
          <w:spacing w:val="-2"/>
          <w:sz w:val="31"/>
        </w:rPr>
        <w:t>流体流速大的位置流体压强小</w:t>
      </w:r>
    </w:p>
    <w:p>
      <w:pPr>
        <w:pStyle w:val="ListParagraph"/>
        <w:numPr>
          <w:ilvl w:val="0"/>
          <w:numId w:val="38"/>
        </w:numPr>
        <w:tabs>
          <w:tab w:val="left" w:pos="3336"/>
        </w:tabs>
        <w:spacing w:before="0" w:after="0" w:line="396" w:lineRule="exact"/>
        <w:ind w:left="3335" w:right="0" w:hanging="636"/>
        <w:jc w:val="left"/>
        <w:rPr>
          <w:rFonts w:ascii="幼圆" w:eastAsia="幼圆" w:hint="eastAsia"/>
          <w:sz w:val="29"/>
        </w:rPr>
      </w:pPr>
      <w:r>
        <w:rPr>
          <w:rFonts w:ascii="幼圆" w:eastAsia="幼圆" w:hint="eastAsia"/>
          <w:spacing w:val="2"/>
          <w:sz w:val="31"/>
        </w:rPr>
        <w:t>如图所示，把一个重</w:t>
      </w:r>
      <w:r>
        <w:rPr>
          <w:rFonts w:ascii="幼圆" w:eastAsia="幼圆" w:hint="eastAsia"/>
          <w:sz w:val="31"/>
        </w:rPr>
        <w:t>400N</w:t>
      </w:r>
      <w:r>
        <w:rPr>
          <w:rFonts w:ascii="幼圆" w:eastAsia="幼圆" w:hint="eastAsia"/>
          <w:spacing w:val="-16"/>
          <w:sz w:val="31"/>
        </w:rPr>
        <w:t xml:space="preserve"> 的物体沿竖直方向上在 </w:t>
      </w:r>
      <w:r>
        <w:rPr>
          <w:rFonts w:ascii="幼圆" w:eastAsia="幼圆" w:hint="eastAsia"/>
          <w:sz w:val="31"/>
        </w:rPr>
        <w:t>10s</w:t>
      </w:r>
      <w:r>
        <w:rPr>
          <w:rFonts w:ascii="幼圆" w:eastAsia="幼圆" w:hint="eastAsia"/>
          <w:spacing w:val="-21"/>
          <w:sz w:val="31"/>
        </w:rPr>
        <w:t xml:space="preserve"> 内匀速提升了 </w:t>
      </w:r>
      <w:r>
        <w:rPr>
          <w:rFonts w:ascii="幼圆" w:eastAsia="幼圆" w:hint="eastAsia"/>
          <w:sz w:val="31"/>
        </w:rPr>
        <w:t>2m，</w:t>
      </w:r>
      <w:r>
        <w:rPr>
          <w:rFonts w:ascii="幼圆" w:eastAsia="幼圆" w:hint="eastAsia"/>
          <w:spacing w:val="12"/>
          <w:sz w:val="31"/>
        </w:rPr>
        <w:t>所用拉力</w:t>
      </w:r>
      <w:r>
        <w:rPr>
          <w:rFonts w:ascii="幼圆" w:eastAsia="幼圆" w:hint="eastAsia"/>
          <w:sz w:val="31"/>
        </w:rPr>
        <w:t>F</w:t>
      </w:r>
      <w:r>
        <w:rPr>
          <w:rFonts w:ascii="幼圆" w:eastAsia="幼圆" w:hint="eastAsia"/>
          <w:spacing w:val="-37"/>
          <w:sz w:val="31"/>
        </w:rPr>
        <w:t xml:space="preserve"> 为</w:t>
      </w:r>
    </w:p>
    <w:p>
      <w:pPr>
        <w:pStyle w:val="BodyText"/>
        <w:tabs>
          <w:tab w:val="left" w:pos="10582"/>
        </w:tabs>
        <w:spacing w:before="71"/>
        <w:ind w:left="2700"/>
        <w:rPr>
          <w:rFonts w:ascii="幼圆" w:eastAsia="幼圆" w:hint="eastAsia"/>
        </w:rPr>
      </w:pPr>
      <w:r>
        <w:drawing>
          <wp:anchor distT="0" distB="0" distL="0" distR="0" simplePos="0" relativeHeight="251668480" behindDoc="0" locked="0" layoutInCell="1" allowOverlap="1">
            <wp:simplePos x="0" y="0"/>
            <wp:positionH relativeFrom="page">
              <wp:posOffset>0</wp:posOffset>
            </wp:positionH>
            <wp:positionV relativeFrom="paragraph">
              <wp:posOffset>286639</wp:posOffset>
            </wp:positionV>
            <wp:extent cx="11340845" cy="1549400"/>
            <wp:effectExtent l="0" t="0" r="0" b="0"/>
            <wp:wrapNone/>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2.png"/>
                    <pic:cNvPicPr/>
                  </pic:nvPicPr>
                  <pic:blipFill>
                    <a:blip xmlns:r="http://schemas.openxmlformats.org/officeDocument/2006/relationships" r:embed="rId23" cstate="print"/>
                    <a:stretch>
                      <a:fillRect/>
                    </a:stretch>
                  </pic:blipFill>
                  <pic:spPr>
                    <a:xfrm>
                      <a:off x="0" y="0"/>
                      <a:ext cx="11340845" cy="1549400"/>
                    </a:xfrm>
                    <a:prstGeom prst="rect">
                      <a:avLst/>
                    </a:prstGeom>
                  </pic:spPr>
                </pic:pic>
              </a:graphicData>
            </a:graphic>
          </wp:anchor>
        </w:drawing>
      </w:r>
      <w:r>
        <w:rPr>
          <w:rFonts w:ascii="幼圆" w:eastAsia="幼圆" w:hint="eastAsia"/>
        </w:rPr>
        <w:t>140N，不计摩擦和绳重．则下列计算结果错误的是（</w:t>
        <w:tab/>
        <w:t>）</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8"/>
        <w:rPr>
          <w:rFonts w:ascii="幼圆"/>
          <w:sz w:val="32"/>
        </w:rPr>
      </w:pPr>
    </w:p>
    <w:p>
      <w:pPr>
        <w:pStyle w:val="BodyText"/>
        <w:ind w:left="2700"/>
        <w:rPr>
          <w:rFonts w:ascii="幼圆" w:eastAsia="幼圆" w:hint="eastAsia"/>
        </w:rPr>
      </w:pPr>
      <w:r>
        <w:rPr>
          <w:rFonts w:ascii="幼圆" w:eastAsia="幼圆" w:hint="eastAsia"/>
        </w:rPr>
        <w:t>A．动滑轮重 20N B．拉力F 做功 840J</w:t>
      </w:r>
    </w:p>
    <w:p>
      <w:pPr>
        <w:pStyle w:val="BodyText"/>
        <w:spacing w:before="72"/>
        <w:ind w:left="2700"/>
        <w:rPr>
          <w:rFonts w:ascii="幼圆" w:eastAsia="幼圆" w:hint="eastAsia"/>
        </w:rPr>
      </w:pPr>
      <w:r>
        <w:rPr>
          <w:rFonts w:ascii="幼圆" w:eastAsia="幼圆" w:hint="eastAsia"/>
        </w:rPr>
        <w:t>C．拉力F 做功的功率为 84W D．此滑轮组机械效率为 80%</w:t>
      </w:r>
    </w:p>
    <w:p>
      <w:pPr>
        <w:pStyle w:val="ListParagraph"/>
        <w:numPr>
          <w:ilvl w:val="0"/>
          <w:numId w:val="38"/>
        </w:numPr>
        <w:tabs>
          <w:tab w:val="left" w:pos="3336"/>
          <w:tab w:val="left" w:pos="13420"/>
        </w:tabs>
        <w:spacing w:before="71" w:after="0" w:line="283" w:lineRule="auto"/>
        <w:ind w:left="2700" w:right="2677" w:firstLine="0"/>
        <w:jc w:val="left"/>
        <w:rPr>
          <w:rFonts w:ascii="幼圆" w:eastAsia="幼圆" w:hAnsi="幼圆" w:hint="eastAsia"/>
          <w:sz w:val="29"/>
        </w:rPr>
      </w:pPr>
      <w:r>
        <w:drawing>
          <wp:anchor distT="0" distB="0" distL="0" distR="0" simplePos="0" relativeHeight="251672576" behindDoc="1" locked="0" layoutInCell="1" allowOverlap="1">
            <wp:simplePos x="0" y="0"/>
            <wp:positionH relativeFrom="page">
              <wp:posOffset>0</wp:posOffset>
            </wp:positionH>
            <wp:positionV relativeFrom="paragraph">
              <wp:posOffset>583183</wp:posOffset>
            </wp:positionV>
            <wp:extent cx="11340845" cy="1257300"/>
            <wp:effectExtent l="0" t="0" r="0" b="0"/>
            <wp:wrapNone/>
            <wp:docPr id="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3.png"/>
                    <pic:cNvPicPr/>
                  </pic:nvPicPr>
                  <pic:blipFill>
                    <a:blip xmlns:r="http://schemas.openxmlformats.org/officeDocument/2006/relationships" r:embed="rId24" cstate="print"/>
                    <a:stretch>
                      <a:fillRect/>
                    </a:stretch>
                  </pic:blipFill>
                  <pic:spPr>
                    <a:xfrm>
                      <a:off x="0" y="0"/>
                      <a:ext cx="11340845" cy="1257300"/>
                    </a:xfrm>
                    <a:prstGeom prst="rect">
                      <a:avLst/>
                    </a:prstGeom>
                  </pic:spPr>
                </pic:pic>
              </a:graphicData>
            </a:graphic>
          </wp:anchor>
        </w:drawing>
      </w:r>
      <w:r>
        <w:rPr>
          <w:rFonts w:ascii="幼圆" w:eastAsia="幼圆" w:hAnsi="幼圆" w:hint="eastAsia"/>
          <w:sz w:val="31"/>
        </w:rPr>
        <w:t>张华同学在“探究通过导体的电流与其两端电压的关系”的实验时</w:t>
      </w:r>
      <w:r>
        <w:rPr>
          <w:rFonts w:ascii="幼圆" w:eastAsia="幼圆" w:hAnsi="幼圆" w:hint="eastAsia"/>
          <w:spacing w:val="-121"/>
          <w:sz w:val="31"/>
        </w:rPr>
        <w:t>，</w:t>
      </w:r>
      <w:r>
        <w:rPr>
          <w:rFonts w:ascii="幼圆" w:eastAsia="幼圆" w:hAnsi="幼圆" w:hint="eastAsia"/>
          <w:sz w:val="31"/>
        </w:rPr>
        <w:t xml:space="preserve">将记录的实验数  </w:t>
      </w:r>
      <w:r>
        <w:rPr>
          <w:rFonts w:ascii="幼圆" w:eastAsia="幼圆" w:hAnsi="幼圆" w:hint="eastAsia"/>
          <w:spacing w:val="-16"/>
          <w:sz w:val="31"/>
        </w:rPr>
        <w:t>据</w:t>
      </w:r>
      <w:r>
        <w:rPr>
          <w:rFonts w:ascii="幼圆" w:eastAsia="幼圆" w:hAnsi="幼圆" w:hint="eastAsia"/>
          <w:sz w:val="31"/>
        </w:rPr>
        <w:t>通过整理作出了如图所示的图象．分析图象得出的下列说法中错误的是（</w:t>
        <w:tab/>
        <w:t>）</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7"/>
        <w:rPr>
          <w:rFonts w:ascii="幼圆"/>
          <w:sz w:val="22"/>
        </w:rPr>
      </w:pPr>
    </w:p>
    <w:p>
      <w:pPr>
        <w:pStyle w:val="ListParagraph"/>
        <w:numPr>
          <w:ilvl w:val="0"/>
          <w:numId w:val="37"/>
        </w:numPr>
        <w:tabs>
          <w:tab w:val="left" w:pos="3177"/>
        </w:tabs>
        <w:spacing w:before="0" w:after="0" w:line="240" w:lineRule="auto"/>
        <w:ind w:left="3177" w:right="0" w:hanging="477"/>
        <w:jc w:val="left"/>
        <w:rPr>
          <w:rFonts w:ascii="幼圆" w:eastAsia="幼圆" w:hint="eastAsia"/>
          <w:sz w:val="31"/>
        </w:rPr>
      </w:pPr>
      <w:r>
        <w:rPr>
          <w:rFonts w:ascii="幼圆" w:eastAsia="幼圆" w:hint="eastAsia"/>
          <w:spacing w:val="17"/>
          <w:sz w:val="31"/>
        </w:rPr>
        <w:t>通过导体</w:t>
      </w:r>
      <w:r>
        <w:rPr>
          <w:rFonts w:ascii="幼圆" w:eastAsia="幼圆" w:hint="eastAsia"/>
          <w:sz w:val="31"/>
        </w:rPr>
        <w:t>A</w:t>
      </w:r>
      <w:r>
        <w:rPr>
          <w:rFonts w:ascii="幼圆" w:eastAsia="幼圆" w:hint="eastAsia"/>
          <w:spacing w:val="-10"/>
          <w:sz w:val="31"/>
        </w:rPr>
        <w:t xml:space="preserve"> 的电流与其两端的电压成正比</w:t>
      </w:r>
    </w:p>
    <w:p>
      <w:pPr>
        <w:pStyle w:val="ListParagraph"/>
        <w:numPr>
          <w:ilvl w:val="0"/>
          <w:numId w:val="37"/>
        </w:numPr>
        <w:tabs>
          <w:tab w:val="left" w:pos="3177"/>
        </w:tabs>
        <w:spacing w:before="71" w:after="0" w:line="240" w:lineRule="auto"/>
        <w:ind w:left="3177" w:right="0" w:hanging="477"/>
        <w:jc w:val="left"/>
        <w:rPr>
          <w:rFonts w:ascii="幼圆" w:eastAsia="幼圆" w:hint="eastAsia"/>
          <w:sz w:val="31"/>
        </w:rPr>
      </w:pPr>
      <w:r>
        <w:rPr>
          <w:rFonts w:ascii="幼圆" w:eastAsia="幼圆" w:hint="eastAsia"/>
          <w:spacing w:val="37"/>
          <w:sz w:val="31"/>
        </w:rPr>
        <w:t>导体</w:t>
      </w:r>
      <w:r>
        <w:rPr>
          <w:rFonts w:ascii="幼圆" w:eastAsia="幼圆" w:hint="eastAsia"/>
          <w:sz w:val="31"/>
        </w:rPr>
        <w:t>A</w:t>
      </w:r>
      <w:r>
        <w:rPr>
          <w:rFonts w:ascii="幼圆" w:eastAsia="幼圆" w:hint="eastAsia"/>
          <w:spacing w:val="-52"/>
          <w:sz w:val="31"/>
        </w:rPr>
        <w:t xml:space="preserve"> 和 </w:t>
      </w:r>
      <w:r>
        <w:rPr>
          <w:rFonts w:ascii="幼圆" w:eastAsia="幼圆" w:hint="eastAsia"/>
          <w:sz w:val="31"/>
        </w:rPr>
        <w:t>B</w:t>
      </w:r>
      <w:r>
        <w:rPr>
          <w:rFonts w:ascii="幼圆" w:eastAsia="幼圆" w:hint="eastAsia"/>
          <w:spacing w:val="-22"/>
          <w:sz w:val="31"/>
        </w:rPr>
        <w:t xml:space="preserve"> 的电阻之比为 </w:t>
      </w:r>
      <w:r>
        <w:rPr>
          <w:rFonts w:ascii="幼圆" w:eastAsia="幼圆" w:hint="eastAsia"/>
          <w:sz w:val="31"/>
        </w:rPr>
        <w:t>1：2</w:t>
      </w:r>
    </w:p>
    <w:p>
      <w:pPr>
        <w:pStyle w:val="ListParagraph"/>
        <w:numPr>
          <w:ilvl w:val="0"/>
          <w:numId w:val="37"/>
        </w:numPr>
        <w:tabs>
          <w:tab w:val="left" w:pos="3177"/>
        </w:tabs>
        <w:spacing w:before="70" w:after="0" w:line="240" w:lineRule="auto"/>
        <w:ind w:left="3177" w:right="0" w:hanging="477"/>
        <w:jc w:val="left"/>
        <w:rPr>
          <w:rFonts w:ascii="幼圆" w:eastAsia="幼圆" w:hint="eastAsia"/>
          <w:sz w:val="31"/>
        </w:rPr>
      </w:pPr>
      <w:r>
        <w:rPr>
          <w:rFonts w:ascii="幼圆" w:eastAsia="幼圆" w:hint="eastAsia"/>
          <w:spacing w:val="17"/>
          <w:sz w:val="31"/>
        </w:rPr>
        <w:t>当在导体</w:t>
      </w:r>
      <w:r>
        <w:rPr>
          <w:rFonts w:ascii="幼圆" w:eastAsia="幼圆" w:hint="eastAsia"/>
          <w:sz w:val="31"/>
        </w:rPr>
        <w:t>B</w:t>
      </w:r>
      <w:r>
        <w:rPr>
          <w:rFonts w:ascii="幼圆" w:eastAsia="幼圆" w:hint="eastAsia"/>
          <w:spacing w:val="-24"/>
          <w:sz w:val="31"/>
        </w:rPr>
        <w:t xml:space="preserve"> 的两端加上 </w:t>
      </w:r>
      <w:r>
        <w:rPr>
          <w:rFonts w:ascii="幼圆" w:eastAsia="幼圆" w:hint="eastAsia"/>
          <w:sz w:val="31"/>
        </w:rPr>
        <w:t>1V</w:t>
      </w:r>
      <w:r>
        <w:rPr>
          <w:rFonts w:ascii="幼圆" w:eastAsia="幼圆" w:hint="eastAsia"/>
          <w:spacing w:val="-3"/>
          <w:sz w:val="31"/>
        </w:rPr>
        <w:t xml:space="preserve"> 的电压时，通过导体</w:t>
      </w:r>
      <w:r>
        <w:rPr>
          <w:rFonts w:ascii="幼圆" w:eastAsia="幼圆" w:hint="eastAsia"/>
          <w:sz w:val="31"/>
        </w:rPr>
        <w:t>B</w:t>
      </w:r>
      <w:r>
        <w:rPr>
          <w:rFonts w:ascii="幼圆" w:eastAsia="幼圆" w:hint="eastAsia"/>
          <w:spacing w:val="-27"/>
          <w:sz w:val="31"/>
        </w:rPr>
        <w:t xml:space="preserve"> 的电流为 </w:t>
      </w:r>
      <w:r>
        <w:rPr>
          <w:rFonts w:ascii="幼圆" w:eastAsia="幼圆" w:hint="eastAsia"/>
          <w:sz w:val="31"/>
        </w:rPr>
        <w:t>0.1A</w:t>
      </w:r>
    </w:p>
    <w:p>
      <w:pPr>
        <w:pStyle w:val="ListParagraph"/>
        <w:numPr>
          <w:ilvl w:val="0"/>
          <w:numId w:val="37"/>
        </w:numPr>
        <w:tabs>
          <w:tab w:val="left" w:pos="3177"/>
        </w:tabs>
        <w:spacing w:before="71" w:after="0" w:line="240" w:lineRule="auto"/>
        <w:ind w:left="3177" w:right="0" w:hanging="477"/>
        <w:jc w:val="left"/>
        <w:rPr>
          <w:rFonts w:ascii="幼圆" w:eastAsia="幼圆" w:hint="eastAsia"/>
          <w:sz w:val="31"/>
        </w:rPr>
      </w:pPr>
      <w:r>
        <w:rPr>
          <w:rFonts w:ascii="幼圆" w:eastAsia="幼圆" w:hint="eastAsia"/>
          <w:spacing w:val="23"/>
          <w:sz w:val="31"/>
        </w:rPr>
        <w:t>将导体</w:t>
      </w:r>
      <w:r>
        <w:rPr>
          <w:rFonts w:ascii="幼圆" w:eastAsia="幼圆" w:hint="eastAsia"/>
          <w:sz w:val="31"/>
        </w:rPr>
        <w:t>A 和B</w:t>
      </w:r>
      <w:r>
        <w:rPr>
          <w:rFonts w:ascii="幼圆" w:eastAsia="幼圆" w:hint="eastAsia"/>
          <w:spacing w:val="-2"/>
          <w:sz w:val="31"/>
        </w:rPr>
        <w:t xml:space="preserve"> 串联时通过</w:t>
      </w:r>
      <w:r>
        <w:rPr>
          <w:rFonts w:ascii="幼圆" w:eastAsia="幼圆" w:hint="eastAsia"/>
          <w:sz w:val="31"/>
        </w:rPr>
        <w:t>A</w:t>
      </w:r>
      <w:r>
        <w:rPr>
          <w:rFonts w:ascii="幼圆" w:eastAsia="幼圆" w:hint="eastAsia"/>
          <w:spacing w:val="-27"/>
          <w:sz w:val="31"/>
        </w:rPr>
        <w:t xml:space="preserve"> 的电流为 </w:t>
      </w:r>
      <w:r>
        <w:rPr>
          <w:rFonts w:ascii="幼圆" w:eastAsia="幼圆" w:hint="eastAsia"/>
          <w:sz w:val="31"/>
        </w:rPr>
        <w:t>0.4</w:t>
      </w:r>
      <w:r>
        <w:rPr>
          <w:rFonts w:ascii="幼圆" w:eastAsia="幼圆" w:hint="eastAsia"/>
          <w:spacing w:val="8"/>
          <w:sz w:val="31"/>
        </w:rPr>
        <w:t xml:space="preserve"> </w:t>
      </w:r>
      <w:r>
        <w:rPr>
          <w:rFonts w:ascii="幼圆" w:eastAsia="幼圆" w:hint="eastAsia"/>
          <w:spacing w:val="-4"/>
          <w:sz w:val="31"/>
        </w:rPr>
        <w:t>A</w:t>
      </w:r>
      <w:r>
        <w:rPr>
          <w:rFonts w:ascii="幼圆" w:eastAsia="幼圆" w:hint="eastAsia"/>
          <w:spacing w:val="17"/>
          <w:sz w:val="31"/>
        </w:rPr>
        <w:t>，则导体</w:t>
      </w:r>
      <w:r>
        <w:rPr>
          <w:rFonts w:ascii="幼圆" w:eastAsia="幼圆" w:hint="eastAsia"/>
          <w:sz w:val="31"/>
        </w:rPr>
        <w:t>B</w:t>
      </w:r>
      <w:r>
        <w:rPr>
          <w:rFonts w:ascii="幼圆" w:eastAsia="幼圆" w:hint="eastAsia"/>
          <w:spacing w:val="-24"/>
          <w:sz w:val="31"/>
        </w:rPr>
        <w:t xml:space="preserve"> 两端电压为 </w:t>
      </w:r>
      <w:r>
        <w:rPr>
          <w:rFonts w:ascii="幼圆" w:eastAsia="幼圆" w:hint="eastAsia"/>
          <w:sz w:val="31"/>
        </w:rPr>
        <w:t>2V</w:t>
      </w:r>
    </w:p>
    <w:p>
      <w:pPr>
        <w:pStyle w:val="ListParagraph"/>
        <w:numPr>
          <w:ilvl w:val="0"/>
          <w:numId w:val="38"/>
        </w:numPr>
        <w:tabs>
          <w:tab w:val="left" w:pos="3336"/>
        </w:tabs>
        <w:spacing w:before="0" w:after="0" w:line="470" w:lineRule="atLeast"/>
        <w:ind w:left="2700" w:right="2529" w:firstLine="0"/>
        <w:jc w:val="left"/>
        <w:rPr>
          <w:rFonts w:ascii="幼圆" w:eastAsia="幼圆" w:hint="eastAsia"/>
          <w:sz w:val="29"/>
        </w:rPr>
      </w:pPr>
      <w:r>
        <w:drawing>
          <wp:anchor distT="0" distB="0" distL="0" distR="0" simplePos="0" relativeHeight="251670528" behindDoc="1" locked="0" layoutInCell="1" allowOverlap="1">
            <wp:simplePos x="0" y="0"/>
            <wp:positionH relativeFrom="page">
              <wp:posOffset>0</wp:posOffset>
            </wp:positionH>
            <wp:positionV relativeFrom="paragraph">
              <wp:posOffset>121674</wp:posOffset>
            </wp:positionV>
            <wp:extent cx="11340845" cy="50800"/>
            <wp:effectExtent l="0" t="0" r="0" b="0"/>
            <wp:wrapNone/>
            <wp:docPr id="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4.png"/>
                    <pic:cNvPicPr/>
                  </pic:nvPicPr>
                  <pic:blipFill>
                    <a:blip xmlns:r="http://schemas.openxmlformats.org/officeDocument/2006/relationships" r:embed="rId25" cstate="print"/>
                    <a:stretch>
                      <a:fillRect/>
                    </a:stretch>
                  </pic:blipFill>
                  <pic:spPr>
                    <a:xfrm>
                      <a:off x="0" y="0"/>
                      <a:ext cx="11340845" cy="50800"/>
                    </a:xfrm>
                    <a:prstGeom prst="rect">
                      <a:avLst/>
                    </a:prstGeom>
                  </pic:spPr>
                </pic:pic>
              </a:graphicData>
            </a:graphic>
          </wp:anchor>
        </w:drawing>
      </w:r>
      <w:r>
        <w:rPr>
          <w:rFonts w:ascii="幼圆" w:eastAsia="幼圆" w:hint="eastAsia"/>
          <w:sz w:val="31"/>
        </w:rPr>
        <w:t xml:space="preserve">两个用同一种材料制成且完全相同的密闭圆台形容器一正一反放置在同一水平桌面上  </w:t>
      </w:r>
      <w:r>
        <w:rPr>
          <w:rFonts w:ascii="幼圆" w:eastAsia="幼圆" w:hint="eastAsia"/>
          <w:spacing w:val="-4"/>
          <w:sz w:val="31"/>
        </w:rPr>
        <w:t>，容器内装有质量和深度均相同的不同液体，如图所示．若它们分别在水平方向拉力</w:t>
      </w:r>
      <w:r>
        <w:rPr>
          <w:rFonts w:ascii="幼圆" w:eastAsia="幼圆" w:hint="eastAsia"/>
          <w:sz w:val="31"/>
        </w:rPr>
        <w:t>F</w:t>
      </w:r>
      <w:r>
        <w:rPr>
          <w:rFonts w:ascii="幼圆" w:eastAsia="幼圆" w:hint="eastAsia"/>
          <w:spacing w:val="29"/>
          <w:sz w:val="31"/>
        </w:rPr>
        <w:t xml:space="preserve"> 和 </w:t>
      </w:r>
      <w:r>
        <w:rPr>
          <w:rFonts w:ascii="幼圆" w:eastAsia="幼圆" w:hint="eastAsia"/>
          <w:sz w:val="31"/>
        </w:rPr>
        <w:t>F</w:t>
      </w:r>
    </w:p>
    <w:p>
      <w:pPr>
        <w:tabs>
          <w:tab w:val="left" w:pos="676"/>
        </w:tabs>
        <w:spacing w:before="0" w:line="88" w:lineRule="exact"/>
        <w:ind w:left="0" w:right="2810" w:firstLine="0"/>
        <w:jc w:val="right"/>
        <w:rPr>
          <w:rFonts w:ascii="幼圆"/>
          <w:sz w:val="16"/>
        </w:rPr>
      </w:pPr>
      <w:r>
        <w:rPr>
          <w:rFonts w:ascii="幼圆"/>
          <w:w w:val="105"/>
          <w:sz w:val="16"/>
        </w:rPr>
        <w:t>1</w:t>
        <w:tab/>
      </w:r>
      <w:r>
        <w:rPr>
          <w:rFonts w:ascii="幼圆"/>
          <w:sz w:val="16"/>
        </w:rPr>
        <w:t>2</w:t>
      </w:r>
    </w:p>
    <w:p>
      <w:pPr>
        <w:pStyle w:val="BodyText"/>
        <w:spacing w:line="378" w:lineRule="exact"/>
        <w:ind w:left="2700"/>
        <w:rPr>
          <w:rFonts w:ascii="幼圆" w:eastAsia="幼圆" w:hint="eastAsia"/>
        </w:rPr>
      </w:pPr>
      <w:r>
        <w:pict>
          <v:group id="_x0000_s1057" style="width:893pt;height:108.25pt;margin-top:24.95pt;margin-left:0;mso-position-horizontal-relative:page;position:absolute;z-index:251669504" coordorigin="0,499" coordsize="17860,2165">
            <v:shape id="_x0000_s1058" type="#_x0000_t75" style="width:17860;height:1840;position:absolute;top:823" stroked="f">
              <v:imagedata r:id="rId26" o:title=""/>
            </v:shape>
            <v:shape id="_x0000_s1059" type="#_x0000_t202" style="width:4653;height:317;left:2700;position:absolute;top:49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pacing w:val="-32"/>
                        <w:sz w:val="31"/>
                      </w:rPr>
                      <w:t xml:space="preserve">为 </w:t>
                    </w:r>
                    <w:r>
                      <w:rPr>
                        <w:rFonts w:ascii="幼圆" w:eastAsia="幼圆" w:hint="eastAsia"/>
                        <w:sz w:val="31"/>
                      </w:rPr>
                      <w:t>p</w:t>
                    </w:r>
                    <w:r>
                      <w:rPr>
                        <w:rFonts w:ascii="幼圆" w:eastAsia="幼圆" w:hint="eastAsia"/>
                        <w:spacing w:val="-26"/>
                        <w:sz w:val="31"/>
                      </w:rPr>
                      <w:t xml:space="preserve"> 和 </w:t>
                    </w:r>
                    <w:r>
                      <w:rPr>
                        <w:rFonts w:ascii="幼圆" w:eastAsia="幼圆" w:hint="eastAsia"/>
                        <w:sz w:val="31"/>
                      </w:rPr>
                      <w:t>p</w:t>
                    </w:r>
                    <w:r>
                      <w:rPr>
                        <w:rFonts w:ascii="幼圆" w:eastAsia="幼圆" w:hint="eastAsia"/>
                        <w:spacing w:val="-7"/>
                        <w:sz w:val="31"/>
                      </w:rPr>
                      <w:t xml:space="preserve"> ． 下列关系正确的是</w:t>
                    </w:r>
                    <w:r>
                      <w:rPr>
                        <w:rFonts w:ascii="幼圆" w:eastAsia="幼圆" w:hint="eastAsia"/>
                        <w:sz w:val="31"/>
                      </w:rPr>
                      <w:t>（</w:t>
                    </w:r>
                  </w:p>
                </w:txbxContent>
              </v:textbox>
            </v:shape>
            <v:shape id="_x0000_s1060" type="#_x0000_t202" style="width:103;height:166;left:3255;position:absolute;top:774" filled="f" stroked="f">
              <v:textbox inset="0,0,0,0">
                <w:txbxContent>
                  <w:p>
                    <w:pPr>
                      <w:spacing w:before="0" w:line="166" w:lineRule="exact"/>
                      <w:ind w:left="0" w:right="0" w:firstLine="0"/>
                      <w:jc w:val="left"/>
                      <w:rPr>
                        <w:rFonts w:ascii="幼圆"/>
                        <w:sz w:val="16"/>
                      </w:rPr>
                    </w:pPr>
                    <w:r>
                      <w:rPr>
                        <w:rFonts w:ascii="幼圆"/>
                        <w:w w:val="103"/>
                        <w:sz w:val="16"/>
                      </w:rPr>
                      <w:t>1</w:t>
                    </w:r>
                  </w:p>
                </w:txbxContent>
              </v:textbox>
            </v:shape>
            <v:shape id="_x0000_s1061" type="#_x0000_t202" style="width:103;height:166;left:3931;position:absolute;top:774" filled="f" stroked="f">
              <v:textbox inset="0,0,0,0">
                <w:txbxContent>
                  <w:p>
                    <w:pPr>
                      <w:spacing w:before="0" w:line="166" w:lineRule="exact"/>
                      <w:ind w:left="0" w:right="0" w:firstLine="0"/>
                      <w:jc w:val="left"/>
                      <w:rPr>
                        <w:rFonts w:ascii="幼圆"/>
                        <w:sz w:val="16"/>
                      </w:rPr>
                    </w:pPr>
                    <w:r>
                      <w:rPr>
                        <w:rFonts w:ascii="幼圆"/>
                        <w:w w:val="103"/>
                        <w:sz w:val="16"/>
                      </w:rPr>
                      <w:t>2</w:t>
                    </w:r>
                  </w:p>
                </w:txbxContent>
              </v:textbox>
            </v:shape>
            <v:shape id="_x0000_s1062" type="#_x0000_t202" style="width:337;height:317;left:7950;position:absolute;top:49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w w:val="102"/>
                        <w:sz w:val="31"/>
                      </w:rPr>
                      <w:t>）</w:t>
                    </w:r>
                  </w:p>
                </w:txbxContent>
              </v:textbox>
            </v:shape>
          </v:group>
        </w:pict>
      </w:r>
      <w:r>
        <w:rPr>
          <w:rFonts w:ascii="幼圆" w:eastAsia="幼圆" w:hint="eastAsia"/>
        </w:rPr>
        <w:t>的作用下沿 水平桌面做匀速直线运动，速度分别为v 和 2v，容器底部受到液体的压强分别</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2"/>
        <w:rPr>
          <w:rFonts w:ascii="幼圆"/>
          <w:sz w:val="24"/>
        </w:rPr>
      </w:pPr>
    </w:p>
    <w:p>
      <w:pPr>
        <w:pStyle w:val="BodyText"/>
        <w:tabs>
          <w:tab w:val="left" w:pos="10002"/>
        </w:tabs>
        <w:spacing w:before="50" w:line="349" w:lineRule="exact"/>
        <w:ind w:left="2700"/>
        <w:rPr>
          <w:rFonts w:ascii="幼圆" w:eastAsia="幼圆" w:hint="eastAsia"/>
        </w:rPr>
      </w:pPr>
      <w:r>
        <w:rPr>
          <w:rFonts w:ascii="幼圆" w:eastAsia="幼圆" w:hint="eastAsia"/>
        </w:rPr>
        <w:t>A．p</w:t>
      </w:r>
      <w:r>
        <w:rPr>
          <w:rFonts w:ascii="幼圆" w:eastAsia="幼圆" w:hint="eastAsia"/>
          <w:spacing w:val="-66"/>
        </w:rPr>
        <w:t xml:space="preserve"> </w:t>
      </w:r>
      <w:r>
        <w:rPr>
          <w:rFonts w:ascii="幼圆" w:eastAsia="幼圆" w:hint="eastAsia"/>
        </w:rPr>
        <w:t>=p</w:t>
      </w:r>
      <w:r>
        <w:rPr>
          <w:rFonts w:ascii="幼圆" w:eastAsia="幼圆" w:hint="eastAsia"/>
          <w:spacing w:val="-69"/>
        </w:rPr>
        <w:t xml:space="preserve"> </w:t>
      </w:r>
      <w:r>
        <w:rPr>
          <w:rFonts w:ascii="幼圆" w:eastAsia="幼圆" w:hint="eastAsia"/>
        </w:rPr>
        <w:t>F</w:t>
      </w:r>
      <w:r>
        <w:rPr>
          <w:rFonts w:ascii="幼圆" w:eastAsia="幼圆" w:hint="eastAsia"/>
          <w:spacing w:val="-65"/>
        </w:rPr>
        <w:t xml:space="preserve"> </w:t>
      </w:r>
      <w:r>
        <w:rPr>
          <w:rFonts w:ascii="幼圆" w:eastAsia="幼圆" w:hint="eastAsia"/>
        </w:rPr>
        <w:t>=F</w:t>
      </w:r>
      <w:r>
        <w:rPr>
          <w:rFonts w:ascii="幼圆" w:eastAsia="幼圆" w:hint="eastAsia"/>
          <w:spacing w:val="-69"/>
        </w:rPr>
        <w:t xml:space="preserve"> </w:t>
      </w:r>
      <w:r>
        <w:rPr>
          <w:rFonts w:ascii="幼圆" w:eastAsia="幼圆" w:hint="eastAsia"/>
        </w:rPr>
        <w:t>B．p</w:t>
      </w:r>
      <w:r>
        <w:rPr>
          <w:rFonts w:ascii="幼圆" w:eastAsia="幼圆" w:hint="eastAsia"/>
          <w:spacing w:val="-65"/>
        </w:rPr>
        <w:t xml:space="preserve"> </w:t>
      </w:r>
      <w:r>
        <w:rPr>
          <w:rFonts w:ascii="幼圆" w:eastAsia="幼圆" w:hint="eastAsia"/>
        </w:rPr>
        <w:t>＞p</w:t>
      </w:r>
      <w:r>
        <w:rPr>
          <w:rFonts w:ascii="幼圆" w:eastAsia="幼圆" w:hint="eastAsia"/>
          <w:spacing w:val="-68"/>
        </w:rPr>
        <w:t xml:space="preserve"> </w:t>
      </w:r>
      <w:r>
        <w:rPr>
          <w:rFonts w:ascii="幼圆" w:eastAsia="幼圆" w:hint="eastAsia"/>
        </w:rPr>
        <w:t>F</w:t>
      </w:r>
      <w:r>
        <w:rPr>
          <w:rFonts w:ascii="幼圆" w:eastAsia="幼圆" w:hint="eastAsia"/>
          <w:spacing w:val="-64"/>
        </w:rPr>
        <w:t xml:space="preserve"> </w:t>
      </w:r>
      <w:r>
        <w:rPr>
          <w:rFonts w:ascii="幼圆" w:eastAsia="幼圆" w:hint="eastAsia"/>
        </w:rPr>
        <w:t>=F</w:t>
      </w:r>
      <w:r>
        <w:rPr>
          <w:rFonts w:ascii="幼圆" w:eastAsia="幼圆" w:hint="eastAsia"/>
          <w:spacing w:val="-69"/>
        </w:rPr>
        <w:t xml:space="preserve"> </w:t>
      </w:r>
      <w:r>
        <w:rPr>
          <w:rFonts w:ascii="幼圆" w:eastAsia="幼圆" w:hint="eastAsia"/>
        </w:rPr>
        <w:t>C．p</w:t>
      </w:r>
      <w:r>
        <w:rPr>
          <w:rFonts w:ascii="幼圆" w:eastAsia="幼圆" w:hint="eastAsia"/>
          <w:spacing w:val="-69"/>
        </w:rPr>
        <w:t xml:space="preserve"> </w:t>
      </w:r>
      <w:r>
        <w:rPr>
          <w:rFonts w:ascii="幼圆" w:eastAsia="幼圆" w:hint="eastAsia"/>
        </w:rPr>
        <w:t>＞p</w:t>
      </w:r>
      <w:r>
        <w:rPr>
          <w:rFonts w:ascii="幼圆" w:eastAsia="幼圆" w:hint="eastAsia"/>
          <w:spacing w:val="-65"/>
        </w:rPr>
        <w:t xml:space="preserve"> </w:t>
      </w:r>
      <w:r>
        <w:rPr>
          <w:rFonts w:ascii="幼圆" w:eastAsia="幼圆" w:hint="eastAsia"/>
        </w:rPr>
        <w:t>F</w:t>
      </w:r>
      <w:r>
        <w:rPr>
          <w:rFonts w:ascii="幼圆" w:eastAsia="幼圆" w:hint="eastAsia"/>
          <w:spacing w:val="-69"/>
        </w:rPr>
        <w:t xml:space="preserve"> </w:t>
      </w:r>
      <w:r>
        <w:rPr>
          <w:rFonts w:ascii="幼圆" w:eastAsia="幼圆" w:hint="eastAsia"/>
        </w:rPr>
        <w:t>＜F</w:t>
      </w:r>
      <w:r>
        <w:rPr>
          <w:rFonts w:ascii="幼圆" w:eastAsia="幼圆" w:hint="eastAsia"/>
          <w:spacing w:val="-65"/>
        </w:rPr>
        <w:t xml:space="preserve"> </w:t>
      </w:r>
      <w:r>
        <w:rPr>
          <w:rFonts w:ascii="幼圆" w:eastAsia="幼圆" w:hint="eastAsia"/>
        </w:rPr>
        <w:t>D．p</w:t>
      </w:r>
      <w:r>
        <w:rPr>
          <w:rFonts w:ascii="幼圆" w:eastAsia="幼圆" w:hint="eastAsia"/>
          <w:spacing w:val="-69"/>
        </w:rPr>
        <w:t xml:space="preserve"> </w:t>
      </w:r>
      <w:r>
        <w:rPr>
          <w:rFonts w:ascii="幼圆" w:eastAsia="幼圆" w:hint="eastAsia"/>
        </w:rPr>
        <w:t>＜p</w:t>
        <w:tab/>
        <w:t>F</w:t>
      </w:r>
      <w:r>
        <w:rPr>
          <w:rFonts w:ascii="幼圆" w:eastAsia="幼圆" w:hint="eastAsia"/>
          <w:spacing w:val="-73"/>
        </w:rPr>
        <w:t xml:space="preserve"> </w:t>
      </w:r>
      <w:r>
        <w:rPr>
          <w:rFonts w:ascii="幼圆" w:eastAsia="幼圆" w:hint="eastAsia"/>
        </w:rPr>
        <w:t>＞F</w:t>
      </w:r>
    </w:p>
    <w:p>
      <w:pPr>
        <w:tabs>
          <w:tab w:val="left" w:pos="3730"/>
          <w:tab w:val="left" w:pos="4367"/>
          <w:tab w:val="left" w:pos="5080"/>
          <w:tab w:val="left" w:pos="5638"/>
          <w:tab w:val="left" w:pos="6276"/>
          <w:tab w:val="left" w:pos="6988"/>
          <w:tab w:val="left" w:pos="7543"/>
          <w:tab w:val="left" w:pos="8338"/>
          <w:tab w:val="left" w:pos="9051"/>
          <w:tab w:val="left" w:pos="9606"/>
          <w:tab w:val="left" w:pos="10161"/>
          <w:tab w:val="left" w:pos="10719"/>
        </w:tabs>
        <w:spacing w:before="0" w:line="138" w:lineRule="exact"/>
        <w:ind w:left="3334" w:right="0" w:firstLine="0"/>
        <w:jc w:val="left"/>
        <w:rPr>
          <w:rFonts w:ascii="幼圆"/>
          <w:sz w:val="16"/>
        </w:rPr>
      </w:pPr>
      <w:r>
        <w:rPr>
          <w:rFonts w:ascii="幼圆"/>
          <w:w w:val="105"/>
          <w:sz w:val="16"/>
        </w:rPr>
        <w:t>1</w:t>
        <w:tab/>
        <w:t>2</w:t>
      </w:r>
      <w:r>
        <w:rPr>
          <w:rFonts w:ascii="幼圆"/>
          <w:spacing w:val="72"/>
          <w:w w:val="105"/>
          <w:sz w:val="16"/>
        </w:rPr>
        <w:t xml:space="preserve"> </w:t>
      </w:r>
      <w:r>
        <w:rPr>
          <w:rFonts w:ascii="幼圆"/>
          <w:w w:val="105"/>
          <w:sz w:val="16"/>
        </w:rPr>
        <w:t>1</w:t>
        <w:tab/>
        <w:t>2</w:t>
        <w:tab/>
        <w:t>1</w:t>
        <w:tab/>
        <w:t>2</w:t>
      </w:r>
      <w:r>
        <w:rPr>
          <w:rFonts w:ascii="幼圆"/>
          <w:spacing w:val="70"/>
          <w:w w:val="105"/>
          <w:sz w:val="16"/>
        </w:rPr>
        <w:t xml:space="preserve"> </w:t>
      </w:r>
      <w:r>
        <w:rPr>
          <w:rFonts w:ascii="幼圆"/>
          <w:w w:val="105"/>
          <w:sz w:val="16"/>
        </w:rPr>
        <w:t>1</w:t>
        <w:tab/>
        <w:t>2</w:t>
        <w:tab/>
        <w:t>1</w:t>
        <w:tab/>
        <w:t>2</w:t>
      </w:r>
      <w:r>
        <w:rPr>
          <w:rFonts w:ascii="幼圆"/>
          <w:spacing w:val="72"/>
          <w:w w:val="105"/>
          <w:sz w:val="16"/>
        </w:rPr>
        <w:t xml:space="preserve"> </w:t>
      </w:r>
      <w:r>
        <w:rPr>
          <w:rFonts w:ascii="幼圆"/>
          <w:w w:val="105"/>
          <w:sz w:val="16"/>
        </w:rPr>
        <w:t>1</w:t>
        <w:tab/>
        <w:t>2</w:t>
        <w:tab/>
        <w:t>1</w:t>
        <w:tab/>
        <w:t>2</w:t>
        <w:tab/>
        <w:t>1</w:t>
        <w:tab/>
        <w:t>2</w:t>
      </w:r>
    </w:p>
    <w:p>
      <w:pPr>
        <w:pStyle w:val="ListParagraph"/>
        <w:numPr>
          <w:ilvl w:val="0"/>
          <w:numId w:val="38"/>
        </w:numPr>
        <w:tabs>
          <w:tab w:val="left" w:pos="3336"/>
        </w:tabs>
        <w:spacing w:before="0" w:after="0" w:line="378" w:lineRule="exact"/>
        <w:ind w:left="3335" w:right="0" w:hanging="636"/>
        <w:jc w:val="left"/>
        <w:rPr>
          <w:rFonts w:ascii="幼圆" w:eastAsia="幼圆" w:hint="eastAsia"/>
          <w:sz w:val="29"/>
        </w:rPr>
      </w:pPr>
      <w:r>
        <w:rPr>
          <w:rFonts w:ascii="幼圆" w:eastAsia="幼圆" w:hint="eastAsia"/>
          <w:spacing w:val="1"/>
          <w:sz w:val="31"/>
        </w:rPr>
        <w:t>如图，电源电压</w:t>
      </w:r>
      <w:r>
        <w:rPr>
          <w:rFonts w:ascii="幼圆" w:eastAsia="幼圆" w:hint="eastAsia"/>
          <w:sz w:val="31"/>
        </w:rPr>
        <w:t>18V</w:t>
      </w:r>
      <w:r>
        <w:rPr>
          <w:rFonts w:ascii="幼圆" w:eastAsia="幼圆" w:hint="eastAsia"/>
          <w:spacing w:val="-6"/>
          <w:sz w:val="31"/>
        </w:rPr>
        <w:t xml:space="preserve"> 保持不变，电流表量程是</w:t>
      </w:r>
      <w:r>
        <w:rPr>
          <w:rFonts w:ascii="幼圆" w:eastAsia="幼圆" w:hint="eastAsia"/>
          <w:sz w:val="31"/>
        </w:rPr>
        <w:t>0﹣0.6A</w:t>
      </w:r>
      <w:r>
        <w:rPr>
          <w:rFonts w:ascii="幼圆" w:eastAsia="幼圆" w:hint="eastAsia"/>
          <w:spacing w:val="5"/>
          <w:sz w:val="31"/>
        </w:rPr>
        <w:t>，电压表量程是</w:t>
      </w:r>
      <w:r>
        <w:rPr>
          <w:rFonts w:ascii="幼圆" w:eastAsia="幼圆" w:hint="eastAsia"/>
          <w:sz w:val="31"/>
        </w:rPr>
        <w:t>0﹣15V，小灯泡</w:t>
      </w:r>
    </w:p>
    <w:p>
      <w:pPr>
        <w:pStyle w:val="BodyText"/>
        <w:tabs>
          <w:tab w:val="left" w:pos="12781"/>
        </w:tabs>
        <w:spacing w:before="71" w:line="283" w:lineRule="auto"/>
        <w:ind w:left="2700" w:right="2571"/>
        <w:rPr>
          <w:rFonts w:ascii="幼圆" w:eastAsia="幼圆" w:hAnsi="幼圆" w:hint="eastAsia"/>
        </w:rPr>
      </w:pPr>
      <w:r>
        <w:drawing>
          <wp:anchor distT="0" distB="0" distL="0" distR="0" simplePos="0" relativeHeight="251673600" behindDoc="1" locked="0" layoutInCell="1" allowOverlap="1">
            <wp:simplePos x="0" y="0"/>
            <wp:positionH relativeFrom="page">
              <wp:posOffset>0</wp:posOffset>
            </wp:positionH>
            <wp:positionV relativeFrom="paragraph">
              <wp:posOffset>577723</wp:posOffset>
            </wp:positionV>
            <wp:extent cx="11340845" cy="1257300"/>
            <wp:effectExtent l="0" t="0" r="0" b="0"/>
            <wp:wrapNone/>
            <wp:docPr id="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6.png"/>
                    <pic:cNvPicPr/>
                  </pic:nvPicPr>
                  <pic:blipFill>
                    <a:blip xmlns:r="http://schemas.openxmlformats.org/officeDocument/2006/relationships" r:embed="rId27" cstate="print"/>
                    <a:stretch>
                      <a:fillRect/>
                    </a:stretch>
                  </pic:blipFill>
                  <pic:spPr>
                    <a:xfrm>
                      <a:off x="0" y="0"/>
                      <a:ext cx="11340845" cy="1257300"/>
                    </a:xfrm>
                    <a:prstGeom prst="rect">
                      <a:avLst/>
                    </a:prstGeom>
                  </pic:spPr>
                </pic:pic>
              </a:graphicData>
            </a:graphic>
          </wp:anchor>
        </w:drawing>
      </w:r>
      <w:r>
        <w:rPr>
          <w:rFonts w:ascii="幼圆" w:eastAsia="幼圆" w:hAnsi="幼圆" w:hint="eastAsia"/>
        </w:rPr>
        <w:t>上</w:t>
      </w:r>
      <w:r>
        <w:rPr>
          <w:rFonts w:ascii="幼圆" w:eastAsia="幼圆" w:hAnsi="幼圆" w:hint="eastAsia"/>
          <w:spacing w:val="15"/>
        </w:rPr>
        <w:t xml:space="preserve"> </w:t>
      </w:r>
      <w:r>
        <w:rPr>
          <w:rFonts w:ascii="幼圆" w:eastAsia="幼圆" w:hAnsi="幼圆" w:hint="eastAsia"/>
        </w:rPr>
        <w:t>标有“6V</w:t>
      </w:r>
      <w:r>
        <w:rPr>
          <w:rFonts w:ascii="幼圆" w:eastAsia="幼圆" w:hAnsi="幼圆" w:hint="eastAsia"/>
          <w:spacing w:val="-7"/>
        </w:rPr>
        <w:t xml:space="preserve"> </w:t>
      </w:r>
      <w:r>
        <w:rPr>
          <w:rFonts w:ascii="幼圆" w:eastAsia="幼圆" w:hAnsi="幼圆" w:hint="eastAsia"/>
        </w:rPr>
        <w:t>3W”字样．要求：开关闭合后两个电表的示数均不超过所选量程，且灯泡两</w:t>
      </w:r>
      <w:r>
        <w:rPr>
          <w:rFonts w:ascii="幼圆" w:eastAsia="幼圆" w:hAnsi="幼圆" w:hint="eastAsia"/>
          <w:spacing w:val="-17"/>
        </w:rPr>
        <w:t>端</w:t>
      </w:r>
      <w:r>
        <w:rPr>
          <w:rFonts w:ascii="幼圆" w:eastAsia="幼圆" w:hAnsi="幼圆" w:hint="eastAsia"/>
          <w:w w:val="102"/>
        </w:rPr>
        <w:t>电</w:t>
      </w:r>
      <w:r>
        <w:rPr>
          <w:rFonts w:ascii="幼圆" w:eastAsia="幼圆" w:hAnsi="幼圆" w:hint="eastAsia"/>
          <w:spacing w:val="3"/>
        </w:rPr>
        <w:t xml:space="preserve"> </w:t>
      </w:r>
      <w:r>
        <w:rPr>
          <w:rFonts w:ascii="幼圆" w:eastAsia="幼圆" w:hAnsi="幼圆" w:hint="eastAsia"/>
          <w:w w:val="102"/>
        </w:rPr>
        <w:t>压不允许超过额定电压（灯丝电阻不变</w:t>
      </w:r>
      <w:r>
        <w:rPr>
          <w:rFonts w:ascii="幼圆" w:eastAsia="幼圆" w:hAnsi="幼圆" w:hint="eastAsia"/>
          <w:spacing w:val="-190"/>
          <w:w w:val="102"/>
        </w:rPr>
        <w:t>）</w:t>
      </w:r>
      <w:r>
        <w:rPr>
          <w:rFonts w:ascii="幼圆" w:eastAsia="幼圆" w:hAnsi="幼圆" w:hint="eastAsia"/>
          <w:w w:val="102"/>
        </w:rPr>
        <w:t>．则下列说法正确的是（</w:t>
      </w:r>
      <w:r>
        <w:rPr>
          <w:rFonts w:ascii="幼圆" w:eastAsia="幼圆" w:hAnsi="幼圆" w:hint="eastAsia"/>
        </w:rPr>
        <w:tab/>
      </w:r>
      <w:r>
        <w:rPr>
          <w:rFonts w:ascii="幼圆" w:eastAsia="幼圆" w:hAnsi="幼圆" w:hint="eastAsia"/>
          <w:w w:val="102"/>
        </w:rPr>
        <w:t>）</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7"/>
        <w:rPr>
          <w:rFonts w:ascii="幼圆"/>
          <w:sz w:val="22"/>
        </w:rPr>
      </w:pPr>
    </w:p>
    <w:p>
      <w:pPr>
        <w:pStyle w:val="BodyText"/>
        <w:spacing w:line="283" w:lineRule="auto"/>
        <w:ind w:left="2700" w:right="6444"/>
        <w:rPr>
          <w:rFonts w:ascii="幼圆" w:eastAsia="幼圆" w:hint="eastAsia"/>
        </w:rPr>
      </w:pPr>
      <w:r>
        <w:drawing>
          <wp:anchor distT="0" distB="0" distL="0" distR="0" simplePos="0" relativeHeight="251671552" behindDoc="1" locked="0" layoutInCell="1" allowOverlap="1">
            <wp:simplePos x="0" y="0"/>
            <wp:positionH relativeFrom="page">
              <wp:posOffset>0</wp:posOffset>
            </wp:positionH>
            <wp:positionV relativeFrom="paragraph">
              <wp:posOffset>661669</wp:posOffset>
            </wp:positionV>
            <wp:extent cx="11340845" cy="50800"/>
            <wp:effectExtent l="0" t="0" r="0" b="0"/>
            <wp:wrapNone/>
            <wp:docPr id="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7.png"/>
                    <pic:cNvPicPr/>
                  </pic:nvPicPr>
                  <pic:blipFill>
                    <a:blip xmlns:r="http://schemas.openxmlformats.org/officeDocument/2006/relationships" r:embed="rId28" cstate="print"/>
                    <a:stretch>
                      <a:fillRect/>
                    </a:stretch>
                  </pic:blipFill>
                  <pic:spPr>
                    <a:xfrm>
                      <a:off x="0" y="0"/>
                      <a:ext cx="11340845" cy="50800"/>
                    </a:xfrm>
                    <a:prstGeom prst="rect">
                      <a:avLst/>
                    </a:prstGeom>
                  </pic:spPr>
                </pic:pic>
              </a:graphicData>
            </a:graphic>
          </wp:anchor>
        </w:drawing>
      </w:r>
      <w:r>
        <w:rPr>
          <w:rFonts w:ascii="幼圆" w:eastAsia="幼圆" w:hint="eastAsia"/>
        </w:rPr>
        <w:t>A．</w:t>
      </w:r>
      <w:r>
        <w:rPr>
          <w:rFonts w:ascii="幼圆" w:eastAsia="幼圆" w:hint="eastAsia"/>
          <w:spacing w:val="-1"/>
        </w:rPr>
        <w:t>滑动变阻器的滑片向左移动时，电流表和电压表示数都变大</w:t>
      </w:r>
      <w:r>
        <w:rPr>
          <w:rFonts w:ascii="幼圆" w:eastAsia="幼圆" w:hint="eastAsia"/>
        </w:rPr>
        <w:t>B．</w:t>
      </w:r>
      <w:r>
        <w:rPr>
          <w:rFonts w:ascii="幼圆" w:eastAsia="幼圆" w:hint="eastAsia"/>
          <w:spacing w:val="5"/>
        </w:rPr>
        <w:t xml:space="preserve">当电流表示数为    </w:t>
      </w:r>
      <w:r>
        <w:rPr>
          <w:rFonts w:ascii="幼圆" w:eastAsia="幼圆" w:hint="eastAsia"/>
        </w:rPr>
        <w:t>0.4A</w:t>
      </w:r>
      <w:r>
        <w:rPr>
          <w:rFonts w:ascii="幼圆" w:eastAsia="幼圆" w:hint="eastAsia"/>
          <w:spacing w:val="5"/>
        </w:rPr>
        <w:t xml:space="preserve">    时，电压表示数为    </w:t>
      </w:r>
      <w:r>
        <w:rPr>
          <w:rFonts w:ascii="幼圆" w:eastAsia="幼圆" w:hint="eastAsia"/>
        </w:rPr>
        <w:t>12V C．</w:t>
      </w:r>
      <w:r>
        <w:rPr>
          <w:rFonts w:ascii="幼圆" w:eastAsia="幼圆" w:hint="eastAsia"/>
          <w:spacing w:val="2"/>
        </w:rPr>
        <w:t>该电路的最大功率为</w:t>
      </w:r>
      <w:r>
        <w:rPr>
          <w:rFonts w:ascii="幼圆" w:eastAsia="幼圆" w:hint="eastAsia"/>
        </w:rPr>
        <w:t>9W</w:t>
      </w:r>
    </w:p>
    <w:p>
      <w:pPr>
        <w:spacing w:after="0" w:line="283" w:lineRule="auto"/>
        <w:rPr>
          <w:rFonts w:ascii="幼圆" w:eastAsia="幼圆" w:hint="eastAsia"/>
        </w:rPr>
        <w:sectPr>
          <w:headerReference w:type="default" r:id="rId29"/>
          <w:footerReference w:type="default" r:id="rId30"/>
          <w:pgSz w:w="17860" w:h="25260"/>
          <w:pgMar w:top="1800" w:right="0" w:bottom="2100" w:left="0" w:header="1050" w:footer="1909"/>
          <w:pgNumType w:start="5"/>
          <w:cols w:space="708"/>
        </w:sectPr>
      </w:pPr>
    </w:p>
    <w:p>
      <w:pPr>
        <w:pStyle w:val="BodyText"/>
        <w:spacing w:before="117"/>
        <w:ind w:left="2700"/>
      </w:pPr>
      <w:r>
        <w:t>D．滑动变阻器允许调节的范围是18Ω﹣60Ω</w:t>
      </w:r>
    </w:p>
    <w:p>
      <w:pPr>
        <w:pStyle w:val="BodyText"/>
        <w:spacing w:before="1"/>
        <w:rPr>
          <w:sz w:val="42"/>
        </w:rPr>
      </w:pPr>
    </w:p>
    <w:p>
      <w:pPr>
        <w:pStyle w:val="Heading1"/>
      </w:pPr>
      <w:r>
        <w:t>二、作图与实验题（16-18 小题各 2 分，19 一 20 小题各 3 分，21 小题 4 分，22 小题 5 分，</w:t>
      </w:r>
    </w:p>
    <w:p>
      <w:pPr>
        <w:spacing w:before="71"/>
        <w:ind w:left="2700" w:right="0" w:firstLine="0"/>
        <w:jc w:val="left"/>
        <w:rPr>
          <w:b/>
          <w:sz w:val="31"/>
        </w:rPr>
      </w:pPr>
      <w:r>
        <w:rPr>
          <w:b/>
          <w:sz w:val="31"/>
        </w:rPr>
        <w:t>计 21 分）</w:t>
      </w:r>
    </w:p>
    <w:p>
      <w:pPr>
        <w:pStyle w:val="ListParagraph"/>
        <w:numPr>
          <w:ilvl w:val="0"/>
          <w:numId w:val="38"/>
        </w:numPr>
        <w:tabs>
          <w:tab w:val="left" w:pos="3336"/>
        </w:tabs>
        <w:spacing w:before="71" w:after="0" w:line="240" w:lineRule="auto"/>
        <w:ind w:left="3335" w:right="0" w:hanging="636"/>
        <w:jc w:val="left"/>
        <w:rPr>
          <w:sz w:val="29"/>
        </w:rPr>
      </w:pPr>
      <w:r>
        <w:drawing>
          <wp:anchor distT="0" distB="0" distL="0" distR="0" simplePos="0" relativeHeight="251674624" behindDoc="0" locked="0" layoutInCell="1" allowOverlap="1">
            <wp:simplePos x="0" y="0"/>
            <wp:positionH relativeFrom="page">
              <wp:posOffset>0</wp:posOffset>
            </wp:positionH>
            <wp:positionV relativeFrom="paragraph">
              <wp:posOffset>286639</wp:posOffset>
            </wp:positionV>
            <wp:extent cx="11340845" cy="1320800"/>
            <wp:effectExtent l="0" t="0" r="0" b="0"/>
            <wp:wrapNone/>
            <wp:docPr id="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8.png"/>
                    <pic:cNvPicPr/>
                  </pic:nvPicPr>
                  <pic:blipFill>
                    <a:blip xmlns:r="http://schemas.openxmlformats.org/officeDocument/2006/relationships" r:embed="rId31" cstate="print"/>
                    <a:stretch>
                      <a:fillRect/>
                    </a:stretch>
                  </pic:blipFill>
                  <pic:spPr>
                    <a:xfrm>
                      <a:off x="0" y="0"/>
                      <a:ext cx="11340845" cy="1320800"/>
                    </a:xfrm>
                    <a:prstGeom prst="rect">
                      <a:avLst/>
                    </a:prstGeom>
                  </pic:spPr>
                </pic:pic>
              </a:graphicData>
            </a:graphic>
          </wp:anchor>
        </w:drawing>
      </w:r>
      <w:r>
        <w:rPr>
          <w:spacing w:val="2"/>
          <w:sz w:val="31"/>
        </w:rPr>
        <w:t>根据平面镜成像的特点，在图中画出物体</w:t>
      </w:r>
      <w:r>
        <w:rPr>
          <w:sz w:val="31"/>
        </w:rPr>
        <w:t>AB</w:t>
      </w:r>
      <w:r>
        <w:rPr>
          <w:spacing w:val="-2"/>
          <w:sz w:val="31"/>
        </w:rPr>
        <w:t xml:space="preserve"> 在平面镜</w:t>
      </w:r>
      <w:r>
        <w:rPr>
          <w:sz w:val="31"/>
        </w:rPr>
        <w:t>MM′</w:t>
      </w:r>
      <w:r>
        <w:rPr>
          <w:spacing w:val="24"/>
          <w:sz w:val="31"/>
        </w:rPr>
        <w:t>中的像</w:t>
      </w:r>
      <w:r>
        <w:rPr>
          <w:sz w:val="31"/>
        </w:rPr>
        <w:t>A′B′．</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spacing w:after="0"/>
        <w:rPr>
          <w:sz w:val="23"/>
        </w:rPr>
        <w:sectPr>
          <w:headerReference w:type="default" r:id="rId32"/>
          <w:footerReference w:type="default" r:id="rId33"/>
          <w:pgSz w:w="17860" w:h="25260"/>
          <w:pgMar w:top="1800" w:right="0" w:bottom="2120" w:left="0" w:header="1050" w:footer="1909"/>
          <w:pgNumType w:start="6"/>
          <w:cols w:space="708"/>
        </w:sectPr>
      </w:pPr>
    </w:p>
    <w:p>
      <w:pPr>
        <w:pStyle w:val="ListParagraph"/>
        <w:numPr>
          <w:ilvl w:val="0"/>
          <w:numId w:val="38"/>
        </w:numPr>
        <w:tabs>
          <w:tab w:val="left" w:pos="3336"/>
        </w:tabs>
        <w:spacing w:before="63" w:after="0" w:line="349" w:lineRule="exact"/>
        <w:ind w:left="3335" w:right="0" w:hanging="636"/>
        <w:jc w:val="left"/>
        <w:rPr>
          <w:sz w:val="29"/>
        </w:rPr>
      </w:pPr>
      <w:r>
        <w:rPr>
          <w:sz w:val="31"/>
        </w:rPr>
        <w:t>如图所示是小明使用一杆秤称物体质量的情境．请画出秤砣绳对秤杆拉力F</w:t>
      </w:r>
    </w:p>
    <w:p>
      <w:pPr>
        <w:spacing w:before="0" w:line="156" w:lineRule="exact"/>
        <w:ind w:left="0" w:right="0" w:firstLine="0"/>
        <w:jc w:val="right"/>
        <w:rPr>
          <w:sz w:val="16"/>
        </w:rPr>
      </w:pPr>
      <w:r>
        <w:rPr>
          <w:w w:val="103"/>
          <w:sz w:val="16"/>
        </w:rPr>
        <w:t>1</w:t>
      </w:r>
    </w:p>
    <w:p>
      <w:pPr>
        <w:pStyle w:val="BodyText"/>
        <w:spacing w:before="63" w:line="349" w:lineRule="exact"/>
        <w:ind w:left="-1"/>
      </w:pPr>
      <w:r>
        <w:br w:type="column"/>
      </w:r>
      <w:r>
        <w:t>的力臂L</w:t>
      </w:r>
    </w:p>
    <w:p>
      <w:pPr>
        <w:spacing w:before="0" w:line="156" w:lineRule="exact"/>
        <w:ind w:left="1183" w:right="0" w:firstLine="0"/>
        <w:jc w:val="left"/>
        <w:rPr>
          <w:sz w:val="16"/>
        </w:rPr>
      </w:pPr>
      <w:r>
        <w:rPr>
          <w:w w:val="103"/>
          <w:sz w:val="16"/>
        </w:rPr>
        <w:t>1</w:t>
      </w:r>
    </w:p>
    <w:p>
      <w:pPr>
        <w:spacing w:after="0" w:line="156" w:lineRule="exact"/>
        <w:jc w:val="left"/>
        <w:rPr>
          <w:sz w:val="16"/>
        </w:rPr>
        <w:sectPr>
          <w:headerReference w:type="default" r:id="rId34"/>
          <w:footerReference w:type="default" r:id="rId35"/>
          <w:type w:val="continuous"/>
          <w:pgSz w:w="17860" w:h="25260"/>
          <w:pgMar w:top="1800" w:right="0" w:bottom="2100" w:left="0" w:header="708" w:footer="708"/>
          <w:pgNumType w:start="7"/>
          <w:cols w:num="2" w:space="708" w:equalWidth="0">
            <w:col w:w="13741" w:space="40"/>
            <w:col w:w="4079" w:space="0"/>
          </w:cols>
        </w:sectPr>
      </w:pPr>
    </w:p>
    <w:p>
      <w:pPr>
        <w:pStyle w:val="BodyText"/>
        <w:spacing w:line="359" w:lineRule="exact"/>
        <w:ind w:left="2700"/>
      </w:pPr>
      <w:r>
        <w:pict>
          <v:group id="_x0000_s1063" style="width:893pt;height:107.3pt;margin-top:14.08pt;margin-left:0;mso-position-horizontal-relative:page;position:absolute;z-index:-251636736" coordorigin="0,282" coordsize="17860,2146">
            <v:shape id="_x0000_s1064" type="#_x0000_t75" style="width:17860;height:2100;position:absolute;top:326" stroked="f">
              <v:imagedata r:id="rId36" o:title=""/>
            </v:shape>
            <v:shape id="_x0000_s1065" type="#_x0000_t202" style="width:103;height:166;left:5776;position:absolute;top:281" filled="f" stroked="f">
              <v:textbox inset="0,0,0,0">
                <w:txbxContent>
                  <w:p>
                    <w:pPr>
                      <w:spacing w:before="0" w:line="166" w:lineRule="exact"/>
                      <w:ind w:left="0" w:right="0" w:firstLine="0"/>
                      <w:jc w:val="left"/>
                      <w:rPr>
                        <w:sz w:val="16"/>
                      </w:rPr>
                    </w:pPr>
                    <w:r>
                      <w:rPr>
                        <w:w w:val="103"/>
                        <w:sz w:val="16"/>
                      </w:rPr>
                      <w:t>2</w:t>
                    </w:r>
                  </w:p>
                </w:txbxContent>
              </v:textbox>
            </v:shape>
          </v:group>
        </w:pict>
      </w:r>
      <w:r>
        <w:t>和秤钩对秤杆的拉力F 的示意图．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3"/>
        </w:rPr>
      </w:pPr>
    </w:p>
    <w:p>
      <w:pPr>
        <w:pStyle w:val="ListParagraph"/>
        <w:numPr>
          <w:ilvl w:val="0"/>
          <w:numId w:val="38"/>
        </w:numPr>
        <w:tabs>
          <w:tab w:val="left" w:pos="3336"/>
        </w:tabs>
        <w:spacing w:before="63" w:after="0" w:line="283" w:lineRule="auto"/>
        <w:ind w:left="2700" w:right="2484" w:firstLine="0"/>
        <w:jc w:val="left"/>
        <w:rPr>
          <w:sz w:val="29"/>
        </w:rPr>
      </w:pPr>
      <w:r>
        <w:drawing>
          <wp:anchor distT="0" distB="0" distL="0" distR="0" simplePos="0" relativeHeight="251680768" behindDoc="1" locked="0" layoutInCell="1" allowOverlap="1">
            <wp:simplePos x="0" y="0"/>
            <wp:positionH relativeFrom="page">
              <wp:posOffset>0</wp:posOffset>
            </wp:positionH>
            <wp:positionV relativeFrom="paragraph">
              <wp:posOffset>1167384</wp:posOffset>
            </wp:positionV>
            <wp:extent cx="11340845" cy="1816100"/>
            <wp:effectExtent l="0" t="0" r="0" b="0"/>
            <wp:wrapNone/>
            <wp:docPr id="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0.png"/>
                    <pic:cNvPicPr/>
                  </pic:nvPicPr>
                  <pic:blipFill>
                    <a:blip xmlns:r="http://schemas.openxmlformats.org/officeDocument/2006/relationships" r:embed="rId37" cstate="print"/>
                    <a:stretch>
                      <a:fillRect/>
                    </a:stretch>
                  </pic:blipFill>
                  <pic:spPr>
                    <a:xfrm>
                      <a:off x="0" y="0"/>
                      <a:ext cx="11340845" cy="1816100"/>
                    </a:xfrm>
                    <a:prstGeom prst="rect">
                      <a:avLst/>
                    </a:prstGeom>
                  </pic:spPr>
                </pic:pic>
              </a:graphicData>
            </a:graphic>
          </wp:anchor>
        </w:drawing>
      </w:r>
      <w:r>
        <w:rPr>
          <w:spacing w:val="-8"/>
          <w:sz w:val="31"/>
        </w:rPr>
        <w:t xml:space="preserve">如图甲所示是小明常用的一个插线板，他在使用中发现，插线板的指示灯在开关断开时 </w:t>
      </w:r>
      <w:r>
        <w:rPr>
          <w:spacing w:val="-9"/>
          <w:sz w:val="31"/>
        </w:rPr>
        <w:t>不发光，插孔不能提供工作电压；而在开关闭合时指示灯发光，插孔可以提供工作电压，如</w:t>
      </w:r>
      <w:r>
        <w:rPr>
          <w:spacing w:val="-1"/>
          <w:sz w:val="31"/>
        </w:rPr>
        <w:t>果指示灯损坏，开关闭合时插孔也能提供工作电压．根据上述现象，请在图乙中画出开关、</w:t>
      </w:r>
      <w:r>
        <w:rPr>
          <w:sz w:val="31"/>
        </w:rPr>
        <w:t>指示灯和插孔的连接方式，并把接线板与电源线接通</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pPr>
    </w:p>
    <w:p>
      <w:pPr>
        <w:pStyle w:val="ListParagraph"/>
        <w:numPr>
          <w:ilvl w:val="0"/>
          <w:numId w:val="38"/>
        </w:numPr>
        <w:tabs>
          <w:tab w:val="left" w:pos="3336"/>
        </w:tabs>
        <w:spacing w:before="1" w:after="0" w:line="283" w:lineRule="auto"/>
        <w:ind w:left="2700" w:right="2534" w:firstLine="0"/>
        <w:jc w:val="left"/>
        <w:rPr>
          <w:sz w:val="29"/>
        </w:rPr>
      </w:pPr>
      <w:r>
        <w:pict>
          <v:group id="_x0000_s1066" style="width:893pt;height:94pt;margin-top:41.39pt;margin-left:0;mso-position-horizontal-relative:page;position:absolute;z-index:-251634688" coordorigin="0,828" coordsize="17860,1880">
            <v:shape id="_x0000_s1067" type="#_x0000_t75" style="width:17860;height:1880;position:absolute;top:827" stroked="f">
              <v:imagedata r:id="rId38" o:title=""/>
            </v:shape>
            <v:shape id="_x0000_s1068" type="#_x0000_t202" style="width:5089;height:317;left:2700;position:absolute;top:1676" filled="f" stroked="f">
              <v:textbox inset="0,0,0,0">
                <w:txbxContent>
                  <w:p>
                    <w:pPr>
                      <w:spacing w:before="0" w:line="317" w:lineRule="exact"/>
                      <w:ind w:left="0" w:right="0" w:firstLine="0"/>
                      <w:jc w:val="left"/>
                      <w:rPr>
                        <w:sz w:val="31"/>
                      </w:rPr>
                    </w:pPr>
                    <w:r>
                      <w:rPr>
                        <w:sz w:val="31"/>
                      </w:rPr>
                      <w:t>丙、丁为实验中观察到的四种情况．</w:t>
                    </w:r>
                  </w:p>
                </w:txbxContent>
              </v:textbox>
            </v:shape>
          </v:group>
        </w:pict>
      </w:r>
      <w:r>
        <w:rPr>
          <w:spacing w:val="-6"/>
          <w:sz w:val="31"/>
        </w:rPr>
        <w:t>为了探究电磁铁的磁性强弱跟哪些因素有关，小明同学用漆包线</w:t>
      </w:r>
      <w:r>
        <w:rPr>
          <w:sz w:val="31"/>
        </w:rPr>
        <w:t>（表面涂有绝缘漆的导 线</w:t>
      </w:r>
      <w:r>
        <w:rPr>
          <w:spacing w:val="-51"/>
          <w:sz w:val="31"/>
        </w:rPr>
        <w:t>）</w:t>
      </w:r>
      <w:r>
        <w:rPr>
          <w:spacing w:val="-17"/>
          <w:sz w:val="31"/>
        </w:rPr>
        <w:t>在大铁钉上绕若干匝，制成简单的电磁铁，如图所示．用此装置去吸引大头针，甲、乙、</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p>
    <w:p>
      <w:pPr>
        <w:pStyle w:val="ListParagraph"/>
        <w:numPr>
          <w:ilvl w:val="0"/>
          <w:numId w:val="36"/>
        </w:numPr>
        <w:tabs>
          <w:tab w:val="left" w:pos="3490"/>
          <w:tab w:val="left" w:pos="7892"/>
        </w:tabs>
        <w:spacing w:before="63" w:after="0" w:line="283" w:lineRule="auto"/>
        <w:ind w:left="2700" w:right="2678" w:firstLine="0"/>
        <w:jc w:val="left"/>
        <w:rPr>
          <w:sz w:val="31"/>
        </w:rPr>
      </w:pPr>
      <w:r>
        <w:drawing>
          <wp:anchor distT="0" distB="0" distL="0" distR="0" simplePos="0" relativeHeight="251675648" behindDoc="1" locked="0" layoutInCell="1" allowOverlap="1">
            <wp:simplePos x="0" y="0"/>
            <wp:positionH relativeFrom="page">
              <wp:posOffset>0</wp:posOffset>
            </wp:positionH>
            <wp:positionV relativeFrom="paragraph">
              <wp:posOffset>115443</wp:posOffset>
            </wp:positionV>
            <wp:extent cx="11340845" cy="38100"/>
            <wp:effectExtent l="0" t="0" r="0" b="0"/>
            <wp:wrapNone/>
            <wp:docPr id="1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2.png"/>
                    <pic:cNvPicPr/>
                  </pic:nvPicPr>
                  <pic:blipFill>
                    <a:blip xmlns:r="http://schemas.openxmlformats.org/officeDocument/2006/relationships" r:embed="rId39" cstate="print"/>
                    <a:stretch>
                      <a:fillRect/>
                    </a:stretch>
                  </pic:blipFill>
                  <pic:spPr>
                    <a:xfrm>
                      <a:off x="0" y="0"/>
                      <a:ext cx="11340845"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3746500</wp:posOffset>
            </wp:positionH>
            <wp:positionV relativeFrom="paragraph">
              <wp:posOffset>229743</wp:posOffset>
            </wp:positionV>
            <wp:extent cx="1333500" cy="114300"/>
            <wp:effectExtent l="0" t="0" r="0" b="0"/>
            <wp:wrapNone/>
            <wp:docPr id="1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3.png"/>
                    <pic:cNvPicPr/>
                  </pic:nvPicPr>
                  <pic:blipFill>
                    <a:blip xmlns:r="http://schemas.openxmlformats.org/officeDocument/2006/relationships" r:embed="rId40" cstate="print"/>
                    <a:stretch>
                      <a:fillRect/>
                    </a:stretch>
                  </pic:blipFill>
                  <pic:spPr>
                    <a:xfrm>
                      <a:off x="0" y="0"/>
                      <a:ext cx="1333500" cy="114300"/>
                    </a:xfrm>
                    <a:prstGeom prst="rect">
                      <a:avLst/>
                    </a:prstGeom>
                  </pic:spPr>
                </pic:pic>
              </a:graphicData>
            </a:graphic>
          </wp:anchor>
        </w:drawing>
      </w:r>
      <w:r>
        <w:rPr>
          <w:sz w:val="31"/>
        </w:rPr>
        <w:t>实验中通过电磁铁</w:t>
        <w:tab/>
        <w:t>；判断电磁铁磁性的强弱，这一方法体现了转换的</w:t>
      </w:r>
      <w:r>
        <w:rPr>
          <w:spacing w:val="-17"/>
          <w:sz w:val="31"/>
        </w:rPr>
        <w:t>思</w:t>
      </w:r>
      <w:r>
        <w:rPr>
          <w:sz w:val="31"/>
        </w:rPr>
        <w:t>想．</w:t>
      </w:r>
    </w:p>
    <w:p>
      <w:pPr>
        <w:pStyle w:val="ListParagraph"/>
        <w:numPr>
          <w:ilvl w:val="0"/>
          <w:numId w:val="36"/>
        </w:numPr>
        <w:tabs>
          <w:tab w:val="left" w:pos="3494"/>
          <w:tab w:val="left" w:pos="6009"/>
        </w:tabs>
        <w:spacing w:before="0" w:after="0" w:line="397" w:lineRule="exact"/>
        <w:ind w:left="3493" w:right="0" w:hanging="794"/>
        <w:jc w:val="left"/>
        <w:rPr>
          <w:sz w:val="31"/>
        </w:rPr>
      </w:pPr>
      <w:r>
        <w:drawing>
          <wp:anchor distT="0" distB="0" distL="0" distR="0" simplePos="0" relativeHeight="251677696" behindDoc="1" locked="0" layoutInCell="1" allowOverlap="1">
            <wp:simplePos x="0" y="0"/>
            <wp:positionH relativeFrom="page">
              <wp:posOffset>2540000</wp:posOffset>
            </wp:positionH>
            <wp:positionV relativeFrom="paragraph">
              <wp:posOffset>191412</wp:posOffset>
            </wp:positionV>
            <wp:extent cx="1346200" cy="114300"/>
            <wp:effectExtent l="0" t="0" r="0" b="0"/>
            <wp:wrapNone/>
            <wp:docPr id="2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4.png"/>
                    <pic:cNvPicPr/>
                  </pic:nvPicPr>
                  <pic:blipFill>
                    <a:blip xmlns:r="http://schemas.openxmlformats.org/officeDocument/2006/relationships" r:embed="rId41" cstate="print"/>
                    <a:stretch>
                      <a:fillRect/>
                    </a:stretch>
                  </pic:blipFill>
                  <pic:spPr>
                    <a:xfrm>
                      <a:off x="0" y="0"/>
                      <a:ext cx="1346200" cy="114300"/>
                    </a:xfrm>
                    <a:prstGeom prst="rect">
                      <a:avLst/>
                    </a:prstGeom>
                  </pic:spPr>
                </pic:pic>
              </a:graphicData>
            </a:graphic>
          </wp:anchor>
        </w:drawing>
      </w:r>
      <w:r>
        <w:rPr>
          <w:sz w:val="31"/>
        </w:rPr>
        <w:t>比较</w:t>
        <w:tab/>
        <w:t>两图可知：线圈匝数相同时，电流越大磁性越强．</w:t>
      </w:r>
    </w:p>
    <w:p>
      <w:pPr>
        <w:pStyle w:val="ListParagraph"/>
        <w:numPr>
          <w:ilvl w:val="0"/>
          <w:numId w:val="36"/>
        </w:numPr>
        <w:tabs>
          <w:tab w:val="left" w:pos="3494"/>
          <w:tab w:val="left" w:pos="9159"/>
        </w:tabs>
        <w:spacing w:before="70" w:after="0" w:line="240" w:lineRule="auto"/>
        <w:ind w:left="3493" w:right="0" w:hanging="794"/>
        <w:jc w:val="left"/>
        <w:rPr>
          <w:sz w:val="31"/>
        </w:rPr>
      </w:pPr>
      <w:r>
        <w:drawing>
          <wp:anchor distT="0" distB="0" distL="0" distR="0" simplePos="0" relativeHeight="251678720" behindDoc="1" locked="0" layoutInCell="1" allowOverlap="1">
            <wp:simplePos x="0" y="0"/>
            <wp:positionH relativeFrom="page">
              <wp:posOffset>4546600</wp:posOffset>
            </wp:positionH>
            <wp:positionV relativeFrom="paragraph">
              <wp:posOffset>243839</wp:posOffset>
            </wp:positionV>
            <wp:extent cx="1333500" cy="101600"/>
            <wp:effectExtent l="0" t="0" r="0" b="0"/>
            <wp:wrapNone/>
            <wp:docPr id="2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5.png"/>
                    <pic:cNvPicPr/>
                  </pic:nvPicPr>
                  <pic:blipFill>
                    <a:blip xmlns:r="http://schemas.openxmlformats.org/officeDocument/2006/relationships" r:embed="rId42" cstate="print"/>
                    <a:stretch>
                      <a:fillRect/>
                    </a:stretch>
                  </pic:blipFill>
                  <pic:spPr>
                    <a:xfrm>
                      <a:off x="0" y="0"/>
                      <a:ext cx="1333500" cy="101600"/>
                    </a:xfrm>
                    <a:prstGeom prst="rect">
                      <a:avLst/>
                    </a:prstGeom>
                  </pic:spPr>
                </pic:pic>
              </a:graphicData>
            </a:graphic>
          </wp:anchor>
        </w:drawing>
      </w:r>
      <w:r>
        <w:rPr>
          <w:sz w:val="31"/>
        </w:rPr>
        <w:t>根据图丁可以得出的结论是</w:t>
        <w:tab/>
        <w:t>．</w:t>
      </w:r>
    </w:p>
    <w:p>
      <w:pPr>
        <w:pStyle w:val="ListParagraph"/>
        <w:numPr>
          <w:ilvl w:val="0"/>
          <w:numId w:val="38"/>
        </w:numPr>
        <w:tabs>
          <w:tab w:val="left" w:pos="3336"/>
        </w:tabs>
        <w:spacing w:before="71" w:after="0" w:line="283" w:lineRule="auto"/>
        <w:ind w:left="2700" w:right="2681" w:firstLine="0"/>
        <w:jc w:val="left"/>
        <w:rPr>
          <w:sz w:val="29"/>
        </w:rPr>
      </w:pPr>
      <w:r>
        <w:drawing>
          <wp:anchor distT="0" distB="0" distL="0" distR="0" simplePos="0" relativeHeight="251682816" behindDoc="1" locked="0" layoutInCell="1" allowOverlap="1">
            <wp:simplePos x="0" y="0"/>
            <wp:positionH relativeFrom="page">
              <wp:posOffset>0</wp:posOffset>
            </wp:positionH>
            <wp:positionV relativeFrom="paragraph">
              <wp:posOffset>582294</wp:posOffset>
            </wp:positionV>
            <wp:extent cx="11340845" cy="1270000"/>
            <wp:effectExtent l="0" t="0" r="0" b="0"/>
            <wp:wrapNone/>
            <wp:docPr id="2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6.png"/>
                    <pic:cNvPicPr/>
                  </pic:nvPicPr>
                  <pic:blipFill>
                    <a:blip xmlns:r="http://schemas.openxmlformats.org/officeDocument/2006/relationships" r:embed="rId43" cstate="print"/>
                    <a:stretch>
                      <a:fillRect/>
                    </a:stretch>
                  </pic:blipFill>
                  <pic:spPr>
                    <a:xfrm>
                      <a:off x="0" y="0"/>
                      <a:ext cx="11340845" cy="1270000"/>
                    </a:xfrm>
                    <a:prstGeom prst="rect">
                      <a:avLst/>
                    </a:prstGeom>
                  </pic:spPr>
                </pic:pic>
              </a:graphicData>
            </a:graphic>
          </wp:anchor>
        </w:drawing>
      </w:r>
      <w:r>
        <w:rPr>
          <w:spacing w:val="-5"/>
          <w:sz w:val="31"/>
        </w:rPr>
        <w:t xml:space="preserve">如图是小宇“探究滑动摩擦力大小与什么因素有关”的实验操作过程，铁块和木块的  </w:t>
      </w:r>
      <w:r>
        <w:rPr>
          <w:spacing w:val="-4"/>
          <w:sz w:val="31"/>
        </w:rPr>
        <w:t>大小、形状完全相同，木块表面比铁块表面粗糙．</w:t>
      </w:r>
    </w:p>
    <w:p>
      <w:pPr>
        <w:spacing w:after="0" w:line="283" w:lineRule="auto"/>
        <w:jc w:val="left"/>
        <w:rPr>
          <w:sz w:val="29"/>
        </w:rPr>
        <w:sectPr>
          <w:headerReference w:type="default" r:id="rId44"/>
          <w:footerReference w:type="default" r:id="rId45"/>
          <w:type w:val="continuous"/>
          <w:pgSz w:w="17860" w:h="25260"/>
          <w:pgMar w:top="1800" w:right="0" w:bottom="2100" w:left="0" w:header="708" w:footer="708"/>
          <w:pgNumType w:start="8"/>
          <w:cols w:space="708"/>
        </w:sectPr>
      </w:pPr>
    </w:p>
    <w:p>
      <w:pPr>
        <w:pStyle w:val="ListParagraph"/>
        <w:numPr>
          <w:ilvl w:val="0"/>
          <w:numId w:val="35"/>
        </w:numPr>
        <w:tabs>
          <w:tab w:val="left" w:pos="3494"/>
          <w:tab w:val="left" w:pos="14204"/>
        </w:tabs>
        <w:spacing w:before="117" w:after="0" w:line="283" w:lineRule="auto"/>
        <w:ind w:left="2700" w:right="2702" w:firstLine="0"/>
        <w:jc w:val="left"/>
        <w:rPr>
          <w:sz w:val="31"/>
        </w:rPr>
      </w:pPr>
      <w:r>
        <w:drawing>
          <wp:anchor distT="0" distB="0" distL="0" distR="0" simplePos="0" relativeHeight="251684864" behindDoc="1" locked="0" layoutInCell="1" allowOverlap="1">
            <wp:simplePos x="0" y="0"/>
            <wp:positionH relativeFrom="page">
              <wp:posOffset>7747000</wp:posOffset>
            </wp:positionH>
            <wp:positionV relativeFrom="paragraph">
              <wp:posOffset>273050</wp:posOffset>
            </wp:positionV>
            <wp:extent cx="1346200" cy="101600"/>
            <wp:effectExtent l="0" t="0" r="0" b="0"/>
            <wp:wrapNone/>
            <wp:docPr id="2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7.png"/>
                    <pic:cNvPicPr/>
                  </pic:nvPicPr>
                  <pic:blipFill>
                    <a:blip xmlns:r="http://schemas.openxmlformats.org/officeDocument/2006/relationships" r:embed="rId46" cstate="print"/>
                    <a:stretch>
                      <a:fillRect/>
                    </a:stretch>
                  </pic:blipFill>
                  <pic:spPr>
                    <a:xfrm>
                      <a:off x="0" y="0"/>
                      <a:ext cx="1346200" cy="101600"/>
                    </a:xfrm>
                    <a:prstGeom prst="rect">
                      <a:avLst/>
                    </a:prstGeom>
                  </pic:spPr>
                </pic:pic>
              </a:graphicData>
            </a:graphic>
          </wp:anchor>
        </w:drawing>
      </w:r>
      <w:r>
        <w:rPr>
          <w:sz w:val="31"/>
        </w:rPr>
        <w:t>实验中，小宇用弹簧测力计沿水平方向匀速直线拉动物块，根据</w:t>
        <w:tab/>
        <w:t>，可</w:t>
      </w:r>
      <w:r>
        <w:rPr>
          <w:spacing w:val="-17"/>
          <w:sz w:val="31"/>
        </w:rPr>
        <w:t>知</w:t>
      </w:r>
      <w:r>
        <w:rPr>
          <w:sz w:val="31"/>
        </w:rPr>
        <w:t>滑动摩擦力大小等于弹簧测力计对物块的拉力．</w:t>
      </w:r>
    </w:p>
    <w:p>
      <w:pPr>
        <w:pStyle w:val="ListParagraph"/>
        <w:numPr>
          <w:ilvl w:val="0"/>
          <w:numId w:val="35"/>
        </w:numPr>
        <w:tabs>
          <w:tab w:val="left" w:pos="3494"/>
        </w:tabs>
        <w:spacing w:before="0" w:after="0" w:line="396" w:lineRule="exact"/>
        <w:ind w:left="3493" w:right="0" w:hanging="794"/>
        <w:jc w:val="left"/>
        <w:rPr>
          <w:sz w:val="31"/>
        </w:rPr>
      </w:pPr>
      <w:r>
        <w:drawing>
          <wp:anchor distT="0" distB="0" distL="0" distR="0" simplePos="0" relativeHeight="251685888" behindDoc="1" locked="0" layoutInCell="1" allowOverlap="1">
            <wp:simplePos x="0" y="0"/>
            <wp:positionH relativeFrom="page">
              <wp:posOffset>5346700</wp:posOffset>
            </wp:positionH>
            <wp:positionV relativeFrom="paragraph">
              <wp:posOffset>187730</wp:posOffset>
            </wp:positionV>
            <wp:extent cx="1346200" cy="114300"/>
            <wp:effectExtent l="0" t="0" r="0" b="0"/>
            <wp:wrapNone/>
            <wp:docPr id="2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8.png"/>
                    <pic:cNvPicPr/>
                  </pic:nvPicPr>
                  <pic:blipFill>
                    <a:blip xmlns:r="http://schemas.openxmlformats.org/officeDocument/2006/relationships" r:embed="rId47" cstate="print"/>
                    <a:stretch>
                      <a:fillRect/>
                    </a:stretch>
                  </pic:blipFill>
                  <pic:spPr>
                    <a:xfrm>
                      <a:off x="0" y="0"/>
                      <a:ext cx="1346200" cy="114300"/>
                    </a:xfrm>
                    <a:prstGeom prst="rect">
                      <a:avLst/>
                    </a:prstGeom>
                  </pic:spPr>
                </pic:pic>
              </a:graphicData>
            </a:graphic>
          </wp:anchor>
        </w:drawing>
      </w:r>
      <w:r>
        <w:rPr>
          <w:sz w:val="31"/>
        </w:rPr>
        <w:t>比较甲、乙两图，可以得出的结论是</w:t>
      </w:r>
    </w:p>
    <w:p>
      <w:pPr>
        <w:pStyle w:val="ListParagraph"/>
        <w:numPr>
          <w:ilvl w:val="0"/>
          <w:numId w:val="35"/>
        </w:numPr>
        <w:tabs>
          <w:tab w:val="left" w:pos="3494"/>
          <w:tab w:val="left" w:pos="11683"/>
        </w:tabs>
        <w:spacing w:before="71" w:after="0" w:line="283" w:lineRule="auto"/>
        <w:ind w:left="2700" w:right="2688" w:firstLine="0"/>
        <w:jc w:val="left"/>
        <w:rPr>
          <w:sz w:val="31"/>
        </w:rPr>
      </w:pPr>
      <w:r>
        <w:drawing>
          <wp:anchor distT="0" distB="0" distL="0" distR="0" simplePos="0" relativeHeight="251686912" behindDoc="1" locked="0" layoutInCell="1" allowOverlap="1">
            <wp:simplePos x="0" y="0"/>
            <wp:positionH relativeFrom="page">
              <wp:posOffset>6146800</wp:posOffset>
            </wp:positionH>
            <wp:positionV relativeFrom="paragraph">
              <wp:posOffset>240919</wp:posOffset>
            </wp:positionV>
            <wp:extent cx="1346200" cy="101600"/>
            <wp:effectExtent l="0" t="0" r="0" b="0"/>
            <wp:wrapNone/>
            <wp:docPr id="3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7.png"/>
                    <pic:cNvPicPr/>
                  </pic:nvPicPr>
                  <pic:blipFill>
                    <a:blip xmlns:r="http://schemas.openxmlformats.org/officeDocument/2006/relationships" r:embed="rId46" cstate="print"/>
                    <a:stretch>
                      <a:fillRect/>
                    </a:stretch>
                  </pic:blipFill>
                  <pic:spPr>
                    <a:xfrm>
                      <a:off x="0" y="0"/>
                      <a:ext cx="1346200" cy="101600"/>
                    </a:xfrm>
                    <a:prstGeom prst="rect">
                      <a:avLst/>
                    </a:prstGeom>
                  </pic:spPr>
                </pic:pic>
              </a:graphicData>
            </a:graphic>
          </wp:anchor>
        </w:drawing>
      </w:r>
      <w:r>
        <w:rPr>
          <w:sz w:val="31"/>
        </w:rPr>
        <w:t>乙、丙两图中铁块和木块叠放在一起的目的是</w:t>
        <w:tab/>
        <w:t>相同，比较乙、丙两图</w:t>
      </w:r>
      <w:r>
        <w:rPr>
          <w:spacing w:val="-17"/>
          <w:sz w:val="31"/>
        </w:rPr>
        <w:t>可</w:t>
      </w:r>
      <w:r>
        <w:rPr>
          <w:sz w:val="31"/>
        </w:rPr>
        <w:t>得滑动摩擦力大小还与接触面的粗糙程度有关．</w:t>
      </w:r>
    </w:p>
    <w:p>
      <w:pPr>
        <w:pStyle w:val="ListParagraph"/>
        <w:numPr>
          <w:ilvl w:val="0"/>
          <w:numId w:val="38"/>
        </w:numPr>
        <w:tabs>
          <w:tab w:val="left" w:pos="3336"/>
        </w:tabs>
        <w:spacing w:before="0" w:after="0" w:line="283" w:lineRule="auto"/>
        <w:ind w:left="2700" w:right="2684" w:firstLine="0"/>
        <w:jc w:val="left"/>
        <w:rPr>
          <w:sz w:val="29"/>
        </w:rPr>
      </w:pPr>
      <w:r>
        <w:drawing>
          <wp:anchor distT="0" distB="0" distL="0" distR="0" simplePos="0" relativeHeight="251699200" behindDoc="1" locked="0" layoutInCell="1" allowOverlap="1">
            <wp:simplePos x="0" y="0"/>
            <wp:positionH relativeFrom="page">
              <wp:posOffset>0</wp:posOffset>
            </wp:positionH>
            <wp:positionV relativeFrom="paragraph">
              <wp:posOffset>528573</wp:posOffset>
            </wp:positionV>
            <wp:extent cx="11340845" cy="1485900"/>
            <wp:effectExtent l="0" t="0" r="0" b="0"/>
            <wp:wrapNone/>
            <wp:docPr id="3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9.png"/>
                    <pic:cNvPicPr/>
                  </pic:nvPicPr>
                  <pic:blipFill>
                    <a:blip xmlns:r="http://schemas.openxmlformats.org/officeDocument/2006/relationships" r:embed="rId48" cstate="print"/>
                    <a:stretch>
                      <a:fillRect/>
                    </a:stretch>
                  </pic:blipFill>
                  <pic:spPr>
                    <a:xfrm>
                      <a:off x="0" y="0"/>
                      <a:ext cx="11340845" cy="1485900"/>
                    </a:xfrm>
                    <a:prstGeom prst="rect">
                      <a:avLst/>
                    </a:prstGeom>
                  </pic:spPr>
                </pic:pic>
              </a:graphicData>
            </a:graphic>
          </wp:anchor>
        </w:drawing>
      </w:r>
      <w:r>
        <w:rPr>
          <w:sz w:val="31"/>
        </w:rPr>
        <w:t>小明和小华分别利用图甲所示的相同装置探究水沸腾时温度变化的特点</w:t>
      </w:r>
      <w:r>
        <w:rPr>
          <w:spacing w:val="-33"/>
          <w:sz w:val="31"/>
        </w:rPr>
        <w:t xml:space="preserve">，当水温到  </w:t>
      </w:r>
      <w:r>
        <w:rPr>
          <w:spacing w:val="-5"/>
          <w:sz w:val="31"/>
        </w:rPr>
        <w:t>90</w:t>
      </w:r>
      <w:r>
        <w:rPr>
          <w:spacing w:val="-11"/>
          <w:sz w:val="31"/>
        </w:rPr>
        <w:t xml:space="preserve">℃后，每隔 </w:t>
      </w:r>
      <w:r>
        <w:rPr>
          <w:sz w:val="31"/>
        </w:rPr>
        <w:t>0.5min</w:t>
      </w:r>
      <w:r>
        <w:rPr>
          <w:spacing w:val="-8"/>
          <w:sz w:val="31"/>
        </w:rPr>
        <w:t xml:space="preserve"> 记录一次温度并绘制出了如图乙所示的水温与时间关系的图象．</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22"/>
        </w:rPr>
      </w:pPr>
    </w:p>
    <w:p>
      <w:pPr>
        <w:pStyle w:val="ListParagraph"/>
        <w:numPr>
          <w:ilvl w:val="0"/>
          <w:numId w:val="34"/>
        </w:numPr>
        <w:tabs>
          <w:tab w:val="left" w:pos="3490"/>
          <w:tab w:val="left" w:pos="8691"/>
        </w:tabs>
        <w:spacing w:before="0" w:after="0" w:line="283" w:lineRule="auto"/>
        <w:ind w:left="2700" w:right="2691" w:firstLine="0"/>
        <w:jc w:val="left"/>
        <w:rPr>
          <w:sz w:val="31"/>
        </w:rPr>
      </w:pPr>
      <w:r>
        <w:drawing>
          <wp:anchor distT="0" distB="0" distL="0" distR="0" simplePos="0" relativeHeight="251687936" behindDoc="1" locked="0" layoutInCell="1" allowOverlap="1">
            <wp:simplePos x="0" y="0"/>
            <wp:positionH relativeFrom="page">
              <wp:posOffset>0</wp:posOffset>
            </wp:positionH>
            <wp:positionV relativeFrom="paragraph">
              <wp:posOffset>60579</wp:posOffset>
            </wp:positionV>
            <wp:extent cx="11340845" cy="76200"/>
            <wp:effectExtent l="0" t="0" r="0" b="0"/>
            <wp:wrapNone/>
            <wp:docPr id="3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0.png"/>
                    <pic:cNvPicPr/>
                  </pic:nvPicPr>
                  <pic:blipFill>
                    <a:blip xmlns:r="http://schemas.openxmlformats.org/officeDocument/2006/relationships" r:embed="rId49" cstate="print"/>
                    <a:stretch>
                      <a:fillRect/>
                    </a:stretch>
                  </pic:blipFill>
                  <pic:spPr>
                    <a:xfrm>
                      <a:off x="0" y="0"/>
                      <a:ext cx="11340845" cy="762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4254500</wp:posOffset>
            </wp:positionH>
            <wp:positionV relativeFrom="paragraph">
              <wp:posOffset>492379</wp:posOffset>
            </wp:positionV>
            <wp:extent cx="1333500" cy="101600"/>
            <wp:effectExtent l="0" t="0" r="0" b="0"/>
            <wp:wrapNone/>
            <wp:docPr id="3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5.png"/>
                    <pic:cNvPicPr/>
                  </pic:nvPicPr>
                  <pic:blipFill>
                    <a:blip xmlns:r="http://schemas.openxmlformats.org/officeDocument/2006/relationships" r:embed="rId42" cstate="print"/>
                    <a:stretch>
                      <a:fillRect/>
                    </a:stretch>
                  </pic:blipFill>
                  <pic:spPr>
                    <a:xfrm>
                      <a:off x="0" y="0"/>
                      <a:ext cx="1333500" cy="101600"/>
                    </a:xfrm>
                    <a:prstGeom prst="rect">
                      <a:avLst/>
                    </a:prstGeom>
                  </pic:spPr>
                </pic:pic>
              </a:graphicData>
            </a:graphic>
          </wp:anchor>
        </w:drawing>
      </w:r>
      <w:r>
        <w:rPr>
          <w:sz w:val="31"/>
        </w:rPr>
        <w:t>小明实验中发现烧杯中水沸腾后温度计示数稳定不再上升．由此得出的结论是：</w:t>
      </w:r>
      <w:r>
        <w:rPr>
          <w:spacing w:val="-45"/>
          <w:sz w:val="31"/>
        </w:rPr>
        <w:t>水</w:t>
      </w:r>
      <w:r>
        <w:rPr>
          <w:spacing w:val="-16"/>
          <w:sz w:val="31"/>
        </w:rPr>
        <w:t>在</w:t>
      </w:r>
      <w:r>
        <w:rPr>
          <w:sz w:val="31"/>
        </w:rPr>
        <w:t>沸腾过程中虽然继续吸热，但</w:t>
        <w:tab/>
        <w:t>．</w:t>
      </w:r>
    </w:p>
    <w:p>
      <w:pPr>
        <w:pStyle w:val="ListParagraph"/>
        <w:numPr>
          <w:ilvl w:val="0"/>
          <w:numId w:val="34"/>
        </w:numPr>
        <w:tabs>
          <w:tab w:val="left" w:pos="3494"/>
          <w:tab w:val="left" w:pos="15007"/>
        </w:tabs>
        <w:spacing w:before="0" w:after="0" w:line="396" w:lineRule="exact"/>
        <w:ind w:left="3493" w:right="0" w:hanging="794"/>
        <w:jc w:val="left"/>
        <w:rPr>
          <w:sz w:val="31"/>
        </w:rPr>
      </w:pPr>
      <w:r>
        <w:drawing>
          <wp:anchor distT="0" distB="0" distL="0" distR="0" simplePos="0" relativeHeight="251689984" behindDoc="1" locked="0" layoutInCell="1" allowOverlap="1">
            <wp:simplePos x="0" y="0"/>
            <wp:positionH relativeFrom="page">
              <wp:posOffset>8255000</wp:posOffset>
            </wp:positionH>
            <wp:positionV relativeFrom="paragraph">
              <wp:posOffset>189254</wp:posOffset>
            </wp:positionV>
            <wp:extent cx="1346200" cy="114300"/>
            <wp:effectExtent l="0" t="0" r="0" b="0"/>
            <wp:wrapNone/>
            <wp:docPr id="3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1.png"/>
                    <pic:cNvPicPr/>
                  </pic:nvPicPr>
                  <pic:blipFill>
                    <a:blip xmlns:r="http://schemas.openxmlformats.org/officeDocument/2006/relationships" r:embed="rId41" cstate="print"/>
                    <a:stretch>
                      <a:fillRect/>
                    </a:stretch>
                  </pic:blipFill>
                  <pic:spPr>
                    <a:xfrm>
                      <a:off x="0" y="0"/>
                      <a:ext cx="1346200" cy="114300"/>
                    </a:xfrm>
                    <a:prstGeom prst="rect">
                      <a:avLst/>
                    </a:prstGeom>
                  </pic:spPr>
                </pic:pic>
              </a:graphicData>
            </a:graphic>
          </wp:anchor>
        </w:drawing>
      </w:r>
      <w:r>
        <w:rPr>
          <w:sz w:val="31"/>
        </w:rPr>
        <w:t>分析图乙可知</w:t>
      </w:r>
      <w:r>
        <w:rPr>
          <w:spacing w:val="-166"/>
          <w:sz w:val="31"/>
        </w:rPr>
        <w:t>，</w:t>
      </w:r>
      <w:r>
        <w:rPr>
          <w:sz w:val="31"/>
        </w:rPr>
        <w:t>小华将水加热至沸腾的时间明显较长</w:t>
      </w:r>
      <w:r>
        <w:rPr>
          <w:spacing w:val="-179"/>
          <w:sz w:val="31"/>
        </w:rPr>
        <w:t>，</w:t>
      </w:r>
      <w:r>
        <w:rPr>
          <w:sz w:val="31"/>
        </w:rPr>
        <w:t>最有可能的原因是</w:t>
        <w:tab/>
        <w:t>．</w:t>
      </w:r>
    </w:p>
    <w:p>
      <w:pPr>
        <w:pStyle w:val="ListParagraph"/>
        <w:numPr>
          <w:ilvl w:val="0"/>
          <w:numId w:val="34"/>
        </w:numPr>
        <w:tabs>
          <w:tab w:val="left" w:pos="3494"/>
        </w:tabs>
        <w:spacing w:before="71" w:after="0" w:line="283" w:lineRule="auto"/>
        <w:ind w:left="2700" w:right="2926" w:firstLine="0"/>
        <w:jc w:val="left"/>
        <w:rPr>
          <w:sz w:val="31"/>
        </w:rPr>
      </w:pPr>
      <w:r>
        <w:drawing>
          <wp:anchor distT="0" distB="0" distL="0" distR="0" simplePos="0" relativeHeight="251691008" behindDoc="1" locked="0" layoutInCell="1" allowOverlap="1">
            <wp:simplePos x="0" y="0"/>
            <wp:positionH relativeFrom="page">
              <wp:posOffset>9398000</wp:posOffset>
            </wp:positionH>
            <wp:positionV relativeFrom="paragraph">
              <wp:posOffset>242824</wp:posOffset>
            </wp:positionV>
            <wp:extent cx="304800" cy="101600"/>
            <wp:effectExtent l="0" t="0" r="0" b="0"/>
            <wp:wrapNone/>
            <wp:docPr id="4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2.png"/>
                    <pic:cNvPicPr/>
                  </pic:nvPicPr>
                  <pic:blipFill>
                    <a:blip xmlns:r="http://schemas.openxmlformats.org/officeDocument/2006/relationships" r:embed="rId50" cstate="print"/>
                    <a:stretch>
                      <a:fillRect/>
                    </a:stretch>
                  </pic:blipFill>
                  <pic:spPr>
                    <a:xfrm>
                      <a:off x="0" y="0"/>
                      <a:ext cx="304800" cy="101600"/>
                    </a:xfrm>
                    <a:prstGeom prst="rect">
                      <a:avLst/>
                    </a:prstGeom>
                  </pic:spPr>
                </pic:pic>
              </a:graphicData>
            </a:graphic>
          </wp:anchor>
        </w:drawing>
      </w:r>
      <w:r>
        <w:rPr>
          <w:spacing w:val="3"/>
          <w:sz w:val="31"/>
        </w:rPr>
        <w:t xml:space="preserve">小华使用酒精灯加热过程中消耗了 </w:t>
      </w:r>
      <w:r>
        <w:rPr>
          <w:sz w:val="31"/>
        </w:rPr>
        <w:t>10g</w:t>
      </w:r>
      <w:r>
        <w:rPr>
          <w:spacing w:val="-13"/>
          <w:sz w:val="31"/>
        </w:rPr>
        <w:t xml:space="preserve"> 酒精，则 </w:t>
      </w:r>
      <w:r>
        <w:rPr>
          <w:sz w:val="31"/>
        </w:rPr>
        <w:t>10g</w:t>
      </w:r>
      <w:r>
        <w:rPr>
          <w:spacing w:val="-7"/>
          <w:sz w:val="31"/>
        </w:rPr>
        <w:t xml:space="preserve"> 酒精完全燃烧时放出的热量是</w:t>
      </w:r>
      <w:r>
        <w:rPr>
          <w:w w:val="102"/>
          <w:sz w:val="31"/>
        </w:rPr>
        <w:t>J</w:t>
      </w:r>
      <w:r>
        <w:rPr>
          <w:spacing w:val="-159"/>
          <w:w w:val="102"/>
          <w:sz w:val="31"/>
        </w:rPr>
        <w:t>．</w:t>
      </w:r>
      <w:r>
        <w:rPr>
          <w:w w:val="102"/>
          <w:sz w:val="31"/>
        </w:rPr>
        <w:t>（酒精的热值是</w:t>
      </w:r>
      <w:r>
        <w:rPr>
          <w:spacing w:val="-87"/>
          <w:sz w:val="31"/>
        </w:rPr>
        <w:t xml:space="preserve"> </w:t>
      </w:r>
      <w:r>
        <w:rPr>
          <w:w w:val="102"/>
          <w:sz w:val="31"/>
        </w:rPr>
        <w:t>3.0×l</w:t>
      </w:r>
      <w:r>
        <w:rPr>
          <w:spacing w:val="-10"/>
          <w:w w:val="102"/>
          <w:sz w:val="31"/>
        </w:rPr>
        <w:t>0</w:t>
      </w:r>
      <w:r>
        <w:rPr>
          <w:w w:val="103"/>
          <w:position w:val="3"/>
          <w:sz w:val="16"/>
        </w:rPr>
        <w:t>7</w:t>
      </w:r>
      <w:r>
        <w:rPr>
          <w:w w:val="102"/>
          <w:sz w:val="31"/>
        </w:rPr>
        <w:t>J/k</w:t>
      </w:r>
      <w:r>
        <w:rPr>
          <w:spacing w:val="-4"/>
          <w:w w:val="102"/>
          <w:sz w:val="31"/>
        </w:rPr>
        <w:t>g</w:t>
      </w:r>
      <w:r>
        <w:rPr>
          <w:w w:val="102"/>
          <w:sz w:val="31"/>
        </w:rPr>
        <w:t>）</w:t>
      </w:r>
    </w:p>
    <w:p>
      <w:pPr>
        <w:pStyle w:val="ListParagraph"/>
        <w:numPr>
          <w:ilvl w:val="0"/>
          <w:numId w:val="34"/>
        </w:numPr>
        <w:tabs>
          <w:tab w:val="left" w:pos="3494"/>
          <w:tab w:val="left" w:pos="5540"/>
          <w:tab w:val="left" w:pos="11053"/>
        </w:tabs>
        <w:spacing w:before="0" w:after="0" w:line="283" w:lineRule="auto"/>
        <w:ind w:left="2700" w:right="3494" w:firstLine="0"/>
        <w:jc w:val="left"/>
        <w:rPr>
          <w:sz w:val="31"/>
        </w:rPr>
      </w:pPr>
      <w:r>
        <w:drawing>
          <wp:anchor distT="0" distB="0" distL="0" distR="0" simplePos="0" relativeHeight="251692032" behindDoc="1" locked="0" layoutInCell="1" allowOverlap="1">
            <wp:simplePos x="0" y="0"/>
            <wp:positionH relativeFrom="page">
              <wp:posOffset>5740400</wp:posOffset>
            </wp:positionH>
            <wp:positionV relativeFrom="paragraph">
              <wp:posOffset>187579</wp:posOffset>
            </wp:positionV>
            <wp:extent cx="1346200" cy="114300"/>
            <wp:effectExtent l="0" t="0" r="0" b="0"/>
            <wp:wrapNone/>
            <wp:docPr id="4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3.png"/>
                    <pic:cNvPicPr/>
                  </pic:nvPicPr>
                  <pic:blipFill>
                    <a:blip xmlns:r="http://schemas.openxmlformats.org/officeDocument/2006/relationships" r:embed="rId51" cstate="print"/>
                    <a:stretch>
                      <a:fillRect/>
                    </a:stretch>
                  </pic:blipFill>
                  <pic:spPr>
                    <a:xfrm>
                      <a:off x="0" y="0"/>
                      <a:ext cx="1346200" cy="114300"/>
                    </a:xfrm>
                    <a:prstGeom prst="rect">
                      <a:avLst/>
                    </a:prstGeom>
                  </pic:spPr>
                </pic:pic>
              </a:graphicData>
            </a:graphic>
          </wp:anchor>
        </w:drawing>
      </w:r>
      <w:r>
        <w:rPr>
          <w:w w:val="102"/>
          <w:sz w:val="31"/>
        </w:rPr>
        <w:t>小华改进实验不足并收集多组数据是为了</w:t>
      </w:r>
      <w:r>
        <w:rPr>
          <w:sz w:val="31"/>
        </w:rPr>
        <w:tab/>
      </w:r>
      <w:r>
        <w:rPr>
          <w:w w:val="102"/>
          <w:sz w:val="31"/>
        </w:rPr>
        <w:t>（选填“A”或</w:t>
      </w:r>
      <w:r>
        <w:rPr>
          <w:spacing w:val="-4"/>
          <w:w w:val="102"/>
          <w:sz w:val="31"/>
        </w:rPr>
        <w:t>“B”</w:t>
      </w:r>
      <w:r>
        <w:rPr>
          <w:spacing w:val="-180"/>
          <w:w w:val="102"/>
          <w:sz w:val="31"/>
        </w:rPr>
        <w:t>）</w:t>
      </w:r>
      <w:r>
        <w:rPr>
          <w:spacing w:val="-4"/>
          <w:w w:val="102"/>
          <w:sz w:val="31"/>
        </w:rPr>
        <w:t>．</w:t>
      </w:r>
      <w:r>
        <w:rPr>
          <w:w w:val="102"/>
          <w:sz w:val="31"/>
        </w:rPr>
        <w:t xml:space="preserve"> </w:t>
      </w:r>
      <w:r>
        <w:rPr>
          <w:sz w:val="31"/>
        </w:rPr>
        <w:t>A．减少实验误差</w:t>
        <w:tab/>
        <w:t>B．寻找普遍的规律．</w:t>
      </w:r>
    </w:p>
    <w:p>
      <w:pPr>
        <w:pStyle w:val="ListParagraph"/>
        <w:numPr>
          <w:ilvl w:val="0"/>
          <w:numId w:val="38"/>
        </w:numPr>
        <w:tabs>
          <w:tab w:val="left" w:pos="3336"/>
        </w:tabs>
        <w:spacing w:before="0" w:after="0" w:line="396" w:lineRule="exact"/>
        <w:ind w:left="3335" w:right="0" w:hanging="636"/>
        <w:jc w:val="left"/>
        <w:rPr>
          <w:sz w:val="29"/>
        </w:rPr>
      </w:pPr>
      <w:r>
        <w:rPr>
          <w:spacing w:val="-6"/>
          <w:sz w:val="31"/>
        </w:rPr>
        <w:t>在伏安法“测定小灯泡的电功率”的实验中，选用如图甲所示的器材，其中电源电压为</w:t>
      </w:r>
    </w:p>
    <w:p>
      <w:pPr>
        <w:pStyle w:val="BodyText"/>
        <w:spacing w:before="69"/>
        <w:ind w:left="2700"/>
      </w:pPr>
      <w:r>
        <w:drawing>
          <wp:anchor distT="0" distB="0" distL="0" distR="0" simplePos="0" relativeHeight="251683840" behindDoc="0" locked="0" layoutInCell="1" allowOverlap="1">
            <wp:simplePos x="0" y="0"/>
            <wp:positionH relativeFrom="page">
              <wp:posOffset>0</wp:posOffset>
            </wp:positionH>
            <wp:positionV relativeFrom="paragraph">
              <wp:posOffset>279654</wp:posOffset>
            </wp:positionV>
            <wp:extent cx="11340845" cy="1435100"/>
            <wp:effectExtent l="0" t="0" r="0" b="0"/>
            <wp:wrapNone/>
            <wp:docPr id="4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4.png"/>
                    <pic:cNvPicPr/>
                  </pic:nvPicPr>
                  <pic:blipFill>
                    <a:blip xmlns:r="http://schemas.openxmlformats.org/officeDocument/2006/relationships" r:embed="rId52" cstate="print"/>
                    <a:stretch>
                      <a:fillRect/>
                    </a:stretch>
                  </pic:blipFill>
                  <pic:spPr>
                    <a:xfrm>
                      <a:off x="0" y="0"/>
                      <a:ext cx="11340845" cy="1435100"/>
                    </a:xfrm>
                    <a:prstGeom prst="rect">
                      <a:avLst/>
                    </a:prstGeom>
                  </pic:spPr>
                </pic:pic>
              </a:graphicData>
            </a:graphic>
          </wp:anchor>
        </w:drawing>
      </w:r>
      <w:r>
        <w:rPr>
          <w:w w:val="102"/>
        </w:rPr>
        <w:t>6</w:t>
      </w:r>
      <w:r>
        <w:rPr>
          <w:spacing w:val="-1"/>
          <w:w w:val="102"/>
        </w:rPr>
        <w:t>V</w:t>
      </w:r>
      <w:r>
        <w:rPr>
          <w:w w:val="102"/>
        </w:rPr>
        <w:t>，小灯泡额定电压为</w:t>
      </w:r>
      <w:r>
        <w:rPr>
          <w:spacing w:val="-90"/>
        </w:rPr>
        <w:t xml:space="preserve"> </w:t>
      </w:r>
      <w:r>
        <w:rPr>
          <w:w w:val="102"/>
        </w:rPr>
        <w:t>2.5</w:t>
      </w:r>
      <w:r>
        <w:rPr>
          <w:spacing w:val="-8"/>
          <w:w w:val="102"/>
        </w:rPr>
        <w:t>V</w:t>
      </w:r>
      <w:r>
        <w:rPr>
          <w:w w:val="102"/>
        </w:rPr>
        <w:t>（灯丝电阻约为</w:t>
      </w:r>
      <w:r>
        <w:rPr>
          <w:spacing w:val="-87"/>
        </w:rPr>
        <w:t xml:space="preserve"> </w:t>
      </w:r>
      <w:r>
        <w:rPr>
          <w:w w:val="102"/>
        </w:rPr>
        <w:t>12Ω</w:t>
      </w:r>
      <w:r>
        <w:rPr>
          <w:spacing w:val="-165"/>
          <w:w w:val="102"/>
        </w:rPr>
        <w:t>）</w:t>
      </w:r>
      <w:r>
        <w:rPr>
          <w:w w:val="102"/>
        </w:rPr>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28"/>
        </w:rPr>
      </w:pPr>
    </w:p>
    <w:p>
      <w:pPr>
        <w:pStyle w:val="ListParagraph"/>
        <w:numPr>
          <w:ilvl w:val="0"/>
          <w:numId w:val="33"/>
        </w:numPr>
        <w:tabs>
          <w:tab w:val="left" w:pos="3494"/>
        </w:tabs>
        <w:spacing w:before="0" w:after="0" w:line="283" w:lineRule="auto"/>
        <w:ind w:left="2700" w:right="2960" w:firstLine="0"/>
        <w:jc w:val="left"/>
        <w:rPr>
          <w:sz w:val="31"/>
        </w:rPr>
      </w:pPr>
      <w:r>
        <w:drawing>
          <wp:anchor distT="0" distB="0" distL="0" distR="0" simplePos="0" relativeHeight="251693056" behindDoc="1" locked="0" layoutInCell="1" allowOverlap="1">
            <wp:simplePos x="0" y="0"/>
            <wp:positionH relativeFrom="page">
              <wp:posOffset>9347200</wp:posOffset>
            </wp:positionH>
            <wp:positionV relativeFrom="paragraph">
              <wp:posOffset>192278</wp:posOffset>
            </wp:positionV>
            <wp:extent cx="355600" cy="114300"/>
            <wp:effectExtent l="0" t="0" r="0" b="0"/>
            <wp:wrapNone/>
            <wp:docPr id="4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5.png"/>
                    <pic:cNvPicPr/>
                  </pic:nvPicPr>
                  <pic:blipFill>
                    <a:blip xmlns:r="http://schemas.openxmlformats.org/officeDocument/2006/relationships" r:embed="rId53" cstate="print"/>
                    <a:stretch>
                      <a:fillRect/>
                    </a:stretch>
                  </pic:blipFill>
                  <pic:spPr>
                    <a:xfrm>
                      <a:off x="0" y="0"/>
                      <a:ext cx="355600" cy="114300"/>
                    </a:xfrm>
                    <a:prstGeom prst="rect">
                      <a:avLst/>
                    </a:prstGeom>
                  </pic:spPr>
                </pic:pic>
              </a:graphicData>
            </a:graphic>
          </wp:anchor>
        </w:drawing>
      </w:r>
      <w:r>
        <w:rPr>
          <w:spacing w:val="-1"/>
          <w:sz w:val="31"/>
        </w:rPr>
        <w:t>连接电路时，开关应断开，闭合开关前，应将图甲中所示的滑动变阻器的滑片滑到</w:t>
      </w:r>
      <w:r>
        <w:rPr>
          <w:w w:val="102"/>
          <w:sz w:val="31"/>
        </w:rPr>
        <w:t>端（选填“A”或“B”</w:t>
      </w:r>
      <w:r>
        <w:rPr>
          <w:spacing w:val="-176"/>
          <w:w w:val="102"/>
          <w:sz w:val="31"/>
        </w:rPr>
        <w:t>）</w:t>
      </w:r>
      <w:r>
        <w:rPr>
          <w:spacing w:val="-2"/>
          <w:w w:val="102"/>
          <w:sz w:val="31"/>
        </w:rPr>
        <w:t>．'</w:t>
      </w:r>
    </w:p>
    <w:p>
      <w:pPr>
        <w:pStyle w:val="ListParagraph"/>
        <w:numPr>
          <w:ilvl w:val="0"/>
          <w:numId w:val="33"/>
        </w:numPr>
        <w:tabs>
          <w:tab w:val="left" w:pos="3494"/>
        </w:tabs>
        <w:spacing w:before="0" w:after="0" w:line="283" w:lineRule="auto"/>
        <w:ind w:left="2700" w:right="2643" w:firstLine="0"/>
        <w:jc w:val="left"/>
        <w:rPr>
          <w:sz w:val="31"/>
        </w:rPr>
      </w:pPr>
      <w:r>
        <w:drawing>
          <wp:anchor distT="0" distB="0" distL="0" distR="0" simplePos="0" relativeHeight="251694080" behindDoc="1" locked="0" layoutInCell="1" allowOverlap="1">
            <wp:simplePos x="0" y="0"/>
            <wp:positionH relativeFrom="page">
              <wp:posOffset>4051300</wp:posOffset>
            </wp:positionH>
            <wp:positionV relativeFrom="paragraph">
              <wp:posOffset>486918</wp:posOffset>
            </wp:positionV>
            <wp:extent cx="1333500" cy="114300"/>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40" cstate="print"/>
                    <a:stretch>
                      <a:fillRect/>
                    </a:stretch>
                  </pic:blipFill>
                  <pic:spPr>
                    <a:xfrm>
                      <a:off x="0" y="0"/>
                      <a:ext cx="1333500" cy="114300"/>
                    </a:xfrm>
                    <a:prstGeom prst="rect">
                      <a:avLst/>
                    </a:prstGeom>
                  </pic:spPr>
                </pic:pic>
              </a:graphicData>
            </a:graphic>
          </wp:anchor>
        </w:drawing>
      </w:r>
      <w:r>
        <w:rPr>
          <w:spacing w:val="-1"/>
          <w:sz w:val="31"/>
        </w:rPr>
        <w:t>闭合开关，移动滑动变阻器的滑片，发现小灯泡始终不发光，电压表有示数，电流表</w:t>
      </w:r>
      <w:r>
        <w:rPr>
          <w:sz w:val="31"/>
        </w:rPr>
        <w:t>无示数，则故障原因可能是</w:t>
      </w:r>
    </w:p>
    <w:p>
      <w:pPr>
        <w:pStyle w:val="ListParagraph"/>
        <w:numPr>
          <w:ilvl w:val="0"/>
          <w:numId w:val="33"/>
        </w:numPr>
        <w:tabs>
          <w:tab w:val="left" w:pos="3494"/>
          <w:tab w:val="left" w:pos="8061"/>
        </w:tabs>
        <w:spacing w:before="0" w:after="0" w:line="283" w:lineRule="auto"/>
        <w:ind w:left="2700" w:right="2643" w:firstLine="0"/>
        <w:jc w:val="left"/>
        <w:rPr>
          <w:sz w:val="31"/>
        </w:rPr>
      </w:pPr>
      <w:r>
        <w:drawing>
          <wp:anchor distT="0" distB="0" distL="0" distR="0" simplePos="0" relativeHeight="251695104" behindDoc="1" locked="0" layoutInCell="1" allowOverlap="1">
            <wp:simplePos x="0" y="0"/>
            <wp:positionH relativeFrom="page">
              <wp:posOffset>3848100</wp:posOffset>
            </wp:positionH>
            <wp:positionV relativeFrom="paragraph">
              <wp:posOffset>489458</wp:posOffset>
            </wp:positionV>
            <wp:extent cx="1346200" cy="114300"/>
            <wp:effectExtent l="0" t="0" r="0" b="0"/>
            <wp:wrapNone/>
            <wp:docPr id="5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6.png"/>
                    <pic:cNvPicPr/>
                  </pic:nvPicPr>
                  <pic:blipFill>
                    <a:blip xmlns:r="http://schemas.openxmlformats.org/officeDocument/2006/relationships" r:embed="rId47" cstate="print"/>
                    <a:stretch>
                      <a:fillRect/>
                    </a:stretch>
                  </pic:blipFill>
                  <pic:spPr>
                    <a:xfrm>
                      <a:off x="0" y="0"/>
                      <a:ext cx="1346200" cy="114300"/>
                    </a:xfrm>
                    <a:prstGeom prst="rect">
                      <a:avLst/>
                    </a:prstGeom>
                  </pic:spPr>
                </pic:pic>
              </a:graphicData>
            </a:graphic>
          </wp:anchor>
        </w:drawing>
      </w:r>
      <w:r>
        <w:rPr>
          <w:sz w:val="31"/>
        </w:rPr>
        <w:t>排除故障后，闭合开关，移动滑片，发现电压表的示数如图乙所示，为了测量小灯</w:t>
      </w:r>
      <w:r>
        <w:rPr>
          <w:spacing w:val="-17"/>
          <w:sz w:val="31"/>
        </w:rPr>
        <w:t>泡</w:t>
      </w:r>
      <w:r>
        <w:rPr>
          <w:w w:val="102"/>
          <w:sz w:val="31"/>
        </w:rPr>
        <w:t>的额定功率，应将滑片向</w:t>
      </w:r>
      <w:r>
        <w:rPr>
          <w:sz w:val="31"/>
        </w:rPr>
        <w:tab/>
      </w:r>
      <w:r>
        <w:rPr>
          <w:w w:val="102"/>
          <w:sz w:val="31"/>
        </w:rPr>
        <w:t>移动（选填“A”或“B”</w:t>
      </w:r>
      <w:r>
        <w:rPr>
          <w:spacing w:val="-180"/>
          <w:w w:val="102"/>
          <w:sz w:val="31"/>
        </w:rPr>
        <w:t>）</w:t>
      </w:r>
      <w:r>
        <w:rPr>
          <w:w w:val="102"/>
          <w:sz w:val="31"/>
        </w:rPr>
        <w:t>．</w:t>
      </w:r>
    </w:p>
    <w:p>
      <w:pPr>
        <w:pStyle w:val="ListParagraph"/>
        <w:numPr>
          <w:ilvl w:val="0"/>
          <w:numId w:val="33"/>
        </w:numPr>
        <w:tabs>
          <w:tab w:val="left" w:pos="3494"/>
        </w:tabs>
        <w:spacing w:before="0" w:after="0" w:line="396" w:lineRule="exact"/>
        <w:ind w:left="3493" w:right="0" w:hanging="794"/>
        <w:jc w:val="left"/>
        <w:rPr>
          <w:sz w:val="31"/>
        </w:rPr>
      </w:pPr>
      <w:r>
        <w:rPr>
          <w:sz w:val="31"/>
        </w:rPr>
        <w:t>小灯泡的电流随它两端电压变化关系如图丙，分析图象可知：</w:t>
      </w:r>
    </w:p>
    <w:p>
      <w:pPr>
        <w:pStyle w:val="BodyText"/>
        <w:tabs>
          <w:tab w:val="left" w:pos="7431"/>
        </w:tabs>
        <w:spacing w:before="68"/>
        <w:ind w:left="2700"/>
      </w:pPr>
      <w:r>
        <w:drawing>
          <wp:anchor distT="0" distB="0" distL="0" distR="0" simplePos="0" relativeHeight="251696128" behindDoc="1" locked="0" layoutInCell="1" allowOverlap="1">
            <wp:simplePos x="0" y="0"/>
            <wp:positionH relativeFrom="page">
              <wp:posOffset>3441700</wp:posOffset>
            </wp:positionH>
            <wp:positionV relativeFrom="paragraph">
              <wp:posOffset>237998</wp:posOffset>
            </wp:positionV>
            <wp:extent cx="1346200" cy="101600"/>
            <wp:effectExtent l="0" t="0" r="0" b="0"/>
            <wp:wrapNone/>
            <wp:docPr id="5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7.png"/>
                    <pic:cNvPicPr/>
                  </pic:nvPicPr>
                  <pic:blipFill>
                    <a:blip xmlns:r="http://schemas.openxmlformats.org/officeDocument/2006/relationships" r:embed="rId54" cstate="print"/>
                    <a:stretch>
                      <a:fillRect/>
                    </a:stretch>
                  </pic:blipFill>
                  <pic:spPr>
                    <a:xfrm>
                      <a:off x="0" y="0"/>
                      <a:ext cx="1346200" cy="101600"/>
                    </a:xfrm>
                    <a:prstGeom prst="rect">
                      <a:avLst/>
                    </a:prstGeom>
                  </pic:spPr>
                </pic:pic>
              </a:graphicData>
            </a:graphic>
          </wp:anchor>
        </w:drawing>
      </w:r>
      <w:r>
        <w:t>①小灯泡额定功率是</w:t>
        <w:tab/>
        <w:t>W．</w:t>
      </w:r>
    </w:p>
    <w:p>
      <w:pPr>
        <w:pStyle w:val="BodyText"/>
        <w:tabs>
          <w:tab w:val="left" w:pos="11910"/>
        </w:tabs>
        <w:spacing w:before="71"/>
        <w:ind w:left="2700"/>
      </w:pPr>
      <w:r>
        <w:drawing>
          <wp:anchor distT="0" distB="0" distL="0" distR="0" simplePos="0" relativeHeight="251697152" behindDoc="1" locked="0" layoutInCell="1" allowOverlap="1">
            <wp:simplePos x="0" y="0"/>
            <wp:positionH relativeFrom="page">
              <wp:posOffset>0</wp:posOffset>
            </wp:positionH>
            <wp:positionV relativeFrom="paragraph">
              <wp:posOffset>107823</wp:posOffset>
            </wp:positionV>
            <wp:extent cx="11340845" cy="63500"/>
            <wp:effectExtent l="0" t="0" r="0" b="0"/>
            <wp:wrapNone/>
            <wp:docPr id="5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8.png"/>
                    <pic:cNvPicPr/>
                  </pic:nvPicPr>
                  <pic:blipFill>
                    <a:blip xmlns:r="http://schemas.openxmlformats.org/officeDocument/2006/relationships" r:embed="rId55" cstate="print"/>
                    <a:stretch>
                      <a:fillRect/>
                    </a:stretch>
                  </pic:blipFill>
                  <pic:spPr>
                    <a:xfrm>
                      <a:off x="0" y="0"/>
                      <a:ext cx="11340845" cy="635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6299200</wp:posOffset>
            </wp:positionH>
            <wp:positionV relativeFrom="paragraph">
              <wp:posOffset>234823</wp:posOffset>
            </wp:positionV>
            <wp:extent cx="1333500" cy="114300"/>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40" cstate="print"/>
                    <a:stretch>
                      <a:fillRect/>
                    </a:stretch>
                  </pic:blipFill>
                  <pic:spPr>
                    <a:xfrm>
                      <a:off x="0" y="0"/>
                      <a:ext cx="1333500" cy="114300"/>
                    </a:xfrm>
                    <a:prstGeom prst="rect">
                      <a:avLst/>
                    </a:prstGeom>
                  </pic:spPr>
                </pic:pic>
              </a:graphicData>
            </a:graphic>
          </wp:anchor>
        </w:drawing>
      </w:r>
      <w:r>
        <w:t>②小灯泡灯丝电阻是变化的．灯丝</w:t>
      </w:r>
      <w:r>
        <w:rPr>
          <w:spacing w:val="43"/>
        </w:rPr>
        <w:t>电</w:t>
      </w:r>
      <w:r>
        <w:t>阻变化的原因是</w:t>
        <w:tab/>
        <w:t>．</w:t>
      </w:r>
    </w:p>
    <w:p>
      <w:pPr>
        <w:pStyle w:val="BodyText"/>
        <w:spacing w:before="1"/>
        <w:rPr>
          <w:sz w:val="42"/>
        </w:rPr>
      </w:pPr>
    </w:p>
    <w:p>
      <w:pPr>
        <w:pStyle w:val="Heading1"/>
      </w:pPr>
      <w:r>
        <w:t>三、简答与计算题（23</w:t>
      </w:r>
      <w:r>
        <w:rPr>
          <w:spacing w:val="-52"/>
        </w:rPr>
        <w:t xml:space="preserve"> 题 </w:t>
      </w:r>
      <w:r>
        <w:t>5</w:t>
      </w:r>
      <w:r>
        <w:rPr>
          <w:spacing w:val="-26"/>
        </w:rPr>
        <w:t xml:space="preserve"> 分，</w:t>
      </w:r>
      <w:r>
        <w:t>24</w:t>
      </w:r>
      <w:r>
        <w:rPr>
          <w:spacing w:val="-51"/>
        </w:rPr>
        <w:t xml:space="preserve"> 题 </w:t>
      </w:r>
      <w:r>
        <w:t>7</w:t>
      </w:r>
      <w:r>
        <w:rPr>
          <w:spacing w:val="-26"/>
        </w:rPr>
        <w:t xml:space="preserve"> 分，</w:t>
      </w:r>
      <w:r>
        <w:t>25</w:t>
      </w:r>
      <w:r>
        <w:rPr>
          <w:spacing w:val="-51"/>
        </w:rPr>
        <w:t xml:space="preserve"> 题 </w:t>
      </w:r>
      <w:r>
        <w:t>7</w:t>
      </w:r>
      <w:r>
        <w:rPr>
          <w:spacing w:val="-32"/>
        </w:rPr>
        <w:t xml:space="preserve"> 分，计 </w:t>
      </w:r>
      <w:r>
        <w:t>19</w:t>
      </w:r>
      <w:r>
        <w:rPr>
          <w:spacing w:val="-39"/>
        </w:rPr>
        <w:t xml:space="preserve"> 分</w:t>
      </w:r>
      <w:r>
        <w:t>）</w:t>
      </w:r>
    </w:p>
    <w:p>
      <w:pPr>
        <w:pStyle w:val="ListParagraph"/>
        <w:numPr>
          <w:ilvl w:val="0"/>
          <w:numId w:val="38"/>
        </w:numPr>
        <w:tabs>
          <w:tab w:val="left" w:pos="3336"/>
        </w:tabs>
        <w:spacing w:before="71" w:after="0" w:line="283" w:lineRule="auto"/>
        <w:ind w:left="2700" w:right="2519" w:firstLine="0"/>
        <w:jc w:val="left"/>
        <w:rPr>
          <w:sz w:val="29"/>
        </w:rPr>
      </w:pPr>
      <w:r>
        <w:rPr>
          <w:spacing w:val="-6"/>
          <w:sz w:val="31"/>
        </w:rPr>
        <w:t>小彬在旅游日记中记下旅途中他在汽车上的一些感受：“炎热的夏天，我坐在车窗边舒</w:t>
      </w:r>
      <w:r>
        <w:rPr>
          <w:w w:val="102"/>
          <w:sz w:val="31"/>
        </w:rPr>
        <w:t>适</w:t>
      </w:r>
      <w:r>
        <w:rPr>
          <w:spacing w:val="-20"/>
          <w:w w:val="102"/>
          <w:sz w:val="31"/>
        </w:rPr>
        <w:t>柔软的靠背椅上①，看到路旁的树木急速地向后退去②，打开车窗，阵阵花香飘了进来③，今</w:t>
      </w:r>
      <w:r>
        <w:rPr>
          <w:spacing w:val="-18"/>
          <w:w w:val="102"/>
          <w:sz w:val="31"/>
        </w:rPr>
        <w:t>我心旷神怡．突然，我不由自主地向前倾倒，只好抓住前面的椅背．”请你对画线部分用</w:t>
      </w:r>
      <w:r>
        <w:rPr>
          <w:sz w:val="31"/>
        </w:rPr>
        <w:t>学过的物理知识依次加以解释．</w:t>
      </w:r>
    </w:p>
    <w:p>
      <w:pPr>
        <w:pStyle w:val="ListParagraph"/>
        <w:numPr>
          <w:ilvl w:val="0"/>
          <w:numId w:val="38"/>
        </w:numPr>
        <w:tabs>
          <w:tab w:val="left" w:pos="3336"/>
        </w:tabs>
        <w:spacing w:before="0" w:after="0" w:line="283" w:lineRule="auto"/>
        <w:ind w:left="2700" w:right="2681" w:firstLine="0"/>
        <w:jc w:val="left"/>
        <w:rPr>
          <w:sz w:val="29"/>
        </w:rPr>
      </w:pPr>
      <w:r>
        <w:rPr>
          <w:spacing w:val="2"/>
          <w:sz w:val="31"/>
        </w:rPr>
        <w:t>钓鱼岛自古以来就是中国固有领土，早在</w:t>
      </w:r>
      <w:r>
        <w:rPr>
          <w:sz w:val="31"/>
        </w:rPr>
        <w:t>1373</w:t>
      </w:r>
      <w:r>
        <w:rPr>
          <w:spacing w:val="2"/>
          <w:sz w:val="31"/>
        </w:rPr>
        <w:t xml:space="preserve"> 年我国渔民就已经发现了钓鱼岛，如图</w:t>
      </w:r>
      <w:r>
        <w:rPr>
          <w:sz w:val="31"/>
        </w:rPr>
        <w:t>所示是我国一艘装备精良的现代化综合公务船正在钓鱼岛附近巡航．</w:t>
      </w:r>
    </w:p>
    <w:p>
      <w:pPr>
        <w:pStyle w:val="BodyText"/>
        <w:spacing w:line="396" w:lineRule="exact"/>
        <w:ind w:left="2700"/>
      </w:pPr>
      <w:r>
        <w:t>（</w:t>
      </w:r>
      <w:r>
        <w:rPr>
          <w:spacing w:val="-15"/>
        </w:rPr>
        <w:t xml:space="preserve">海水密度取 </w:t>
      </w:r>
      <w:r>
        <w:t>1.02×10</w:t>
      </w:r>
      <w:r>
        <w:rPr>
          <w:position w:val="3"/>
          <w:sz w:val="16"/>
        </w:rPr>
        <w:t>3</w:t>
      </w:r>
      <w:r>
        <w:t>kg/m</w:t>
      </w:r>
      <w:r>
        <w:rPr>
          <w:position w:val="3"/>
          <w:sz w:val="16"/>
        </w:rPr>
        <w:t>3</w:t>
      </w:r>
      <w:r>
        <w:t>，g</w:t>
      </w:r>
      <w:r>
        <w:rPr>
          <w:spacing w:val="-52"/>
        </w:rPr>
        <w:t xml:space="preserve"> 取 </w:t>
      </w:r>
      <w:r>
        <w:t>10N/kg）</w:t>
      </w:r>
    </w:p>
    <w:p>
      <w:pPr>
        <w:spacing w:after="0" w:line="396" w:lineRule="exact"/>
        <w:sectPr>
          <w:headerReference w:type="default" r:id="rId56"/>
          <w:footerReference w:type="default" r:id="rId57"/>
          <w:pgSz w:w="17860" w:h="25260"/>
          <w:pgMar w:top="1800" w:right="0" w:bottom="2120" w:left="0" w:header="1050" w:footer="1909"/>
          <w:pgNumType w:start="9"/>
          <w:cols w:space="708"/>
        </w:sectPr>
      </w:pPr>
    </w:p>
    <w:p>
      <w:pPr>
        <w:pStyle w:val="ListParagraph"/>
        <w:numPr>
          <w:ilvl w:val="0"/>
          <w:numId w:val="32"/>
        </w:numPr>
        <w:tabs>
          <w:tab w:val="left" w:pos="3494"/>
        </w:tabs>
        <w:spacing w:before="117" w:after="0" w:line="240" w:lineRule="auto"/>
        <w:ind w:left="3493" w:right="0" w:hanging="794"/>
        <w:jc w:val="left"/>
        <w:rPr>
          <w:sz w:val="31"/>
        </w:rPr>
      </w:pPr>
      <w:r>
        <w:rPr>
          <w:spacing w:val="3"/>
          <w:sz w:val="31"/>
        </w:rPr>
        <w:t>若该船的声呐探头距海面深度为</w:t>
      </w:r>
      <w:r>
        <w:rPr>
          <w:sz w:val="31"/>
        </w:rPr>
        <w:t>10m，则该声呐探头受到海水的压强是多少？</w:t>
      </w:r>
    </w:p>
    <w:p>
      <w:pPr>
        <w:pStyle w:val="ListParagraph"/>
        <w:numPr>
          <w:ilvl w:val="0"/>
          <w:numId w:val="32"/>
        </w:numPr>
        <w:tabs>
          <w:tab w:val="left" w:pos="3494"/>
        </w:tabs>
        <w:spacing w:before="71" w:after="0" w:line="240" w:lineRule="auto"/>
        <w:ind w:left="3493" w:right="0" w:hanging="794"/>
        <w:jc w:val="left"/>
        <w:rPr>
          <w:sz w:val="31"/>
        </w:rPr>
      </w:pPr>
      <w:r>
        <w:rPr>
          <w:spacing w:val="4"/>
          <w:sz w:val="31"/>
        </w:rPr>
        <w:t>该船满载时排开海水体积为</w:t>
      </w:r>
      <w:r>
        <w:rPr>
          <w:sz w:val="31"/>
        </w:rPr>
        <w:t>3000m</w:t>
      </w:r>
      <w:r>
        <w:rPr>
          <w:position w:val="3"/>
          <w:sz w:val="16"/>
        </w:rPr>
        <w:t>3</w:t>
      </w:r>
      <w:r>
        <w:rPr>
          <w:sz w:val="31"/>
        </w:rPr>
        <w:t>，此时船受到的浮力和重力各是多少？</w:t>
      </w:r>
    </w:p>
    <w:p>
      <w:pPr>
        <w:pStyle w:val="ListParagraph"/>
        <w:numPr>
          <w:ilvl w:val="0"/>
          <w:numId w:val="32"/>
        </w:numPr>
        <w:tabs>
          <w:tab w:val="left" w:pos="3494"/>
        </w:tabs>
        <w:spacing w:before="71" w:after="0" w:line="283" w:lineRule="auto"/>
        <w:ind w:left="2700" w:right="2662" w:firstLine="0"/>
        <w:jc w:val="left"/>
        <w:rPr>
          <w:sz w:val="31"/>
        </w:rPr>
      </w:pPr>
      <w:r>
        <w:drawing>
          <wp:anchor distT="0" distB="0" distL="0" distR="0" simplePos="0" relativeHeight="251700224" behindDoc="1" locked="0" layoutInCell="1" allowOverlap="1">
            <wp:simplePos x="0" y="0"/>
            <wp:positionH relativeFrom="page">
              <wp:posOffset>0</wp:posOffset>
            </wp:positionH>
            <wp:positionV relativeFrom="paragraph">
              <wp:posOffset>576198</wp:posOffset>
            </wp:positionV>
            <wp:extent cx="11340845" cy="1168400"/>
            <wp:effectExtent l="0" t="0" r="0" b="0"/>
            <wp:wrapNone/>
            <wp:docPr id="5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9.png"/>
                    <pic:cNvPicPr/>
                  </pic:nvPicPr>
                  <pic:blipFill>
                    <a:blip xmlns:r="http://schemas.openxmlformats.org/officeDocument/2006/relationships" r:embed="rId58" cstate="print"/>
                    <a:stretch>
                      <a:fillRect/>
                    </a:stretch>
                  </pic:blipFill>
                  <pic:spPr>
                    <a:xfrm>
                      <a:off x="0" y="0"/>
                      <a:ext cx="11340845" cy="1168400"/>
                    </a:xfrm>
                    <a:prstGeom prst="rect">
                      <a:avLst/>
                    </a:prstGeom>
                  </pic:spPr>
                </pic:pic>
              </a:graphicData>
            </a:graphic>
          </wp:anchor>
        </w:drawing>
      </w:r>
      <w:r>
        <w:rPr>
          <w:spacing w:val="9"/>
          <w:sz w:val="31"/>
        </w:rPr>
        <w:t>该公务船以</w:t>
      </w:r>
      <w:r>
        <w:rPr>
          <w:sz w:val="31"/>
        </w:rPr>
        <w:t>36km/h</w:t>
      </w:r>
      <w:r>
        <w:rPr>
          <w:spacing w:val="-5"/>
          <w:sz w:val="31"/>
        </w:rPr>
        <w:t xml:space="preserve"> 的速度匀速航行 </w:t>
      </w:r>
      <w:r>
        <w:rPr>
          <w:sz w:val="31"/>
        </w:rPr>
        <w:t>5h，</w:t>
      </w:r>
      <w:r>
        <w:rPr>
          <w:spacing w:val="3"/>
          <w:sz w:val="31"/>
        </w:rPr>
        <w:t>若航行时受到阻力为船重的</w:t>
      </w:r>
      <w:r>
        <w:rPr>
          <w:sz w:val="31"/>
        </w:rPr>
        <w:t>0.05</w:t>
      </w:r>
      <w:r>
        <w:rPr>
          <w:spacing w:val="-4"/>
          <w:sz w:val="31"/>
        </w:rPr>
        <w:t xml:space="preserve"> 倍，则这一</w:t>
      </w:r>
      <w:r>
        <w:rPr>
          <w:sz w:val="31"/>
        </w:rPr>
        <w:t>过程中动力所做的功是多少？</w:t>
      </w:r>
    </w:p>
    <w:p>
      <w:pPr>
        <w:pStyle w:val="BodyText"/>
        <w:rPr>
          <w:sz w:val="32"/>
        </w:rPr>
      </w:pPr>
    </w:p>
    <w:p>
      <w:pPr>
        <w:pStyle w:val="BodyText"/>
        <w:rPr>
          <w:sz w:val="32"/>
        </w:rPr>
      </w:pPr>
    </w:p>
    <w:p>
      <w:pPr>
        <w:pStyle w:val="BodyText"/>
        <w:rPr>
          <w:sz w:val="32"/>
        </w:rPr>
      </w:pPr>
    </w:p>
    <w:p>
      <w:pPr>
        <w:pStyle w:val="BodyText"/>
        <w:rPr>
          <w:sz w:val="32"/>
        </w:rPr>
      </w:pPr>
    </w:p>
    <w:p>
      <w:pPr>
        <w:pStyle w:val="ListParagraph"/>
        <w:numPr>
          <w:ilvl w:val="0"/>
          <w:numId w:val="38"/>
        </w:numPr>
        <w:tabs>
          <w:tab w:val="left" w:pos="3336"/>
        </w:tabs>
        <w:spacing w:before="231" w:after="0" w:line="283" w:lineRule="auto"/>
        <w:ind w:left="2700" w:right="2674" w:firstLine="0"/>
        <w:jc w:val="both"/>
        <w:rPr>
          <w:sz w:val="29"/>
        </w:rPr>
      </w:pPr>
      <w:r>
        <w:rPr>
          <w:spacing w:val="-7"/>
          <w:sz w:val="31"/>
        </w:rPr>
        <w:t xml:space="preserve">养生壶是一种用于养生保健的可以烹饮的容器，类似于电水壶，其最大的特点是釆用  </w:t>
      </w:r>
      <w:r>
        <w:rPr>
          <w:spacing w:val="-4"/>
          <w:sz w:val="31"/>
        </w:rPr>
        <w:t>一种新型的电加热材料，通过髙温把电热膜电子浆料</w:t>
      </w:r>
      <w:r>
        <w:rPr>
          <w:sz w:val="31"/>
        </w:rPr>
        <w:t>（金属化合物）喷涂在玻璃表面形成 面状电阻，在两端制作银电极，通电后产生热量把壶内的水加热．小明家买了一个养生</w:t>
      </w:r>
      <w:r>
        <w:rPr>
          <w:spacing w:val="-203"/>
          <w:sz w:val="31"/>
        </w:rPr>
        <w:t>壶</w:t>
      </w:r>
      <w:r>
        <w:rPr>
          <w:sz w:val="31"/>
        </w:rPr>
        <w:t xml:space="preserve">（ </w:t>
      </w:r>
      <w:r>
        <w:rPr>
          <w:w w:val="102"/>
          <w:sz w:val="31"/>
        </w:rPr>
        <w:t>图甲</w:t>
      </w:r>
      <w:r>
        <w:rPr>
          <w:spacing w:val="-159"/>
          <w:w w:val="102"/>
          <w:sz w:val="31"/>
        </w:rPr>
        <w:t>）</w:t>
      </w:r>
      <w:r>
        <w:rPr>
          <w:w w:val="102"/>
          <w:sz w:val="31"/>
        </w:rPr>
        <w:t>，其铭牌如表所示．</w:t>
      </w:r>
    </w:p>
    <w:p>
      <w:pPr>
        <w:pStyle w:val="BodyText"/>
        <w:tabs>
          <w:tab w:val="left" w:pos="11338"/>
        </w:tabs>
        <w:spacing w:line="395" w:lineRule="exact"/>
        <w:ind w:left="5418"/>
        <w:jc w:val="both"/>
      </w:pPr>
      <w:r>
        <w:t>型号</w:t>
        <w:tab/>
        <w:t>HX﹣201504</w:t>
      </w:r>
    </w:p>
    <w:p>
      <w:pPr>
        <w:pStyle w:val="BodyText"/>
        <w:tabs>
          <w:tab w:val="left" w:pos="6708"/>
        </w:tabs>
        <w:spacing w:before="70"/>
        <w:ind w:right="5413"/>
        <w:jc w:val="right"/>
      </w:pPr>
      <w:r>
        <w:t>额定电压</w:t>
        <w:tab/>
      </w:r>
      <w:r>
        <w:rPr>
          <w:spacing w:val="-1"/>
        </w:rPr>
        <w:t>220V</w:t>
      </w:r>
    </w:p>
    <w:p>
      <w:pPr>
        <w:pStyle w:val="BodyText"/>
        <w:tabs>
          <w:tab w:val="left" w:pos="6391"/>
        </w:tabs>
        <w:spacing w:before="71"/>
        <w:ind w:right="5413"/>
        <w:jc w:val="right"/>
      </w:pPr>
      <w:r>
        <w:t>频率</w:t>
        <w:tab/>
      </w:r>
      <w:r>
        <w:rPr>
          <w:spacing w:val="-1"/>
        </w:rPr>
        <w:t>50Hz</w:t>
      </w:r>
    </w:p>
    <w:p>
      <w:pPr>
        <w:pStyle w:val="BodyText"/>
        <w:tabs>
          <w:tab w:val="left" w:pos="6628"/>
        </w:tabs>
        <w:spacing w:before="71"/>
        <w:ind w:right="5334"/>
        <w:jc w:val="right"/>
      </w:pPr>
      <w:r>
        <w:t>额定功率</w:t>
        <w:tab/>
        <w:t>1210W</w:t>
      </w:r>
    </w:p>
    <w:p>
      <w:pPr>
        <w:pStyle w:val="ListParagraph"/>
        <w:numPr>
          <w:ilvl w:val="0"/>
          <w:numId w:val="31"/>
        </w:numPr>
        <w:tabs>
          <w:tab w:val="left" w:pos="3494"/>
        </w:tabs>
        <w:spacing w:before="71" w:after="0" w:line="240" w:lineRule="auto"/>
        <w:ind w:left="3493" w:right="0" w:hanging="794"/>
        <w:jc w:val="left"/>
        <w:rPr>
          <w:sz w:val="31"/>
        </w:rPr>
      </w:pPr>
      <w:r>
        <w:rPr>
          <w:sz w:val="31"/>
        </w:rPr>
        <w:t>该养生壶正常工作时，面状电阻的阻值多少？</w:t>
      </w:r>
    </w:p>
    <w:p>
      <w:pPr>
        <w:pStyle w:val="ListParagraph"/>
        <w:numPr>
          <w:ilvl w:val="0"/>
          <w:numId w:val="31"/>
        </w:numPr>
        <w:tabs>
          <w:tab w:val="left" w:pos="3494"/>
        </w:tabs>
        <w:spacing w:before="71" w:after="0" w:line="240" w:lineRule="auto"/>
        <w:ind w:left="3493" w:right="0" w:hanging="794"/>
        <w:jc w:val="left"/>
        <w:rPr>
          <w:sz w:val="31"/>
        </w:rPr>
      </w:pPr>
      <w:r>
        <w:rPr>
          <w:spacing w:val="-14"/>
          <w:sz w:val="31"/>
        </w:rPr>
        <w:t xml:space="preserve">若壶内装有 </w:t>
      </w:r>
      <w:r>
        <w:rPr>
          <w:sz w:val="31"/>
        </w:rPr>
        <w:t>2L</w:t>
      </w:r>
      <w:r>
        <w:rPr>
          <w:spacing w:val="-30"/>
          <w:sz w:val="31"/>
        </w:rPr>
        <w:t xml:space="preserve"> 温度为 </w:t>
      </w:r>
      <w:r>
        <w:rPr>
          <w:sz w:val="31"/>
        </w:rPr>
        <w:t>20℃的水，在一个标准大气压下，将水烧开，此过程中水吸收</w:t>
      </w:r>
    </w:p>
    <w:p>
      <w:pPr>
        <w:spacing w:after="0" w:line="240" w:lineRule="auto"/>
        <w:jc w:val="left"/>
        <w:rPr>
          <w:sz w:val="31"/>
        </w:rPr>
        <w:sectPr>
          <w:headerReference w:type="default" r:id="rId59"/>
          <w:footerReference w:type="default" r:id="rId60"/>
          <w:pgSz w:w="17860" w:h="25260"/>
          <w:pgMar w:top="1800" w:right="0" w:bottom="2120" w:left="0" w:header="1050" w:footer="1909"/>
          <w:pgNumType w:start="10"/>
          <w:cols w:space="708"/>
        </w:sectPr>
      </w:pPr>
    </w:p>
    <w:p>
      <w:pPr>
        <w:pStyle w:val="BodyText"/>
        <w:spacing w:before="70"/>
        <w:ind w:left="2700"/>
      </w:pPr>
      <w:r>
        <w:t>的热量是多少？[c</w:t>
      </w:r>
    </w:p>
    <w:p>
      <w:pPr>
        <w:pStyle w:val="BodyText"/>
        <w:spacing w:before="70" w:line="349" w:lineRule="exact"/>
        <w:ind w:left="204"/>
      </w:pPr>
      <w:r>
        <w:br w:type="column"/>
      </w:r>
      <w:r>
        <w:rPr>
          <w:w w:val="102"/>
        </w:rPr>
        <w:t>=4.2×l</w:t>
      </w:r>
      <w:r>
        <w:rPr>
          <w:spacing w:val="-7"/>
          <w:w w:val="102"/>
        </w:rPr>
        <w:t>0</w:t>
      </w:r>
      <w:r>
        <w:rPr>
          <w:w w:val="103"/>
          <w:position w:val="3"/>
          <w:sz w:val="16"/>
        </w:rPr>
        <w:t>3</w:t>
      </w:r>
      <w:r>
        <w:rPr>
          <w:w w:val="102"/>
        </w:rPr>
        <w:t>J</w:t>
      </w:r>
      <w:r>
        <w:rPr>
          <w:spacing w:val="-4"/>
          <w:w w:val="102"/>
        </w:rPr>
        <w:t>/</w:t>
      </w:r>
      <w:r>
        <w:rPr>
          <w:w w:val="102"/>
        </w:rPr>
        <w:t>（kg•℃</w:t>
      </w:r>
      <w:r>
        <w:rPr>
          <w:spacing w:val="-166"/>
          <w:w w:val="102"/>
        </w:rPr>
        <w:t>）</w:t>
      </w:r>
      <w:r>
        <w:rPr>
          <w:w w:val="102"/>
        </w:rPr>
        <w:t>，lL=1×1</w:t>
      </w:r>
      <w:r>
        <w:rPr>
          <w:spacing w:val="-11"/>
          <w:w w:val="102"/>
        </w:rPr>
        <w:t>0</w:t>
      </w:r>
      <w:r>
        <w:rPr>
          <w:w w:val="103"/>
          <w:position w:val="3"/>
          <w:sz w:val="16"/>
        </w:rPr>
        <w:t>﹣</w:t>
      </w:r>
      <w:r>
        <w:rPr>
          <w:spacing w:val="-1"/>
          <w:w w:val="103"/>
          <w:position w:val="3"/>
          <w:sz w:val="16"/>
        </w:rPr>
        <w:t>3</w:t>
      </w:r>
      <w:r>
        <w:rPr>
          <w:w w:val="102"/>
        </w:rPr>
        <w:t>m</w:t>
      </w:r>
      <w:r>
        <w:rPr>
          <w:w w:val="103"/>
          <w:position w:val="3"/>
          <w:sz w:val="16"/>
        </w:rPr>
        <w:t>3</w:t>
      </w:r>
      <w:r>
        <w:rPr>
          <w:w w:val="102"/>
        </w:rPr>
        <w:t>]</w:t>
      </w:r>
    </w:p>
    <w:p>
      <w:pPr>
        <w:spacing w:before="0" w:line="156" w:lineRule="exact"/>
        <w:ind w:left="39" w:right="0" w:firstLine="0"/>
        <w:jc w:val="left"/>
        <w:rPr>
          <w:sz w:val="16"/>
        </w:rPr>
      </w:pPr>
      <w:r>
        <w:rPr>
          <w:w w:val="103"/>
          <w:sz w:val="16"/>
        </w:rPr>
        <w:t>水</w:t>
      </w:r>
    </w:p>
    <w:p>
      <w:pPr>
        <w:spacing w:after="0" w:line="156" w:lineRule="exact"/>
        <w:jc w:val="left"/>
        <w:rPr>
          <w:sz w:val="16"/>
        </w:rPr>
        <w:sectPr>
          <w:headerReference w:type="default" r:id="rId61"/>
          <w:footerReference w:type="default" r:id="rId62"/>
          <w:type w:val="continuous"/>
          <w:pgSz w:w="17860" w:h="25260"/>
          <w:pgMar w:top="1800" w:right="0" w:bottom="2100" w:left="0" w:header="708" w:footer="708"/>
          <w:pgNumType w:start="11"/>
          <w:cols w:num="2" w:space="708" w:equalWidth="0">
            <w:col w:w="5225" w:space="40"/>
            <w:col w:w="12595" w:space="0"/>
          </w:cols>
        </w:sectPr>
      </w:pPr>
    </w:p>
    <w:p>
      <w:pPr>
        <w:pStyle w:val="ListParagraph"/>
        <w:numPr>
          <w:ilvl w:val="0"/>
          <w:numId w:val="31"/>
        </w:numPr>
        <w:tabs>
          <w:tab w:val="left" w:pos="3494"/>
        </w:tabs>
        <w:spacing w:before="0" w:after="0" w:line="360" w:lineRule="exact"/>
        <w:ind w:left="3493" w:right="0" w:hanging="794"/>
        <w:jc w:val="left"/>
        <w:rPr>
          <w:sz w:val="31"/>
        </w:rPr>
      </w:pPr>
      <w:r>
        <w:rPr>
          <w:sz w:val="31"/>
        </w:rPr>
        <w:t>小明关闭了家中的其他所有用电器，只用该壶在加热过程中家用电能表（图乙）的转</w:t>
      </w:r>
    </w:p>
    <w:p>
      <w:pPr>
        <w:pStyle w:val="BodyText"/>
        <w:spacing w:before="71"/>
        <w:ind w:left="2700"/>
      </w:pPr>
      <w:r>
        <w:drawing>
          <wp:anchor distT="0" distB="0" distL="0" distR="0" simplePos="0" relativeHeight="251701248" behindDoc="0" locked="0" layoutInCell="1" allowOverlap="1">
            <wp:simplePos x="0" y="0"/>
            <wp:positionH relativeFrom="page">
              <wp:posOffset>0</wp:posOffset>
            </wp:positionH>
            <wp:positionV relativeFrom="paragraph">
              <wp:posOffset>280924</wp:posOffset>
            </wp:positionV>
            <wp:extent cx="11340845" cy="1765300"/>
            <wp:effectExtent l="0" t="0" r="0" b="0"/>
            <wp:wrapNone/>
            <wp:docPr id="6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0.png"/>
                    <pic:cNvPicPr/>
                  </pic:nvPicPr>
                  <pic:blipFill>
                    <a:blip xmlns:r="http://schemas.openxmlformats.org/officeDocument/2006/relationships" r:embed="rId63" cstate="print"/>
                    <a:stretch>
                      <a:fillRect/>
                    </a:stretch>
                  </pic:blipFill>
                  <pic:spPr>
                    <a:xfrm>
                      <a:off x="0" y="0"/>
                      <a:ext cx="11340845" cy="1765300"/>
                    </a:xfrm>
                    <a:prstGeom prst="rect">
                      <a:avLst/>
                    </a:prstGeom>
                  </pic:spPr>
                </pic:pic>
              </a:graphicData>
            </a:graphic>
          </wp:anchor>
        </w:drawing>
      </w:r>
      <w:r>
        <w:t>盘 5min 内转了 300 转，此过程中养生壶消耗的电能和实际电功率各是多少？</w:t>
      </w:r>
    </w:p>
    <w:p>
      <w:pPr>
        <w:spacing w:after="0"/>
        <w:sectPr>
          <w:headerReference w:type="default" r:id="rId64"/>
          <w:footerReference w:type="default" r:id="rId65"/>
          <w:type w:val="continuous"/>
          <w:pgSz w:w="17860" w:h="25260"/>
          <w:pgMar w:top="1800" w:right="0" w:bottom="2100" w:left="0" w:header="708" w:footer="708"/>
          <w:pgNumType w:start="12"/>
          <w:cols w:space="708"/>
        </w:sectPr>
      </w:pPr>
    </w:p>
    <w:p>
      <w:pPr>
        <w:pStyle w:val="BodyText"/>
        <w:rPr>
          <w:sz w:val="20"/>
        </w:rPr>
      </w:pPr>
    </w:p>
    <w:p>
      <w:pPr>
        <w:pStyle w:val="BodyText"/>
        <w:spacing w:before="10"/>
        <w:rPr>
          <w:sz w:val="20"/>
        </w:rPr>
      </w:pPr>
    </w:p>
    <w:p>
      <w:pPr>
        <w:pStyle w:val="Heading1"/>
        <w:spacing w:before="63" w:line="283" w:lineRule="auto"/>
        <w:ind w:left="6517" w:right="6508"/>
        <w:jc w:val="center"/>
      </w:pPr>
      <w:r>
        <w:t>2016 年内蒙古通辽市中考物理试卷参考答案与试题解析</w:t>
      </w:r>
    </w:p>
    <w:p>
      <w:pPr>
        <w:pStyle w:val="BodyText"/>
        <w:spacing w:before="5"/>
        <w:rPr>
          <w:b/>
          <w:sz w:val="36"/>
        </w:rPr>
      </w:pPr>
    </w:p>
    <w:p>
      <w:pPr>
        <w:tabs>
          <w:tab w:val="left" w:pos="12313"/>
        </w:tabs>
        <w:spacing w:before="0" w:line="283" w:lineRule="auto"/>
        <w:ind w:left="2700" w:right="5226" w:firstLine="0"/>
        <w:jc w:val="left"/>
        <w:rPr>
          <w:sz w:val="31"/>
        </w:rPr>
      </w:pPr>
      <w:r>
        <w:rPr>
          <w:b/>
          <w:w w:val="101"/>
          <w:sz w:val="31"/>
        </w:rPr>
        <w:t>一、选择题（共</w:t>
      </w:r>
      <w:r>
        <w:rPr>
          <w:b/>
          <w:spacing w:val="-78"/>
          <w:sz w:val="31"/>
        </w:rPr>
        <w:t xml:space="preserve"> </w:t>
      </w:r>
      <w:r>
        <w:rPr>
          <w:b/>
          <w:w w:val="101"/>
          <w:sz w:val="31"/>
        </w:rPr>
        <w:t>15</w:t>
      </w:r>
      <w:r>
        <w:rPr>
          <w:b/>
          <w:spacing w:val="-78"/>
          <w:sz w:val="31"/>
        </w:rPr>
        <w:t xml:space="preserve"> </w:t>
      </w:r>
      <w:r>
        <w:rPr>
          <w:b/>
          <w:w w:val="101"/>
          <w:sz w:val="31"/>
        </w:rPr>
        <w:t>小题，每小题</w:t>
      </w:r>
      <w:r>
        <w:rPr>
          <w:b/>
          <w:spacing w:val="-80"/>
          <w:sz w:val="31"/>
        </w:rPr>
        <w:t xml:space="preserve"> </w:t>
      </w:r>
      <w:r>
        <w:rPr>
          <w:b/>
          <w:w w:val="101"/>
          <w:sz w:val="31"/>
        </w:rPr>
        <w:t>2</w:t>
      </w:r>
      <w:r>
        <w:rPr>
          <w:b/>
          <w:spacing w:val="-78"/>
          <w:sz w:val="31"/>
        </w:rPr>
        <w:t xml:space="preserve"> </w:t>
      </w:r>
      <w:r>
        <w:rPr>
          <w:b/>
          <w:w w:val="101"/>
          <w:sz w:val="31"/>
        </w:rPr>
        <w:t>分，计</w:t>
      </w:r>
      <w:r>
        <w:rPr>
          <w:b/>
          <w:spacing w:val="-78"/>
          <w:sz w:val="31"/>
        </w:rPr>
        <w:t xml:space="preserve"> </w:t>
      </w:r>
      <w:r>
        <w:rPr>
          <w:b/>
          <w:w w:val="101"/>
          <w:sz w:val="31"/>
        </w:rPr>
        <w:t>30</w:t>
      </w:r>
      <w:r>
        <w:rPr>
          <w:b/>
          <w:spacing w:val="-77"/>
          <w:sz w:val="31"/>
        </w:rPr>
        <w:t xml:space="preserve"> </w:t>
      </w:r>
      <w:r>
        <w:rPr>
          <w:b/>
          <w:w w:val="101"/>
          <w:sz w:val="31"/>
        </w:rPr>
        <w:t>分</w:t>
      </w:r>
      <w:r>
        <w:rPr>
          <w:b/>
          <w:spacing w:val="-159"/>
          <w:w w:val="101"/>
          <w:sz w:val="31"/>
        </w:rPr>
        <w:t>．</w:t>
      </w:r>
      <w:r>
        <w:rPr>
          <w:b/>
          <w:w w:val="101"/>
          <w:sz w:val="31"/>
        </w:rPr>
        <w:t xml:space="preserve">）               </w:t>
      </w:r>
      <w:r>
        <w:rPr>
          <w:sz w:val="31"/>
        </w:rPr>
        <w:t>1．中考前，小明进行一次体检．下列数据最符合实际情况的是（</w:t>
        <w:tab/>
      </w:r>
      <w:r>
        <w:rPr>
          <w:spacing w:val="-17"/>
          <w:sz w:val="31"/>
        </w:rPr>
        <w:t xml:space="preserve">） </w:t>
      </w:r>
      <w:r>
        <w:rPr>
          <w:sz w:val="31"/>
        </w:rPr>
        <w:t>A．身高</w:t>
      </w:r>
      <w:r>
        <w:rPr>
          <w:spacing w:val="-72"/>
          <w:sz w:val="31"/>
        </w:rPr>
        <w:t xml:space="preserve"> </w:t>
      </w:r>
      <w:r>
        <w:rPr>
          <w:sz w:val="31"/>
        </w:rPr>
        <w:t>170dm</w:t>
      </w:r>
      <w:r>
        <w:rPr>
          <w:spacing w:val="22"/>
          <w:sz w:val="31"/>
        </w:rPr>
        <w:t xml:space="preserve"> </w:t>
      </w:r>
      <w:r>
        <w:rPr>
          <w:spacing w:val="-4"/>
          <w:sz w:val="31"/>
        </w:rPr>
        <w:t>B．</w:t>
      </w:r>
      <w:r>
        <w:rPr>
          <w:sz w:val="31"/>
        </w:rPr>
        <w:t>身体质量</w:t>
      </w:r>
      <w:r>
        <w:rPr>
          <w:spacing w:val="-78"/>
          <w:sz w:val="31"/>
        </w:rPr>
        <w:t xml:space="preserve"> </w:t>
      </w:r>
      <w:r>
        <w:rPr>
          <w:sz w:val="31"/>
        </w:rPr>
        <w:t>500g</w:t>
      </w:r>
      <w:r>
        <w:rPr>
          <w:spacing w:val="21"/>
          <w:sz w:val="31"/>
        </w:rPr>
        <w:t xml:space="preserve"> </w:t>
      </w:r>
      <w:r>
        <w:rPr>
          <w:spacing w:val="-4"/>
          <w:sz w:val="31"/>
        </w:rPr>
        <w:t>C．</w:t>
      </w:r>
      <w:r>
        <w:rPr>
          <w:sz w:val="31"/>
        </w:rPr>
        <w:t>体温</w:t>
      </w:r>
      <w:r>
        <w:rPr>
          <w:spacing w:val="-71"/>
          <w:sz w:val="31"/>
        </w:rPr>
        <w:t xml:space="preserve"> </w:t>
      </w:r>
      <w:r>
        <w:rPr>
          <w:sz w:val="31"/>
        </w:rPr>
        <w:t>36.8℃</w:t>
      </w:r>
      <w:r>
        <w:rPr>
          <w:spacing w:val="21"/>
          <w:sz w:val="31"/>
        </w:rPr>
        <w:t xml:space="preserve"> </w:t>
      </w:r>
      <w:r>
        <w:rPr>
          <w:sz w:val="31"/>
        </w:rPr>
        <w:t>D．心率</w:t>
      </w:r>
      <w:r>
        <w:rPr>
          <w:spacing w:val="-83"/>
          <w:sz w:val="31"/>
        </w:rPr>
        <w:t xml:space="preserve"> </w:t>
      </w:r>
      <w:r>
        <w:rPr>
          <w:sz w:val="31"/>
        </w:rPr>
        <w:t>75</w:t>
      </w:r>
      <w:r>
        <w:rPr>
          <w:spacing w:val="-71"/>
          <w:sz w:val="31"/>
        </w:rPr>
        <w:t xml:space="preserve"> </w:t>
      </w:r>
      <w:r>
        <w:rPr>
          <w:sz w:val="31"/>
        </w:rPr>
        <w:t>次/s</w:t>
      </w:r>
    </w:p>
    <w:p>
      <w:pPr>
        <w:pStyle w:val="BodyText"/>
        <w:spacing w:line="395" w:lineRule="exact"/>
        <w:ind w:left="2700"/>
      </w:pPr>
      <w:r>
        <w:rPr>
          <w:color w:val="0000FF"/>
        </w:rPr>
        <w:t>【考点】</w:t>
      </w:r>
      <w:r>
        <w:t>长度的估测；温度；质量的估测；时间的估测．</w:t>
      </w:r>
    </w:p>
    <w:p>
      <w:pPr>
        <w:pStyle w:val="BodyText"/>
        <w:spacing w:before="71" w:line="283" w:lineRule="auto"/>
        <w:ind w:left="2700" w:right="2681"/>
      </w:pPr>
      <w:r>
        <w:rPr>
          <w:color w:val="0000FF"/>
          <w:spacing w:val="-14"/>
        </w:rPr>
        <w:t>【分析】</w:t>
      </w:r>
      <w:r>
        <w:rPr>
          <w:spacing w:val="-8"/>
        </w:rPr>
        <w:t>首先对题目中涉及的物理量有个初步的了解，对于选项中的单位，可根据需要进行</w:t>
      </w:r>
      <w:r>
        <w:t>相应的换算或转换，排除与生活实际相差较远的选项，找出符合生活实际的答案．</w:t>
      </w:r>
    </w:p>
    <w:p>
      <w:pPr>
        <w:pStyle w:val="BodyText"/>
        <w:spacing w:line="283" w:lineRule="auto"/>
        <w:ind w:left="2700" w:right="6500"/>
      </w:pPr>
      <w:r>
        <w:rPr>
          <w:color w:val="0000FF"/>
        </w:rPr>
        <w:t>【解答】</w:t>
      </w:r>
      <w:r>
        <w:t>解：A、中学生身高 170cm=1.70m，故A 不符合实际； B、中学生的质量约为 50kg，故B 不符合实际；</w:t>
      </w:r>
    </w:p>
    <w:p>
      <w:pPr>
        <w:pStyle w:val="BodyText"/>
        <w:spacing w:line="283" w:lineRule="auto"/>
        <w:ind w:left="2700" w:right="3245"/>
      </w:pPr>
      <w:r>
        <w:t>C、正常情况下，人的体温在 36.5℃﹣37℃左右，36.8℃在此范围，故C 最符合实际； D、中学生心跳每分钟约为 75 次，故D 不符合实际．</w:t>
      </w:r>
    </w:p>
    <w:p>
      <w:pPr>
        <w:pStyle w:val="BodyText"/>
        <w:spacing w:line="396" w:lineRule="exact"/>
        <w:ind w:left="2700"/>
      </w:pPr>
      <w:r>
        <w:t>故选 C．</w:t>
      </w:r>
    </w:p>
    <w:p>
      <w:pPr>
        <w:pStyle w:val="BodyText"/>
        <w:spacing w:before="12"/>
        <w:rPr>
          <w:sz w:val="41"/>
        </w:rPr>
      </w:pPr>
    </w:p>
    <w:p>
      <w:pPr>
        <w:pStyle w:val="ListParagraph"/>
        <w:numPr>
          <w:ilvl w:val="0"/>
          <w:numId w:val="30"/>
        </w:numPr>
        <w:tabs>
          <w:tab w:val="left" w:pos="3177"/>
          <w:tab w:val="left" w:pos="11683"/>
        </w:tabs>
        <w:spacing w:before="0" w:after="0" w:line="283" w:lineRule="auto"/>
        <w:ind w:left="2700" w:right="5856" w:firstLine="0"/>
        <w:jc w:val="left"/>
        <w:rPr>
          <w:sz w:val="31"/>
        </w:rPr>
      </w:pPr>
      <w:r>
        <w:rPr>
          <w:sz w:val="31"/>
        </w:rPr>
        <w:t>日常生活中处处有声音，关于声音下列说法中正确的是（</w:t>
        <w:tab/>
      </w:r>
      <w:r>
        <w:rPr>
          <w:spacing w:val="-17"/>
          <w:sz w:val="31"/>
        </w:rPr>
        <w:t xml:space="preserve">） </w:t>
      </w:r>
      <w:r>
        <w:rPr>
          <w:sz w:val="31"/>
        </w:rPr>
        <w:t>A．声音传播需要介质，真空不能传声                         B．人们小声说话时，声音的音调一定低                       C．通过居民区的高速铁路需加装隔音屏障是在声源处减弱噪声   D．声呐来获得水中鱼群位置是利用声音可以传递能量</w:t>
      </w:r>
    </w:p>
    <w:p>
      <w:pPr>
        <w:pStyle w:val="BodyText"/>
        <w:spacing w:line="394" w:lineRule="exact"/>
        <w:ind w:left="2700"/>
      </w:pPr>
      <w:r>
        <w:rPr>
          <w:color w:val="0000FF"/>
        </w:rPr>
        <w:t>【考点】</w:t>
      </w:r>
      <w:r>
        <w:t>声音的传播条件；响度与振幅的关系；防治噪声的途径；声与信息．</w:t>
      </w:r>
    </w:p>
    <w:p>
      <w:pPr>
        <w:pStyle w:val="BodyText"/>
        <w:spacing w:before="71"/>
        <w:ind w:left="2700"/>
      </w:pPr>
      <w:r>
        <w:rPr>
          <w:color w:val="0000FF"/>
        </w:rPr>
        <w:t>【分析】</w:t>
      </w:r>
      <w:r>
        <w:t>（1）声音传播需要介质，真空不能传播声音；</w:t>
      </w:r>
    </w:p>
    <w:p>
      <w:pPr>
        <w:pStyle w:val="ListParagraph"/>
        <w:numPr>
          <w:ilvl w:val="0"/>
          <w:numId w:val="29"/>
        </w:numPr>
        <w:tabs>
          <w:tab w:val="left" w:pos="3494"/>
        </w:tabs>
        <w:spacing w:before="70" w:after="0" w:line="283" w:lineRule="auto"/>
        <w:ind w:left="2700" w:right="2643" w:firstLine="0"/>
        <w:jc w:val="left"/>
        <w:rPr>
          <w:sz w:val="31"/>
        </w:rPr>
      </w:pPr>
      <w:r>
        <w:rPr>
          <w:spacing w:val="-1"/>
          <w:sz w:val="31"/>
        </w:rPr>
        <w:t>音调是指声音的高低，由频率决定，响度是指人耳处感觉的声音的大小，由振幅和听</w:t>
      </w:r>
      <w:r>
        <w:rPr>
          <w:sz w:val="31"/>
        </w:rPr>
        <w:t>者与声源的距离决定．</w:t>
      </w:r>
    </w:p>
    <w:p>
      <w:pPr>
        <w:pStyle w:val="ListParagraph"/>
        <w:numPr>
          <w:ilvl w:val="0"/>
          <w:numId w:val="29"/>
        </w:numPr>
        <w:tabs>
          <w:tab w:val="left" w:pos="3494"/>
        </w:tabs>
        <w:spacing w:before="0" w:after="0" w:line="396" w:lineRule="exact"/>
        <w:ind w:left="3493" w:right="0" w:hanging="794"/>
        <w:jc w:val="left"/>
        <w:rPr>
          <w:sz w:val="31"/>
        </w:rPr>
      </w:pPr>
      <w:r>
        <w:rPr>
          <w:sz w:val="31"/>
        </w:rPr>
        <w:t>防治噪声污染可以从噪声的产生、噪声的传播及噪声的接收这三个环节进行防治；</w:t>
      </w:r>
    </w:p>
    <w:p>
      <w:pPr>
        <w:pStyle w:val="ListParagraph"/>
        <w:numPr>
          <w:ilvl w:val="0"/>
          <w:numId w:val="29"/>
        </w:numPr>
        <w:tabs>
          <w:tab w:val="left" w:pos="3494"/>
        </w:tabs>
        <w:spacing w:before="71" w:after="0" w:line="240" w:lineRule="auto"/>
        <w:ind w:left="3493" w:right="0" w:hanging="794"/>
        <w:jc w:val="left"/>
        <w:rPr>
          <w:sz w:val="31"/>
        </w:rPr>
      </w:pPr>
      <w:r>
        <w:rPr>
          <w:sz w:val="31"/>
        </w:rPr>
        <w:t>声音即能传递信息，又能传递能量．</w:t>
      </w:r>
    </w:p>
    <w:p>
      <w:pPr>
        <w:pStyle w:val="BodyText"/>
        <w:spacing w:before="71" w:line="283" w:lineRule="auto"/>
        <w:ind w:left="2700" w:right="6171"/>
      </w:pPr>
      <w:r>
        <w:rPr>
          <w:color w:val="0000FF"/>
        </w:rPr>
        <w:t>【解答】</w:t>
      </w:r>
      <w:r>
        <w:t>解：A、声音传播需要介质，真空不能传声，故A 正确； B、小声说话是指声音的响度小，故B 错误；</w:t>
      </w:r>
    </w:p>
    <w:p>
      <w:pPr>
        <w:pStyle w:val="BodyText"/>
        <w:spacing w:line="283" w:lineRule="auto"/>
        <w:ind w:left="2700" w:right="4000"/>
      </w:pPr>
      <w:r>
        <w:t>C、通过居民区的高速铁路需加装隔音屏障是在传播过程中减弱噪音，故C 错误； D、声呐来获得水中鱼群位置是利用声音可以传递信息，故D 错误．</w:t>
      </w:r>
    </w:p>
    <w:p>
      <w:pPr>
        <w:pStyle w:val="BodyText"/>
        <w:spacing w:line="396" w:lineRule="exact"/>
        <w:ind w:left="2700"/>
      </w:pPr>
      <w:r>
        <w:t>故选 A．</w:t>
      </w:r>
    </w:p>
    <w:p>
      <w:pPr>
        <w:pStyle w:val="BodyText"/>
        <w:spacing w:before="12"/>
        <w:rPr>
          <w:sz w:val="41"/>
        </w:rPr>
      </w:pPr>
    </w:p>
    <w:p>
      <w:pPr>
        <w:pStyle w:val="ListParagraph"/>
        <w:numPr>
          <w:ilvl w:val="0"/>
          <w:numId w:val="30"/>
        </w:numPr>
        <w:tabs>
          <w:tab w:val="left" w:pos="3177"/>
          <w:tab w:val="left" w:pos="9159"/>
        </w:tabs>
        <w:spacing w:before="0" w:after="0" w:line="283" w:lineRule="auto"/>
        <w:ind w:left="2700" w:right="6761" w:firstLine="0"/>
        <w:jc w:val="left"/>
        <w:rPr>
          <w:sz w:val="31"/>
        </w:rPr>
      </w:pPr>
      <w:r>
        <w:rPr>
          <w:sz w:val="31"/>
        </w:rPr>
        <w:t>在下列物态变化的实例中，正确的是（</w:t>
        <w:tab/>
        <w:t>）        A．舞台上用干冰制作“云雾”，这是汽化现象           B．夏天阴凉地方的石头比较潮湿，这是液化现象         C．电冰箱冷冻室内出现白色的霜，这是凝固现象         D．衣柜中的樟脑丸，过一段时间变小或消失，这是熔化现</w:t>
      </w:r>
      <w:r>
        <w:rPr>
          <w:spacing w:val="-17"/>
          <w:sz w:val="31"/>
        </w:rPr>
        <w:t>象</w:t>
      </w:r>
    </w:p>
    <w:p>
      <w:pPr>
        <w:pStyle w:val="BodyText"/>
        <w:spacing w:line="395" w:lineRule="exact"/>
        <w:ind w:left="2700"/>
      </w:pPr>
      <w:r>
        <w:rPr>
          <w:color w:val="0000FF"/>
        </w:rPr>
        <w:t>【考点】</w:t>
      </w:r>
      <w:r>
        <w:t>生活中的升华现象；液化及液化现象；生活中的凝华现象．</w:t>
      </w:r>
    </w:p>
    <w:p>
      <w:pPr>
        <w:pStyle w:val="BodyText"/>
        <w:spacing w:before="71" w:line="283" w:lineRule="auto"/>
        <w:ind w:left="2700" w:right="2492"/>
      </w:pPr>
      <w:r>
        <w:rPr>
          <w:color w:val="0000FF"/>
          <w:spacing w:val="-41"/>
        </w:rPr>
        <w:t>【分析】</w:t>
      </w:r>
      <w:r>
        <w:t>（1）</w:t>
      </w:r>
      <w:r>
        <w:rPr>
          <w:spacing w:val="-1"/>
        </w:rPr>
        <w:t xml:space="preserve">物质由固态吸热变为气态是升华现象，干冰与樟脑丸都由固态直接变为气态， </w:t>
      </w:r>
      <w:r>
        <w:t>都发生了升华现象；</w:t>
      </w:r>
    </w:p>
    <w:p>
      <w:pPr>
        <w:pStyle w:val="ListParagraph"/>
        <w:numPr>
          <w:ilvl w:val="0"/>
          <w:numId w:val="28"/>
        </w:numPr>
        <w:tabs>
          <w:tab w:val="left" w:pos="3494"/>
        </w:tabs>
        <w:spacing w:before="0" w:after="0" w:line="283" w:lineRule="auto"/>
        <w:ind w:left="2700" w:right="2643" w:firstLine="0"/>
        <w:jc w:val="left"/>
        <w:rPr>
          <w:sz w:val="31"/>
        </w:rPr>
      </w:pPr>
      <w:r>
        <w:rPr>
          <w:spacing w:val="-1"/>
          <w:sz w:val="31"/>
        </w:rPr>
        <w:t>物质由气态遇冷放热变为液态是液化现象，石头湿润是空气中的水蒸气液化成水导致</w:t>
      </w:r>
      <w:r>
        <w:rPr>
          <w:sz w:val="31"/>
        </w:rPr>
        <w:t>的；</w:t>
      </w:r>
    </w:p>
    <w:p>
      <w:pPr>
        <w:pStyle w:val="ListParagraph"/>
        <w:numPr>
          <w:ilvl w:val="0"/>
          <w:numId w:val="28"/>
        </w:numPr>
        <w:tabs>
          <w:tab w:val="left" w:pos="3494"/>
        </w:tabs>
        <w:spacing w:before="0" w:after="0" w:line="396" w:lineRule="exact"/>
        <w:ind w:left="3493" w:right="0" w:hanging="794"/>
        <w:jc w:val="left"/>
        <w:rPr>
          <w:sz w:val="31"/>
        </w:rPr>
      </w:pPr>
      <w:r>
        <w:rPr>
          <w:sz w:val="31"/>
        </w:rPr>
        <w:t>物质由气态放热变为固态是凝华现象，电冰箱里的霜是水蒸气凝华形成的；</w:t>
      </w:r>
    </w:p>
    <w:p>
      <w:pPr>
        <w:spacing w:after="0" w:line="396" w:lineRule="exact"/>
        <w:jc w:val="left"/>
        <w:rPr>
          <w:sz w:val="31"/>
        </w:rPr>
        <w:sectPr>
          <w:headerReference w:type="default" r:id="rId66"/>
          <w:footerReference w:type="default" r:id="rId67"/>
          <w:pgSz w:w="17860" w:h="25260"/>
          <w:pgMar w:top="1800" w:right="0" w:bottom="2120" w:left="0" w:header="1050" w:footer="1909"/>
          <w:pgNumType w:start="13"/>
          <w:cols w:space="708"/>
        </w:sectPr>
      </w:pPr>
    </w:p>
    <w:p>
      <w:pPr>
        <w:pStyle w:val="BodyText"/>
        <w:spacing w:before="117"/>
        <w:ind w:left="2700"/>
      </w:pPr>
      <w:r>
        <w:t>根据以上知识答题．</w:t>
      </w:r>
    </w:p>
    <w:p>
      <w:pPr>
        <w:pStyle w:val="BodyText"/>
        <w:spacing w:before="71" w:line="283" w:lineRule="auto"/>
        <w:ind w:left="2700" w:right="2654"/>
      </w:pPr>
      <w:r>
        <w:rPr>
          <w:color w:val="0000FF"/>
        </w:rPr>
        <w:t>【解答】</w:t>
      </w:r>
      <w:r>
        <w:t>解：A、“云雾”实际上就是小液滴悬浮在空气中形成的，是液态，由空气中的水蒸气遇冷（干冰升华吸热使空气的温度降低）形成的，是液化现象，故A 错误．</w:t>
      </w:r>
    </w:p>
    <w:p>
      <w:pPr>
        <w:pStyle w:val="BodyText"/>
        <w:spacing w:line="283" w:lineRule="auto"/>
        <w:ind w:left="2700" w:right="2584"/>
      </w:pPr>
      <w:r>
        <w:t>B、夏天阴凉的地方的石头比较湿润，是空气中的水蒸气遇冷液化形成的，是液化现象，故 B 正确．</w:t>
      </w:r>
    </w:p>
    <w:p>
      <w:pPr>
        <w:pStyle w:val="BodyText"/>
        <w:spacing w:line="396" w:lineRule="exact"/>
        <w:ind w:left="2700"/>
      </w:pPr>
      <w:r>
        <w:t>C、电冰箱冷冻室内出现白色的霜，是水蒸气凝华形成的，故C 错误．</w:t>
      </w:r>
    </w:p>
    <w:p>
      <w:pPr>
        <w:pStyle w:val="BodyText"/>
        <w:spacing w:before="70" w:line="283" w:lineRule="auto"/>
        <w:ind w:left="2700" w:right="2702"/>
      </w:pPr>
      <w:r>
        <w:t>D、衣柜中的樟脑丸，由固态吸热变为气态从而使樟脑丸变小，这是升华现象，故D</w:t>
      </w:r>
      <w:r>
        <w:rPr>
          <w:spacing w:val="27"/>
        </w:rPr>
        <w:t xml:space="preserve"> 错误． </w:t>
      </w:r>
      <w:r>
        <w:rPr>
          <w:spacing w:val="-26"/>
        </w:rPr>
        <w:t xml:space="preserve">故选 </w:t>
      </w:r>
      <w:r>
        <w:t>B．</w:t>
      </w:r>
    </w:p>
    <w:p>
      <w:pPr>
        <w:pStyle w:val="BodyText"/>
        <w:spacing w:before="5"/>
        <w:rPr>
          <w:sz w:val="36"/>
        </w:rPr>
      </w:pPr>
    </w:p>
    <w:p>
      <w:pPr>
        <w:pStyle w:val="ListParagraph"/>
        <w:numPr>
          <w:ilvl w:val="0"/>
          <w:numId w:val="30"/>
        </w:numPr>
        <w:tabs>
          <w:tab w:val="left" w:pos="3177"/>
          <w:tab w:val="left" w:pos="11053"/>
        </w:tabs>
        <w:spacing w:before="0" w:after="0" w:line="240" w:lineRule="auto"/>
        <w:ind w:left="3177" w:right="0" w:hanging="477"/>
        <w:jc w:val="left"/>
        <w:rPr>
          <w:sz w:val="31"/>
        </w:rPr>
      </w:pPr>
      <w:r>
        <w:pict>
          <v:group id="_x0000_s1069" style="width:893pt;height:99pt;margin-top:19.02pt;margin-left:0;mso-position-horizontal-relative:page;position:absolute;z-index:251702272" coordorigin="0,380" coordsize="17860,1980">
            <v:shape id="_x0000_s1070" type="#_x0000_t75" style="width:17860;height:1980;position:absolute;top:380" stroked="f">
              <v:imagedata r:id="rId68" o:title=""/>
            </v:shape>
            <v:shape id="_x0000_s1071" type="#_x0000_t202" style="width:496;height:317;left:2700;position:absolute;top:1442" filled="f" stroked="f">
              <v:textbox inset="0,0,0,0">
                <w:txbxContent>
                  <w:p>
                    <w:pPr>
                      <w:spacing w:before="0" w:line="317" w:lineRule="exact"/>
                      <w:ind w:left="0" w:right="0" w:firstLine="0"/>
                      <w:jc w:val="left"/>
                      <w:rPr>
                        <w:sz w:val="31"/>
                      </w:rPr>
                    </w:pPr>
                    <w:r>
                      <w:rPr>
                        <w:sz w:val="31"/>
                      </w:rPr>
                      <w:t>A．</w:t>
                    </w:r>
                  </w:p>
                </w:txbxContent>
              </v:textbox>
            </v:shape>
          </v:group>
        </w:pict>
      </w:r>
      <w:r>
        <w:rPr>
          <w:sz w:val="31"/>
        </w:rPr>
        <w:t>如图所示的四种光现象中，属于光的折射现象的是（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6"/>
        </w:rPr>
      </w:pPr>
    </w:p>
    <w:p>
      <w:pPr>
        <w:pStyle w:val="BodyText"/>
        <w:spacing w:before="62"/>
        <w:ind w:left="2700"/>
      </w:pPr>
      <w:r>
        <w:pict>
          <v:group id="_x0000_s1072" style="width:893pt;height:97pt;margin-top:-119.33pt;margin-left:0;mso-position-horizontal-relative:page;position:absolute;z-index:251703296" coordorigin="0,-2387" coordsize="17860,1940">
            <v:shape id="_x0000_s1073" type="#_x0000_t75" style="width:17860;height:1940;position:absolute;top:-2387" stroked="f">
              <v:imagedata r:id="rId69" o:title=""/>
            </v:shape>
            <v:shape id="_x0000_s1074" type="#_x0000_t202" style="width:1914;height:317;left:2700;position:absolute;top:-1305" filled="f" stroked="f">
              <v:textbox inset="0,0,0,0">
                <w:txbxContent>
                  <w:p>
                    <w:pPr>
                      <w:spacing w:before="0" w:line="317" w:lineRule="exact"/>
                      <w:ind w:left="0" w:right="0" w:firstLine="0"/>
                      <w:jc w:val="left"/>
                      <w:rPr>
                        <w:sz w:val="31"/>
                      </w:rPr>
                    </w:pPr>
                    <w:r>
                      <w:rPr>
                        <w:sz w:val="31"/>
                      </w:rPr>
                      <w:t>拱桥倒影 B．</w:t>
                    </w:r>
                  </w:p>
                </w:txbxContent>
              </v:textbox>
            </v:shape>
          </v:group>
        </w:pict>
      </w:r>
      <w:r>
        <w:pict>
          <v:group id="_x0000_s1075" style="width:893pt;height:99pt;margin-top:21.67pt;margin-left:0;mso-position-horizontal-relative:page;position:absolute;z-index:251704320" coordorigin="0,433" coordsize="17860,1980">
            <v:shape id="_x0000_s1076" type="#_x0000_t75" style="width:17860;height:1980;position:absolute;top:433" stroked="f">
              <v:imagedata r:id="rId70" o:title=""/>
            </v:shape>
            <v:shape id="_x0000_s1077" type="#_x0000_t202" style="width:496;height:317;left:2700;position:absolute;top:1503" filled="f" stroked="f">
              <v:textbox inset="0,0,0,0">
                <w:txbxContent>
                  <w:p>
                    <w:pPr>
                      <w:spacing w:before="0" w:line="317" w:lineRule="exact"/>
                      <w:ind w:left="0" w:right="0" w:firstLine="0"/>
                      <w:jc w:val="left"/>
                      <w:rPr>
                        <w:sz w:val="31"/>
                      </w:rPr>
                    </w:pPr>
                    <w:r>
                      <w:rPr>
                        <w:sz w:val="31"/>
                      </w:rPr>
                      <w:t>C．</w:t>
                    </w:r>
                  </w:p>
                </w:txbxContent>
              </v:textbox>
            </v:shape>
          </v:group>
        </w:pict>
      </w:r>
      <w:r>
        <w:t>树木间的光线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6"/>
        </w:rPr>
      </w:pPr>
    </w:p>
    <w:p>
      <w:pPr>
        <w:pStyle w:val="BodyText"/>
        <w:spacing w:before="62"/>
        <w:ind w:left="2700"/>
      </w:pPr>
      <w:r>
        <w:pict>
          <v:group id="_x0000_s1078" style="width:893pt;height:96pt;margin-top:-118.76pt;margin-left:0;mso-position-horizontal-relative:page;position:absolute;z-index:251705344" coordorigin="0,-2375" coordsize="17860,1920">
            <v:shape id="_x0000_s1079" type="#_x0000_t75" style="width:17860;height:1920;position:absolute;top:-2376" stroked="f">
              <v:imagedata r:id="rId71" o:title=""/>
            </v:shape>
            <v:shape id="_x0000_s1080" type="#_x0000_t202" style="width:3492;height:317;left:2700;position:absolute;top:-1305" filled="f" stroked="f">
              <v:textbox inset="0,0,0,0">
                <w:txbxContent>
                  <w:p>
                    <w:pPr>
                      <w:spacing w:before="0" w:line="317" w:lineRule="exact"/>
                      <w:ind w:left="0" w:right="0" w:firstLine="0"/>
                      <w:jc w:val="left"/>
                      <w:rPr>
                        <w:sz w:val="31"/>
                      </w:rPr>
                    </w:pPr>
                    <w:r>
                      <w:rPr>
                        <w:sz w:val="31"/>
                      </w:rPr>
                      <w:t>一叶障目，不见泰山 D．</w:t>
                    </w:r>
                  </w:p>
                </w:txbxContent>
              </v:textbox>
            </v:shape>
          </v:group>
        </w:pict>
      </w:r>
      <w:r>
        <w:t>钢笔错位</w:t>
      </w:r>
    </w:p>
    <w:p>
      <w:pPr>
        <w:pStyle w:val="BodyText"/>
        <w:spacing w:before="71"/>
        <w:ind w:left="2700"/>
      </w:pPr>
      <w:r>
        <w:rPr>
          <w:color w:val="0000FF"/>
        </w:rPr>
        <w:t>【考点】</w:t>
      </w:r>
      <w:r>
        <w:t>光的折射现象及其应用．</w:t>
      </w:r>
    </w:p>
    <w:p>
      <w:pPr>
        <w:pStyle w:val="BodyText"/>
        <w:spacing w:before="71" w:line="283" w:lineRule="auto"/>
        <w:ind w:left="2700" w:right="2524"/>
      </w:pPr>
      <w:r>
        <w:rPr>
          <w:color w:val="0000FF"/>
        </w:rPr>
        <w:t>【分析</w:t>
      </w:r>
      <w:r>
        <w:rPr>
          <w:color w:val="0000FF"/>
          <w:spacing w:val="-213"/>
        </w:rPr>
        <w:t>】</w:t>
      </w:r>
      <w:r>
        <w:rPr>
          <w:spacing w:val="-19"/>
        </w:rPr>
        <w:t>（1）</w:t>
      </w:r>
      <w:r>
        <w:rPr>
          <w:spacing w:val="-16"/>
        </w:rPr>
        <w:t>光在同种、均匀、透明介质中沿直线传播，产生的现象有小孔成像、激光准直、</w:t>
      </w:r>
      <w:r>
        <w:t>影子的形成、日食和月食等；</w:t>
      </w:r>
    </w:p>
    <w:p>
      <w:pPr>
        <w:pStyle w:val="ListParagraph"/>
        <w:numPr>
          <w:ilvl w:val="0"/>
          <w:numId w:val="27"/>
        </w:numPr>
        <w:tabs>
          <w:tab w:val="left" w:pos="3494"/>
        </w:tabs>
        <w:spacing w:before="0" w:after="0" w:line="283" w:lineRule="auto"/>
        <w:ind w:left="2700" w:right="2643" w:firstLine="0"/>
        <w:jc w:val="left"/>
        <w:rPr>
          <w:sz w:val="31"/>
        </w:rPr>
      </w:pPr>
      <w:r>
        <w:rPr>
          <w:spacing w:val="-1"/>
          <w:sz w:val="31"/>
        </w:rPr>
        <w:t>光线传播到两种介质的表面上时会发生光的反射现象，例如水面上出现岸上物体的倒</w:t>
      </w:r>
      <w:r>
        <w:rPr>
          <w:sz w:val="31"/>
        </w:rPr>
        <w:t>影、平面镜成像、玻璃等光滑物体反光都是光的反射形成的；</w:t>
      </w:r>
    </w:p>
    <w:p>
      <w:pPr>
        <w:pStyle w:val="ListParagraph"/>
        <w:numPr>
          <w:ilvl w:val="0"/>
          <w:numId w:val="27"/>
        </w:numPr>
        <w:tabs>
          <w:tab w:val="left" w:pos="3494"/>
        </w:tabs>
        <w:spacing w:before="0" w:after="0" w:line="283" w:lineRule="auto"/>
        <w:ind w:left="2700" w:right="2643" w:firstLine="0"/>
        <w:jc w:val="left"/>
        <w:rPr>
          <w:sz w:val="31"/>
        </w:rPr>
      </w:pPr>
      <w:r>
        <w:rPr>
          <w:spacing w:val="-1"/>
          <w:sz w:val="31"/>
        </w:rPr>
        <w:t>光线在同种不均匀介质中传播或者从一种介质进入另一种介质时，就会出现光的折射</w:t>
      </w:r>
      <w:r>
        <w:rPr>
          <w:sz w:val="31"/>
        </w:rPr>
        <w:t>现象，例如水池底变浅、水中筷子变弯、海市蜃楼等都是光的折射形成的．</w:t>
      </w:r>
    </w:p>
    <w:p>
      <w:pPr>
        <w:pStyle w:val="BodyText"/>
        <w:spacing w:line="283" w:lineRule="auto"/>
        <w:ind w:left="2700" w:right="2654"/>
      </w:pPr>
      <w:r>
        <w:rPr>
          <w:color w:val="0000FF"/>
          <w:spacing w:val="-1"/>
        </w:rPr>
        <w:t>【解答】</w:t>
      </w:r>
      <w:r>
        <w:t>解</w:t>
      </w:r>
      <w:r>
        <w:rPr>
          <w:spacing w:val="-4"/>
        </w:rPr>
        <w:t>：A</w:t>
      </w:r>
      <w:r>
        <w:rPr>
          <w:spacing w:val="-1"/>
        </w:rPr>
        <w:t xml:space="preserve">、拱桥倒影是指桥在镜子中成像，属于平面镜成像，是光的反射造成的；故 </w:t>
      </w:r>
      <w:r>
        <w:t>A</w:t>
      </w:r>
      <w:r>
        <w:rPr>
          <w:spacing w:val="-20"/>
        </w:rPr>
        <w:t xml:space="preserve"> 错误；</w:t>
      </w:r>
    </w:p>
    <w:p>
      <w:pPr>
        <w:pStyle w:val="BodyText"/>
        <w:spacing w:line="396" w:lineRule="exact"/>
        <w:ind w:left="2700"/>
      </w:pPr>
      <w:r>
        <w:t>B、树木间的光线说明光是沿直线传播的；故B 错误；</w:t>
      </w:r>
    </w:p>
    <w:p>
      <w:pPr>
        <w:pStyle w:val="BodyText"/>
        <w:spacing w:before="68"/>
        <w:ind w:left="2700"/>
      </w:pPr>
      <w:r>
        <w:drawing>
          <wp:anchor distT="0" distB="0" distL="0" distR="0" simplePos="0" relativeHeight="251706368" behindDoc="1" locked="0" layoutInCell="1" allowOverlap="1">
            <wp:simplePos x="0" y="0"/>
            <wp:positionH relativeFrom="page">
              <wp:posOffset>0</wp:posOffset>
            </wp:positionH>
            <wp:positionV relativeFrom="paragraph">
              <wp:posOffset>115570</wp:posOffset>
            </wp:positionV>
            <wp:extent cx="11340845" cy="50800"/>
            <wp:effectExtent l="0" t="0" r="0" b="0"/>
            <wp:wrapNone/>
            <wp:docPr id="6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5.png"/>
                    <pic:cNvPicPr/>
                  </pic:nvPicPr>
                  <pic:blipFill>
                    <a:blip xmlns:r="http://schemas.openxmlformats.org/officeDocument/2006/relationships" r:embed="rId72" cstate="print"/>
                    <a:stretch>
                      <a:fillRect/>
                    </a:stretch>
                  </pic:blipFill>
                  <pic:spPr>
                    <a:xfrm>
                      <a:off x="0" y="0"/>
                      <a:ext cx="11340845" cy="50800"/>
                    </a:xfrm>
                    <a:prstGeom prst="rect">
                      <a:avLst/>
                    </a:prstGeom>
                  </pic:spPr>
                </pic:pic>
              </a:graphicData>
            </a:graphic>
          </wp:anchor>
        </w:drawing>
      </w:r>
      <w:r>
        <w:t>C、一叶障目，不见泰山是指树叶挡住光线，说明光是沿直线传播的；故C 错误；</w:t>
      </w:r>
    </w:p>
    <w:p>
      <w:pPr>
        <w:spacing w:after="0"/>
        <w:sectPr>
          <w:headerReference w:type="default" r:id="rId73"/>
          <w:footerReference w:type="default" r:id="rId74"/>
          <w:pgSz w:w="17860" w:h="25260"/>
          <w:pgMar w:top="1800" w:right="0" w:bottom="2120" w:left="0" w:header="1050" w:footer="1909"/>
          <w:pgNumType w:start="14"/>
          <w:cols w:space="708"/>
        </w:sectPr>
      </w:pPr>
    </w:p>
    <w:p>
      <w:pPr>
        <w:pStyle w:val="BodyText"/>
        <w:spacing w:before="117" w:line="283" w:lineRule="auto"/>
        <w:ind w:left="2700" w:right="2584"/>
      </w:pPr>
      <w:r>
        <w:drawing>
          <wp:anchor distT="0" distB="0" distL="0" distR="0" simplePos="0" relativeHeight="251707392" behindDoc="1" locked="0" layoutInCell="1" allowOverlap="1">
            <wp:simplePos x="0" y="0"/>
            <wp:positionH relativeFrom="page">
              <wp:posOffset>0</wp:posOffset>
            </wp:positionH>
            <wp:positionV relativeFrom="paragraph">
              <wp:posOffset>438150</wp:posOffset>
            </wp:positionV>
            <wp:extent cx="11340845" cy="63500"/>
            <wp:effectExtent l="0" t="0" r="0" b="0"/>
            <wp:wrapNone/>
            <wp:docPr id="6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6.png"/>
                    <pic:cNvPicPr/>
                  </pic:nvPicPr>
                  <pic:blipFill>
                    <a:blip xmlns:r="http://schemas.openxmlformats.org/officeDocument/2006/relationships" r:embed="rId75" cstate="print"/>
                    <a:stretch>
                      <a:fillRect/>
                    </a:stretch>
                  </pic:blipFill>
                  <pic:spPr>
                    <a:xfrm>
                      <a:off x="0" y="0"/>
                      <a:ext cx="11340845" cy="63500"/>
                    </a:xfrm>
                    <a:prstGeom prst="rect">
                      <a:avLst/>
                    </a:prstGeom>
                  </pic:spPr>
                </pic:pic>
              </a:graphicData>
            </a:graphic>
          </wp:anchor>
        </w:drawing>
      </w:r>
      <w:r>
        <w:t>D、钢笔错位是因为光从一种透明介质进入另一种透明介质时，光路的方向发生改变而形成的，故属于光的折射现象，故 D 正确．</w:t>
      </w:r>
    </w:p>
    <w:p>
      <w:pPr>
        <w:pStyle w:val="BodyText"/>
        <w:spacing w:line="396" w:lineRule="exact"/>
        <w:ind w:left="2700"/>
      </w:pPr>
      <w:r>
        <w:t>故选 D．</w:t>
      </w:r>
    </w:p>
    <w:p>
      <w:pPr>
        <w:pStyle w:val="BodyText"/>
        <w:rPr>
          <w:sz w:val="42"/>
        </w:rPr>
      </w:pPr>
    </w:p>
    <w:p>
      <w:pPr>
        <w:pStyle w:val="ListParagraph"/>
        <w:numPr>
          <w:ilvl w:val="0"/>
          <w:numId w:val="30"/>
        </w:numPr>
        <w:tabs>
          <w:tab w:val="left" w:pos="3177"/>
          <w:tab w:val="left" w:pos="10107"/>
        </w:tabs>
        <w:spacing w:before="0" w:after="0" w:line="283" w:lineRule="auto"/>
        <w:ind w:left="2700" w:right="5494" w:firstLine="0"/>
        <w:jc w:val="left"/>
        <w:rPr>
          <w:sz w:val="31"/>
        </w:rPr>
      </w:pPr>
      <w:r>
        <w:rPr>
          <w:sz w:val="31"/>
        </w:rPr>
        <w:t>关于力和运动的关系，下列说法中正确的是（</w:t>
        <w:tab/>
        <w:t>）          A．髙速公路限速是因为车速越小惯性越小，可以减少交通事故的发</w:t>
      </w:r>
      <w:r>
        <w:rPr>
          <w:spacing w:val="-17"/>
          <w:sz w:val="31"/>
        </w:rPr>
        <w:t>生</w:t>
      </w:r>
      <w:r>
        <w:rPr>
          <w:sz w:val="31"/>
        </w:rPr>
        <w:t>B．物体运动状态不改变，一定没有受到力的作用                 C．汽车做匀速直线运动，说明汽车受平衡力作用                 D．拋出去的篮球在上升过程中不受重力作用</w:t>
      </w:r>
    </w:p>
    <w:p>
      <w:pPr>
        <w:pStyle w:val="BodyText"/>
        <w:spacing w:line="394" w:lineRule="exact"/>
        <w:ind w:left="2700"/>
      </w:pPr>
      <w:r>
        <w:rPr>
          <w:color w:val="0000FF"/>
        </w:rPr>
        <w:t>【考点】</w:t>
      </w:r>
      <w:r>
        <w:t>力与运动的关系；惯性；重力．</w:t>
      </w:r>
    </w:p>
    <w:p>
      <w:pPr>
        <w:pStyle w:val="BodyText"/>
        <w:spacing w:before="71" w:line="283" w:lineRule="auto"/>
        <w:ind w:left="2700" w:right="2631"/>
      </w:pPr>
      <w:r>
        <w:rPr>
          <w:color w:val="0000FF"/>
          <w:spacing w:val="-10"/>
        </w:rPr>
        <w:t>【分析】</w:t>
      </w:r>
      <w:r>
        <w:rPr>
          <w:spacing w:val="-10"/>
        </w:rPr>
        <w:t>①一切物体都有惯性，惯性是物体的固有属性；惯性只与物体的质量有关，质量越</w:t>
      </w:r>
      <w:r>
        <w:t>大，惯性越大；</w:t>
      </w:r>
    </w:p>
    <w:p>
      <w:pPr>
        <w:pStyle w:val="BodyText"/>
        <w:spacing w:line="397" w:lineRule="exact"/>
        <w:ind w:left="2700"/>
      </w:pPr>
      <w:r>
        <w:t>②物体受平衡力作用，处于平衡状态，物体静止或做匀速直线运动；</w:t>
      </w:r>
    </w:p>
    <w:p>
      <w:pPr>
        <w:pStyle w:val="BodyText"/>
        <w:spacing w:before="71" w:line="283" w:lineRule="auto"/>
        <w:ind w:left="2700" w:right="2427"/>
      </w:pPr>
      <w:r>
        <w:t>③汽车处于平衡状态，受平衡力，合力为零．竖直方向：重力与支持力是一对平衡力．水平方向：牵引力与摩擦力；</w:t>
      </w:r>
    </w:p>
    <w:p>
      <w:pPr>
        <w:pStyle w:val="BodyText"/>
        <w:spacing w:line="396" w:lineRule="exact"/>
        <w:ind w:left="2700"/>
      </w:pPr>
      <w:r>
        <w:t>④地球表面及附近的一切物体都受到重力的作用．</w:t>
      </w:r>
    </w:p>
    <w:p>
      <w:pPr>
        <w:pStyle w:val="BodyText"/>
        <w:spacing w:before="71"/>
        <w:ind w:left="2700"/>
      </w:pPr>
      <w:r>
        <w:rPr>
          <w:color w:val="0000FF"/>
        </w:rPr>
        <w:t>【解答】</w:t>
      </w:r>
      <w:r>
        <w:t>解：</w:t>
      </w:r>
    </w:p>
    <w:p>
      <w:pPr>
        <w:pStyle w:val="BodyText"/>
        <w:spacing w:before="71" w:line="283" w:lineRule="auto"/>
        <w:ind w:left="2700" w:right="3108"/>
      </w:pPr>
      <w:r>
        <w:t>A</w:t>
      </w:r>
      <w:r>
        <w:rPr>
          <w:spacing w:val="-1"/>
        </w:rPr>
        <w:t xml:space="preserve">、惯性的大小只与物体的质量有关，质量越大，惯性越大，与速度无关．此选项错误； </w:t>
      </w:r>
      <w:r>
        <w:t>B、物体运动状态不改变，可能受平衡力或不受力．此选项错误；</w:t>
      </w:r>
    </w:p>
    <w:p>
      <w:pPr>
        <w:pStyle w:val="BodyText"/>
        <w:spacing w:line="283" w:lineRule="auto"/>
        <w:ind w:left="2700" w:right="2693"/>
      </w:pPr>
      <w:r>
        <w:t>C</w:t>
      </w:r>
      <w:r>
        <w:rPr>
          <w:spacing w:val="-24"/>
        </w:rPr>
        <w:t>、汽车做匀速直线运动，说明汽车处于平衡状态，水平方向牵引力与摩擦力是一对平衡力</w:t>
      </w:r>
      <w:r>
        <w:rPr>
          <w:spacing w:val="-102"/>
        </w:rPr>
        <w:t>．此</w:t>
      </w:r>
      <w:r>
        <w:t>选项正确；</w:t>
      </w:r>
    </w:p>
    <w:p>
      <w:pPr>
        <w:pStyle w:val="BodyText"/>
        <w:spacing w:line="283" w:lineRule="auto"/>
        <w:ind w:left="2700" w:right="2584"/>
      </w:pPr>
      <w:r>
        <w:t>D、抛出去的篮球由于惯性继续上升，上升过程中受到竖直向下的重力，所以上升速度越来越小，达到最高点后加速下落．此选项错误．</w:t>
      </w:r>
    </w:p>
    <w:p>
      <w:pPr>
        <w:pStyle w:val="BodyText"/>
        <w:spacing w:line="396" w:lineRule="exact"/>
        <w:ind w:left="2700"/>
      </w:pPr>
      <w:r>
        <w:t>故选 C．</w:t>
      </w:r>
    </w:p>
    <w:p>
      <w:pPr>
        <w:pStyle w:val="BodyText"/>
        <w:spacing w:before="11"/>
        <w:rPr>
          <w:sz w:val="41"/>
        </w:rPr>
      </w:pPr>
    </w:p>
    <w:p>
      <w:pPr>
        <w:pStyle w:val="ListParagraph"/>
        <w:numPr>
          <w:ilvl w:val="0"/>
          <w:numId w:val="30"/>
        </w:numPr>
        <w:tabs>
          <w:tab w:val="left" w:pos="3177"/>
        </w:tabs>
        <w:spacing w:before="0" w:after="0" w:line="240" w:lineRule="auto"/>
        <w:ind w:left="3177" w:right="0" w:hanging="477"/>
        <w:jc w:val="left"/>
        <w:rPr>
          <w:sz w:val="31"/>
        </w:rPr>
      </w:pPr>
      <w:r>
        <w:rPr>
          <w:sz w:val="31"/>
        </w:rPr>
        <w:t>为保证司乘人员的安全，轿车上设有安全带未系提示系统．当乘客坐在座椅上时，座椅</w:t>
      </w:r>
    </w:p>
    <w:p>
      <w:pPr>
        <w:spacing w:after="0" w:line="240" w:lineRule="auto"/>
        <w:jc w:val="left"/>
        <w:rPr>
          <w:sz w:val="31"/>
        </w:rPr>
        <w:sectPr>
          <w:headerReference w:type="default" r:id="rId76"/>
          <w:footerReference w:type="default" r:id="rId77"/>
          <w:pgSz w:w="17860" w:h="25260"/>
          <w:pgMar w:top="1800" w:right="0" w:bottom="2120" w:left="0" w:header="1050" w:footer="1909"/>
          <w:pgNumType w:start="15"/>
          <w:cols w:space="708"/>
        </w:sectPr>
      </w:pPr>
    </w:p>
    <w:p>
      <w:pPr>
        <w:pStyle w:val="BodyText"/>
        <w:spacing w:before="71" w:line="349" w:lineRule="exact"/>
        <w:ind w:left="2700"/>
      </w:pPr>
      <w:r>
        <w:t>下的开关S</w:t>
      </w:r>
    </w:p>
    <w:p>
      <w:pPr>
        <w:spacing w:before="0" w:line="156" w:lineRule="exact"/>
        <w:ind w:left="0" w:right="0" w:firstLine="0"/>
        <w:jc w:val="right"/>
        <w:rPr>
          <w:sz w:val="16"/>
        </w:rPr>
      </w:pPr>
      <w:r>
        <w:rPr>
          <w:w w:val="103"/>
          <w:sz w:val="16"/>
        </w:rPr>
        <w:t>1</w:t>
      </w:r>
    </w:p>
    <w:p>
      <w:pPr>
        <w:pStyle w:val="BodyText"/>
        <w:spacing w:before="71" w:line="349" w:lineRule="exact"/>
        <w:ind w:left="-1"/>
      </w:pPr>
      <w:r>
        <w:br w:type="column"/>
      </w:r>
      <w:r>
        <w:t>闭合，若未系安全带，则开关S</w:t>
      </w:r>
    </w:p>
    <w:p>
      <w:pPr>
        <w:spacing w:before="0" w:line="156" w:lineRule="exact"/>
        <w:ind w:left="0" w:right="0" w:firstLine="0"/>
        <w:jc w:val="right"/>
        <w:rPr>
          <w:sz w:val="16"/>
        </w:rPr>
      </w:pPr>
      <w:r>
        <w:rPr>
          <w:w w:val="103"/>
          <w:sz w:val="16"/>
        </w:rPr>
        <w:t>2</w:t>
      </w:r>
    </w:p>
    <w:p>
      <w:pPr>
        <w:pStyle w:val="BodyText"/>
        <w:spacing w:before="71"/>
        <w:ind w:left="-1"/>
      </w:pPr>
      <w:r>
        <w:br w:type="column"/>
      </w:r>
      <w:r>
        <w:t>断开，仪表盘上的指示灯亮起；若系上安全带，</w:t>
      </w:r>
    </w:p>
    <w:p>
      <w:pPr>
        <w:spacing w:after="0"/>
        <w:sectPr>
          <w:headerReference w:type="default" r:id="rId78"/>
          <w:footerReference w:type="default" r:id="rId79"/>
          <w:type w:val="continuous"/>
          <w:pgSz w:w="17860" w:h="25260"/>
          <w:pgMar w:top="1800" w:right="0" w:bottom="2100" w:left="0" w:header="708" w:footer="708"/>
          <w:pgNumType w:start="16"/>
          <w:cols w:num="3" w:space="708" w:equalWidth="0">
            <w:col w:w="4285" w:space="40"/>
            <w:col w:w="4378" w:space="39"/>
            <w:col w:w="9118" w:space="0"/>
          </w:cols>
        </w:sectPr>
      </w:pPr>
    </w:p>
    <w:p>
      <w:pPr>
        <w:pStyle w:val="BodyText"/>
        <w:tabs>
          <w:tab w:val="left" w:pos="11572"/>
        </w:tabs>
        <w:spacing w:line="360" w:lineRule="exact"/>
        <w:ind w:left="2700"/>
      </w:pPr>
      <w:r>
        <w:pict>
          <v:group id="_x0000_s1081" style="width:893pt;height:115.8pt;margin-top:14.07pt;margin-left:0;mso-position-horizontal-relative:page;position:absolute;z-index:-251608064" coordorigin="0,281" coordsize="17860,2316">
            <v:shape id="_x0000_s1082" type="#_x0000_t75" style="width:17860;height:2080;position:absolute;top:337" stroked="f">
              <v:imagedata r:id="rId80" o:title=""/>
            </v:shape>
            <v:shape id="_x0000_s1083" type="#_x0000_t75" style="width:17860;height:2260;position:absolute;top:337" stroked="f">
              <v:imagedata r:id="rId81" o:title=""/>
            </v:shape>
            <v:shape id="_x0000_s1084" type="#_x0000_t202" style="width:103;height:166;left:3885;position:absolute;top:281" filled="f" stroked="f">
              <v:textbox inset="0,0,0,0">
                <w:txbxContent>
                  <w:p>
                    <w:pPr>
                      <w:spacing w:before="0" w:line="166" w:lineRule="exact"/>
                      <w:ind w:left="0" w:right="0" w:firstLine="0"/>
                      <w:jc w:val="left"/>
                      <w:rPr>
                        <w:sz w:val="16"/>
                      </w:rPr>
                    </w:pPr>
                    <w:r>
                      <w:rPr>
                        <w:w w:val="103"/>
                        <w:sz w:val="16"/>
                      </w:rPr>
                      <w:t>2</w:t>
                    </w:r>
                  </w:p>
                </w:txbxContent>
              </v:textbox>
            </v:shape>
            <v:shape id="_x0000_s1085" type="#_x0000_t202" style="width:496;height:317;left:2700;position:absolute;top:1404" filled="f" stroked="f">
              <v:textbox inset="0,0,0,0">
                <w:txbxContent>
                  <w:p>
                    <w:pPr>
                      <w:spacing w:before="0" w:line="317" w:lineRule="exact"/>
                      <w:ind w:left="0" w:right="0" w:firstLine="0"/>
                      <w:jc w:val="left"/>
                      <w:rPr>
                        <w:sz w:val="31"/>
                      </w:rPr>
                    </w:pPr>
                    <w:r>
                      <w:rPr>
                        <w:sz w:val="31"/>
                      </w:rPr>
                      <w:t>A．</w:t>
                    </w:r>
                  </w:p>
                </w:txbxContent>
              </v:textbox>
            </v:shape>
            <v:shape id="_x0000_s1086" type="#_x0000_t202" style="width:496;height:317;left:6078;position:absolute;top:1404" filled="f" stroked="f">
              <v:textbox inset="0,0,0,0">
                <w:txbxContent>
                  <w:p>
                    <w:pPr>
                      <w:spacing w:before="0" w:line="317" w:lineRule="exact"/>
                      <w:ind w:left="0" w:right="0" w:firstLine="0"/>
                      <w:jc w:val="left"/>
                      <w:rPr>
                        <w:sz w:val="31"/>
                      </w:rPr>
                    </w:pPr>
                    <w:r>
                      <w:rPr>
                        <w:sz w:val="31"/>
                      </w:rPr>
                      <w:t>B．</w:t>
                    </w:r>
                  </w:p>
                </w:txbxContent>
              </v:textbox>
            </v:shape>
            <v:shape id="_x0000_s1087" type="#_x0000_t202" style="width:496;height:317;left:9610;position:absolute;top:1404" filled="f" stroked="f">
              <v:textbox inset="0,0,0,0">
                <w:txbxContent>
                  <w:p>
                    <w:pPr>
                      <w:spacing w:before="0" w:line="317" w:lineRule="exact"/>
                      <w:ind w:left="0" w:right="0" w:firstLine="0"/>
                      <w:jc w:val="left"/>
                      <w:rPr>
                        <w:sz w:val="31"/>
                      </w:rPr>
                    </w:pPr>
                    <w:r>
                      <w:rPr>
                        <w:sz w:val="31"/>
                      </w:rPr>
                      <w:t>C．</w:t>
                    </w:r>
                  </w:p>
                </w:txbxContent>
              </v:textbox>
            </v:shape>
          </v:group>
        </w:pict>
      </w:r>
      <w:r>
        <w:t>则开</w:t>
      </w:r>
      <w:r>
        <w:rPr>
          <w:spacing w:val="75"/>
        </w:rPr>
        <w:t>关</w:t>
      </w:r>
      <w:r>
        <w:t>S</w:t>
      </w:r>
      <w:r>
        <w:rPr>
          <w:spacing w:val="33"/>
        </w:rPr>
        <w:t xml:space="preserve"> </w:t>
      </w:r>
      <w:r>
        <w:t>闭合，指示灯熄灭．下列设计最合理的电路图是（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5"/>
        </w:rPr>
      </w:pPr>
    </w:p>
    <w:p>
      <w:pPr>
        <w:spacing w:after="0"/>
        <w:rPr>
          <w:sz w:val="25"/>
        </w:rPr>
        <w:sectPr>
          <w:headerReference w:type="default" r:id="rId82"/>
          <w:footerReference w:type="default" r:id="rId83"/>
          <w:type w:val="continuous"/>
          <w:pgSz w:w="17860" w:h="25260"/>
          <w:pgMar w:top="1800" w:right="0" w:bottom="2100" w:left="0" w:header="708" w:footer="708"/>
          <w:pgNumType w:start="17"/>
          <w:cols w:space="708"/>
        </w:sectPr>
      </w:pPr>
    </w:p>
    <w:p>
      <w:pPr>
        <w:pStyle w:val="BodyText"/>
        <w:spacing w:before="63"/>
        <w:ind w:left="2700"/>
      </w:pPr>
      <w:r>
        <w:pict>
          <v:group id="_x0000_s1088" style="width:893pt;height:104pt;margin-top:-118.55pt;margin-left:0;mso-position-horizontal-relative:page;position:absolute;z-index:251709440" coordorigin="0,-2371" coordsize="17860,2080">
            <v:shape id="_x0000_s1089" type="#_x0000_t75" style="width:17860;height:2080;position:absolute;top:-2371" stroked="f">
              <v:imagedata r:id="rId84" o:title=""/>
            </v:shape>
            <v:shape id="_x0000_s1090" type="#_x0000_t202" style="width:496;height:317;left:2700;position:absolute;top:-1304" filled="f" stroked="f">
              <v:textbox inset="0,0,0,0">
                <w:txbxContent>
                  <w:p>
                    <w:pPr>
                      <w:spacing w:before="0" w:line="317" w:lineRule="exact"/>
                      <w:ind w:left="0" w:right="0" w:firstLine="0"/>
                      <w:jc w:val="left"/>
                      <w:rPr>
                        <w:sz w:val="31"/>
                      </w:rPr>
                    </w:pPr>
                    <w:r>
                      <w:rPr>
                        <w:sz w:val="31"/>
                      </w:rPr>
                      <w:t>D．</w:t>
                    </w:r>
                  </w:p>
                </w:txbxContent>
              </v:textbox>
            </v:shape>
          </v:group>
        </w:pict>
      </w:r>
      <w:r>
        <w:rPr>
          <w:color w:val="0000FF"/>
        </w:rPr>
        <w:t>【考点】</w:t>
      </w:r>
      <w:r>
        <w:t>串、并联电路的设计．</w:t>
      </w:r>
    </w:p>
    <w:p>
      <w:pPr>
        <w:pStyle w:val="BodyText"/>
        <w:spacing w:before="71" w:line="349" w:lineRule="exact"/>
        <w:ind w:left="2700"/>
      </w:pPr>
      <w:r>
        <w:rPr>
          <w:color w:val="0000FF"/>
        </w:rPr>
        <w:t>【分析】</w:t>
      </w:r>
      <w:r>
        <w:t>由题意知，只有坐在座椅上时，指示灯才亮，故S</w:t>
      </w:r>
    </w:p>
    <w:p>
      <w:pPr>
        <w:spacing w:before="0" w:line="156" w:lineRule="exact"/>
        <w:ind w:left="0" w:right="0" w:firstLine="0"/>
        <w:jc w:val="right"/>
        <w:rPr>
          <w:sz w:val="16"/>
        </w:rPr>
      </w:pPr>
      <w:r>
        <w:rPr>
          <w:w w:val="103"/>
          <w:sz w:val="16"/>
        </w:rPr>
        <w:t>1</w:t>
      </w:r>
    </w:p>
    <w:p>
      <w:pPr>
        <w:pStyle w:val="BodyText"/>
        <w:spacing w:before="5"/>
        <w:rPr>
          <w:sz w:val="41"/>
        </w:rPr>
      </w:pPr>
      <w:r>
        <w:br w:type="column"/>
      </w:r>
    </w:p>
    <w:p>
      <w:pPr>
        <w:pStyle w:val="BodyText"/>
        <w:spacing w:line="349" w:lineRule="exact"/>
        <w:ind w:left="-1"/>
      </w:pPr>
      <w:r>
        <w:t>可控制灯，当开关S</w:t>
      </w:r>
    </w:p>
    <w:p>
      <w:pPr>
        <w:spacing w:before="0" w:line="156" w:lineRule="exact"/>
        <w:ind w:left="0" w:right="0" w:firstLine="0"/>
        <w:jc w:val="right"/>
        <w:rPr>
          <w:sz w:val="16"/>
        </w:rPr>
      </w:pPr>
      <w:r>
        <w:rPr>
          <w:w w:val="103"/>
          <w:sz w:val="16"/>
        </w:rPr>
        <w:t>2</w:t>
      </w:r>
    </w:p>
    <w:p>
      <w:pPr>
        <w:pStyle w:val="BodyText"/>
        <w:spacing w:before="5"/>
        <w:rPr>
          <w:sz w:val="41"/>
        </w:rPr>
      </w:pPr>
      <w:r>
        <w:br w:type="column"/>
      </w:r>
    </w:p>
    <w:p>
      <w:pPr>
        <w:pStyle w:val="BodyText"/>
        <w:ind w:left="-1"/>
      </w:pPr>
      <w:r>
        <w:t>闭合时，</w:t>
      </w:r>
    </w:p>
    <w:p>
      <w:pPr>
        <w:spacing w:after="0"/>
        <w:sectPr>
          <w:headerReference w:type="default" r:id="rId85"/>
          <w:footerReference w:type="default" r:id="rId86"/>
          <w:type w:val="continuous"/>
          <w:pgSz w:w="17860" w:h="25260"/>
          <w:pgMar w:top="1800" w:right="0" w:bottom="2100" w:left="0" w:header="708" w:footer="708"/>
          <w:pgNumType w:start="18"/>
          <w:cols w:num="3" w:space="708" w:equalWidth="0">
            <w:col w:w="10904" w:space="40"/>
            <w:col w:w="2841" w:space="39"/>
            <w:col w:w="4036" w:space="0"/>
          </w:cols>
        </w:sectPr>
      </w:pPr>
    </w:p>
    <w:p>
      <w:pPr>
        <w:pStyle w:val="BodyText"/>
        <w:spacing w:line="312" w:lineRule="exact"/>
        <w:ind w:left="2700"/>
      </w:pPr>
      <w:r>
        <w:t>灯又不亮了，说明指示灯被S</w:t>
      </w:r>
    </w:p>
    <w:p>
      <w:pPr>
        <w:spacing w:before="0" w:line="156" w:lineRule="exact"/>
        <w:ind w:left="0" w:right="0" w:firstLine="0"/>
        <w:jc w:val="right"/>
        <w:rPr>
          <w:sz w:val="16"/>
        </w:rPr>
      </w:pPr>
      <w:r>
        <w:rPr>
          <w:w w:val="103"/>
          <w:sz w:val="16"/>
        </w:rPr>
        <w:t>2</w:t>
      </w:r>
    </w:p>
    <w:p>
      <w:pPr>
        <w:pStyle w:val="BodyText"/>
        <w:spacing w:line="359" w:lineRule="exact"/>
        <w:ind w:left="-1"/>
      </w:pPr>
      <w:r>
        <w:br w:type="column"/>
      </w:r>
      <w:r>
        <w:t>短路了．</w:t>
      </w:r>
    </w:p>
    <w:p>
      <w:pPr>
        <w:spacing w:after="0" w:line="359" w:lineRule="exact"/>
        <w:sectPr>
          <w:headerReference w:type="default" r:id="rId87"/>
          <w:footerReference w:type="default" r:id="rId88"/>
          <w:type w:val="continuous"/>
          <w:pgSz w:w="17860" w:h="25260"/>
          <w:pgMar w:top="1800" w:right="0" w:bottom="2100" w:left="0" w:header="708" w:footer="708"/>
          <w:pgNumType w:start="19"/>
          <w:cols w:num="2" w:space="708" w:equalWidth="0">
            <w:col w:w="6806" w:space="40"/>
            <w:col w:w="11014" w:space="0"/>
          </w:cols>
        </w:sectPr>
      </w:pPr>
    </w:p>
    <w:p>
      <w:pPr>
        <w:pStyle w:val="BodyText"/>
        <w:spacing w:line="312" w:lineRule="exact"/>
        <w:ind w:left="2700"/>
      </w:pPr>
      <w:r>
        <w:rPr>
          <w:color w:val="0000FF"/>
        </w:rPr>
        <w:t>【解答】</w:t>
      </w:r>
      <w:r>
        <w:t>解：A．指示灯与S</w:t>
      </w:r>
    </w:p>
    <w:p>
      <w:pPr>
        <w:spacing w:before="0" w:line="156" w:lineRule="exact"/>
        <w:ind w:left="0" w:right="0" w:firstLine="0"/>
        <w:jc w:val="right"/>
        <w:rPr>
          <w:sz w:val="16"/>
        </w:rPr>
      </w:pPr>
      <w:r>
        <w:rPr>
          <w:w w:val="103"/>
          <w:sz w:val="16"/>
        </w:rPr>
        <w:t>1</w:t>
      </w:r>
    </w:p>
    <w:p>
      <w:pPr>
        <w:pStyle w:val="BodyText"/>
        <w:spacing w:line="312" w:lineRule="exact"/>
        <w:ind w:left="-1"/>
      </w:pPr>
      <w:r>
        <w:br w:type="column"/>
      </w:r>
      <w:r>
        <w:t>串联后与S</w:t>
      </w:r>
    </w:p>
    <w:p>
      <w:pPr>
        <w:spacing w:before="0" w:line="156" w:lineRule="exact"/>
        <w:ind w:left="0" w:right="0" w:firstLine="0"/>
        <w:jc w:val="right"/>
        <w:rPr>
          <w:sz w:val="16"/>
        </w:rPr>
      </w:pPr>
      <w:r>
        <w:rPr>
          <w:w w:val="103"/>
          <w:sz w:val="16"/>
        </w:rPr>
        <w:t>2</w:t>
      </w:r>
    </w:p>
    <w:p>
      <w:pPr>
        <w:pStyle w:val="BodyText"/>
        <w:spacing w:line="359" w:lineRule="exact"/>
        <w:ind w:left="-1"/>
      </w:pPr>
      <w:r>
        <w:br w:type="column"/>
      </w:r>
      <w:r>
        <w:t>并联，乘客坐下时指示灯亮，系上安全带时，指示</w:t>
      </w:r>
    </w:p>
    <w:p>
      <w:pPr>
        <w:spacing w:after="0" w:line="359" w:lineRule="exact"/>
        <w:sectPr>
          <w:headerReference w:type="default" r:id="rId89"/>
          <w:footerReference w:type="default" r:id="rId90"/>
          <w:type w:val="continuous"/>
          <w:pgSz w:w="17860" w:h="25260"/>
          <w:pgMar w:top="1800" w:right="0" w:bottom="2100" w:left="0" w:header="708" w:footer="708"/>
          <w:pgNumType w:start="20"/>
          <w:cols w:num="3" w:space="708" w:equalWidth="0">
            <w:col w:w="6608" w:space="40"/>
            <w:col w:w="1584" w:space="39"/>
            <w:col w:w="9589" w:space="0"/>
          </w:cols>
        </w:sectPr>
      </w:pPr>
    </w:p>
    <w:p>
      <w:pPr>
        <w:pStyle w:val="BodyText"/>
        <w:spacing w:line="359" w:lineRule="exact"/>
        <w:ind w:left="2700"/>
      </w:pPr>
      <w:r>
        <w:t>灯被短路熄灭，但出现电源短路，故A 不符合题意；</w:t>
      </w:r>
    </w:p>
    <w:p>
      <w:pPr>
        <w:pStyle w:val="ListParagraph"/>
        <w:numPr>
          <w:ilvl w:val="0"/>
          <w:numId w:val="26"/>
        </w:numPr>
        <w:tabs>
          <w:tab w:val="left" w:pos="3177"/>
        </w:tabs>
        <w:spacing w:before="71" w:after="0" w:line="240" w:lineRule="auto"/>
        <w:ind w:left="3177" w:right="0" w:hanging="477"/>
        <w:jc w:val="left"/>
        <w:rPr>
          <w:sz w:val="31"/>
        </w:rPr>
      </w:pPr>
      <w:r>
        <w:rPr>
          <w:sz w:val="31"/>
        </w:rPr>
        <w:t>两开关并联，无论乘客坐下，还是系上安全带，指示灯都会发光，故B</w:t>
      </w:r>
      <w:r>
        <w:rPr>
          <w:spacing w:val="-12"/>
          <w:sz w:val="31"/>
        </w:rPr>
        <w:t xml:space="preserve"> 不符合题意；</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1" w:history="1">
        <w:r>
          <w:rPr>
            <w:rFonts w:ascii="SimSun" w:eastAsia="SimSun" w:hAnsi="SimSun" w:cs="SimSun"/>
            <w:b/>
            <w:bCs/>
            <w:color w:val="0000EE"/>
            <w:sz w:val="30"/>
            <w:szCs w:val="30"/>
            <w:u w:val="single" w:color="0000EE"/>
          </w:rPr>
          <w:t>https://d.book118.com/987151031121006025</w:t>
        </w:r>
      </w:hyperlink>
    </w:p>
    <w:p>
      <w:pPr>
        <w:spacing w:after="0" w:line="240" w:lineRule="auto"/>
        <w:jc w:val="left"/>
        <w:rPr>
          <w:sz w:val="31"/>
        </w:rPr>
      </w:pPr>
    </w:p>
    <w:sectPr>
      <w:headerReference w:type="default" r:id="rId92"/>
      <w:footerReference w:type="default" r:id="rId93"/>
      <w:type w:val="continuous"/>
      <w:pgSz w:w="17860" w:h="25260"/>
      <w:pgMar w:top="1800" w:right="0" w:bottom="2100" w:left="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2.1pt;height:17.85pt;margin-top:1156.41pt;margin-left:134.04pt;mso-position-horizontal-relative:page;mso-position-vertical-relative:page;position:absolute;z-index:-25165824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2.1pt;height:17.85pt;margin-top:1156.41pt;margin-left:134.04pt;mso-position-horizontal-relative:page;mso-position-vertical-relative:page;position:absolute;z-index:-25165721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2.1pt;height:17.85pt;margin-top:1156.41pt;margin-left:134.04pt;mso-position-horizontal-relative:page;mso-position-vertical-relative:page;position:absolute;z-index:-25165619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2.1pt;height:17.85pt;margin-top:1156.41pt;margin-left:134.04pt;mso-position-horizontal-relative:page;mso-position-vertical-relative:page;position:absolute;z-index:-25165516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2.1pt;height:17.85pt;margin-top:1156.41pt;margin-left:134.04pt;mso-position-horizontal-relative:page;mso-position-vertical-relative:page;position:absolute;z-index:-25165414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2.1pt;height:17.85pt;margin-top:1156.41pt;margin-left:134.04pt;mso-position-horizontal-relative:page;mso-position-vertical-relative:page;position:absolute;z-index:-25165312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2.1pt;height:17.85pt;margin-top:1156.41pt;margin-left:134.04pt;mso-position-horizontal-relative:page;mso-position-vertical-relative:page;position:absolute;z-index:-25165209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2.1pt;height:17.85pt;margin-top:1156.41pt;margin-left:134.04pt;mso-position-horizontal-relative:page;mso-position-vertical-relative:page;position:absolute;z-index:-25165107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2.1pt;height:17.85pt;margin-top:1156.41pt;margin-left:134.04pt;mso-position-horizontal-relative:page;mso-position-vertical-relative:page;position:absolute;z-index:-25165004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2.1pt;height:17.85pt;margin-top:1156.41pt;margin-left:134.04pt;mso-position-horizontal-relative:page;mso-position-vertical-relative:page;position:absolute;z-index:-25164902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2.1pt;height:17.85pt;margin-top:1156.41pt;margin-left:134.04pt;mso-position-horizontal-relative:page;mso-position-vertical-relative:page;position:absolute;z-index:-25164800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2.1pt;height:17.85pt;margin-top:1156.41pt;margin-left:134.04pt;mso-position-horizontal-relative:page;mso-position-vertical-relative:page;position:absolute;z-index:-25164697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92.1pt;height:17.85pt;margin-top:1156.41pt;margin-left:134.04pt;mso-position-horizontal-relative:page;mso-position-vertical-relative:page;position:absolute;z-index:-25164595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2.1pt;height:17.85pt;margin-top:1156.41pt;margin-left:134.04pt;mso-position-horizontal-relative:page;mso-position-vertical-relative:page;position:absolute;z-index:-25164492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92.1pt;height:17.85pt;margin-top:1156.41pt;margin-left:134.04pt;mso-position-horizontal-relative:page;mso-position-vertical-relative:page;position:absolute;z-index:-25164390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92.1pt;height:17.85pt;margin-top:1156.41pt;margin-left:134.04pt;mso-position-horizontal-relative:page;mso-position-vertical-relative:page;position:absolute;z-index:-25164288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92.1pt;height:17.85pt;margin-top:1156.41pt;margin-left:134.04pt;mso-position-horizontal-relative:page;mso-position-vertical-relative:page;position:absolute;z-index:-251641856"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2.1pt;height:17.85pt;margin-top:1156.41pt;margin-left:134.04pt;mso-position-horizontal-relative:page;mso-position-vertical-relative:page;position:absolute;z-index:-251640832"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92.1pt;height:17.85pt;margin-top:1156.41pt;margin-left:134.04pt;mso-position-horizontal-relative:page;mso-position-vertical-relative:page;position:absolute;z-index:-251639808"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92.1pt;height:17.85pt;margin-top:1156.41pt;margin-left:134.04pt;mso-position-horizontal-relative:page;mso-position-vertical-relative:page;position:absolute;z-index:-251638784"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92.1pt;height:17.85pt;margin-top:1156.41pt;margin-left:134.04pt;mso-position-horizontal-relative:page;mso-position-vertical-relative:page;position:absolute;z-index:-251637760" filled="f" stroked="f">
          <v:textbox inset="0,0,0,0">
            <w:txbxContent>
              <w:p>
                <w:pPr>
                  <w:pStyle w:val="BodyText"/>
                  <w:spacing w:line="357" w:lineRule="exact"/>
                  <w:ind w:left="20"/>
                  <w:rPr>
                    <w:rFonts w:ascii="幼圆" w:eastAsia="幼圆" w:hint="eastAsia"/>
                  </w:rPr>
                </w:pPr>
                <w:r>
                  <w:rPr>
                    <w:rFonts w:ascii="幼圆" w:eastAsia="幼圆" w:hint="eastAsia"/>
                  </w:rPr>
                  <w:t>楊老师联系电话（微信）无</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45.55pt;height:17.85pt;margin-top:51.52pt;margin-left:224.93pt;mso-position-horizontal-relative:page;mso-position-vertical-relative:page;position:absolute;z-index:-25165824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45.55pt;height:17.85pt;margin-top:51.52pt;margin-left:224.93pt;mso-position-horizontal-relative:page;mso-position-vertical-relative:page;position:absolute;z-index:-251657216"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45.55pt;height:17.85pt;margin-top:51.52pt;margin-left:224.93pt;mso-position-horizontal-relative:page;mso-position-vertical-relative:page;position:absolute;z-index:-251656192"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45.55pt;height:17.85pt;margin-top:51.52pt;margin-left:224.93pt;mso-position-horizontal-relative:page;mso-position-vertical-relative:page;position:absolute;z-index:-251655168"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45.55pt;height:17.85pt;margin-top:51.52pt;margin-left:224.93pt;mso-position-horizontal-relative:page;mso-position-vertical-relative:page;position:absolute;z-index:-251654144"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445.55pt;height:17.85pt;margin-top:51.52pt;margin-left:224.93pt;mso-position-horizontal-relative:page;mso-position-vertical-relative:page;position:absolute;z-index:-25165312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445.55pt;height:17.85pt;margin-top:51.52pt;margin-left:224.93pt;mso-position-horizontal-relative:page;mso-position-vertical-relative:page;position:absolute;z-index:-251652096"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445.55pt;height:17.85pt;margin-top:51.52pt;margin-left:224.93pt;mso-position-horizontal-relative:page;mso-position-vertical-relative:page;position:absolute;z-index:-251651072"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445.55pt;height:17.85pt;margin-top:51.52pt;margin-left:224.93pt;mso-position-horizontal-relative:page;mso-position-vertical-relative:page;position:absolute;z-index:-251650048"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445.55pt;height:17.85pt;margin-top:51.52pt;margin-left:224.93pt;mso-position-horizontal-relative:page;mso-position-vertical-relative:page;position:absolute;z-index:-251649024"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445.55pt;height:17.85pt;margin-top:51.52pt;margin-left:224.93pt;mso-position-horizontal-relative:page;mso-position-vertical-relative:page;position:absolute;z-index:-25164800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445.55pt;height:17.85pt;margin-top:51.52pt;margin-left:224.93pt;mso-position-horizontal-relative:page;mso-position-vertical-relative:page;position:absolute;z-index:-251646976"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445.55pt;height:17.85pt;margin-top:51.52pt;margin-left:224.93pt;mso-position-horizontal-relative:page;mso-position-vertical-relative:page;position:absolute;z-index:-251645952"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445.55pt;height:17.85pt;margin-top:51.52pt;margin-left:224.93pt;mso-position-horizontal-relative:page;mso-position-vertical-relative:page;position:absolute;z-index:-251644928"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445.55pt;height:17.85pt;margin-top:51.52pt;margin-left:224.93pt;mso-position-horizontal-relative:page;mso-position-vertical-relative:page;position:absolute;z-index:-251643904"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445.55pt;height:17.85pt;margin-top:51.52pt;margin-left:224.93pt;mso-position-horizontal-relative:page;mso-position-vertical-relative:page;position:absolute;z-index:-25164288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445.55pt;height:17.85pt;margin-top:51.52pt;margin-left:224.93pt;mso-position-horizontal-relative:page;mso-position-vertical-relative:page;position:absolute;z-index:-251641856"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445.55pt;height:17.85pt;margin-top:51.52pt;margin-left:224.93pt;mso-position-horizontal-relative:page;mso-position-vertical-relative:page;position:absolute;z-index:-251640832"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445.55pt;height:17.85pt;margin-top:51.52pt;margin-left:224.93pt;mso-position-horizontal-relative:page;mso-position-vertical-relative:page;position:absolute;z-index:-251639808"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445.55pt;height:17.85pt;margin-top:51.52pt;margin-left:224.93pt;mso-position-horizontal-relative:page;mso-position-vertical-relative:page;position:absolute;z-index:-251638784"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445.55pt;height:17.85pt;margin-top:51.52pt;margin-left:224.93pt;mso-position-horizontal-relative:page;mso-position-vertical-relative:page;position:absolute;z-index:-25163776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B84C7"/>
    <w:multiLevelType w:val="hybridMultilevel"/>
    <w:tmpl w:val="00000000"/>
    <w:lvl w:ilvl="0">
      <w:start w:val="2"/>
      <w:numFmt w:val="decimal"/>
      <w:lvlText w:val="（%1）"/>
      <w:lvlJc w:val="left"/>
      <w:pPr>
        <w:ind w:left="2700" w:hanging="793"/>
        <w:jc w:val="left"/>
      </w:pPr>
      <w:rPr>
        <w:rFonts w:ascii="宋体" w:eastAsia="宋体" w:hAnsi="宋体" w:cs="宋体" w:hint="default"/>
        <w:spacing w:val="-5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
    <w:nsid w:val="0DA6F88D"/>
    <w:multiLevelType w:val="hybridMultilevel"/>
    <w:tmpl w:val="00000000"/>
    <w:lvl w:ilvl="0">
      <w:start w:val="12"/>
      <w:numFmt w:val="decimal"/>
      <w:lvlText w:val="%1."/>
      <w:lvlJc w:val="left"/>
      <w:pPr>
        <w:ind w:left="3335" w:hanging="635"/>
        <w:jc w:val="left"/>
      </w:pPr>
      <w:rPr>
        <w:rFonts w:hint="default"/>
        <w:spacing w:val="-1"/>
        <w:w w:val="102"/>
      </w:rPr>
    </w:lvl>
    <w:lvl w:ilvl="1">
      <w:start w:val="0"/>
      <w:numFmt w:val="bullet"/>
      <w:lvlText w:val="•"/>
      <w:lvlJc w:val="left"/>
      <w:pPr>
        <w:ind w:left="4791" w:hanging="635"/>
      </w:pPr>
      <w:rPr>
        <w:rFonts w:hint="default"/>
      </w:rPr>
    </w:lvl>
    <w:lvl w:ilvl="2">
      <w:start w:val="0"/>
      <w:numFmt w:val="bullet"/>
      <w:lvlText w:val="•"/>
      <w:lvlJc w:val="left"/>
      <w:pPr>
        <w:ind w:left="6243" w:hanging="635"/>
      </w:pPr>
      <w:rPr>
        <w:rFonts w:hint="default"/>
      </w:rPr>
    </w:lvl>
    <w:lvl w:ilvl="3">
      <w:start w:val="0"/>
      <w:numFmt w:val="bullet"/>
      <w:lvlText w:val="•"/>
      <w:lvlJc w:val="left"/>
      <w:pPr>
        <w:ind w:left="7695" w:hanging="635"/>
      </w:pPr>
      <w:rPr>
        <w:rFonts w:hint="default"/>
      </w:rPr>
    </w:lvl>
    <w:lvl w:ilvl="4">
      <w:start w:val="0"/>
      <w:numFmt w:val="bullet"/>
      <w:lvlText w:val="•"/>
      <w:lvlJc w:val="left"/>
      <w:pPr>
        <w:ind w:left="9147" w:hanging="635"/>
      </w:pPr>
      <w:rPr>
        <w:rFonts w:hint="default"/>
      </w:rPr>
    </w:lvl>
    <w:lvl w:ilvl="5">
      <w:start w:val="0"/>
      <w:numFmt w:val="bullet"/>
      <w:lvlText w:val="•"/>
      <w:lvlJc w:val="left"/>
      <w:pPr>
        <w:ind w:left="10599" w:hanging="635"/>
      </w:pPr>
      <w:rPr>
        <w:rFonts w:hint="default"/>
      </w:rPr>
    </w:lvl>
    <w:lvl w:ilvl="6">
      <w:start w:val="0"/>
      <w:numFmt w:val="bullet"/>
      <w:lvlText w:val="•"/>
      <w:lvlJc w:val="left"/>
      <w:pPr>
        <w:ind w:left="12051" w:hanging="635"/>
      </w:pPr>
      <w:rPr>
        <w:rFonts w:hint="default"/>
      </w:rPr>
    </w:lvl>
    <w:lvl w:ilvl="7">
      <w:start w:val="0"/>
      <w:numFmt w:val="bullet"/>
      <w:lvlText w:val="•"/>
      <w:lvlJc w:val="left"/>
      <w:pPr>
        <w:ind w:left="13503" w:hanging="635"/>
      </w:pPr>
      <w:rPr>
        <w:rFonts w:hint="default"/>
      </w:rPr>
    </w:lvl>
    <w:lvl w:ilvl="8">
      <w:start w:val="0"/>
      <w:numFmt w:val="bullet"/>
      <w:lvlText w:val="•"/>
      <w:lvlJc w:val="left"/>
      <w:pPr>
        <w:ind w:left="14955" w:hanging="635"/>
      </w:pPr>
      <w:rPr>
        <w:rFonts w:hint="default"/>
      </w:rPr>
    </w:lvl>
  </w:abstractNum>
  <w:abstractNum w:abstractNumId="2">
    <w:nsid w:val="0DD1C423"/>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
    <w:nsid w:val="147DD13C"/>
    <w:multiLevelType w:val="hybridMultilevel"/>
    <w:tmpl w:val="00000000"/>
    <w:lvl w:ilvl="0">
      <w:start w:val="1"/>
      <w:numFmt w:val="upperLetter"/>
      <w:lvlText w:val="%1."/>
      <w:lvlJc w:val="left"/>
      <w:pPr>
        <w:ind w:left="2700" w:hanging="477"/>
        <w:jc w:val="left"/>
      </w:pPr>
      <w:rPr>
        <w:rFonts w:hint="default"/>
        <w:w w:val="102"/>
      </w:rPr>
    </w:lvl>
    <w:lvl w:ilvl="1">
      <w:start w:val="0"/>
      <w:numFmt w:val="bullet"/>
      <w:lvlText w:val="•"/>
      <w:lvlJc w:val="left"/>
      <w:pPr>
        <w:ind w:left="4215" w:hanging="477"/>
      </w:pPr>
      <w:rPr>
        <w:rFonts w:hint="default"/>
      </w:rPr>
    </w:lvl>
    <w:lvl w:ilvl="2">
      <w:start w:val="0"/>
      <w:numFmt w:val="bullet"/>
      <w:lvlText w:val="•"/>
      <w:lvlJc w:val="left"/>
      <w:pPr>
        <w:ind w:left="5731" w:hanging="477"/>
      </w:pPr>
      <w:rPr>
        <w:rFonts w:hint="default"/>
      </w:rPr>
    </w:lvl>
    <w:lvl w:ilvl="3">
      <w:start w:val="0"/>
      <w:numFmt w:val="bullet"/>
      <w:lvlText w:val="•"/>
      <w:lvlJc w:val="left"/>
      <w:pPr>
        <w:ind w:left="7247" w:hanging="477"/>
      </w:pPr>
      <w:rPr>
        <w:rFonts w:hint="default"/>
      </w:rPr>
    </w:lvl>
    <w:lvl w:ilvl="4">
      <w:start w:val="0"/>
      <w:numFmt w:val="bullet"/>
      <w:lvlText w:val="•"/>
      <w:lvlJc w:val="left"/>
      <w:pPr>
        <w:ind w:left="8763" w:hanging="477"/>
      </w:pPr>
      <w:rPr>
        <w:rFonts w:hint="default"/>
      </w:rPr>
    </w:lvl>
    <w:lvl w:ilvl="5">
      <w:start w:val="0"/>
      <w:numFmt w:val="bullet"/>
      <w:lvlText w:val="•"/>
      <w:lvlJc w:val="left"/>
      <w:pPr>
        <w:ind w:left="10279" w:hanging="477"/>
      </w:pPr>
      <w:rPr>
        <w:rFonts w:hint="default"/>
      </w:rPr>
    </w:lvl>
    <w:lvl w:ilvl="6">
      <w:start w:val="0"/>
      <w:numFmt w:val="bullet"/>
      <w:lvlText w:val="•"/>
      <w:lvlJc w:val="left"/>
      <w:pPr>
        <w:ind w:left="11795" w:hanging="477"/>
      </w:pPr>
      <w:rPr>
        <w:rFonts w:hint="default"/>
      </w:rPr>
    </w:lvl>
    <w:lvl w:ilvl="7">
      <w:start w:val="0"/>
      <w:numFmt w:val="bullet"/>
      <w:lvlText w:val="•"/>
      <w:lvlJc w:val="left"/>
      <w:pPr>
        <w:ind w:left="13311" w:hanging="477"/>
      </w:pPr>
      <w:rPr>
        <w:rFonts w:hint="default"/>
      </w:rPr>
    </w:lvl>
    <w:lvl w:ilvl="8">
      <w:start w:val="0"/>
      <w:numFmt w:val="bullet"/>
      <w:lvlText w:val="•"/>
      <w:lvlJc w:val="left"/>
      <w:pPr>
        <w:ind w:left="14827" w:hanging="477"/>
      </w:pPr>
      <w:rPr>
        <w:rFonts w:hint="default"/>
      </w:rPr>
    </w:lvl>
  </w:abstractNum>
  <w:abstractNum w:abstractNumId="4">
    <w:nsid w:val="191A692A"/>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5">
    <w:nsid w:val="1AA5874F"/>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6">
    <w:nsid w:val="1EFC66E3"/>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7">
    <w:nsid w:val="1F0CC453"/>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8">
    <w:nsid w:val="29F61973"/>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9">
    <w:nsid w:val="2D3BF4B0"/>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0">
    <w:nsid w:val="328170DE"/>
    <w:multiLevelType w:val="hybridMultilevel"/>
    <w:tmpl w:val="00000000"/>
    <w:lvl w:ilvl="0">
      <w:start w:val="2"/>
      <w:numFmt w:val="decimal"/>
      <w:lvlText w:val="（%1）"/>
      <w:lvlJc w:val="left"/>
      <w:pPr>
        <w:ind w:left="2700" w:hanging="793"/>
        <w:jc w:val="left"/>
      </w:pPr>
      <w:rPr>
        <w:rFonts w:ascii="宋体" w:eastAsia="宋体" w:hAnsi="宋体" w:cs="宋体" w:hint="default"/>
        <w:spacing w:val="-5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1">
    <w:nsid w:val="34E1F4C5"/>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3782" w:hanging="793"/>
      </w:pPr>
      <w:rPr>
        <w:rFonts w:hint="default"/>
      </w:rPr>
    </w:lvl>
    <w:lvl w:ilvl="2">
      <w:start w:val="0"/>
      <w:numFmt w:val="bullet"/>
      <w:lvlText w:val="•"/>
      <w:lvlJc w:val="left"/>
      <w:pPr>
        <w:ind w:left="4064" w:hanging="793"/>
      </w:pPr>
      <w:rPr>
        <w:rFonts w:hint="default"/>
      </w:rPr>
    </w:lvl>
    <w:lvl w:ilvl="3">
      <w:start w:val="0"/>
      <w:numFmt w:val="bullet"/>
      <w:lvlText w:val="•"/>
      <w:lvlJc w:val="left"/>
      <w:pPr>
        <w:ind w:left="4346" w:hanging="793"/>
      </w:pPr>
      <w:rPr>
        <w:rFonts w:hint="default"/>
      </w:rPr>
    </w:lvl>
    <w:lvl w:ilvl="4">
      <w:start w:val="0"/>
      <w:numFmt w:val="bullet"/>
      <w:lvlText w:val="•"/>
      <w:lvlJc w:val="left"/>
      <w:pPr>
        <w:ind w:left="4629" w:hanging="793"/>
      </w:pPr>
      <w:rPr>
        <w:rFonts w:hint="default"/>
      </w:rPr>
    </w:lvl>
    <w:lvl w:ilvl="5">
      <w:start w:val="0"/>
      <w:numFmt w:val="bullet"/>
      <w:lvlText w:val="•"/>
      <w:lvlJc w:val="left"/>
      <w:pPr>
        <w:ind w:left="4911" w:hanging="793"/>
      </w:pPr>
      <w:rPr>
        <w:rFonts w:hint="default"/>
      </w:rPr>
    </w:lvl>
    <w:lvl w:ilvl="6">
      <w:start w:val="0"/>
      <w:numFmt w:val="bullet"/>
      <w:lvlText w:val="•"/>
      <w:lvlJc w:val="left"/>
      <w:pPr>
        <w:ind w:left="5193" w:hanging="793"/>
      </w:pPr>
      <w:rPr>
        <w:rFonts w:hint="default"/>
      </w:rPr>
    </w:lvl>
    <w:lvl w:ilvl="7">
      <w:start w:val="0"/>
      <w:numFmt w:val="bullet"/>
      <w:lvlText w:val="•"/>
      <w:lvlJc w:val="left"/>
      <w:pPr>
        <w:ind w:left="5476" w:hanging="793"/>
      </w:pPr>
      <w:rPr>
        <w:rFonts w:hint="default"/>
      </w:rPr>
    </w:lvl>
    <w:lvl w:ilvl="8">
      <w:start w:val="0"/>
      <w:numFmt w:val="bullet"/>
      <w:lvlText w:val="•"/>
      <w:lvlJc w:val="left"/>
      <w:pPr>
        <w:ind w:left="5758" w:hanging="793"/>
      </w:pPr>
      <w:rPr>
        <w:rFonts w:hint="default"/>
      </w:rPr>
    </w:lvl>
  </w:abstractNum>
  <w:abstractNum w:abstractNumId="12">
    <w:nsid w:val="3525D572"/>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3">
    <w:nsid w:val="369AAD3D"/>
    <w:multiLevelType w:val="hybridMultilevel"/>
    <w:tmpl w:val="00000000"/>
    <w:lvl w:ilvl="0">
      <w:start w:val="1"/>
      <w:numFmt w:val="decimal"/>
      <w:lvlText w:val="（%1）"/>
      <w:lvlJc w:val="left"/>
      <w:pPr>
        <w:ind w:left="2700" w:hanging="790"/>
        <w:jc w:val="left"/>
      </w:pPr>
      <w:rPr>
        <w:rFonts w:ascii="宋体" w:eastAsia="宋体" w:hAnsi="宋体" w:cs="宋体" w:hint="default"/>
        <w:spacing w:val="-4"/>
        <w:w w:val="102"/>
        <w:sz w:val="29"/>
        <w:szCs w:val="29"/>
      </w:rPr>
    </w:lvl>
    <w:lvl w:ilvl="1">
      <w:start w:val="0"/>
      <w:numFmt w:val="bullet"/>
      <w:lvlText w:val="•"/>
      <w:lvlJc w:val="left"/>
      <w:pPr>
        <w:ind w:left="4215" w:hanging="790"/>
      </w:pPr>
      <w:rPr>
        <w:rFonts w:hint="default"/>
      </w:rPr>
    </w:lvl>
    <w:lvl w:ilvl="2">
      <w:start w:val="0"/>
      <w:numFmt w:val="bullet"/>
      <w:lvlText w:val="•"/>
      <w:lvlJc w:val="left"/>
      <w:pPr>
        <w:ind w:left="5731" w:hanging="790"/>
      </w:pPr>
      <w:rPr>
        <w:rFonts w:hint="default"/>
      </w:rPr>
    </w:lvl>
    <w:lvl w:ilvl="3">
      <w:start w:val="0"/>
      <w:numFmt w:val="bullet"/>
      <w:lvlText w:val="•"/>
      <w:lvlJc w:val="left"/>
      <w:pPr>
        <w:ind w:left="7247" w:hanging="790"/>
      </w:pPr>
      <w:rPr>
        <w:rFonts w:hint="default"/>
      </w:rPr>
    </w:lvl>
    <w:lvl w:ilvl="4">
      <w:start w:val="0"/>
      <w:numFmt w:val="bullet"/>
      <w:lvlText w:val="•"/>
      <w:lvlJc w:val="left"/>
      <w:pPr>
        <w:ind w:left="8763" w:hanging="790"/>
      </w:pPr>
      <w:rPr>
        <w:rFonts w:hint="default"/>
      </w:rPr>
    </w:lvl>
    <w:lvl w:ilvl="5">
      <w:start w:val="0"/>
      <w:numFmt w:val="bullet"/>
      <w:lvlText w:val="•"/>
      <w:lvlJc w:val="left"/>
      <w:pPr>
        <w:ind w:left="10279" w:hanging="790"/>
      </w:pPr>
      <w:rPr>
        <w:rFonts w:hint="default"/>
      </w:rPr>
    </w:lvl>
    <w:lvl w:ilvl="6">
      <w:start w:val="0"/>
      <w:numFmt w:val="bullet"/>
      <w:lvlText w:val="•"/>
      <w:lvlJc w:val="left"/>
      <w:pPr>
        <w:ind w:left="11795" w:hanging="790"/>
      </w:pPr>
      <w:rPr>
        <w:rFonts w:hint="default"/>
      </w:rPr>
    </w:lvl>
    <w:lvl w:ilvl="7">
      <w:start w:val="0"/>
      <w:numFmt w:val="bullet"/>
      <w:lvlText w:val="•"/>
      <w:lvlJc w:val="left"/>
      <w:pPr>
        <w:ind w:left="13311" w:hanging="790"/>
      </w:pPr>
      <w:rPr>
        <w:rFonts w:hint="default"/>
      </w:rPr>
    </w:lvl>
    <w:lvl w:ilvl="8">
      <w:start w:val="0"/>
      <w:numFmt w:val="bullet"/>
      <w:lvlText w:val="•"/>
      <w:lvlJc w:val="left"/>
      <w:pPr>
        <w:ind w:left="14827" w:hanging="790"/>
      </w:pPr>
      <w:rPr>
        <w:rFonts w:hint="default"/>
      </w:rPr>
    </w:lvl>
  </w:abstractNum>
  <w:abstractNum w:abstractNumId="14">
    <w:nsid w:val="37EF42A5"/>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5">
    <w:nsid w:val="399C24DE"/>
    <w:multiLevelType w:val="hybridMultilevel"/>
    <w:tmpl w:val="00000000"/>
    <w:lvl w:ilvl="0">
      <w:start w:val="2"/>
      <w:numFmt w:val="upperLetter"/>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16">
    <w:nsid w:val="3E1A4D58"/>
    <w:multiLevelType w:val="hybridMultilevel"/>
    <w:tmpl w:val="00000000"/>
    <w:lvl w:ilvl="0">
      <w:start w:val="2"/>
      <w:numFmt w:val="decimal"/>
      <w:lvlText w:val="（%1）"/>
      <w:lvlJc w:val="left"/>
      <w:pPr>
        <w:ind w:left="2700" w:hanging="793"/>
        <w:jc w:val="left"/>
      </w:pPr>
      <w:rPr>
        <w:rFonts w:ascii="宋体" w:eastAsia="宋体" w:hAnsi="宋体" w:cs="宋体" w:hint="default"/>
        <w:spacing w:val="-58"/>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7">
    <w:nsid w:val="416E6B68"/>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8">
    <w:nsid w:val="4B110202"/>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9">
    <w:nsid w:val="5264D0F8"/>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0">
    <w:nsid w:val="55B35DF8"/>
    <w:multiLevelType w:val="hybridMultilevel"/>
    <w:tmpl w:val="00000000"/>
    <w:lvl w:ilvl="0">
      <w:start w:val="2"/>
      <w:numFmt w:val="decimal"/>
      <w:lvlText w:val="%1."/>
      <w:lvlJc w:val="left"/>
      <w:pPr>
        <w:ind w:left="2700" w:hanging="477"/>
        <w:jc w:val="left"/>
      </w:pPr>
      <w:rPr>
        <w:rFonts w:ascii="宋体" w:eastAsia="宋体" w:hAnsi="宋体" w:cs="宋体" w:hint="default"/>
        <w:w w:val="102"/>
        <w:sz w:val="29"/>
        <w:szCs w:val="29"/>
      </w:rPr>
    </w:lvl>
    <w:lvl w:ilvl="1">
      <w:start w:val="0"/>
      <w:numFmt w:val="bullet"/>
      <w:lvlText w:val="•"/>
      <w:lvlJc w:val="left"/>
      <w:pPr>
        <w:ind w:left="4215" w:hanging="477"/>
      </w:pPr>
      <w:rPr>
        <w:rFonts w:hint="default"/>
      </w:rPr>
    </w:lvl>
    <w:lvl w:ilvl="2">
      <w:start w:val="0"/>
      <w:numFmt w:val="bullet"/>
      <w:lvlText w:val="•"/>
      <w:lvlJc w:val="left"/>
      <w:pPr>
        <w:ind w:left="5731" w:hanging="477"/>
      </w:pPr>
      <w:rPr>
        <w:rFonts w:hint="default"/>
      </w:rPr>
    </w:lvl>
    <w:lvl w:ilvl="3">
      <w:start w:val="0"/>
      <w:numFmt w:val="bullet"/>
      <w:lvlText w:val="•"/>
      <w:lvlJc w:val="left"/>
      <w:pPr>
        <w:ind w:left="7247" w:hanging="477"/>
      </w:pPr>
      <w:rPr>
        <w:rFonts w:hint="default"/>
      </w:rPr>
    </w:lvl>
    <w:lvl w:ilvl="4">
      <w:start w:val="0"/>
      <w:numFmt w:val="bullet"/>
      <w:lvlText w:val="•"/>
      <w:lvlJc w:val="left"/>
      <w:pPr>
        <w:ind w:left="8763" w:hanging="477"/>
      </w:pPr>
      <w:rPr>
        <w:rFonts w:hint="default"/>
      </w:rPr>
    </w:lvl>
    <w:lvl w:ilvl="5">
      <w:start w:val="0"/>
      <w:numFmt w:val="bullet"/>
      <w:lvlText w:val="•"/>
      <w:lvlJc w:val="left"/>
      <w:pPr>
        <w:ind w:left="10279" w:hanging="477"/>
      </w:pPr>
      <w:rPr>
        <w:rFonts w:hint="default"/>
      </w:rPr>
    </w:lvl>
    <w:lvl w:ilvl="6">
      <w:start w:val="0"/>
      <w:numFmt w:val="bullet"/>
      <w:lvlText w:val="•"/>
      <w:lvlJc w:val="left"/>
      <w:pPr>
        <w:ind w:left="11795" w:hanging="477"/>
      </w:pPr>
      <w:rPr>
        <w:rFonts w:hint="default"/>
      </w:rPr>
    </w:lvl>
    <w:lvl w:ilvl="7">
      <w:start w:val="0"/>
      <w:numFmt w:val="bullet"/>
      <w:lvlText w:val="•"/>
      <w:lvlJc w:val="left"/>
      <w:pPr>
        <w:ind w:left="13311" w:hanging="477"/>
      </w:pPr>
      <w:rPr>
        <w:rFonts w:hint="default"/>
      </w:rPr>
    </w:lvl>
    <w:lvl w:ilvl="8">
      <w:start w:val="0"/>
      <w:numFmt w:val="bullet"/>
      <w:lvlText w:val="•"/>
      <w:lvlJc w:val="left"/>
      <w:pPr>
        <w:ind w:left="14827" w:hanging="477"/>
      </w:pPr>
      <w:rPr>
        <w:rFonts w:hint="default"/>
      </w:rPr>
    </w:lvl>
  </w:abstractNum>
  <w:abstractNum w:abstractNumId="21">
    <w:nsid w:val="563F402B"/>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2">
    <w:nsid w:val="5851D33A"/>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3">
    <w:nsid w:val="63880CB9"/>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24">
    <w:nsid w:val="64F81905"/>
    <w:multiLevelType w:val="hybridMultilevel"/>
    <w:tmpl w:val="00000000"/>
    <w:lvl w:ilvl="0">
      <w:start w:val="1"/>
      <w:numFmt w:val="decimal"/>
      <w:lvlText w:val="（%1）"/>
      <w:lvlJc w:val="left"/>
      <w:pPr>
        <w:ind w:left="2700" w:hanging="793"/>
        <w:jc w:val="left"/>
      </w:pPr>
      <w:rPr>
        <w:rFonts w:ascii="宋体" w:eastAsia="宋体" w:hAnsi="宋体" w:cs="宋体" w:hint="default"/>
        <w:spacing w:val="-40"/>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25">
    <w:nsid w:val="65E9BC0E"/>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6">
    <w:nsid w:val="66B36A14"/>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7">
    <w:nsid w:val="67DBB1CB"/>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8">
    <w:nsid w:val="69270162"/>
    <w:multiLevelType w:val="hybridMultilevel"/>
    <w:tmpl w:val="00000000"/>
    <w:lvl w:ilvl="0">
      <w:start w:val="2"/>
      <w:numFmt w:val="decimal"/>
      <w:lvlText w:val="（%1）"/>
      <w:lvlJc w:val="left"/>
      <w:pPr>
        <w:ind w:left="2700" w:hanging="793"/>
        <w:jc w:val="left"/>
      </w:pPr>
      <w:rPr>
        <w:rFonts w:ascii="宋体" w:eastAsia="宋体" w:hAnsi="宋体" w:cs="宋体" w:hint="default"/>
        <w:spacing w:val="-40"/>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29">
    <w:nsid w:val="69694043"/>
    <w:multiLevelType w:val="hybridMultilevel"/>
    <w:tmpl w:val="00000000"/>
    <w:lvl w:ilvl="0">
      <w:start w:val="1"/>
      <w:numFmt w:val="decimal"/>
      <w:lvlText w:val="（%1）"/>
      <w:lvlJc w:val="left"/>
      <w:pPr>
        <w:ind w:left="2700" w:hanging="790"/>
        <w:jc w:val="left"/>
      </w:pPr>
      <w:rPr>
        <w:rFonts w:ascii="宋体" w:eastAsia="宋体" w:hAnsi="宋体" w:cs="宋体" w:hint="default"/>
        <w:spacing w:val="-4"/>
        <w:w w:val="102"/>
        <w:sz w:val="29"/>
        <w:szCs w:val="29"/>
      </w:rPr>
    </w:lvl>
    <w:lvl w:ilvl="1">
      <w:start w:val="0"/>
      <w:numFmt w:val="bullet"/>
      <w:lvlText w:val="•"/>
      <w:lvlJc w:val="left"/>
      <w:pPr>
        <w:ind w:left="4215" w:hanging="790"/>
      </w:pPr>
      <w:rPr>
        <w:rFonts w:hint="default"/>
      </w:rPr>
    </w:lvl>
    <w:lvl w:ilvl="2">
      <w:start w:val="0"/>
      <w:numFmt w:val="bullet"/>
      <w:lvlText w:val="•"/>
      <w:lvlJc w:val="left"/>
      <w:pPr>
        <w:ind w:left="5731" w:hanging="790"/>
      </w:pPr>
      <w:rPr>
        <w:rFonts w:hint="default"/>
      </w:rPr>
    </w:lvl>
    <w:lvl w:ilvl="3">
      <w:start w:val="0"/>
      <w:numFmt w:val="bullet"/>
      <w:lvlText w:val="•"/>
      <w:lvlJc w:val="left"/>
      <w:pPr>
        <w:ind w:left="7247" w:hanging="790"/>
      </w:pPr>
      <w:rPr>
        <w:rFonts w:hint="default"/>
      </w:rPr>
    </w:lvl>
    <w:lvl w:ilvl="4">
      <w:start w:val="0"/>
      <w:numFmt w:val="bullet"/>
      <w:lvlText w:val="•"/>
      <w:lvlJc w:val="left"/>
      <w:pPr>
        <w:ind w:left="8763" w:hanging="790"/>
      </w:pPr>
      <w:rPr>
        <w:rFonts w:hint="default"/>
      </w:rPr>
    </w:lvl>
    <w:lvl w:ilvl="5">
      <w:start w:val="0"/>
      <w:numFmt w:val="bullet"/>
      <w:lvlText w:val="•"/>
      <w:lvlJc w:val="left"/>
      <w:pPr>
        <w:ind w:left="10279" w:hanging="790"/>
      </w:pPr>
      <w:rPr>
        <w:rFonts w:hint="default"/>
      </w:rPr>
    </w:lvl>
    <w:lvl w:ilvl="6">
      <w:start w:val="0"/>
      <w:numFmt w:val="bullet"/>
      <w:lvlText w:val="•"/>
      <w:lvlJc w:val="left"/>
      <w:pPr>
        <w:ind w:left="11795" w:hanging="790"/>
      </w:pPr>
      <w:rPr>
        <w:rFonts w:hint="default"/>
      </w:rPr>
    </w:lvl>
    <w:lvl w:ilvl="7">
      <w:start w:val="0"/>
      <w:numFmt w:val="bullet"/>
      <w:lvlText w:val="•"/>
      <w:lvlJc w:val="left"/>
      <w:pPr>
        <w:ind w:left="13311" w:hanging="790"/>
      </w:pPr>
      <w:rPr>
        <w:rFonts w:hint="default"/>
      </w:rPr>
    </w:lvl>
    <w:lvl w:ilvl="8">
      <w:start w:val="0"/>
      <w:numFmt w:val="bullet"/>
      <w:lvlText w:val="•"/>
      <w:lvlJc w:val="left"/>
      <w:pPr>
        <w:ind w:left="14827" w:hanging="790"/>
      </w:pPr>
      <w:rPr>
        <w:rFonts w:hint="default"/>
      </w:rPr>
    </w:lvl>
  </w:abstractNum>
  <w:abstractNum w:abstractNumId="30">
    <w:nsid w:val="6C11F767"/>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1">
    <w:nsid w:val="6F13CC15"/>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2">
    <w:nsid w:val="717DE7F8"/>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3">
    <w:nsid w:val="72D44B2B"/>
    <w:multiLevelType w:val="hybridMultilevel"/>
    <w:tmpl w:val="00000000"/>
    <w:lvl w:ilvl="0">
      <w:start w:val="1"/>
      <w:numFmt w:val="upperLetter"/>
      <w:lvlText w:val="%1."/>
      <w:lvlJc w:val="left"/>
      <w:pPr>
        <w:ind w:left="3177" w:hanging="477"/>
        <w:jc w:val="left"/>
      </w:pPr>
      <w:rPr>
        <w:rFonts w:ascii="幼圆" w:eastAsia="幼圆" w:hAnsi="幼圆" w:cs="幼圆"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34">
    <w:nsid w:val="72DD8B2C"/>
    <w:multiLevelType w:val="hybridMultilevel"/>
    <w:tmpl w:val="00000000"/>
    <w:lvl w:ilvl="0">
      <w:start w:val="6"/>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35">
    <w:nsid w:val="7478D2B8"/>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6">
    <w:nsid w:val="77DDA27D"/>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7">
    <w:nsid w:val="7831764D"/>
    <w:multiLevelType w:val="hybridMultilevel"/>
    <w:tmpl w:val="00000000"/>
    <w:lvl w:ilvl="0">
      <w:start w:val="2"/>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8">
    <w:nsid w:val="7A219659"/>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9">
    <w:nsid w:val="7DE49ACF"/>
    <w:multiLevelType w:val="hybridMultilevel"/>
    <w:tmpl w:val="00000000"/>
    <w:lvl w:ilvl="0">
      <w:start w:val="1"/>
      <w:numFmt w:val="upperLetter"/>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num w:numId="1">
    <w:abstractNumId w:val="12"/>
  </w:num>
  <w:num w:numId="2">
    <w:abstractNumId w:val="7"/>
  </w:num>
  <w:num w:numId="3">
    <w:abstractNumId w:val="19"/>
  </w:num>
  <w:num w:numId="4">
    <w:abstractNumId w:val="22"/>
  </w:num>
  <w:num w:numId="5">
    <w:abstractNumId w:val="37"/>
  </w:num>
  <w:num w:numId="6">
    <w:abstractNumId w:val="27"/>
  </w:num>
  <w:num w:numId="7">
    <w:abstractNumId w:val="18"/>
  </w:num>
  <w:num w:numId="8">
    <w:abstractNumId w:val="28"/>
  </w:num>
  <w:num w:numId="9">
    <w:abstractNumId w:val="24"/>
  </w:num>
  <w:num w:numId="10">
    <w:abstractNumId w:val="16"/>
  </w:num>
  <w:num w:numId="11">
    <w:abstractNumId w:val="32"/>
  </w:num>
  <w:num w:numId="12">
    <w:abstractNumId w:val="30"/>
  </w:num>
  <w:num w:numId="13">
    <w:abstractNumId w:val="17"/>
  </w:num>
  <w:num w:numId="14">
    <w:abstractNumId w:val="14"/>
  </w:num>
  <w:num w:numId="15">
    <w:abstractNumId w:val="9"/>
  </w:num>
  <w:num w:numId="16">
    <w:abstractNumId w:val="6"/>
  </w:num>
  <w:num w:numId="17">
    <w:abstractNumId w:val="38"/>
  </w:num>
  <w:num w:numId="18">
    <w:abstractNumId w:val="11"/>
  </w:num>
  <w:num w:numId="19">
    <w:abstractNumId w:val="5"/>
  </w:num>
  <w:num w:numId="20">
    <w:abstractNumId w:val="10"/>
  </w:num>
  <w:num w:numId="21">
    <w:abstractNumId w:val="39"/>
  </w:num>
  <w:num w:numId="22">
    <w:abstractNumId w:val="0"/>
  </w:num>
  <w:num w:numId="23">
    <w:abstractNumId w:val="21"/>
  </w:num>
  <w:num w:numId="24">
    <w:abstractNumId w:val="23"/>
  </w:num>
  <w:num w:numId="25">
    <w:abstractNumId w:val="36"/>
  </w:num>
  <w:num w:numId="26">
    <w:abstractNumId w:val="15"/>
  </w:num>
  <w:num w:numId="27">
    <w:abstractNumId w:val="8"/>
  </w:num>
  <w:num w:numId="28">
    <w:abstractNumId w:val="4"/>
  </w:num>
  <w:num w:numId="29">
    <w:abstractNumId w:val="35"/>
  </w:num>
  <w:num w:numId="30">
    <w:abstractNumId w:val="20"/>
  </w:num>
  <w:num w:numId="31">
    <w:abstractNumId w:val="25"/>
  </w:num>
  <w:num w:numId="32">
    <w:abstractNumId w:val="26"/>
  </w:num>
  <w:num w:numId="33">
    <w:abstractNumId w:val="31"/>
  </w:num>
  <w:num w:numId="34">
    <w:abstractNumId w:val="13"/>
  </w:num>
  <w:num w:numId="35">
    <w:abstractNumId w:val="2"/>
  </w:num>
  <w:num w:numId="36">
    <w:abstractNumId w:val="29"/>
  </w:num>
  <w:num w:numId="37">
    <w:abstractNumId w:val="33"/>
  </w:num>
  <w:num w:numId="38">
    <w:abstractNumId w:val="1"/>
  </w:num>
  <w:num w:numId="39">
    <w:abstractNumId w:val="34"/>
  </w:num>
  <w:num w:numId="4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0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42"/>
      <w:jc w:val="center"/>
    </w:pPr>
    <w:rPr>
      <w:rFonts w:ascii="宋体" w:eastAsia="宋体" w:hAnsi="宋体" w:cs="宋体"/>
      <w:b/>
      <w:bCs/>
      <w:sz w:val="42"/>
      <w:szCs w:val="42"/>
    </w:rPr>
  </w:style>
  <w:style w:type="paragraph" w:styleId="ListParagraph">
    <w:name w:val="List Paragraph"/>
    <w:basedOn w:val="Normal"/>
    <w:uiPriority w:val="1"/>
    <w:qFormat/>
    <w:pPr>
      <w:ind w:left="270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4.xml" /><Relationship Id="rId22" Type="http://schemas.openxmlformats.org/officeDocument/2006/relationships/footer" Target="footer4.xm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5.xml" /><Relationship Id="rId31" Type="http://schemas.openxmlformats.org/officeDocument/2006/relationships/image" Target="media/image18.png" /><Relationship Id="rId32" Type="http://schemas.openxmlformats.org/officeDocument/2006/relationships/header" Target="header6.xml" /><Relationship Id="rId33" Type="http://schemas.openxmlformats.org/officeDocument/2006/relationships/footer" Target="footer6.xml"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header" Target="header8.xml" /><Relationship Id="rId45" Type="http://schemas.openxmlformats.org/officeDocument/2006/relationships/footer" Target="footer8.xml"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2.png"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image" Target="media/image34.png" /><Relationship Id="rId54" Type="http://schemas.openxmlformats.org/officeDocument/2006/relationships/image" Target="media/image35.png" /><Relationship Id="rId55" Type="http://schemas.openxmlformats.org/officeDocument/2006/relationships/image" Target="media/image36.png" /><Relationship Id="rId56" Type="http://schemas.openxmlformats.org/officeDocument/2006/relationships/header" Target="header9.xml" /><Relationship Id="rId57" Type="http://schemas.openxmlformats.org/officeDocument/2006/relationships/footer" Target="footer9.xml" /><Relationship Id="rId58" Type="http://schemas.openxmlformats.org/officeDocument/2006/relationships/image" Target="media/image37.png" /><Relationship Id="rId59" Type="http://schemas.openxmlformats.org/officeDocument/2006/relationships/header" Target="header10.xml" /><Relationship Id="rId6" Type="http://schemas.openxmlformats.org/officeDocument/2006/relationships/image" Target="media/image3.png" /><Relationship Id="rId60" Type="http://schemas.openxmlformats.org/officeDocument/2006/relationships/footer" Target="footer10.xml" /><Relationship Id="rId61" Type="http://schemas.openxmlformats.org/officeDocument/2006/relationships/header" Target="header11.xml" /><Relationship Id="rId62" Type="http://schemas.openxmlformats.org/officeDocument/2006/relationships/footer" Target="footer11.xml" /><Relationship Id="rId63" Type="http://schemas.openxmlformats.org/officeDocument/2006/relationships/image" Target="media/image38.png" /><Relationship Id="rId64" Type="http://schemas.openxmlformats.org/officeDocument/2006/relationships/header" Target="header12.xml" /><Relationship Id="rId65" Type="http://schemas.openxmlformats.org/officeDocument/2006/relationships/footer" Target="footer12.xml" /><Relationship Id="rId66" Type="http://schemas.openxmlformats.org/officeDocument/2006/relationships/header" Target="header13.xml" /><Relationship Id="rId67" Type="http://schemas.openxmlformats.org/officeDocument/2006/relationships/footer" Target="footer13.xml" /><Relationship Id="rId68" Type="http://schemas.openxmlformats.org/officeDocument/2006/relationships/image" Target="media/image39.png" /><Relationship Id="rId69" Type="http://schemas.openxmlformats.org/officeDocument/2006/relationships/image" Target="media/image40.png" /><Relationship Id="rId7" Type="http://schemas.openxmlformats.org/officeDocument/2006/relationships/image" Target="media/image4.png" /><Relationship Id="rId70" Type="http://schemas.openxmlformats.org/officeDocument/2006/relationships/image" Target="media/image41.png" /><Relationship Id="rId71" Type="http://schemas.openxmlformats.org/officeDocument/2006/relationships/image" Target="media/image42.png" /><Relationship Id="rId72" Type="http://schemas.openxmlformats.org/officeDocument/2006/relationships/image" Target="media/image43.png" /><Relationship Id="rId73" Type="http://schemas.openxmlformats.org/officeDocument/2006/relationships/header" Target="header14.xml" /><Relationship Id="rId74" Type="http://schemas.openxmlformats.org/officeDocument/2006/relationships/footer" Target="footer14.xml" /><Relationship Id="rId75" Type="http://schemas.openxmlformats.org/officeDocument/2006/relationships/image" Target="media/image44.png" /><Relationship Id="rId76" Type="http://schemas.openxmlformats.org/officeDocument/2006/relationships/header" Target="header15.xml" /><Relationship Id="rId77" Type="http://schemas.openxmlformats.org/officeDocument/2006/relationships/footer" Target="footer15.xml" /><Relationship Id="rId78" Type="http://schemas.openxmlformats.org/officeDocument/2006/relationships/header" Target="header16.xml" /><Relationship Id="rId79" Type="http://schemas.openxmlformats.org/officeDocument/2006/relationships/footer" Target="footer16.xml" /><Relationship Id="rId8" Type="http://schemas.openxmlformats.org/officeDocument/2006/relationships/header" Target="header1.xml" /><Relationship Id="rId80" Type="http://schemas.openxmlformats.org/officeDocument/2006/relationships/image" Target="media/image45.png" /><Relationship Id="rId81" Type="http://schemas.openxmlformats.org/officeDocument/2006/relationships/image" Target="media/image46.png" /><Relationship Id="rId82" Type="http://schemas.openxmlformats.org/officeDocument/2006/relationships/header" Target="header17.xml" /><Relationship Id="rId83" Type="http://schemas.openxmlformats.org/officeDocument/2006/relationships/footer" Target="footer17.xml" /><Relationship Id="rId84" Type="http://schemas.openxmlformats.org/officeDocument/2006/relationships/image" Target="media/image47.png" /><Relationship Id="rId85" Type="http://schemas.openxmlformats.org/officeDocument/2006/relationships/header" Target="header18.xml" /><Relationship Id="rId86" Type="http://schemas.openxmlformats.org/officeDocument/2006/relationships/footer" Target="footer18.xml" /><Relationship Id="rId87" Type="http://schemas.openxmlformats.org/officeDocument/2006/relationships/header" Target="header19.xml" /><Relationship Id="rId88" Type="http://schemas.openxmlformats.org/officeDocument/2006/relationships/footer" Target="footer19.xml" /><Relationship Id="rId89" Type="http://schemas.openxmlformats.org/officeDocument/2006/relationships/header" Target="header20.xml" /><Relationship Id="rId9" Type="http://schemas.openxmlformats.org/officeDocument/2006/relationships/footer" Target="footer1.xml" /><Relationship Id="rId90" Type="http://schemas.openxmlformats.org/officeDocument/2006/relationships/footer" Target="footer20.xml" /><Relationship Id="rId91" Type="http://schemas.openxmlformats.org/officeDocument/2006/relationships/hyperlink" Target="https://d.book118.com/987151031121006025" TargetMode="External" /><Relationship Id="rId92" Type="http://schemas.openxmlformats.org/officeDocument/2006/relationships/header" Target="header21.xml" /><Relationship Id="rId93" Type="http://schemas.openxmlformats.org/officeDocument/2006/relationships/footer" Target="footer21.xml" /><Relationship Id="rId94" Type="http://schemas.openxmlformats.org/officeDocument/2006/relationships/theme" Target="theme/theme1.xml" /><Relationship Id="rId95" Type="http://schemas.openxmlformats.org/officeDocument/2006/relationships/numbering" Target="numbering.xml" /><Relationship Id="rId9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2023-12-10T00:33:57Z</dcterms:created>
  <dcterms:modified xsi:type="dcterms:W3CDTF">2023-12-10T00:33:57Z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2023-12-10T00:00:00Z</vt:filetime>
  </property>
</Properties>
</file>