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差压变送器行业相关公司筹备报告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52" w:history="1">
        <w:r>
          <w:rPr>
            <w:rFonts w:ascii="仿宋" w:eastAsia="仿宋" w:hAnsi="仿宋" w:cs="仿宋" w:hint="eastAsia"/>
            <w:lang w:eastAsia="zh-CN"/>
          </w:rPr>
          <w:t>序言</w:t>
        </w:r>
        <w:r>
          <w:tab/>
        </w:r>
        <w:r>
          <w:fldChar w:fldCharType="begin"/>
        </w:r>
        <w:r>
          <w:instrText xml:space="preserve"> PAGEREF _Toc16252 \h </w:instrText>
        </w:r>
        <w:r>
          <w:fldChar w:fldCharType="separate"/>
        </w:r>
        <w:r>
          <w:t>4</w:t>
        </w:r>
        <w:r>
          <w:fldChar w:fldCharType="end"/>
        </w:r>
      </w:hyperlink>
    </w:p>
    <w:p>
      <w:pPr>
        <w:pStyle w:val="TOC1"/>
        <w:tabs>
          <w:tab w:val="right" w:leader="dot" w:pos="8306"/>
        </w:tabs>
      </w:pPr>
      <w:hyperlink w:anchor="_Toc1049" w:history="1">
        <w:r>
          <w:rPr>
            <w:rFonts w:ascii="仿宋" w:eastAsia="仿宋" w:hAnsi="仿宋" w:cs="仿宋" w:hint="eastAsia"/>
            <w:lang w:eastAsia="zh-CN"/>
          </w:rPr>
          <w:t>一、选址分析</w:t>
        </w:r>
        <w:r>
          <w:tab/>
        </w:r>
        <w:r>
          <w:fldChar w:fldCharType="begin"/>
        </w:r>
        <w:r>
          <w:instrText xml:space="preserve"> PAGEREF _Toc1049 \h </w:instrText>
        </w:r>
        <w:r>
          <w:fldChar w:fldCharType="separate"/>
        </w:r>
        <w:r>
          <w:t>4</w:t>
        </w:r>
        <w:r>
          <w:fldChar w:fldCharType="end"/>
        </w:r>
      </w:hyperlink>
    </w:p>
    <w:p>
      <w:pPr>
        <w:pStyle w:val="TOC2"/>
        <w:tabs>
          <w:tab w:val="right" w:leader="dot" w:pos="8306"/>
        </w:tabs>
      </w:pPr>
      <w:hyperlink w:anchor="_Toc22082" w:history="1">
        <w:r>
          <w:rPr>
            <w:rFonts w:ascii="仿宋" w:eastAsia="仿宋" w:hAnsi="仿宋" w:cs="仿宋" w:hint="eastAsia"/>
            <w:lang w:eastAsia="zh-CN"/>
          </w:rPr>
          <w:t>(一)、差压变送器项目选址原则</w:t>
        </w:r>
        <w:r>
          <w:tab/>
        </w:r>
        <w:r>
          <w:fldChar w:fldCharType="begin"/>
        </w:r>
        <w:r>
          <w:instrText xml:space="preserve"> PAGEREF _Toc22082 \h </w:instrText>
        </w:r>
        <w:r>
          <w:fldChar w:fldCharType="separate"/>
        </w:r>
        <w:r>
          <w:t>4</w:t>
        </w:r>
        <w:r>
          <w:fldChar w:fldCharType="end"/>
        </w:r>
      </w:hyperlink>
    </w:p>
    <w:p>
      <w:pPr>
        <w:pStyle w:val="TOC2"/>
        <w:tabs>
          <w:tab w:val="right" w:leader="dot" w:pos="8306"/>
        </w:tabs>
      </w:pPr>
      <w:hyperlink w:anchor="_Toc32055" w:history="1">
        <w:r>
          <w:rPr>
            <w:rFonts w:ascii="仿宋" w:eastAsia="仿宋" w:hAnsi="仿宋" w:cs="仿宋" w:hint="eastAsia"/>
            <w:lang w:eastAsia="zh-CN"/>
          </w:rPr>
          <w:t>(二)、建设区基本情况</w:t>
        </w:r>
        <w:r>
          <w:tab/>
        </w:r>
        <w:r>
          <w:fldChar w:fldCharType="begin"/>
        </w:r>
        <w:r>
          <w:instrText xml:space="preserve"> PAGEREF _Toc32055 \h </w:instrText>
        </w:r>
        <w:r>
          <w:fldChar w:fldCharType="separate"/>
        </w:r>
        <w:r>
          <w:t>5</w:t>
        </w:r>
        <w:r>
          <w:fldChar w:fldCharType="end"/>
        </w:r>
      </w:hyperlink>
    </w:p>
    <w:p>
      <w:pPr>
        <w:pStyle w:val="TOC2"/>
        <w:tabs>
          <w:tab w:val="right" w:leader="dot" w:pos="8306"/>
        </w:tabs>
      </w:pPr>
      <w:hyperlink w:anchor="_Toc30653" w:history="1">
        <w:r>
          <w:rPr>
            <w:rFonts w:ascii="仿宋" w:eastAsia="仿宋" w:hAnsi="仿宋" w:cs="仿宋" w:hint="eastAsia"/>
            <w:lang w:eastAsia="zh-CN"/>
          </w:rPr>
          <w:t>(三)、发展目标</w:t>
        </w:r>
        <w:r>
          <w:tab/>
        </w:r>
        <w:r>
          <w:fldChar w:fldCharType="begin"/>
        </w:r>
        <w:r>
          <w:instrText xml:space="preserve"> PAGEREF _Toc30653 \h </w:instrText>
        </w:r>
        <w:r>
          <w:fldChar w:fldCharType="separate"/>
        </w:r>
        <w:r>
          <w:t>6</w:t>
        </w:r>
        <w:r>
          <w:fldChar w:fldCharType="end"/>
        </w:r>
      </w:hyperlink>
    </w:p>
    <w:p>
      <w:pPr>
        <w:pStyle w:val="TOC2"/>
        <w:tabs>
          <w:tab w:val="right" w:leader="dot" w:pos="8306"/>
        </w:tabs>
      </w:pPr>
      <w:hyperlink w:anchor="_Toc8939" w:history="1">
        <w:r>
          <w:rPr>
            <w:rFonts w:ascii="仿宋" w:eastAsia="仿宋" w:hAnsi="仿宋" w:cs="仿宋" w:hint="eastAsia"/>
            <w:lang w:eastAsia="zh-CN"/>
          </w:rPr>
          <w:t>(四)、产业发展方向</w:t>
        </w:r>
        <w:r>
          <w:tab/>
        </w:r>
        <w:r>
          <w:fldChar w:fldCharType="begin"/>
        </w:r>
        <w:r>
          <w:instrText xml:space="preserve"> PAGEREF _Toc8939 \h </w:instrText>
        </w:r>
        <w:r>
          <w:fldChar w:fldCharType="separate"/>
        </w:r>
        <w:r>
          <w:t>8</w:t>
        </w:r>
        <w:r>
          <w:fldChar w:fldCharType="end"/>
        </w:r>
      </w:hyperlink>
    </w:p>
    <w:p>
      <w:pPr>
        <w:pStyle w:val="TOC2"/>
        <w:tabs>
          <w:tab w:val="right" w:leader="dot" w:pos="8306"/>
        </w:tabs>
      </w:pPr>
      <w:hyperlink w:anchor="_Toc22097" w:history="1">
        <w:r>
          <w:rPr>
            <w:rFonts w:ascii="仿宋" w:eastAsia="仿宋" w:hAnsi="仿宋" w:cs="仿宋" w:hint="eastAsia"/>
            <w:lang w:eastAsia="zh-CN"/>
          </w:rPr>
          <w:t>(五)、差压变送器项目选址综合评价</w:t>
        </w:r>
        <w:r>
          <w:tab/>
        </w:r>
        <w:r>
          <w:fldChar w:fldCharType="begin"/>
        </w:r>
        <w:r>
          <w:instrText xml:space="preserve"> PAGEREF _Toc22097 \h </w:instrText>
        </w:r>
        <w:r>
          <w:fldChar w:fldCharType="separate"/>
        </w:r>
        <w:r>
          <w:t>9</w:t>
        </w:r>
        <w:r>
          <w:fldChar w:fldCharType="end"/>
        </w:r>
      </w:hyperlink>
    </w:p>
    <w:p>
      <w:pPr>
        <w:pStyle w:val="TOC1"/>
        <w:tabs>
          <w:tab w:val="right" w:leader="dot" w:pos="8306"/>
        </w:tabs>
      </w:pPr>
      <w:hyperlink w:anchor="_Toc19899" w:history="1">
        <w:r>
          <w:rPr>
            <w:rFonts w:ascii="仿宋" w:eastAsia="仿宋" w:hAnsi="仿宋" w:cs="仿宋" w:hint="eastAsia"/>
            <w:lang w:eastAsia="zh-CN"/>
          </w:rPr>
          <w:t>二、发展规划</w:t>
        </w:r>
        <w:r>
          <w:tab/>
        </w:r>
        <w:r>
          <w:fldChar w:fldCharType="begin"/>
        </w:r>
        <w:r>
          <w:instrText xml:space="preserve"> PAGEREF _Toc19899 \h </w:instrText>
        </w:r>
        <w:r>
          <w:fldChar w:fldCharType="separate"/>
        </w:r>
        <w:r>
          <w:t>9</w:t>
        </w:r>
        <w:r>
          <w:fldChar w:fldCharType="end"/>
        </w:r>
      </w:hyperlink>
    </w:p>
    <w:p>
      <w:pPr>
        <w:pStyle w:val="TOC2"/>
        <w:tabs>
          <w:tab w:val="right" w:leader="dot" w:pos="8306"/>
        </w:tabs>
      </w:pPr>
      <w:hyperlink w:anchor="_Toc24922" w:history="1">
        <w:r>
          <w:rPr>
            <w:rFonts w:ascii="仿宋" w:eastAsia="仿宋" w:hAnsi="仿宋" w:cs="仿宋" w:hint="eastAsia"/>
            <w:lang w:eastAsia="zh-CN"/>
          </w:rPr>
          <w:t>(一)、公司发展规划</w:t>
        </w:r>
        <w:r>
          <w:tab/>
        </w:r>
        <w:r>
          <w:fldChar w:fldCharType="begin"/>
        </w:r>
        <w:r>
          <w:instrText xml:space="preserve"> PAGEREF _Toc24922 \h </w:instrText>
        </w:r>
        <w:r>
          <w:fldChar w:fldCharType="separate"/>
        </w:r>
        <w:r>
          <w:t>9</w:t>
        </w:r>
        <w:r>
          <w:fldChar w:fldCharType="end"/>
        </w:r>
      </w:hyperlink>
    </w:p>
    <w:p>
      <w:pPr>
        <w:pStyle w:val="TOC2"/>
        <w:tabs>
          <w:tab w:val="right" w:leader="dot" w:pos="8306"/>
        </w:tabs>
      </w:pPr>
      <w:hyperlink w:anchor="_Toc27866" w:history="1">
        <w:r>
          <w:rPr>
            <w:rFonts w:ascii="仿宋" w:eastAsia="仿宋" w:hAnsi="仿宋" w:cs="仿宋" w:hint="eastAsia"/>
            <w:lang w:eastAsia="zh-CN"/>
          </w:rPr>
          <w:t>(二)、保障措施</w:t>
        </w:r>
        <w:r>
          <w:tab/>
        </w:r>
        <w:r>
          <w:fldChar w:fldCharType="begin"/>
        </w:r>
        <w:r>
          <w:instrText xml:space="preserve"> PAGEREF _Toc27866 \h </w:instrText>
        </w:r>
        <w:r>
          <w:fldChar w:fldCharType="separate"/>
        </w:r>
        <w:r>
          <w:t>11</w:t>
        </w:r>
        <w:r>
          <w:fldChar w:fldCharType="end"/>
        </w:r>
      </w:hyperlink>
    </w:p>
    <w:p>
      <w:pPr>
        <w:pStyle w:val="TOC1"/>
        <w:tabs>
          <w:tab w:val="right" w:leader="dot" w:pos="8306"/>
        </w:tabs>
      </w:pPr>
      <w:hyperlink w:anchor="_Toc7031" w:history="1">
        <w:r>
          <w:rPr>
            <w:rFonts w:ascii="仿宋" w:eastAsia="仿宋" w:hAnsi="仿宋" w:cs="仿宋" w:hint="eastAsia"/>
            <w:lang w:eastAsia="zh-CN"/>
          </w:rPr>
          <w:t>三、差压变送器项目概况</w:t>
        </w:r>
        <w:r>
          <w:tab/>
        </w:r>
        <w:r>
          <w:fldChar w:fldCharType="begin"/>
        </w:r>
        <w:r>
          <w:instrText xml:space="preserve"> PAGEREF _Toc7031 \h </w:instrText>
        </w:r>
        <w:r>
          <w:fldChar w:fldCharType="separate"/>
        </w:r>
        <w:r>
          <w:t>15</w:t>
        </w:r>
        <w:r>
          <w:fldChar w:fldCharType="end"/>
        </w:r>
      </w:hyperlink>
    </w:p>
    <w:p>
      <w:pPr>
        <w:pStyle w:val="TOC2"/>
        <w:tabs>
          <w:tab w:val="right" w:leader="dot" w:pos="8306"/>
        </w:tabs>
      </w:pPr>
      <w:hyperlink w:anchor="_Toc28596" w:history="1">
        <w:r>
          <w:rPr>
            <w:rFonts w:ascii="仿宋" w:eastAsia="仿宋" w:hAnsi="仿宋" w:cs="仿宋" w:hint="eastAsia"/>
            <w:lang w:eastAsia="zh-CN"/>
          </w:rPr>
          <w:t>(一)、投资路径</w:t>
        </w:r>
        <w:r>
          <w:tab/>
        </w:r>
        <w:r>
          <w:fldChar w:fldCharType="begin"/>
        </w:r>
        <w:r>
          <w:instrText xml:space="preserve"> PAGEREF _Toc28596 \h </w:instrText>
        </w:r>
        <w:r>
          <w:fldChar w:fldCharType="separate"/>
        </w:r>
        <w:r>
          <w:t>15</w:t>
        </w:r>
        <w:r>
          <w:fldChar w:fldCharType="end"/>
        </w:r>
      </w:hyperlink>
    </w:p>
    <w:p>
      <w:pPr>
        <w:pStyle w:val="TOC2"/>
        <w:tabs>
          <w:tab w:val="right" w:leader="dot" w:pos="8306"/>
        </w:tabs>
      </w:pPr>
      <w:hyperlink w:anchor="_Toc6254" w:history="1">
        <w:r>
          <w:rPr>
            <w:rFonts w:ascii="仿宋" w:eastAsia="仿宋" w:hAnsi="仿宋" w:cs="仿宋" w:hint="eastAsia"/>
            <w:lang w:eastAsia="zh-CN"/>
          </w:rPr>
          <w:t>(二)、差压变送器项目提出的理由</w:t>
        </w:r>
        <w:r>
          <w:tab/>
        </w:r>
        <w:r>
          <w:fldChar w:fldCharType="begin"/>
        </w:r>
        <w:r>
          <w:instrText xml:space="preserve"> PAGEREF _Toc6254 \h </w:instrText>
        </w:r>
        <w:r>
          <w:fldChar w:fldCharType="separate"/>
        </w:r>
        <w:r>
          <w:t>16</w:t>
        </w:r>
        <w:r>
          <w:fldChar w:fldCharType="end"/>
        </w:r>
      </w:hyperlink>
    </w:p>
    <w:p>
      <w:pPr>
        <w:pStyle w:val="TOC2"/>
        <w:tabs>
          <w:tab w:val="right" w:leader="dot" w:pos="8306"/>
        </w:tabs>
      </w:pPr>
      <w:hyperlink w:anchor="_Toc7394" w:history="1">
        <w:r>
          <w:rPr>
            <w:rFonts w:ascii="仿宋" w:eastAsia="仿宋" w:hAnsi="仿宋" w:cs="仿宋" w:hint="eastAsia"/>
            <w:lang w:eastAsia="zh-CN"/>
          </w:rPr>
          <w:t>(三)、差压变送器项目选址</w:t>
        </w:r>
        <w:r>
          <w:tab/>
        </w:r>
        <w:r>
          <w:fldChar w:fldCharType="begin"/>
        </w:r>
        <w:r>
          <w:instrText xml:space="preserve"> PAGEREF _Toc7394 \h </w:instrText>
        </w:r>
        <w:r>
          <w:fldChar w:fldCharType="separate"/>
        </w:r>
        <w:r>
          <w:t>17</w:t>
        </w:r>
        <w:r>
          <w:fldChar w:fldCharType="end"/>
        </w:r>
      </w:hyperlink>
    </w:p>
    <w:p>
      <w:pPr>
        <w:pStyle w:val="TOC2"/>
        <w:tabs>
          <w:tab w:val="right" w:leader="dot" w:pos="8306"/>
        </w:tabs>
      </w:pPr>
      <w:hyperlink w:anchor="_Toc1741" w:history="1">
        <w:r>
          <w:rPr>
            <w:rFonts w:ascii="仿宋" w:eastAsia="仿宋" w:hAnsi="仿宋" w:cs="仿宋" w:hint="eastAsia"/>
            <w:lang w:eastAsia="zh-CN"/>
          </w:rPr>
          <w:t>(四)、生产规模</w:t>
        </w:r>
        <w:r>
          <w:tab/>
        </w:r>
        <w:r>
          <w:fldChar w:fldCharType="begin"/>
        </w:r>
        <w:r>
          <w:instrText xml:space="preserve"> PAGEREF _Toc1741 \h </w:instrText>
        </w:r>
        <w:r>
          <w:fldChar w:fldCharType="separate"/>
        </w:r>
        <w:r>
          <w:t>17</w:t>
        </w:r>
        <w:r>
          <w:fldChar w:fldCharType="end"/>
        </w:r>
      </w:hyperlink>
    </w:p>
    <w:p>
      <w:pPr>
        <w:pStyle w:val="TOC2"/>
        <w:tabs>
          <w:tab w:val="right" w:leader="dot" w:pos="8306"/>
        </w:tabs>
      </w:pPr>
      <w:hyperlink w:anchor="_Toc18856" w:history="1">
        <w:r>
          <w:rPr>
            <w:rFonts w:ascii="仿宋" w:eastAsia="仿宋" w:hAnsi="仿宋" w:cs="仿宋" w:hint="eastAsia"/>
            <w:lang w:eastAsia="zh-CN"/>
          </w:rPr>
          <w:t>(五)、建设规模</w:t>
        </w:r>
        <w:r>
          <w:tab/>
        </w:r>
        <w:r>
          <w:fldChar w:fldCharType="begin"/>
        </w:r>
        <w:r>
          <w:instrText xml:space="preserve"> PAGEREF _Toc18856 \h </w:instrText>
        </w:r>
        <w:r>
          <w:fldChar w:fldCharType="separate"/>
        </w:r>
        <w:r>
          <w:t>17</w:t>
        </w:r>
        <w:r>
          <w:fldChar w:fldCharType="end"/>
        </w:r>
      </w:hyperlink>
    </w:p>
    <w:p>
      <w:pPr>
        <w:pStyle w:val="TOC2"/>
        <w:tabs>
          <w:tab w:val="right" w:leader="dot" w:pos="8306"/>
        </w:tabs>
      </w:pPr>
      <w:hyperlink w:anchor="_Toc3060" w:history="1">
        <w:r>
          <w:rPr>
            <w:rFonts w:ascii="仿宋" w:eastAsia="仿宋" w:hAnsi="仿宋" w:cs="仿宋" w:hint="eastAsia"/>
            <w:lang w:eastAsia="zh-CN"/>
          </w:rPr>
          <w:t>(六)、差压变送器项目投资</w:t>
        </w:r>
        <w:r>
          <w:tab/>
        </w:r>
        <w:r>
          <w:fldChar w:fldCharType="begin"/>
        </w:r>
        <w:r>
          <w:instrText xml:space="preserve"> PAGEREF _Toc3060 \h </w:instrText>
        </w:r>
        <w:r>
          <w:fldChar w:fldCharType="separate"/>
        </w:r>
        <w:r>
          <w:t>17</w:t>
        </w:r>
        <w:r>
          <w:fldChar w:fldCharType="end"/>
        </w:r>
      </w:hyperlink>
    </w:p>
    <w:p>
      <w:pPr>
        <w:pStyle w:val="TOC2"/>
        <w:tabs>
          <w:tab w:val="right" w:leader="dot" w:pos="8306"/>
        </w:tabs>
      </w:pPr>
      <w:hyperlink w:anchor="_Toc15975" w:history="1">
        <w:r>
          <w:rPr>
            <w:rFonts w:ascii="仿宋" w:eastAsia="仿宋" w:hAnsi="仿宋" w:cs="仿宋" w:hint="eastAsia"/>
            <w:lang w:eastAsia="zh-CN"/>
          </w:rPr>
          <w:t>(七)、差压变送器项目进度规划</w:t>
        </w:r>
        <w:r>
          <w:tab/>
        </w:r>
        <w:r>
          <w:fldChar w:fldCharType="begin"/>
        </w:r>
        <w:r>
          <w:instrText xml:space="preserve"> PAGEREF _Toc15975 \h </w:instrText>
        </w:r>
        <w:r>
          <w:fldChar w:fldCharType="separate"/>
        </w:r>
        <w:r>
          <w:t>18</w:t>
        </w:r>
        <w:r>
          <w:fldChar w:fldCharType="end"/>
        </w:r>
      </w:hyperlink>
    </w:p>
    <w:p>
      <w:pPr>
        <w:pStyle w:val="TOC2"/>
        <w:tabs>
          <w:tab w:val="right" w:leader="dot" w:pos="8306"/>
        </w:tabs>
      </w:pPr>
      <w:hyperlink w:anchor="_Toc11578" w:history="1">
        <w:r>
          <w:rPr>
            <w:rFonts w:ascii="仿宋" w:eastAsia="仿宋" w:hAnsi="仿宋" w:cs="仿宋" w:hint="eastAsia"/>
            <w:lang w:eastAsia="zh-CN"/>
          </w:rPr>
          <w:t>(八)、经济效益(正常经营年份)</w:t>
        </w:r>
        <w:r>
          <w:tab/>
        </w:r>
        <w:r>
          <w:fldChar w:fldCharType="begin"/>
        </w:r>
        <w:r>
          <w:instrText xml:space="preserve"> PAGEREF _Toc11578 \h </w:instrText>
        </w:r>
        <w:r>
          <w:fldChar w:fldCharType="separate"/>
        </w:r>
        <w:r>
          <w:t>18</w:t>
        </w:r>
        <w:r>
          <w:fldChar w:fldCharType="end"/>
        </w:r>
      </w:hyperlink>
    </w:p>
    <w:p>
      <w:pPr>
        <w:pStyle w:val="TOC2"/>
        <w:tabs>
          <w:tab w:val="right" w:leader="dot" w:pos="8306"/>
        </w:tabs>
      </w:pPr>
      <w:hyperlink w:anchor="_Toc14255" w:history="1">
        <w:r>
          <w:rPr>
            <w:rFonts w:ascii="仿宋" w:eastAsia="仿宋" w:hAnsi="仿宋" w:cs="仿宋" w:hint="eastAsia"/>
            <w:lang w:eastAsia="zh-CN"/>
          </w:rPr>
          <w:t>(九)、差压变送器项目综合评价</w:t>
        </w:r>
        <w:r>
          <w:tab/>
        </w:r>
        <w:r>
          <w:fldChar w:fldCharType="begin"/>
        </w:r>
        <w:r>
          <w:instrText xml:space="preserve"> PAGEREF _Toc14255 \h </w:instrText>
        </w:r>
        <w:r>
          <w:fldChar w:fldCharType="separate"/>
        </w:r>
        <w:r>
          <w:t>19</w:t>
        </w:r>
        <w:r>
          <w:fldChar w:fldCharType="end"/>
        </w:r>
      </w:hyperlink>
    </w:p>
    <w:p>
      <w:pPr>
        <w:pStyle w:val="TOC1"/>
        <w:tabs>
          <w:tab w:val="right" w:leader="dot" w:pos="8306"/>
        </w:tabs>
      </w:pPr>
      <w:hyperlink w:anchor="_Toc5944" w:history="1">
        <w:r>
          <w:rPr>
            <w:rFonts w:ascii="仿宋" w:eastAsia="仿宋" w:hAnsi="仿宋" w:cs="仿宋" w:hint="eastAsia"/>
            <w:lang w:eastAsia="zh-CN"/>
          </w:rPr>
          <w:t>四、法人治理</w:t>
        </w:r>
        <w:r>
          <w:tab/>
        </w:r>
        <w:r>
          <w:fldChar w:fldCharType="begin"/>
        </w:r>
        <w:r>
          <w:instrText xml:space="preserve"> PAGEREF _Toc5944 \h </w:instrText>
        </w:r>
        <w:r>
          <w:fldChar w:fldCharType="separate"/>
        </w:r>
        <w:r>
          <w:t>20</w:t>
        </w:r>
        <w:r>
          <w:fldChar w:fldCharType="end"/>
        </w:r>
      </w:hyperlink>
    </w:p>
    <w:p>
      <w:pPr>
        <w:pStyle w:val="TOC2"/>
        <w:tabs>
          <w:tab w:val="right" w:leader="dot" w:pos="8306"/>
        </w:tabs>
      </w:pPr>
      <w:hyperlink w:anchor="_Toc12500" w:history="1">
        <w:r>
          <w:rPr>
            <w:rFonts w:ascii="仿宋" w:eastAsia="仿宋" w:hAnsi="仿宋" w:cs="仿宋" w:hint="eastAsia"/>
            <w:lang w:eastAsia="zh-CN"/>
          </w:rPr>
          <w:t>(一)、股东权利及义务</w:t>
        </w:r>
        <w:r>
          <w:tab/>
        </w:r>
        <w:r>
          <w:fldChar w:fldCharType="begin"/>
        </w:r>
        <w:r>
          <w:instrText xml:space="preserve"> PAGEREF _Toc12500 \h </w:instrText>
        </w:r>
        <w:r>
          <w:fldChar w:fldCharType="separate"/>
        </w:r>
        <w:r>
          <w:t>20</w:t>
        </w:r>
        <w:r>
          <w:fldChar w:fldCharType="end"/>
        </w:r>
      </w:hyperlink>
    </w:p>
    <w:p>
      <w:pPr>
        <w:pStyle w:val="TOC2"/>
        <w:tabs>
          <w:tab w:val="right" w:leader="dot" w:pos="8306"/>
        </w:tabs>
      </w:pPr>
      <w:hyperlink w:anchor="_Toc23691" w:history="1">
        <w:r>
          <w:rPr>
            <w:rFonts w:ascii="仿宋" w:eastAsia="仿宋" w:hAnsi="仿宋" w:cs="仿宋" w:hint="eastAsia"/>
            <w:lang w:eastAsia="zh-CN"/>
          </w:rPr>
          <w:t>(二)、董事</w:t>
        </w:r>
        <w:r>
          <w:tab/>
        </w:r>
        <w:r>
          <w:fldChar w:fldCharType="begin"/>
        </w:r>
        <w:r>
          <w:instrText xml:space="preserve"> PAGEREF _Toc23691 \h </w:instrText>
        </w:r>
        <w:r>
          <w:fldChar w:fldCharType="separate"/>
        </w:r>
        <w:r>
          <w:t>22</w:t>
        </w:r>
        <w:r>
          <w:fldChar w:fldCharType="end"/>
        </w:r>
      </w:hyperlink>
    </w:p>
    <w:p>
      <w:pPr>
        <w:pStyle w:val="TOC2"/>
        <w:tabs>
          <w:tab w:val="right" w:leader="dot" w:pos="8306"/>
        </w:tabs>
      </w:pPr>
      <w:hyperlink w:anchor="_Toc19506" w:history="1">
        <w:r>
          <w:rPr>
            <w:rFonts w:ascii="仿宋" w:eastAsia="仿宋" w:hAnsi="仿宋" w:cs="仿宋" w:hint="eastAsia"/>
            <w:lang w:eastAsia="zh-CN"/>
          </w:rPr>
          <w:t>(三)、高级管理人员</w:t>
        </w:r>
        <w:r>
          <w:tab/>
        </w:r>
        <w:r>
          <w:fldChar w:fldCharType="begin"/>
        </w:r>
        <w:r>
          <w:instrText xml:space="preserve"> PAGEREF _Toc19506 \h </w:instrText>
        </w:r>
        <w:r>
          <w:fldChar w:fldCharType="separate"/>
        </w:r>
        <w:r>
          <w:t>27</w:t>
        </w:r>
        <w:r>
          <w:fldChar w:fldCharType="end"/>
        </w:r>
      </w:hyperlink>
    </w:p>
    <w:p>
      <w:pPr>
        <w:pStyle w:val="TOC2"/>
        <w:tabs>
          <w:tab w:val="right" w:leader="dot" w:pos="8306"/>
        </w:tabs>
      </w:pPr>
      <w:hyperlink w:anchor="_Toc20363" w:history="1">
        <w:r>
          <w:rPr>
            <w:rFonts w:ascii="仿宋" w:eastAsia="仿宋" w:hAnsi="仿宋" w:cs="仿宋" w:hint="eastAsia"/>
            <w:lang w:eastAsia="zh-CN"/>
          </w:rPr>
          <w:t>(四)、监事</w:t>
        </w:r>
        <w:r>
          <w:tab/>
        </w:r>
        <w:r>
          <w:fldChar w:fldCharType="begin"/>
        </w:r>
        <w:r>
          <w:instrText xml:space="preserve"> PAGEREF _Toc20363 \h </w:instrText>
        </w:r>
        <w:r>
          <w:fldChar w:fldCharType="separate"/>
        </w:r>
        <w:r>
          <w:t>28</w:t>
        </w:r>
        <w:r>
          <w:fldChar w:fldCharType="end"/>
        </w:r>
      </w:hyperlink>
    </w:p>
    <w:p>
      <w:pPr>
        <w:pStyle w:val="TOC1"/>
        <w:tabs>
          <w:tab w:val="right" w:leader="dot" w:pos="8306"/>
        </w:tabs>
      </w:pPr>
      <w:hyperlink w:anchor="_Toc3715" w:history="1">
        <w:r>
          <w:rPr>
            <w:rFonts w:ascii="仿宋" w:eastAsia="仿宋" w:hAnsi="仿宋" w:cs="仿宋" w:hint="eastAsia"/>
            <w:lang w:eastAsia="zh-CN"/>
          </w:rPr>
          <w:t>五、公司成立方案</w:t>
        </w:r>
        <w:r>
          <w:tab/>
        </w:r>
        <w:r>
          <w:fldChar w:fldCharType="begin"/>
        </w:r>
        <w:r>
          <w:instrText xml:space="preserve"> PAGEREF _Toc3715 \h </w:instrText>
        </w:r>
        <w:r>
          <w:fldChar w:fldCharType="separate"/>
        </w:r>
        <w:r>
          <w:t>30</w:t>
        </w:r>
        <w:r>
          <w:fldChar w:fldCharType="end"/>
        </w:r>
      </w:hyperlink>
    </w:p>
    <w:p>
      <w:pPr>
        <w:pStyle w:val="TOC2"/>
        <w:tabs>
          <w:tab w:val="right" w:leader="dot" w:pos="8306"/>
        </w:tabs>
      </w:pPr>
      <w:hyperlink w:anchor="_Toc30405" w:history="1">
        <w:r>
          <w:rPr>
            <w:rFonts w:ascii="仿宋" w:eastAsia="仿宋" w:hAnsi="仿宋" w:cs="仿宋" w:hint="eastAsia"/>
            <w:lang w:eastAsia="zh-CN"/>
          </w:rPr>
          <w:t>(一)、公司经营宗旨</w:t>
        </w:r>
        <w:r>
          <w:tab/>
        </w:r>
        <w:r>
          <w:fldChar w:fldCharType="begin"/>
        </w:r>
        <w:r>
          <w:instrText xml:space="preserve"> PAGEREF _Toc30405 \h </w:instrText>
        </w:r>
        <w:r>
          <w:fldChar w:fldCharType="separate"/>
        </w:r>
        <w:r>
          <w:t>30</w:t>
        </w:r>
        <w:r>
          <w:fldChar w:fldCharType="end"/>
        </w:r>
      </w:hyperlink>
    </w:p>
    <w:p>
      <w:pPr>
        <w:pStyle w:val="TOC2"/>
        <w:tabs>
          <w:tab w:val="right" w:leader="dot" w:pos="8306"/>
        </w:tabs>
      </w:pPr>
      <w:hyperlink w:anchor="_Toc3571" w:history="1">
        <w:r>
          <w:rPr>
            <w:rFonts w:ascii="仿宋" w:eastAsia="仿宋" w:hAnsi="仿宋" w:cs="仿宋" w:hint="eastAsia"/>
            <w:lang w:eastAsia="zh-CN"/>
          </w:rPr>
          <w:t>(二)、公司的目标、主要职责</w:t>
        </w:r>
        <w:r>
          <w:tab/>
        </w:r>
        <w:r>
          <w:fldChar w:fldCharType="begin"/>
        </w:r>
        <w:r>
          <w:instrText xml:space="preserve"> PAGEREF _Toc3571 \h </w:instrText>
        </w:r>
        <w:r>
          <w:fldChar w:fldCharType="separate"/>
        </w:r>
        <w:r>
          <w:t>31</w:t>
        </w:r>
        <w:r>
          <w:fldChar w:fldCharType="end"/>
        </w:r>
      </w:hyperlink>
    </w:p>
    <w:p>
      <w:pPr>
        <w:pStyle w:val="TOC2"/>
        <w:tabs>
          <w:tab w:val="right" w:leader="dot" w:pos="8306"/>
        </w:tabs>
      </w:pPr>
      <w:hyperlink w:anchor="_Toc23099" w:history="1">
        <w:r>
          <w:rPr>
            <w:rFonts w:ascii="仿宋" w:eastAsia="仿宋" w:hAnsi="仿宋" w:cs="仿宋" w:hint="eastAsia"/>
            <w:lang w:eastAsia="zh-CN"/>
          </w:rPr>
          <w:t>(三)、公司组建方式</w:t>
        </w:r>
        <w:r>
          <w:tab/>
        </w:r>
        <w:r>
          <w:fldChar w:fldCharType="begin"/>
        </w:r>
        <w:r>
          <w:instrText xml:space="preserve"> PAGEREF _Toc23099 \h </w:instrText>
        </w:r>
        <w:r>
          <w:fldChar w:fldCharType="separate"/>
        </w:r>
        <w:r>
          <w:t>34</w:t>
        </w:r>
        <w:r>
          <w:fldChar w:fldCharType="end"/>
        </w:r>
      </w:hyperlink>
    </w:p>
    <w:p>
      <w:pPr>
        <w:pStyle w:val="TOC2"/>
        <w:tabs>
          <w:tab w:val="right" w:leader="dot" w:pos="8306"/>
        </w:tabs>
      </w:pPr>
      <w:hyperlink w:anchor="_Toc31453" w:history="1">
        <w:r>
          <w:rPr>
            <w:rFonts w:ascii="仿宋" w:eastAsia="仿宋" w:hAnsi="仿宋" w:cs="仿宋" w:hint="eastAsia"/>
            <w:lang w:eastAsia="zh-CN"/>
          </w:rPr>
          <w:t>(四)、公司管理体制</w:t>
        </w:r>
        <w:r>
          <w:tab/>
        </w:r>
        <w:r>
          <w:fldChar w:fldCharType="begin"/>
        </w:r>
        <w:r>
          <w:instrText xml:space="preserve"> PAGEREF _Toc31453 \h </w:instrText>
        </w:r>
        <w:r>
          <w:fldChar w:fldCharType="separate"/>
        </w:r>
        <w:r>
          <w:t>34</w:t>
        </w:r>
        <w:r>
          <w:fldChar w:fldCharType="end"/>
        </w:r>
      </w:hyperlink>
    </w:p>
    <w:p>
      <w:pPr>
        <w:pStyle w:val="TOC2"/>
        <w:tabs>
          <w:tab w:val="right" w:leader="dot" w:pos="8306"/>
        </w:tabs>
      </w:pPr>
      <w:hyperlink w:anchor="_Toc6073" w:history="1">
        <w:r>
          <w:rPr>
            <w:rFonts w:ascii="仿宋" w:eastAsia="仿宋" w:hAnsi="仿宋" w:cs="仿宋" w:hint="eastAsia"/>
            <w:lang w:eastAsia="zh-CN"/>
          </w:rPr>
          <w:t>(五)、部门职责及权限</w:t>
        </w:r>
        <w:r>
          <w:tab/>
        </w:r>
        <w:r>
          <w:fldChar w:fldCharType="begin"/>
        </w:r>
        <w:r>
          <w:instrText xml:space="preserve"> PAGEREF _Toc6073 \h </w:instrText>
        </w:r>
        <w:r>
          <w:fldChar w:fldCharType="separate"/>
        </w:r>
        <w:r>
          <w:t>35</w:t>
        </w:r>
        <w:r>
          <w:fldChar w:fldCharType="end"/>
        </w:r>
      </w:hyperlink>
    </w:p>
    <w:p>
      <w:pPr>
        <w:pStyle w:val="TOC2"/>
        <w:tabs>
          <w:tab w:val="right" w:leader="dot" w:pos="8306"/>
        </w:tabs>
      </w:pPr>
      <w:hyperlink w:anchor="_Toc22349" w:history="1">
        <w:r>
          <w:rPr>
            <w:rFonts w:ascii="仿宋" w:eastAsia="仿宋" w:hAnsi="仿宋" w:cs="仿宋" w:hint="eastAsia"/>
            <w:lang w:eastAsia="zh-CN"/>
          </w:rPr>
          <w:t>(六)、核心人员介绍</w:t>
        </w:r>
        <w:r>
          <w:tab/>
        </w:r>
        <w:r>
          <w:fldChar w:fldCharType="begin"/>
        </w:r>
        <w:r>
          <w:instrText xml:space="preserve"> PAGEREF _Toc22349 \h </w:instrText>
        </w:r>
        <w:r>
          <w:fldChar w:fldCharType="separate"/>
        </w:r>
        <w:r>
          <w:t>38</w:t>
        </w:r>
        <w:r>
          <w:fldChar w:fldCharType="end"/>
        </w:r>
      </w:hyperlink>
    </w:p>
    <w:p>
      <w:pPr>
        <w:pStyle w:val="TOC2"/>
        <w:tabs>
          <w:tab w:val="right" w:leader="dot" w:pos="8306"/>
        </w:tabs>
      </w:pPr>
      <w:hyperlink w:anchor="_Toc24258" w:history="1">
        <w:r>
          <w:rPr>
            <w:rFonts w:ascii="仿宋" w:eastAsia="仿宋" w:hAnsi="仿宋" w:cs="仿宋" w:hint="eastAsia"/>
            <w:lang w:eastAsia="zh-CN"/>
          </w:rPr>
          <w:t>(七)、财务会计制度</w:t>
        </w:r>
        <w:r>
          <w:tab/>
        </w:r>
        <w:r>
          <w:fldChar w:fldCharType="begin"/>
        </w:r>
        <w:r>
          <w:instrText xml:space="preserve"> PAGEREF _Toc24258 \h </w:instrText>
        </w:r>
        <w:r>
          <w:fldChar w:fldCharType="separate"/>
        </w:r>
        <w:r>
          <w:t>40</w:t>
        </w:r>
        <w:r>
          <w:fldChar w:fldCharType="end"/>
        </w:r>
      </w:hyperlink>
    </w:p>
    <w:p>
      <w:pPr>
        <w:pStyle w:val="TOC1"/>
        <w:tabs>
          <w:tab w:val="right" w:leader="dot" w:pos="8306"/>
        </w:tabs>
      </w:pPr>
      <w:hyperlink w:anchor="_Toc7106" w:history="1">
        <w:r>
          <w:rPr>
            <w:rFonts w:ascii="仿宋" w:eastAsia="仿宋" w:hAnsi="仿宋" w:cs="仿宋" w:hint="eastAsia"/>
            <w:lang w:eastAsia="zh-CN"/>
          </w:rPr>
          <w:t>六、SWOT分析</w:t>
        </w:r>
        <w:r>
          <w:tab/>
        </w:r>
        <w:r>
          <w:fldChar w:fldCharType="begin"/>
        </w:r>
        <w:r>
          <w:instrText xml:space="preserve"> PAGEREF _Toc7106 \h </w:instrText>
        </w:r>
        <w:r>
          <w:fldChar w:fldCharType="separate"/>
        </w:r>
        <w:r>
          <w:t>45</w:t>
        </w:r>
        <w:r>
          <w:fldChar w:fldCharType="end"/>
        </w:r>
      </w:hyperlink>
    </w:p>
    <w:p>
      <w:pPr>
        <w:pStyle w:val="TOC2"/>
        <w:tabs>
          <w:tab w:val="right" w:leader="dot" w:pos="8306"/>
        </w:tabs>
      </w:pPr>
      <w:hyperlink w:anchor="_Toc14554" w:history="1">
        <w:r>
          <w:rPr>
            <w:rFonts w:ascii="仿宋" w:eastAsia="仿宋" w:hAnsi="仿宋" w:cs="仿宋" w:hint="eastAsia"/>
            <w:lang w:eastAsia="zh-CN"/>
          </w:rPr>
          <w:t>(一)、优势分析(S)</w:t>
        </w:r>
        <w:r>
          <w:tab/>
        </w:r>
        <w:r>
          <w:fldChar w:fldCharType="begin"/>
        </w:r>
        <w:r>
          <w:instrText xml:space="preserve"> PAGEREF _Toc14554 \h </w:instrText>
        </w:r>
        <w:r>
          <w:fldChar w:fldCharType="separate"/>
        </w:r>
        <w:r>
          <w:t>45</w:t>
        </w:r>
        <w:r>
          <w:fldChar w:fldCharType="end"/>
        </w:r>
      </w:hyperlink>
    </w:p>
    <w:p>
      <w:pPr>
        <w:pStyle w:val="TOC2"/>
        <w:tabs>
          <w:tab w:val="right" w:leader="dot" w:pos="8306"/>
        </w:tabs>
      </w:pPr>
      <w:hyperlink w:anchor="_Toc15038" w:history="1">
        <w:r>
          <w:rPr>
            <w:rFonts w:ascii="仿宋" w:eastAsia="仿宋" w:hAnsi="仿宋" w:cs="仿宋" w:hint="eastAsia"/>
            <w:lang w:eastAsia="zh-CN"/>
          </w:rPr>
          <w:t>(二)、劣势分析(W)</w:t>
        </w:r>
        <w:r>
          <w:tab/>
        </w:r>
        <w:r>
          <w:fldChar w:fldCharType="begin"/>
        </w:r>
        <w:r>
          <w:instrText xml:space="preserve"> PAGEREF _Toc15038 \h </w:instrText>
        </w:r>
        <w:r>
          <w:fldChar w:fldCharType="separate"/>
        </w:r>
        <w:r>
          <w:t>46</w:t>
        </w:r>
        <w:r>
          <w:fldChar w:fldCharType="end"/>
        </w:r>
      </w:hyperlink>
    </w:p>
    <w:p>
      <w:pPr>
        <w:pStyle w:val="TOC2"/>
        <w:tabs>
          <w:tab w:val="right" w:leader="dot" w:pos="8306"/>
        </w:tabs>
      </w:pPr>
      <w:hyperlink w:anchor="_Toc26942" w:history="1">
        <w:r>
          <w:rPr>
            <w:rFonts w:ascii="仿宋" w:eastAsia="仿宋" w:hAnsi="仿宋" w:cs="仿宋" w:hint="eastAsia"/>
            <w:lang w:eastAsia="zh-CN"/>
          </w:rPr>
          <w:t>(三)、机会分析()</w:t>
        </w:r>
        <w:r>
          <w:tab/>
        </w:r>
        <w:r>
          <w:fldChar w:fldCharType="begin"/>
        </w:r>
        <w:r>
          <w:instrText xml:space="preserve"> PAGEREF _Toc26942 \h </w:instrText>
        </w:r>
        <w:r>
          <w:fldChar w:fldCharType="separate"/>
        </w:r>
        <w:r>
          <w:t>47</w:t>
        </w:r>
        <w:r>
          <w:fldChar w:fldCharType="end"/>
        </w:r>
      </w:hyperlink>
    </w:p>
    <w:p>
      <w:pPr>
        <w:pStyle w:val="TOC2"/>
        <w:tabs>
          <w:tab w:val="right" w:leader="dot" w:pos="8306"/>
        </w:tabs>
      </w:pPr>
      <w:hyperlink w:anchor="_Toc16939" w:history="1">
        <w:r>
          <w:rPr>
            <w:rFonts w:ascii="仿宋" w:eastAsia="仿宋" w:hAnsi="仿宋" w:cs="仿宋" w:hint="eastAsia"/>
            <w:lang w:eastAsia="zh-CN"/>
          </w:rPr>
          <w:t>(四)、威胁分析(T)</w:t>
        </w:r>
        <w:r>
          <w:tab/>
        </w:r>
        <w:r>
          <w:fldChar w:fldCharType="begin"/>
        </w:r>
        <w:r>
          <w:instrText xml:space="preserve"> PAGEREF _Toc16939 \h </w:instrText>
        </w:r>
        <w:r>
          <w:fldChar w:fldCharType="separate"/>
        </w:r>
        <w:r>
          <w:t>47</w:t>
        </w:r>
        <w:r>
          <w:fldChar w:fldCharType="end"/>
        </w:r>
      </w:hyperlink>
    </w:p>
    <w:p>
      <w:pPr>
        <w:pStyle w:val="TOC1"/>
        <w:tabs>
          <w:tab w:val="right" w:leader="dot" w:pos="8306"/>
        </w:tabs>
      </w:pPr>
      <w:hyperlink w:anchor="_Toc18252" w:history="1">
        <w:r>
          <w:rPr>
            <w:rFonts w:ascii="仿宋" w:eastAsia="仿宋" w:hAnsi="仿宋" w:cs="仿宋" w:hint="eastAsia"/>
            <w:lang w:eastAsia="zh-CN"/>
          </w:rPr>
          <w:t>七、公司组建背景分析</w:t>
        </w:r>
        <w:r>
          <w:tab/>
        </w:r>
        <w:r>
          <w:fldChar w:fldCharType="begin"/>
        </w:r>
        <w:r>
          <w:instrText xml:space="preserve"> PAGEREF _Toc18252 \h </w:instrText>
        </w:r>
        <w:r>
          <w:fldChar w:fldCharType="separate"/>
        </w:r>
        <w:r>
          <w:t>48</w:t>
        </w:r>
        <w:r>
          <w:fldChar w:fldCharType="end"/>
        </w:r>
      </w:hyperlink>
    </w:p>
    <w:p>
      <w:pPr>
        <w:pStyle w:val="TOC2"/>
        <w:tabs>
          <w:tab w:val="right" w:leader="dot" w:pos="8306"/>
        </w:tabs>
      </w:pPr>
      <w:hyperlink w:anchor="_Toc4258" w:history="1">
        <w:r>
          <w:rPr>
            <w:rFonts w:ascii="仿宋" w:eastAsia="仿宋" w:hAnsi="仿宋" w:cs="仿宋" w:hint="eastAsia"/>
            <w:lang w:eastAsia="zh-CN"/>
          </w:rPr>
          <w:t>(一)、差压变送器项目背景分析</w:t>
        </w:r>
        <w:r>
          <w:tab/>
        </w:r>
        <w:r>
          <w:fldChar w:fldCharType="begin"/>
        </w:r>
        <w:r>
          <w:instrText xml:space="preserve"> PAGEREF _Toc4258 \h </w:instrText>
        </w:r>
        <w:r>
          <w:fldChar w:fldCharType="separate"/>
        </w:r>
        <w:r>
          <w:t>48</w:t>
        </w:r>
        <w:r>
          <w:fldChar w:fldCharType="end"/>
        </w:r>
      </w:hyperlink>
    </w:p>
    <w:p>
      <w:pPr>
        <w:pStyle w:val="TOC2"/>
        <w:tabs>
          <w:tab w:val="right" w:leader="dot" w:pos="8306"/>
        </w:tabs>
      </w:pPr>
      <w:hyperlink w:anchor="_Toc20769" w:history="1">
        <w:r>
          <w:rPr>
            <w:rFonts w:ascii="仿宋" w:eastAsia="仿宋" w:hAnsi="仿宋" w:cs="仿宋" w:hint="eastAsia"/>
            <w:lang w:eastAsia="zh-CN"/>
          </w:rPr>
          <w:t>(二)、差压变送器项目建设必要性分析</w:t>
        </w:r>
        <w:r>
          <w:tab/>
        </w:r>
        <w:r>
          <w:fldChar w:fldCharType="begin"/>
        </w:r>
        <w:r>
          <w:instrText xml:space="preserve"> PAGEREF _Toc20769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9" w:history="1">
        <w:r>
          <w:rPr>
            <w:rFonts w:ascii="仿宋" w:eastAsia="仿宋" w:hAnsi="仿宋" w:cs="仿宋" w:hint="eastAsia"/>
            <w:lang w:eastAsia="zh-CN"/>
          </w:rPr>
          <w:t>(三)、鼓励中小企业发展</w:t>
        </w:r>
        <w:r>
          <w:tab/>
        </w:r>
        <w:r>
          <w:fldChar w:fldCharType="begin"/>
        </w:r>
        <w:r>
          <w:instrText xml:space="preserve"> PAGEREF _Toc1549 \h </w:instrText>
        </w:r>
        <w:r>
          <w:fldChar w:fldCharType="separate"/>
        </w:r>
        <w:r>
          <w:t>51</w:t>
        </w:r>
        <w:r>
          <w:fldChar w:fldCharType="end"/>
        </w:r>
      </w:hyperlink>
    </w:p>
    <w:p>
      <w:pPr>
        <w:pStyle w:val="TOC2"/>
        <w:tabs>
          <w:tab w:val="right" w:leader="dot" w:pos="8306"/>
        </w:tabs>
      </w:pPr>
      <w:hyperlink w:anchor="_Toc24637" w:history="1">
        <w:r>
          <w:rPr>
            <w:rFonts w:ascii="仿宋" w:eastAsia="仿宋" w:hAnsi="仿宋" w:cs="仿宋" w:hint="eastAsia"/>
            <w:lang w:eastAsia="zh-CN"/>
          </w:rPr>
          <w:t>(四)、宏观经济形势分析</w:t>
        </w:r>
        <w:r>
          <w:tab/>
        </w:r>
        <w:r>
          <w:fldChar w:fldCharType="begin"/>
        </w:r>
        <w:r>
          <w:instrText xml:space="preserve"> PAGEREF _Toc24637 \h </w:instrText>
        </w:r>
        <w:r>
          <w:fldChar w:fldCharType="separate"/>
        </w:r>
        <w:r>
          <w:t>52</w:t>
        </w:r>
        <w:r>
          <w:fldChar w:fldCharType="end"/>
        </w:r>
      </w:hyperlink>
    </w:p>
    <w:p>
      <w:pPr>
        <w:pStyle w:val="TOC1"/>
        <w:tabs>
          <w:tab w:val="right" w:leader="dot" w:pos="8306"/>
        </w:tabs>
      </w:pPr>
      <w:hyperlink w:anchor="_Toc4673" w:history="1">
        <w:r>
          <w:rPr>
            <w:rFonts w:ascii="仿宋" w:eastAsia="仿宋" w:hAnsi="仿宋" w:cs="仿宋" w:hint="eastAsia"/>
            <w:lang w:eastAsia="zh-CN"/>
          </w:rPr>
          <w:t>八、差压变送器项目经济效益</w:t>
        </w:r>
        <w:r>
          <w:tab/>
        </w:r>
        <w:r>
          <w:fldChar w:fldCharType="begin"/>
        </w:r>
        <w:r>
          <w:instrText xml:space="preserve"> PAGEREF _Toc4673 \h </w:instrText>
        </w:r>
        <w:r>
          <w:fldChar w:fldCharType="separate"/>
        </w:r>
        <w:r>
          <w:t>53</w:t>
        </w:r>
        <w:r>
          <w:fldChar w:fldCharType="end"/>
        </w:r>
      </w:hyperlink>
    </w:p>
    <w:p>
      <w:pPr>
        <w:pStyle w:val="TOC2"/>
        <w:tabs>
          <w:tab w:val="right" w:leader="dot" w:pos="8306"/>
        </w:tabs>
      </w:pPr>
      <w:hyperlink w:anchor="_Toc30762" w:history="1">
        <w:r>
          <w:rPr>
            <w:rFonts w:ascii="仿宋" w:eastAsia="仿宋" w:hAnsi="仿宋" w:cs="仿宋" w:hint="eastAsia"/>
            <w:lang w:eastAsia="zh-CN"/>
          </w:rPr>
          <w:t>(一)、基本假设及基础参数选取</w:t>
        </w:r>
        <w:r>
          <w:tab/>
        </w:r>
        <w:r>
          <w:fldChar w:fldCharType="begin"/>
        </w:r>
        <w:r>
          <w:instrText xml:space="preserve"> PAGEREF _Toc30762 \h </w:instrText>
        </w:r>
        <w:r>
          <w:fldChar w:fldCharType="separate"/>
        </w:r>
        <w:r>
          <w:t>53</w:t>
        </w:r>
        <w:r>
          <w:fldChar w:fldCharType="end"/>
        </w:r>
      </w:hyperlink>
    </w:p>
    <w:p>
      <w:pPr>
        <w:pStyle w:val="TOC2"/>
        <w:tabs>
          <w:tab w:val="right" w:leader="dot" w:pos="8306"/>
        </w:tabs>
      </w:pPr>
      <w:hyperlink w:anchor="_Toc22913" w:history="1">
        <w:r>
          <w:rPr>
            <w:rFonts w:ascii="仿宋" w:eastAsia="仿宋" w:hAnsi="仿宋" w:cs="仿宋" w:hint="eastAsia"/>
            <w:lang w:eastAsia="zh-CN"/>
          </w:rPr>
          <w:t>(二)、经济评价财务测算</w:t>
        </w:r>
        <w:r>
          <w:tab/>
        </w:r>
        <w:r>
          <w:fldChar w:fldCharType="begin"/>
        </w:r>
        <w:r>
          <w:instrText xml:space="preserve"> PAGEREF _Toc22913 \h </w:instrText>
        </w:r>
        <w:r>
          <w:fldChar w:fldCharType="separate"/>
        </w:r>
        <w:r>
          <w:t>53</w:t>
        </w:r>
        <w:r>
          <w:fldChar w:fldCharType="end"/>
        </w:r>
      </w:hyperlink>
    </w:p>
    <w:p>
      <w:pPr>
        <w:pStyle w:val="TOC2"/>
        <w:tabs>
          <w:tab w:val="right" w:leader="dot" w:pos="8306"/>
        </w:tabs>
      </w:pPr>
      <w:hyperlink w:anchor="_Toc10104" w:history="1">
        <w:r>
          <w:rPr>
            <w:rFonts w:ascii="仿宋" w:eastAsia="仿宋" w:hAnsi="仿宋" w:cs="仿宋" w:hint="eastAsia"/>
            <w:lang w:eastAsia="zh-CN"/>
          </w:rPr>
          <w:t>(三)、差压变送器项目盈利能力分析</w:t>
        </w:r>
        <w:r>
          <w:tab/>
        </w:r>
        <w:r>
          <w:fldChar w:fldCharType="begin"/>
        </w:r>
        <w:r>
          <w:instrText xml:space="preserve"> PAGEREF _Toc10104 \h </w:instrText>
        </w:r>
        <w:r>
          <w:fldChar w:fldCharType="separate"/>
        </w:r>
        <w:r>
          <w:t>55</w:t>
        </w:r>
        <w:r>
          <w:fldChar w:fldCharType="end"/>
        </w:r>
      </w:hyperlink>
    </w:p>
    <w:p>
      <w:pPr>
        <w:pStyle w:val="TOC2"/>
        <w:tabs>
          <w:tab w:val="right" w:leader="dot" w:pos="8306"/>
        </w:tabs>
      </w:pPr>
      <w:hyperlink w:anchor="_Toc9740" w:history="1">
        <w:r>
          <w:rPr>
            <w:rFonts w:ascii="仿宋" w:eastAsia="仿宋" w:hAnsi="仿宋" w:cs="仿宋" w:hint="eastAsia"/>
            <w:lang w:eastAsia="zh-CN"/>
          </w:rPr>
          <w:t>(四)、财务生存能力分析</w:t>
        </w:r>
        <w:r>
          <w:tab/>
        </w:r>
        <w:r>
          <w:fldChar w:fldCharType="begin"/>
        </w:r>
        <w:r>
          <w:instrText xml:space="preserve"> PAGEREF _Toc9740 \h </w:instrText>
        </w:r>
        <w:r>
          <w:fldChar w:fldCharType="separate"/>
        </w:r>
        <w:r>
          <w:t>56</w:t>
        </w:r>
        <w:r>
          <w:fldChar w:fldCharType="end"/>
        </w:r>
      </w:hyperlink>
    </w:p>
    <w:p>
      <w:pPr>
        <w:pStyle w:val="TOC2"/>
        <w:tabs>
          <w:tab w:val="right" w:leader="dot" w:pos="8306"/>
        </w:tabs>
      </w:pPr>
      <w:hyperlink w:anchor="_Toc30100" w:history="1">
        <w:r>
          <w:rPr>
            <w:rFonts w:ascii="仿宋" w:eastAsia="仿宋" w:hAnsi="仿宋" w:cs="仿宋" w:hint="eastAsia"/>
            <w:lang w:eastAsia="zh-CN"/>
          </w:rPr>
          <w:t>(五)、偿债能力分析</w:t>
        </w:r>
        <w:r>
          <w:tab/>
        </w:r>
        <w:r>
          <w:fldChar w:fldCharType="begin"/>
        </w:r>
        <w:r>
          <w:instrText xml:space="preserve"> PAGEREF _Toc30100 \h </w:instrText>
        </w:r>
        <w:r>
          <w:fldChar w:fldCharType="separate"/>
        </w:r>
        <w:r>
          <w:t>56</w:t>
        </w:r>
        <w:r>
          <w:fldChar w:fldCharType="end"/>
        </w:r>
      </w:hyperlink>
    </w:p>
    <w:p>
      <w:pPr>
        <w:pStyle w:val="TOC2"/>
        <w:tabs>
          <w:tab w:val="right" w:leader="dot" w:pos="8306"/>
        </w:tabs>
      </w:pPr>
      <w:hyperlink w:anchor="_Toc22307" w:history="1">
        <w:r>
          <w:rPr>
            <w:rFonts w:ascii="仿宋" w:eastAsia="仿宋" w:hAnsi="仿宋" w:cs="仿宋" w:hint="eastAsia"/>
            <w:lang w:eastAsia="zh-CN"/>
          </w:rPr>
          <w:t>(六)、经济评价结论</w:t>
        </w:r>
        <w:r>
          <w:tab/>
        </w:r>
        <w:r>
          <w:fldChar w:fldCharType="begin"/>
        </w:r>
        <w:r>
          <w:instrText xml:space="preserve"> PAGEREF _Toc22307 \h </w:instrText>
        </w:r>
        <w:r>
          <w:fldChar w:fldCharType="separate"/>
        </w:r>
        <w:r>
          <w:t>58</w:t>
        </w:r>
        <w:r>
          <w:fldChar w:fldCharType="end"/>
        </w:r>
      </w:hyperlink>
    </w:p>
    <w:p>
      <w:pPr>
        <w:pStyle w:val="TOC1"/>
        <w:tabs>
          <w:tab w:val="right" w:leader="dot" w:pos="8306"/>
        </w:tabs>
      </w:pPr>
      <w:hyperlink w:anchor="_Toc27703" w:history="1">
        <w:r>
          <w:rPr>
            <w:rFonts w:ascii="仿宋" w:eastAsia="仿宋" w:hAnsi="仿宋" w:cs="仿宋" w:hint="eastAsia"/>
            <w:lang w:eastAsia="zh-CN"/>
          </w:rPr>
          <w:t>九、差压变送器项目风险分析</w:t>
        </w:r>
        <w:r>
          <w:tab/>
        </w:r>
        <w:r>
          <w:fldChar w:fldCharType="begin"/>
        </w:r>
        <w:r>
          <w:instrText xml:space="preserve"> PAGEREF _Toc27703 \h </w:instrText>
        </w:r>
        <w:r>
          <w:fldChar w:fldCharType="separate"/>
        </w:r>
        <w:r>
          <w:t>58</w:t>
        </w:r>
        <w:r>
          <w:fldChar w:fldCharType="end"/>
        </w:r>
      </w:hyperlink>
    </w:p>
    <w:p>
      <w:pPr>
        <w:pStyle w:val="TOC2"/>
        <w:tabs>
          <w:tab w:val="right" w:leader="dot" w:pos="8306"/>
        </w:tabs>
      </w:pPr>
      <w:hyperlink w:anchor="_Toc16676" w:history="1">
        <w:r>
          <w:rPr>
            <w:rFonts w:ascii="仿宋" w:eastAsia="仿宋" w:hAnsi="仿宋" w:cs="仿宋" w:hint="eastAsia"/>
            <w:lang w:eastAsia="zh-CN"/>
          </w:rPr>
          <w:t>(一)、差压变送器项目风险分析</w:t>
        </w:r>
        <w:r>
          <w:tab/>
        </w:r>
        <w:r>
          <w:fldChar w:fldCharType="begin"/>
        </w:r>
        <w:r>
          <w:instrText xml:space="preserve"> PAGEREF _Toc16676 \h </w:instrText>
        </w:r>
        <w:r>
          <w:fldChar w:fldCharType="separate"/>
        </w:r>
        <w:r>
          <w:t>58</w:t>
        </w:r>
        <w:r>
          <w:fldChar w:fldCharType="end"/>
        </w:r>
      </w:hyperlink>
    </w:p>
    <w:p>
      <w:pPr>
        <w:pStyle w:val="TOC2"/>
        <w:tabs>
          <w:tab w:val="right" w:leader="dot" w:pos="8306"/>
        </w:tabs>
      </w:pPr>
      <w:hyperlink w:anchor="_Toc397" w:history="1">
        <w:r>
          <w:rPr>
            <w:rFonts w:ascii="仿宋" w:eastAsia="仿宋" w:hAnsi="仿宋" w:cs="仿宋" w:hint="eastAsia"/>
            <w:lang w:eastAsia="zh-CN"/>
          </w:rPr>
          <w:t>(二)、差压变送器项目风险对策</w:t>
        </w:r>
        <w:r>
          <w:tab/>
        </w:r>
        <w:r>
          <w:fldChar w:fldCharType="begin"/>
        </w:r>
        <w:r>
          <w:instrText xml:space="preserve"> PAGEREF _Toc397 \h </w:instrText>
        </w:r>
        <w:r>
          <w:fldChar w:fldCharType="separate"/>
        </w:r>
        <w:r>
          <w:t>59</w:t>
        </w:r>
        <w:r>
          <w:fldChar w:fldCharType="end"/>
        </w:r>
      </w:hyperlink>
    </w:p>
    <w:p>
      <w:pPr>
        <w:pStyle w:val="TOC1"/>
        <w:tabs>
          <w:tab w:val="right" w:leader="dot" w:pos="8306"/>
        </w:tabs>
      </w:pPr>
      <w:hyperlink w:anchor="_Toc20407" w:history="1">
        <w:r>
          <w:rPr>
            <w:rFonts w:ascii="仿宋" w:eastAsia="仿宋" w:hAnsi="仿宋" w:cs="仿宋" w:hint="eastAsia"/>
            <w:lang w:eastAsia="zh-CN"/>
          </w:rPr>
          <w:t>十、环境保护分析</w:t>
        </w:r>
        <w:r>
          <w:tab/>
        </w:r>
        <w:r>
          <w:fldChar w:fldCharType="begin"/>
        </w:r>
        <w:r>
          <w:instrText xml:space="preserve"> PAGEREF _Toc20407 \h </w:instrText>
        </w:r>
        <w:r>
          <w:fldChar w:fldCharType="separate"/>
        </w:r>
        <w:r>
          <w:t>61</w:t>
        </w:r>
        <w:r>
          <w:fldChar w:fldCharType="end"/>
        </w:r>
      </w:hyperlink>
    </w:p>
    <w:p>
      <w:pPr>
        <w:pStyle w:val="TOC2"/>
        <w:tabs>
          <w:tab w:val="right" w:leader="dot" w:pos="8306"/>
        </w:tabs>
      </w:pPr>
      <w:hyperlink w:anchor="_Toc4153" w:history="1">
        <w:r>
          <w:rPr>
            <w:rFonts w:ascii="仿宋" w:eastAsia="仿宋" w:hAnsi="仿宋" w:cs="仿宋" w:hint="eastAsia"/>
            <w:lang w:eastAsia="zh-CN"/>
          </w:rPr>
          <w:t>(一)、编制依据</w:t>
        </w:r>
        <w:r>
          <w:tab/>
        </w:r>
        <w:r>
          <w:fldChar w:fldCharType="begin"/>
        </w:r>
        <w:r>
          <w:instrText xml:space="preserve"> PAGEREF _Toc4153 \h </w:instrText>
        </w:r>
        <w:r>
          <w:fldChar w:fldCharType="separate"/>
        </w:r>
        <w:r>
          <w:t>61</w:t>
        </w:r>
        <w:r>
          <w:fldChar w:fldCharType="end"/>
        </w:r>
      </w:hyperlink>
    </w:p>
    <w:p>
      <w:pPr>
        <w:pStyle w:val="TOC2"/>
        <w:tabs>
          <w:tab w:val="right" w:leader="dot" w:pos="8306"/>
        </w:tabs>
      </w:pPr>
      <w:hyperlink w:anchor="_Toc540" w:history="1">
        <w:r>
          <w:rPr>
            <w:rFonts w:ascii="仿宋" w:eastAsia="仿宋" w:hAnsi="仿宋" w:cs="仿宋" w:hint="eastAsia"/>
            <w:lang w:eastAsia="zh-CN"/>
          </w:rPr>
          <w:t>(二)、环境影响合理性分析</w:t>
        </w:r>
        <w:r>
          <w:tab/>
        </w:r>
        <w:r>
          <w:fldChar w:fldCharType="begin"/>
        </w:r>
        <w:r>
          <w:instrText xml:space="preserve"> PAGEREF _Toc540 \h </w:instrText>
        </w:r>
        <w:r>
          <w:fldChar w:fldCharType="separate"/>
        </w:r>
        <w:r>
          <w:t>61</w:t>
        </w:r>
        <w:r>
          <w:fldChar w:fldCharType="end"/>
        </w:r>
      </w:hyperlink>
    </w:p>
    <w:p>
      <w:pPr>
        <w:pStyle w:val="TOC2"/>
        <w:tabs>
          <w:tab w:val="right" w:leader="dot" w:pos="8306"/>
        </w:tabs>
      </w:pPr>
      <w:hyperlink w:anchor="_Toc13545" w:history="1">
        <w:r>
          <w:rPr>
            <w:rFonts w:ascii="仿宋" w:eastAsia="仿宋" w:hAnsi="仿宋" w:cs="仿宋" w:hint="eastAsia"/>
            <w:lang w:eastAsia="zh-CN"/>
          </w:rPr>
          <w:t>(三)、建设期大气环境影响分析</w:t>
        </w:r>
        <w:r>
          <w:tab/>
        </w:r>
        <w:r>
          <w:fldChar w:fldCharType="begin"/>
        </w:r>
        <w:r>
          <w:instrText xml:space="preserve"> PAGEREF _Toc13545 \h </w:instrText>
        </w:r>
        <w:r>
          <w:fldChar w:fldCharType="separate"/>
        </w:r>
        <w:r>
          <w:t>62</w:t>
        </w:r>
        <w:r>
          <w:fldChar w:fldCharType="end"/>
        </w:r>
      </w:hyperlink>
    </w:p>
    <w:p>
      <w:pPr>
        <w:pStyle w:val="TOC2"/>
        <w:tabs>
          <w:tab w:val="right" w:leader="dot" w:pos="8306"/>
        </w:tabs>
      </w:pPr>
      <w:hyperlink w:anchor="_Toc23315" w:history="1">
        <w:r>
          <w:rPr>
            <w:rFonts w:ascii="仿宋" w:eastAsia="仿宋" w:hAnsi="仿宋" w:cs="仿宋" w:hint="eastAsia"/>
            <w:lang w:eastAsia="zh-CN"/>
          </w:rPr>
          <w:t>(四)、建设期水环境影响分析</w:t>
        </w:r>
        <w:r>
          <w:tab/>
        </w:r>
        <w:r>
          <w:fldChar w:fldCharType="begin"/>
        </w:r>
        <w:r>
          <w:instrText xml:space="preserve"> PAGEREF _Toc23315 \h </w:instrText>
        </w:r>
        <w:r>
          <w:fldChar w:fldCharType="separate"/>
        </w:r>
        <w:r>
          <w:t>63</w:t>
        </w:r>
        <w:r>
          <w:fldChar w:fldCharType="end"/>
        </w:r>
      </w:hyperlink>
    </w:p>
    <w:p>
      <w:pPr>
        <w:pStyle w:val="TOC2"/>
        <w:tabs>
          <w:tab w:val="right" w:leader="dot" w:pos="8306"/>
        </w:tabs>
      </w:pPr>
      <w:hyperlink w:anchor="_Toc25877" w:history="1">
        <w:r>
          <w:rPr>
            <w:rFonts w:ascii="仿宋" w:eastAsia="仿宋" w:hAnsi="仿宋" w:cs="仿宋" w:hint="eastAsia"/>
            <w:lang w:eastAsia="zh-CN"/>
          </w:rPr>
          <w:t>(五)、建设期固体废弃物环境影响分析</w:t>
        </w:r>
        <w:r>
          <w:tab/>
        </w:r>
        <w:r>
          <w:fldChar w:fldCharType="begin"/>
        </w:r>
        <w:r>
          <w:instrText xml:space="preserve"> PAGEREF _Toc25877 \h </w:instrText>
        </w:r>
        <w:r>
          <w:fldChar w:fldCharType="separate"/>
        </w:r>
        <w:r>
          <w:t>64</w:t>
        </w:r>
        <w:r>
          <w:fldChar w:fldCharType="end"/>
        </w:r>
      </w:hyperlink>
    </w:p>
    <w:p>
      <w:pPr>
        <w:pStyle w:val="TOC2"/>
        <w:tabs>
          <w:tab w:val="right" w:leader="dot" w:pos="8306"/>
        </w:tabs>
      </w:pPr>
      <w:hyperlink w:anchor="_Toc26880" w:history="1">
        <w:r>
          <w:rPr>
            <w:rFonts w:ascii="仿宋" w:eastAsia="仿宋" w:hAnsi="仿宋" w:cs="仿宋" w:hint="eastAsia"/>
            <w:lang w:eastAsia="zh-CN"/>
          </w:rPr>
          <w:t>(六)、建设期声环境影响分析</w:t>
        </w:r>
        <w:r>
          <w:tab/>
        </w:r>
        <w:r>
          <w:fldChar w:fldCharType="begin"/>
        </w:r>
        <w:r>
          <w:instrText xml:space="preserve"> PAGEREF _Toc26880 \h </w:instrText>
        </w:r>
        <w:r>
          <w:fldChar w:fldCharType="separate"/>
        </w:r>
        <w:r>
          <w:t>65</w:t>
        </w:r>
        <w:r>
          <w:fldChar w:fldCharType="end"/>
        </w:r>
      </w:hyperlink>
    </w:p>
    <w:p>
      <w:pPr>
        <w:pStyle w:val="TOC2"/>
        <w:tabs>
          <w:tab w:val="right" w:leader="dot" w:pos="8306"/>
        </w:tabs>
      </w:pPr>
      <w:hyperlink w:anchor="_Toc28952" w:history="1">
        <w:r>
          <w:rPr>
            <w:rFonts w:ascii="仿宋" w:eastAsia="仿宋" w:hAnsi="仿宋" w:cs="仿宋" w:hint="eastAsia"/>
            <w:lang w:eastAsia="zh-CN"/>
          </w:rPr>
          <w:t>(七)、营运期大气环境影响分析</w:t>
        </w:r>
        <w:r>
          <w:tab/>
        </w:r>
        <w:r>
          <w:fldChar w:fldCharType="begin"/>
        </w:r>
        <w:r>
          <w:instrText xml:space="preserve"> PAGEREF _Toc28952 \h </w:instrText>
        </w:r>
        <w:r>
          <w:fldChar w:fldCharType="separate"/>
        </w:r>
        <w:r>
          <w:t>67</w:t>
        </w:r>
        <w:r>
          <w:fldChar w:fldCharType="end"/>
        </w:r>
      </w:hyperlink>
    </w:p>
    <w:p>
      <w:pPr>
        <w:pStyle w:val="TOC2"/>
        <w:tabs>
          <w:tab w:val="right" w:leader="dot" w:pos="8306"/>
        </w:tabs>
      </w:pPr>
      <w:hyperlink w:anchor="_Toc28729" w:history="1">
        <w:r>
          <w:rPr>
            <w:rFonts w:ascii="仿宋" w:eastAsia="仿宋" w:hAnsi="仿宋" w:cs="仿宋" w:hint="eastAsia"/>
            <w:lang w:eastAsia="zh-CN"/>
          </w:rPr>
          <w:t>(八)、营运期水环境影响分析</w:t>
        </w:r>
        <w:r>
          <w:tab/>
        </w:r>
        <w:r>
          <w:fldChar w:fldCharType="begin"/>
        </w:r>
        <w:r>
          <w:instrText xml:space="preserve"> PAGEREF _Toc28729 \h </w:instrText>
        </w:r>
        <w:r>
          <w:fldChar w:fldCharType="separate"/>
        </w:r>
        <w:r>
          <w:t>68</w:t>
        </w:r>
        <w:r>
          <w:fldChar w:fldCharType="end"/>
        </w:r>
      </w:hyperlink>
    </w:p>
    <w:p>
      <w:pPr>
        <w:pStyle w:val="TOC2"/>
        <w:tabs>
          <w:tab w:val="right" w:leader="dot" w:pos="8306"/>
        </w:tabs>
      </w:pPr>
      <w:hyperlink w:anchor="_Toc29646" w:history="1">
        <w:r>
          <w:rPr>
            <w:rFonts w:ascii="仿宋" w:eastAsia="仿宋" w:hAnsi="仿宋" w:cs="仿宋" w:hint="eastAsia"/>
            <w:lang w:eastAsia="zh-CN"/>
          </w:rPr>
          <w:t>(九)、营运期固体废弃物环境影响分析</w:t>
        </w:r>
        <w:r>
          <w:tab/>
        </w:r>
        <w:r>
          <w:fldChar w:fldCharType="begin"/>
        </w:r>
        <w:r>
          <w:instrText xml:space="preserve"> PAGEREF _Toc29646 \h </w:instrText>
        </w:r>
        <w:r>
          <w:fldChar w:fldCharType="separate"/>
        </w:r>
        <w:r>
          <w:t>69</w:t>
        </w:r>
        <w:r>
          <w:fldChar w:fldCharType="end"/>
        </w:r>
      </w:hyperlink>
    </w:p>
    <w:p>
      <w:pPr>
        <w:pStyle w:val="TOC2"/>
        <w:tabs>
          <w:tab w:val="right" w:leader="dot" w:pos="8306"/>
        </w:tabs>
      </w:pPr>
      <w:hyperlink w:anchor="_Toc20630" w:history="1">
        <w:r>
          <w:rPr>
            <w:rFonts w:ascii="仿宋" w:eastAsia="仿宋" w:hAnsi="仿宋" w:cs="仿宋" w:hint="eastAsia"/>
            <w:lang w:eastAsia="zh-CN"/>
          </w:rPr>
          <w:t>(十)、营运期声环境影响分析</w:t>
        </w:r>
        <w:r>
          <w:tab/>
        </w:r>
        <w:r>
          <w:fldChar w:fldCharType="begin"/>
        </w:r>
        <w:r>
          <w:instrText xml:space="preserve"> PAGEREF _Toc20630 \h </w:instrText>
        </w:r>
        <w:r>
          <w:fldChar w:fldCharType="separate"/>
        </w:r>
        <w:r>
          <w:t>70</w:t>
        </w:r>
        <w:r>
          <w:fldChar w:fldCharType="end"/>
        </w:r>
      </w:hyperlink>
    </w:p>
    <w:p>
      <w:pPr>
        <w:pStyle w:val="TOC2"/>
        <w:tabs>
          <w:tab w:val="right" w:leader="dot" w:pos="8306"/>
        </w:tabs>
      </w:pPr>
      <w:hyperlink w:anchor="_Toc1109" w:history="1">
        <w:r>
          <w:rPr>
            <w:rFonts w:ascii="仿宋" w:eastAsia="仿宋" w:hAnsi="仿宋" w:cs="仿宋" w:hint="eastAsia"/>
            <w:lang w:eastAsia="zh-CN"/>
          </w:rPr>
          <w:t>(十一)、清洁生产</w:t>
        </w:r>
        <w:r>
          <w:tab/>
        </w:r>
        <w:r>
          <w:fldChar w:fldCharType="begin"/>
        </w:r>
        <w:r>
          <w:instrText xml:space="preserve"> PAGEREF _Toc1109 \h </w:instrText>
        </w:r>
        <w:r>
          <w:fldChar w:fldCharType="separate"/>
        </w:r>
        <w:r>
          <w:t>71</w:t>
        </w:r>
        <w:r>
          <w:fldChar w:fldCharType="end"/>
        </w:r>
      </w:hyperlink>
    </w:p>
    <w:p>
      <w:pPr>
        <w:pStyle w:val="TOC2"/>
        <w:tabs>
          <w:tab w:val="right" w:leader="dot" w:pos="8306"/>
        </w:tabs>
      </w:pPr>
      <w:hyperlink w:anchor="_Toc18627" w:history="1">
        <w:r>
          <w:rPr>
            <w:rFonts w:ascii="仿宋" w:eastAsia="仿宋" w:hAnsi="仿宋" w:cs="仿宋" w:hint="eastAsia"/>
            <w:lang w:eastAsia="zh-CN"/>
          </w:rPr>
          <w:t>(十二)、环境管理分析</w:t>
        </w:r>
        <w:r>
          <w:tab/>
        </w:r>
        <w:r>
          <w:fldChar w:fldCharType="begin"/>
        </w:r>
        <w:r>
          <w:instrText xml:space="preserve"> PAGEREF _Toc18627 \h </w:instrText>
        </w:r>
        <w:r>
          <w:fldChar w:fldCharType="separate"/>
        </w:r>
        <w:r>
          <w:t>72</w:t>
        </w:r>
        <w:r>
          <w:fldChar w:fldCharType="end"/>
        </w:r>
      </w:hyperlink>
    </w:p>
    <w:p>
      <w:pPr>
        <w:pStyle w:val="TOC2"/>
        <w:tabs>
          <w:tab w:val="right" w:leader="dot" w:pos="8306"/>
        </w:tabs>
      </w:pPr>
      <w:hyperlink w:anchor="_Toc25255" w:history="1">
        <w:r>
          <w:rPr>
            <w:rFonts w:ascii="仿宋" w:eastAsia="仿宋" w:hAnsi="仿宋" w:cs="仿宋" w:hint="eastAsia"/>
            <w:lang w:eastAsia="zh-CN"/>
          </w:rPr>
          <w:t>(十三)、结论及建议</w:t>
        </w:r>
        <w:r>
          <w:tab/>
        </w:r>
        <w:r>
          <w:fldChar w:fldCharType="begin"/>
        </w:r>
        <w:r>
          <w:instrText xml:space="preserve"> PAGEREF _Toc25255 \h </w:instrText>
        </w:r>
        <w:r>
          <w:fldChar w:fldCharType="separate"/>
        </w:r>
        <w:r>
          <w:t>74</w:t>
        </w:r>
        <w:r>
          <w:fldChar w:fldCharType="end"/>
        </w:r>
      </w:hyperlink>
    </w:p>
    <w:p>
      <w:pPr>
        <w:pStyle w:val="TOC1"/>
        <w:tabs>
          <w:tab w:val="right" w:leader="dot" w:pos="8306"/>
        </w:tabs>
      </w:pPr>
      <w:hyperlink w:anchor="_Toc3299" w:history="1">
        <w:r>
          <w:rPr>
            <w:rFonts w:ascii="仿宋" w:eastAsia="仿宋" w:hAnsi="仿宋" w:cs="仿宋" w:hint="eastAsia"/>
            <w:lang w:eastAsia="zh-CN"/>
          </w:rPr>
          <w:t>十一、法律和合规事项</w:t>
        </w:r>
        <w:r>
          <w:tab/>
        </w:r>
        <w:r>
          <w:fldChar w:fldCharType="begin"/>
        </w:r>
        <w:r>
          <w:instrText xml:space="preserve"> PAGEREF _Toc3299 \h </w:instrText>
        </w:r>
        <w:r>
          <w:fldChar w:fldCharType="separate"/>
        </w:r>
        <w:r>
          <w:t>75</w:t>
        </w:r>
        <w:r>
          <w:fldChar w:fldCharType="end"/>
        </w:r>
      </w:hyperlink>
    </w:p>
    <w:p>
      <w:pPr>
        <w:pStyle w:val="TOC2"/>
        <w:tabs>
          <w:tab w:val="right" w:leader="dot" w:pos="8306"/>
        </w:tabs>
      </w:pPr>
      <w:hyperlink w:anchor="_Toc24097" w:history="1">
        <w:r>
          <w:rPr>
            <w:rFonts w:ascii="仿宋" w:eastAsia="仿宋" w:hAnsi="仿宋" w:cs="仿宋" w:hint="eastAsia"/>
            <w:lang w:eastAsia="zh-CN"/>
          </w:rPr>
          <w:t>(一)、公司注册和法律地位</w:t>
        </w:r>
        <w:r>
          <w:tab/>
        </w:r>
        <w:r>
          <w:fldChar w:fldCharType="begin"/>
        </w:r>
        <w:r>
          <w:instrText xml:space="preserve"> PAGEREF _Toc24097 \h </w:instrText>
        </w:r>
        <w:r>
          <w:fldChar w:fldCharType="separate"/>
        </w:r>
        <w:r>
          <w:t>75</w:t>
        </w:r>
        <w:r>
          <w:fldChar w:fldCharType="end"/>
        </w:r>
      </w:hyperlink>
    </w:p>
    <w:p>
      <w:pPr>
        <w:pStyle w:val="TOC2"/>
        <w:tabs>
          <w:tab w:val="right" w:leader="dot" w:pos="8306"/>
        </w:tabs>
      </w:pPr>
      <w:hyperlink w:anchor="_Toc4996" w:history="1">
        <w:r>
          <w:rPr>
            <w:rFonts w:ascii="仿宋" w:eastAsia="仿宋" w:hAnsi="仿宋" w:cs="仿宋" w:hint="eastAsia"/>
            <w:lang w:eastAsia="zh-CN"/>
          </w:rPr>
          <w:t>(二)、专业许可与许可证</w:t>
        </w:r>
        <w:r>
          <w:tab/>
        </w:r>
        <w:r>
          <w:fldChar w:fldCharType="begin"/>
        </w:r>
        <w:r>
          <w:instrText xml:space="preserve"> PAGEREF _Toc4996 \h </w:instrText>
        </w:r>
        <w:r>
          <w:fldChar w:fldCharType="separate"/>
        </w:r>
        <w:r>
          <w:t>75</w:t>
        </w:r>
        <w:r>
          <w:fldChar w:fldCharType="end"/>
        </w:r>
      </w:hyperlink>
    </w:p>
    <w:p>
      <w:pPr>
        <w:pStyle w:val="TOC2"/>
        <w:tabs>
          <w:tab w:val="right" w:leader="dot" w:pos="8306"/>
        </w:tabs>
      </w:pPr>
      <w:hyperlink w:anchor="_Toc27961" w:history="1">
        <w:r>
          <w:rPr>
            <w:rFonts w:ascii="仿宋" w:eastAsia="仿宋" w:hAnsi="仿宋" w:cs="仿宋" w:hint="eastAsia"/>
            <w:lang w:eastAsia="zh-CN"/>
          </w:rPr>
          <w:t>(三)、知识产权</w:t>
        </w:r>
        <w:r>
          <w:tab/>
        </w:r>
        <w:r>
          <w:fldChar w:fldCharType="begin"/>
        </w:r>
        <w:r>
          <w:instrText xml:space="preserve"> PAGEREF _Toc27961 \h </w:instrText>
        </w:r>
        <w:r>
          <w:fldChar w:fldCharType="separate"/>
        </w:r>
        <w:r>
          <w:t>75</w:t>
        </w:r>
        <w:r>
          <w:fldChar w:fldCharType="end"/>
        </w:r>
      </w:hyperlink>
    </w:p>
    <w:p>
      <w:pPr>
        <w:pStyle w:val="TOC2"/>
        <w:tabs>
          <w:tab w:val="right" w:leader="dot" w:pos="8306"/>
        </w:tabs>
      </w:pPr>
      <w:hyperlink w:anchor="_Toc21233" w:history="1">
        <w:r>
          <w:rPr>
            <w:rFonts w:ascii="仿宋" w:eastAsia="仿宋" w:hAnsi="仿宋" w:cs="仿宋" w:hint="eastAsia"/>
            <w:lang w:eastAsia="zh-CN"/>
          </w:rPr>
          <w:t>(四)、合同与法律义务</w:t>
        </w:r>
        <w:r>
          <w:tab/>
        </w:r>
        <w:r>
          <w:fldChar w:fldCharType="begin"/>
        </w:r>
        <w:r>
          <w:instrText xml:space="preserve"> PAGEREF _Toc21233 \h </w:instrText>
        </w:r>
        <w:r>
          <w:fldChar w:fldCharType="separate"/>
        </w:r>
        <w:r>
          <w:t>75</w:t>
        </w:r>
        <w:r>
          <w:fldChar w:fldCharType="end"/>
        </w:r>
      </w:hyperlink>
    </w:p>
    <w:p>
      <w:pPr>
        <w:pStyle w:val="TOC1"/>
        <w:tabs>
          <w:tab w:val="right" w:leader="dot" w:pos="8306"/>
        </w:tabs>
      </w:pPr>
      <w:hyperlink w:anchor="_Toc26608" w:history="1">
        <w:r>
          <w:rPr>
            <w:rFonts w:ascii="仿宋" w:eastAsia="仿宋" w:hAnsi="仿宋" w:cs="仿宋" w:hint="eastAsia"/>
            <w:lang w:eastAsia="zh-CN"/>
          </w:rPr>
          <w:t>十二、社会和环境责任</w:t>
        </w:r>
        <w:r>
          <w:tab/>
        </w:r>
        <w:r>
          <w:fldChar w:fldCharType="begin"/>
        </w:r>
        <w:r>
          <w:instrText xml:space="preserve"> PAGEREF _Toc26608 \h </w:instrText>
        </w:r>
        <w:r>
          <w:fldChar w:fldCharType="separate"/>
        </w:r>
        <w:r>
          <w:t>76</w:t>
        </w:r>
        <w:r>
          <w:fldChar w:fldCharType="end"/>
        </w:r>
      </w:hyperlink>
    </w:p>
    <w:p>
      <w:pPr>
        <w:pStyle w:val="TOC2"/>
        <w:tabs>
          <w:tab w:val="right" w:leader="dot" w:pos="8306"/>
        </w:tabs>
      </w:pPr>
      <w:hyperlink w:anchor="_Toc14956" w:history="1">
        <w:r>
          <w:rPr>
            <w:rFonts w:ascii="仿宋" w:eastAsia="仿宋" w:hAnsi="仿宋" w:cs="仿宋" w:hint="eastAsia"/>
            <w:lang w:eastAsia="zh-CN"/>
          </w:rPr>
          <w:t>(一)、社会责任差压变送器项目</w:t>
        </w:r>
        <w:r>
          <w:tab/>
        </w:r>
        <w:r>
          <w:fldChar w:fldCharType="begin"/>
        </w:r>
        <w:r>
          <w:instrText xml:space="preserve"> PAGEREF _Toc14956 \h </w:instrText>
        </w:r>
        <w:r>
          <w:fldChar w:fldCharType="separate"/>
        </w:r>
        <w:r>
          <w:t>76</w:t>
        </w:r>
        <w:r>
          <w:fldChar w:fldCharType="end"/>
        </w:r>
      </w:hyperlink>
    </w:p>
    <w:p>
      <w:pPr>
        <w:pStyle w:val="TOC2"/>
        <w:tabs>
          <w:tab w:val="right" w:leader="dot" w:pos="8306"/>
        </w:tabs>
      </w:pPr>
      <w:hyperlink w:anchor="_Toc8898" w:history="1">
        <w:r>
          <w:rPr>
            <w:rFonts w:ascii="仿宋" w:eastAsia="仿宋" w:hAnsi="仿宋" w:cs="仿宋" w:hint="eastAsia"/>
            <w:lang w:eastAsia="zh-CN"/>
          </w:rPr>
          <w:t>(二)、环境保护举措</w:t>
        </w:r>
        <w:r>
          <w:tab/>
        </w:r>
        <w:r>
          <w:fldChar w:fldCharType="begin"/>
        </w:r>
        <w:r>
          <w:instrText xml:space="preserve"> PAGEREF _Toc8898 \h </w:instrText>
        </w:r>
        <w:r>
          <w:fldChar w:fldCharType="separate"/>
        </w:r>
        <w:r>
          <w:t>76</w:t>
        </w:r>
        <w:r>
          <w:fldChar w:fldCharType="end"/>
        </w:r>
      </w:hyperlink>
    </w:p>
    <w:p>
      <w:pPr>
        <w:pStyle w:val="TOC2"/>
        <w:tabs>
          <w:tab w:val="right" w:leader="dot" w:pos="8306"/>
        </w:tabs>
      </w:pPr>
      <w:hyperlink w:anchor="_Toc19920" w:history="1">
        <w:r>
          <w:rPr>
            <w:rFonts w:ascii="仿宋" w:eastAsia="仿宋" w:hAnsi="仿宋" w:cs="仿宋" w:hint="eastAsia"/>
            <w:lang w:eastAsia="zh-CN"/>
          </w:rPr>
          <w:t>(三)、可持续发展倡议</w:t>
        </w:r>
        <w:r>
          <w:tab/>
        </w:r>
        <w:r>
          <w:fldChar w:fldCharType="begin"/>
        </w:r>
        <w:r>
          <w:instrText xml:space="preserve"> PAGEREF _Toc19920 \h </w:instrText>
        </w:r>
        <w:r>
          <w:fldChar w:fldCharType="separate"/>
        </w:r>
        <w:r>
          <w:t>77</w:t>
        </w:r>
        <w:r>
          <w:fldChar w:fldCharType="end"/>
        </w:r>
      </w:hyperlink>
    </w:p>
    <w:p>
      <w:pPr>
        <w:pStyle w:val="TOC1"/>
        <w:tabs>
          <w:tab w:val="right" w:leader="dot" w:pos="8306"/>
        </w:tabs>
      </w:pPr>
      <w:hyperlink w:anchor="_Toc22050" w:history="1">
        <w:r>
          <w:rPr>
            <w:rFonts w:ascii="仿宋" w:eastAsia="仿宋" w:hAnsi="仿宋" w:cs="仿宋" w:hint="eastAsia"/>
            <w:lang w:eastAsia="zh-CN"/>
          </w:rPr>
          <w:t>十三、战略合作伙伴</w:t>
        </w:r>
        <w:r>
          <w:tab/>
        </w:r>
        <w:r>
          <w:fldChar w:fldCharType="begin"/>
        </w:r>
        <w:r>
          <w:instrText xml:space="preserve"> PAGEREF _Toc22050 \h </w:instrText>
        </w:r>
        <w:r>
          <w:fldChar w:fldCharType="separate"/>
        </w:r>
        <w:r>
          <w:t>77</w:t>
        </w:r>
        <w:r>
          <w:fldChar w:fldCharType="end"/>
        </w:r>
      </w:hyperlink>
    </w:p>
    <w:p>
      <w:pPr>
        <w:pStyle w:val="TOC2"/>
        <w:tabs>
          <w:tab w:val="right" w:leader="dot" w:pos="8306"/>
        </w:tabs>
      </w:pPr>
      <w:hyperlink w:anchor="_Toc16300" w:history="1">
        <w:r>
          <w:rPr>
            <w:rFonts w:ascii="仿宋" w:eastAsia="仿宋" w:hAnsi="仿宋" w:cs="仿宋" w:hint="eastAsia"/>
            <w:lang w:eastAsia="zh-CN"/>
          </w:rPr>
          <w:t>(一)、合作伙伴关系</w:t>
        </w:r>
        <w:r>
          <w:tab/>
        </w:r>
        <w:r>
          <w:fldChar w:fldCharType="begin"/>
        </w:r>
        <w:r>
          <w:instrText xml:space="preserve"> PAGEREF _Toc16300 \h </w:instrText>
        </w:r>
        <w:r>
          <w:fldChar w:fldCharType="separate"/>
        </w:r>
        <w:r>
          <w:t>77</w:t>
        </w:r>
        <w:r>
          <w:fldChar w:fldCharType="end"/>
        </w:r>
      </w:hyperlink>
    </w:p>
    <w:p>
      <w:pPr>
        <w:pStyle w:val="TOC2"/>
        <w:tabs>
          <w:tab w:val="right" w:leader="dot" w:pos="8306"/>
        </w:tabs>
      </w:pPr>
      <w:hyperlink w:anchor="_Toc24256" w:history="1">
        <w:r>
          <w:rPr>
            <w:rFonts w:ascii="仿宋" w:eastAsia="仿宋" w:hAnsi="仿宋" w:cs="仿宋" w:hint="eastAsia"/>
            <w:lang w:eastAsia="zh-CN"/>
          </w:rPr>
          <w:t>(二)、合作差压变送器项目</w:t>
        </w:r>
        <w:r>
          <w:tab/>
        </w:r>
        <w:r>
          <w:fldChar w:fldCharType="begin"/>
        </w:r>
        <w:r>
          <w:instrText xml:space="preserve"> PAGEREF _Toc24256 \h </w:instrText>
        </w:r>
        <w:r>
          <w:fldChar w:fldCharType="separate"/>
        </w:r>
        <w:r>
          <w:t>78</w:t>
        </w:r>
        <w:r>
          <w:fldChar w:fldCharType="end"/>
        </w:r>
      </w:hyperlink>
    </w:p>
    <w:p>
      <w:pPr>
        <w:pStyle w:val="TOC2"/>
        <w:tabs>
          <w:tab w:val="right" w:leader="dot" w:pos="8306"/>
        </w:tabs>
      </w:pPr>
      <w:hyperlink w:anchor="_Toc1243" w:history="1">
        <w:r>
          <w:rPr>
            <w:rFonts w:ascii="仿宋" w:eastAsia="仿宋" w:hAnsi="仿宋" w:cs="仿宋" w:hint="eastAsia"/>
            <w:lang w:eastAsia="zh-CN"/>
          </w:rPr>
          <w:t>(三)、合作伙伴的作用</w:t>
        </w:r>
        <w:r>
          <w:tab/>
        </w:r>
        <w:r>
          <w:fldChar w:fldCharType="begin"/>
        </w:r>
        <w:r>
          <w:instrText xml:space="preserve"> PAGEREF _Toc1243 \h </w:instrText>
        </w:r>
        <w:r>
          <w:fldChar w:fldCharType="separate"/>
        </w:r>
        <w:r>
          <w:t>78</w:t>
        </w:r>
        <w:r>
          <w:fldChar w:fldCharType="end"/>
        </w:r>
      </w:hyperlink>
    </w:p>
    <w:p>
      <w:pPr>
        <w:pStyle w:val="TOC1"/>
        <w:tabs>
          <w:tab w:val="right" w:leader="dot" w:pos="8306"/>
        </w:tabs>
      </w:pPr>
      <w:hyperlink w:anchor="_Toc1332" w:history="1">
        <w:r>
          <w:rPr>
            <w:rFonts w:ascii="仿宋" w:eastAsia="仿宋" w:hAnsi="仿宋" w:cs="仿宋" w:hint="eastAsia"/>
            <w:lang w:eastAsia="zh-CN"/>
          </w:rPr>
          <w:t>十四、未来计划和展望</w:t>
        </w:r>
        <w:r>
          <w:tab/>
        </w:r>
        <w:r>
          <w:fldChar w:fldCharType="begin"/>
        </w:r>
        <w:r>
          <w:instrText xml:space="preserve"> PAGEREF _Toc1332 \h </w:instrText>
        </w:r>
        <w:r>
          <w:fldChar w:fldCharType="separate"/>
        </w:r>
        <w:r>
          <w:t>79</w:t>
        </w:r>
        <w:r>
          <w:fldChar w:fldCharType="end"/>
        </w:r>
      </w:hyperlink>
    </w:p>
    <w:p>
      <w:pPr>
        <w:pStyle w:val="TOC2"/>
        <w:tabs>
          <w:tab w:val="right" w:leader="dot" w:pos="8306"/>
        </w:tabs>
      </w:pPr>
      <w:hyperlink w:anchor="_Toc30235" w:history="1">
        <w:r>
          <w:rPr>
            <w:rFonts w:ascii="仿宋" w:eastAsia="仿宋" w:hAnsi="仿宋" w:cs="仿宋" w:hint="eastAsia"/>
            <w:lang w:eastAsia="zh-CN"/>
          </w:rPr>
          <w:t>(一)、公司未来的发展计划</w:t>
        </w:r>
        <w:r>
          <w:tab/>
        </w:r>
        <w:r>
          <w:fldChar w:fldCharType="begin"/>
        </w:r>
        <w:r>
          <w:instrText xml:space="preserve"> PAGEREF _Toc30235 \h </w:instrText>
        </w:r>
        <w:r>
          <w:fldChar w:fldCharType="separate"/>
        </w:r>
        <w:r>
          <w:t>79</w:t>
        </w:r>
        <w:r>
          <w:fldChar w:fldCharType="end"/>
        </w:r>
      </w:hyperlink>
    </w:p>
    <w:p>
      <w:pPr>
        <w:pStyle w:val="TOC2"/>
        <w:tabs>
          <w:tab w:val="right" w:leader="dot" w:pos="8306"/>
        </w:tabs>
      </w:pPr>
      <w:hyperlink w:anchor="_Toc12223" w:history="1">
        <w:r>
          <w:rPr>
            <w:rFonts w:ascii="仿宋" w:eastAsia="仿宋" w:hAnsi="仿宋" w:cs="仿宋" w:hint="eastAsia"/>
            <w:lang w:eastAsia="zh-CN"/>
          </w:rPr>
          <w:t>(二)、长期目标和目标</w:t>
        </w:r>
        <w:r>
          <w:tab/>
        </w:r>
        <w:r>
          <w:fldChar w:fldCharType="begin"/>
        </w:r>
        <w:r>
          <w:instrText xml:space="preserve"> PAGEREF _Toc12223 \h </w:instrText>
        </w:r>
        <w:r>
          <w:fldChar w:fldCharType="separate"/>
        </w:r>
        <w:r>
          <w:t>79</w:t>
        </w:r>
        <w:r>
          <w:fldChar w:fldCharType="end"/>
        </w:r>
      </w:hyperlink>
    </w:p>
    <w:p>
      <w:pPr>
        <w:pStyle w:val="TOC1"/>
        <w:tabs>
          <w:tab w:val="right" w:leader="dot" w:pos="8306"/>
        </w:tabs>
      </w:pPr>
      <w:hyperlink w:anchor="_Toc30524" w:history="1">
        <w:r>
          <w:rPr>
            <w:rFonts w:ascii="仿宋" w:eastAsia="仿宋" w:hAnsi="仿宋" w:cs="仿宋" w:hint="eastAsia"/>
            <w:lang w:eastAsia="zh-CN"/>
          </w:rPr>
          <w:t>十五、风险分析</w:t>
        </w:r>
        <w:r>
          <w:tab/>
        </w:r>
        <w:r>
          <w:fldChar w:fldCharType="begin"/>
        </w:r>
        <w:r>
          <w:instrText xml:space="preserve"> PAGEREF _Toc30524 \h </w:instrText>
        </w:r>
        <w:r>
          <w:fldChar w:fldCharType="separate"/>
        </w:r>
        <w:r>
          <w:t>80</w:t>
        </w:r>
        <w:r>
          <w:fldChar w:fldCharType="end"/>
        </w:r>
      </w:hyperlink>
    </w:p>
    <w:p>
      <w:pPr>
        <w:pStyle w:val="TOC2"/>
        <w:tabs>
          <w:tab w:val="right" w:leader="dot" w:pos="8306"/>
        </w:tabs>
      </w:pPr>
      <w:hyperlink w:anchor="_Toc14136" w:history="1">
        <w:r>
          <w:rPr>
            <w:rFonts w:ascii="仿宋" w:eastAsia="仿宋" w:hAnsi="仿宋" w:cs="仿宋" w:hint="eastAsia"/>
            <w:lang w:eastAsia="zh-CN"/>
          </w:rPr>
          <w:t>(一)、内部风险</w:t>
        </w:r>
        <w:r>
          <w:tab/>
        </w:r>
        <w:r>
          <w:fldChar w:fldCharType="begin"/>
        </w:r>
        <w:r>
          <w:instrText xml:space="preserve"> PAGEREF _Toc14136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360" w:history="1">
        <w:r>
          <w:rPr>
            <w:rFonts w:ascii="仿宋" w:eastAsia="仿宋" w:hAnsi="仿宋" w:cs="仿宋" w:hint="eastAsia"/>
            <w:lang w:eastAsia="zh-CN"/>
          </w:rPr>
          <w:t>(二)、外部风险</w:t>
        </w:r>
        <w:r>
          <w:tab/>
        </w:r>
        <w:r>
          <w:fldChar w:fldCharType="begin"/>
        </w:r>
        <w:r>
          <w:instrText xml:space="preserve"> PAGEREF _Toc6360 \h </w:instrText>
        </w:r>
        <w:r>
          <w:fldChar w:fldCharType="separate"/>
        </w:r>
        <w:r>
          <w:t>81</w:t>
        </w:r>
        <w:r>
          <w:fldChar w:fldCharType="end"/>
        </w:r>
      </w:hyperlink>
    </w:p>
    <w:p>
      <w:pPr>
        <w:pStyle w:val="TOC2"/>
        <w:tabs>
          <w:tab w:val="right" w:leader="dot" w:pos="8306"/>
        </w:tabs>
      </w:pPr>
      <w:hyperlink w:anchor="_Toc8303" w:history="1">
        <w:r>
          <w:rPr>
            <w:rFonts w:ascii="仿宋" w:eastAsia="仿宋" w:hAnsi="仿宋" w:cs="仿宋" w:hint="eastAsia"/>
            <w:lang w:eastAsia="zh-CN"/>
          </w:rPr>
          <w:t>(三)、风险管理策略</w:t>
        </w:r>
        <w:r>
          <w:tab/>
        </w:r>
        <w:r>
          <w:fldChar w:fldCharType="begin"/>
        </w:r>
        <w:r>
          <w:instrText xml:space="preserve"> PAGEREF _Toc8303 \h </w:instrText>
        </w:r>
        <w:r>
          <w:fldChar w:fldCharType="separate"/>
        </w:r>
        <w:r>
          <w:t>81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04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2082"/>
      <w:r>
        <w:rPr>
          <w:rFonts w:ascii="仿宋" w:eastAsia="仿宋" w:hAnsi="仿宋" w:cs="仿宋" w:hint="eastAsia"/>
          <w:lang w:eastAsia="zh-CN"/>
        </w:rPr>
        <w:t>(一)、差压变送器项目选址原则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差压变送器项目选址是决定工业差压变送器项目成败的关键因素之一。根据现行政策，差压变送器项目选址必须符合一系列要求，以确保城乡建设、环境保护和资源利用的协调。以下是一些关于差压变送器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差压变送器项目选址必须与当地城乡建设总体规划相一致。它应该符合工业差压变送器项目占地使用规划的要求，并与大气污染防治、水资源和自然生态保护政策相协调。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差压变送器项目选址应避开自然保护区、风景名胜区、生活饮用水源地和其他特别需要保护的敏感性目标。这有助于维护自然环境的完整性和生态系统的稳定。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https://d.book118.com/987153035005006036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87153035005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2024-01-20T13:06:00Z</dcterms:created>
  <dcterms:modified xsi:type="dcterms:W3CDTF">2024-01-20T13:06:37Z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9200091FCAA04E248A7ADAEAAF58CD31_11</vt:lpwstr>
  </property>
  <property fmtid="{D5CDD505-2E9C-101B-9397-08002B2CF9AE}" pid="3" name="KSOProductBuildVer">
    <vt:lpwstr>2052-12.1.0.16120</vt:lpwstr>
  </property>
</Properties>
</file>