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2EB3" w:rsidRPr="00C5553F" w:rsidP="00C5553F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C5553F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《酒类品尝学》考试复习题库（含答案）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C5553F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1.已酸乙酯是浓香型的主体香,却是()的杂味。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A、浓香型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B、酱香型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C、老白干香型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D、清香型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2.缩醛是由()和醛缩合而成的。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A、酸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B、醛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C、醇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D、酯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3.白酒中的辣味可能主要来源于()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A、醇类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B、酸类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C、醛类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D、酯类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4.新型白酒所用的酒精必须达到()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A、食用级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B、分析纯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C、医用级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D、工业级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5.饮料酒是指酒精度在()以上的酒精饮料,包括各种发酵酒、蒸馏酒及配制酒。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A、0.1%vol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B、0.5%vol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C、1.0%vol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D、1.5%vol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6.苦的典型物质是()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A、奎宁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B、异戊醇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C、异丁醇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D、酪醇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7.白酒的涩味物质主要来自于()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A、醛类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B、醇类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C、酯类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D、酚类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8.对甜味敏感的部位是()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A、舌尖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B、舌面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C、舌边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D、舌根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9.白酒中微量香味物质含量极微,仅占总量的()左右。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A、1~2%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B、3~4%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C、4~5%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D、5~6%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10.在白酒的香气特征中,绝大部分是以突出()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A、酯类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B、酸类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C、醇类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D、醛类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11.()也极易氧化而变成黄色,这是酱香型白酒颜色微黄的根本原因。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A、香草酸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B、香草酸乙酯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C、异基麦芽酚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D、呋喃甲醛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12.评酒的主要依据是()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A、产品质量标准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B、微量香味成分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C、发酵工艺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D、糖化发酵剂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13.乙醛主要是由酒精发酵的中间产物()经脱竣而生成,另外乙醇被氧化时也可产生乙醛。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A、丙酮酸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B、丙醇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C、丙烯醛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D、丙酸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14.杂醇油是指含()个以上的碳原子的高级醇类的总称。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D、4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15.白酒生产中产生焦香的成分主要是(),它是糖类与蛋白质、氨基酸在加热过程中形成的产物,是通过氨基酸的降解反应和美拉德反应产生的。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A、羰基类化合物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B、吡嗪类化合物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C、酯类化合物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D、呋喃类化合物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16.新型白酒勾兑时,使用的香料严格按照国家标准,其代号为()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A、GB2761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B、GB10345.2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C、GB2757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D、GB2760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17.中温大曲生产的传统固态法白酒的典型代表是()大曲酒。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A、浓香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B、清香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C、酱香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D、米香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18.在相同PH值条件下,酸味的强度顺序为()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A、醋酸大于甲酸大于乳酸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B、乳酸大于甲酸大于醋酸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C、甲酸大于醋酸大于乳酸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D、甲酸等于醋酸大于乳酸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19.玉米的胚芽中含有大量的()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A、脂肪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B、淀粉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C、蛋白质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D、糖分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20.甘油是酵母进行发酵过程的产物,PH及温度越高时,生成甘油()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A、越少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B、不变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C、不确定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D、越多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C5553F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多选题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1.下面各类酒属于蒸馏酒的是()。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A、威士忌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B、茅台酒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C、朗姆酒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D、宋河粮液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2.优级酒一般为()酒,这部分酒香味成分较协调丰满。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A、尾段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B、前段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C、酒头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D、中段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3.白酒中检出的醇类有30余种,醇在白酒中不但呈香(臭)呈味,并有的能增加甜感与助香作用,同时它又是形成酯的前体物质。关于醇的描述正确的有()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A、酒内含量过多时则呈苦涩味,或有明显的液态法白酒味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B、异丁醇有极强的苦味,但正丁醇并不太苦,其味很淡薄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C、丙三醇微苦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D、酪醇有优雅的香气,但味奇苦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4.白酒品评可以及时发现问题,总结经验教训,为进一步改革工艺和提高产品质量提供科学依据。同时白酒品评还可以()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A、确定产品等级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B、把好进出厂酒质量关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C、检验勾兑、调味效果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D、确定白酒的工艺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5.酒中带有霉味是常见的杂味。霉味多来自原料及辅料的霉变、窖池“漏气”及霉菌丛生所造成的。同时()白酒也会出现霉味。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A、酒库潮湿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B、通风不良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C、库内存满霉菌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D、储存期过长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6.白酒品评的特点是()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A、快速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B、准确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C、适用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D、方便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7.调味酒分为()等。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A、窖香调味酒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B、酯香调味酒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C、双轮底调味酒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D、酒头调味酒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8.酒中的羰基化合物的呈味作用主要是赋于口味以()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A、酸感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B、刺激性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C、甜感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D、辣感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9.在白酒中,除乳酸外,如()都属易挥发的有机酸。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A、乙酸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B、已酸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C、丁酸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D、油酸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10.酯类是白酒香味的重要组分,酯在白酒中,除乙醇及水外,其含量占第三位。其中乙酸乙酯()占总酯量的90%左右,现在从白酒中检出的酯类已达45种之多。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A、乳酸乙酯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B、己酸乙酯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C、戊酸乙酯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D、丁酸乙酯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11.下面各类酒属于发酵酒的是()。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A、啤酒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B、葡萄酒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C、果酒白兰地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12.第二届全国评酒会于1963年10月在北京举行,共评出8大名白酒,分别是五粮液(四川宜宾)、古井贡酒(安徽亳州)、泸州老窖特曲酒(四川泸州)、全兴大曲酒(四川成都)、茅台酒(贵州仁怀)、()。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A、西凤酒(陕西西凤)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B、汾酒(山西杏花村)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C、江苏洋河大曲酒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D、董酒(贵州遵义)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13.酒中臭味形成的主要原因有()。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A、窖泥臭主要是由培养窖泥的营养成分比例不合理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B、窖泥发酵不成熟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C、酒醅酸度过大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D、出窖时混入窖泥等因素所造成的。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14.关于醛类的表述正确的有()。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A、醛类对酒的味感有重要的贡献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B、乙醛和乙缩醛的主要功能表现为对白酒香气的平衡和谐调作用,而且作用强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C、他们含量的多少及比例关系,将直接对白酒香气的风格和质量水平产生重大影响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D、醛类物质与白酒的香气和口味有着密切的关系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答案：BCD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15.谷壳是酿制大曲酒的主要辅料,其主要作用是()。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A、疏松剂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B、被膜剂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C、填充剂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D、包埋剂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答案：AC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16.关于阈值的描述正确的是()。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A、阈值是检查食品中,众多的香味单体成分的呈香、呈味的最低限浓度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B、即阈值越低呈香越小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C、阈值又称香味界限值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D、阈值人们对某种香味成分的能感知量(最小刺激量)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17.第五届全国评酒会1989年1月10日至1月20日在安徽省合肥市举行,获得这次金质奖(国家名酒称号)的有17种,其中13种为上届国家名酒经本届复查确认,新增加4种,即武陵酒、()。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A、宋河粮液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B、宝丰酒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C、双沟大曲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D、沱牌曲酒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18.酒中的羰基化合物具有较强的刺激性口味,乙醛和乙缩醛的主要功能表现为对白酒香气的平衡和谐调作用,而且作用强,影响大。关于乙醛和乙缩醛的描述正确的是()。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A、他们含量的多少以及它们之间的比例关系如何,将直接对白酒香气的风格水平和质量水平产生重大影响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B、白酒在储存过程中乙醛渐消,乙缩醛渐长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C、酱香型及浓香型白酒中含有较多的乙缩醛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D、汾酒及西凤酒的乙缩醛含量极低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19.酒中各类香味成分的含量多少,既受发酵条件内部的制约,同时又受外部条件的限制。主要内部有()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A、发酵温度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B、原辅料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C、发酵剂、水分、窖池等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D、装甑操作优劣及装甑时间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20.食品的味觉因素主要有心里味觉、物理味觉和化学味觉,下列选项中哪些是心里味觉()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A、软硬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B、含水量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C、色泽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D、形状</w:t>
      </w:r>
    </w:p>
    <w:p w:rsidR="00C5553F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答案：CD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21.第三届全国评酒会1979年在大连举行,评出茅台酒、汾酒、五粮液、剑南春酒、古井贡酒、洋河大曲酒、董酒、泸州老窖特曲酒八大名酒。本届评酒白酒首次按()分别编组。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A、香型</w:t>
      </w:r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5553F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B、生产工艺</w:t>
      </w:r>
      <w:r w:rsidRPr="00C5553F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C5553F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https://d.book118.com/987165146025006025</w:t>
        </w:r>
      </w:hyperlink>
    </w:p>
    <w:p w:rsidR="00662EB3" w:rsidRPr="00C5553F" w:rsidP="00C5553F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C5553F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5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488"/>
    <w:rsid w:val="000E0488"/>
    <w:rsid w:val="00662EB3"/>
    <w:rsid w:val="00B22846"/>
    <w:rsid w:val="00C5553F"/>
    <w:rsid w:val="00F75A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662EB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662EB3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662E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662EB3"/>
  </w:style>
  <w:style w:type="paragraph" w:customStyle="1" w:styleId="question-title">
    <w:name w:val="question-title"/>
    <w:basedOn w:val="Normal"/>
    <w:rsid w:val="00662E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662E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662EB3"/>
  </w:style>
  <w:style w:type="paragraph" w:styleId="NormalWeb">
    <w:name w:val="Normal (Web)"/>
    <w:basedOn w:val="Normal"/>
    <w:uiPriority w:val="99"/>
    <w:semiHidden/>
    <w:unhideWhenUsed/>
    <w:rsid w:val="00662E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C555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C5553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C555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C5553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555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987165146025006025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2534</Words>
  <Characters>14445</Characters>
  <Application>Microsoft Office Word</Application>
  <DocSecurity>0</DocSecurity>
  <Lines>120</Lines>
  <Paragraphs>33</Paragraphs>
  <ScaleCrop>false</ScaleCrop>
  <Company>Microsoft</Company>
  <LinksUpToDate>false</LinksUpToDate>
  <CharactersWithSpaces>16946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2024-01-03T01:22:00Z</dcterms:created>
  <dcterms:modified xsi:type="dcterms:W3CDTF">2024-01-03T08:10:00Z</dcterms:modified>
</cp:coreProperties>
</file>