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3" w:history="1">
        <w:r>
          <w:rPr>
            <w:rFonts w:ascii="仿宋" w:eastAsia="仿宋" w:hAnsi="仿宋" w:cs="仿宋" w:hint="eastAsia"/>
            <w:lang w:eastAsia="zh-CN"/>
          </w:rPr>
          <w:t>概论</w:t>
        </w:r>
        <w:r>
          <w:tab/>
        </w:r>
        <w:r>
          <w:fldChar w:fldCharType="begin"/>
        </w:r>
        <w:r>
          <w:instrText xml:space="preserve"> PAGEREF _Toc7173 \h </w:instrText>
        </w:r>
        <w:r>
          <w:fldChar w:fldCharType="separate"/>
        </w:r>
        <w:r>
          <w:t>3</w:t>
        </w:r>
        <w:r>
          <w:fldChar w:fldCharType="end"/>
        </w:r>
      </w:hyperlink>
    </w:p>
    <w:p>
      <w:pPr>
        <w:pStyle w:val="TOC1"/>
        <w:tabs>
          <w:tab w:val="right" w:leader="dot" w:pos="8306"/>
        </w:tabs>
      </w:pPr>
      <w:hyperlink w:anchor="_Toc22604" w:history="1">
        <w:r>
          <w:rPr>
            <w:rFonts w:ascii="仿宋" w:eastAsia="仿宋" w:hAnsi="仿宋" w:cs="仿宋" w:hint="eastAsia"/>
            <w:lang w:eastAsia="zh-CN"/>
          </w:rPr>
          <w:t>一、洗碗清洁剂项目建设背景及必要性分析</w:t>
        </w:r>
        <w:r>
          <w:tab/>
        </w:r>
        <w:r>
          <w:fldChar w:fldCharType="begin"/>
        </w:r>
        <w:r>
          <w:instrText xml:space="preserve"> PAGEREF _Toc22604 \h </w:instrText>
        </w:r>
        <w:r>
          <w:fldChar w:fldCharType="separate"/>
        </w:r>
        <w:r>
          <w:t>3</w:t>
        </w:r>
        <w:r>
          <w:fldChar w:fldCharType="end"/>
        </w:r>
      </w:hyperlink>
    </w:p>
    <w:p>
      <w:pPr>
        <w:pStyle w:val="TOC2"/>
        <w:tabs>
          <w:tab w:val="right" w:leader="dot" w:pos="8306"/>
        </w:tabs>
      </w:pPr>
      <w:hyperlink w:anchor="_Toc24240" w:history="1">
        <w:r>
          <w:rPr>
            <w:rFonts w:ascii="仿宋" w:eastAsia="仿宋" w:hAnsi="仿宋" w:cs="仿宋" w:hint="eastAsia"/>
            <w:lang w:eastAsia="zh-CN"/>
          </w:rPr>
          <w:t>(一)、洗碗清洁剂项目背景分析</w:t>
        </w:r>
        <w:r>
          <w:tab/>
        </w:r>
        <w:r>
          <w:fldChar w:fldCharType="begin"/>
        </w:r>
        <w:r>
          <w:instrText xml:space="preserve"> PAGEREF _Toc24240 \h </w:instrText>
        </w:r>
        <w:r>
          <w:fldChar w:fldCharType="separate"/>
        </w:r>
        <w:r>
          <w:t>3</w:t>
        </w:r>
        <w:r>
          <w:fldChar w:fldCharType="end"/>
        </w:r>
      </w:hyperlink>
    </w:p>
    <w:p>
      <w:pPr>
        <w:pStyle w:val="TOC2"/>
        <w:tabs>
          <w:tab w:val="right" w:leader="dot" w:pos="8306"/>
        </w:tabs>
      </w:pPr>
      <w:hyperlink w:anchor="_Toc19850" w:history="1">
        <w:r>
          <w:rPr>
            <w:rFonts w:ascii="仿宋" w:eastAsia="仿宋" w:hAnsi="仿宋" w:cs="仿宋" w:hint="eastAsia"/>
            <w:lang w:eastAsia="zh-CN"/>
          </w:rPr>
          <w:t>(二)、洗碗清洁剂项目建设必要性分析</w:t>
        </w:r>
        <w:r>
          <w:tab/>
        </w:r>
        <w:r>
          <w:fldChar w:fldCharType="begin"/>
        </w:r>
        <w:r>
          <w:instrText xml:space="preserve"> PAGEREF _Toc19850 \h </w:instrText>
        </w:r>
        <w:r>
          <w:fldChar w:fldCharType="separate"/>
        </w:r>
        <w:r>
          <w:t>5</w:t>
        </w:r>
        <w:r>
          <w:fldChar w:fldCharType="end"/>
        </w:r>
      </w:hyperlink>
    </w:p>
    <w:p>
      <w:pPr>
        <w:pStyle w:val="TOC1"/>
        <w:tabs>
          <w:tab w:val="right" w:leader="dot" w:pos="8306"/>
        </w:tabs>
      </w:pPr>
      <w:hyperlink w:anchor="_Toc8158" w:history="1">
        <w:r>
          <w:rPr>
            <w:rFonts w:ascii="仿宋" w:eastAsia="仿宋" w:hAnsi="仿宋" w:cs="仿宋" w:hint="eastAsia"/>
            <w:lang w:eastAsia="zh-CN"/>
          </w:rPr>
          <w:t>二、产品规划分析</w:t>
        </w:r>
        <w:r>
          <w:tab/>
        </w:r>
        <w:r>
          <w:fldChar w:fldCharType="begin"/>
        </w:r>
        <w:r>
          <w:instrText xml:space="preserve"> PAGEREF _Toc8158 \h </w:instrText>
        </w:r>
        <w:r>
          <w:fldChar w:fldCharType="separate"/>
        </w:r>
        <w:r>
          <w:t>6</w:t>
        </w:r>
        <w:r>
          <w:fldChar w:fldCharType="end"/>
        </w:r>
      </w:hyperlink>
    </w:p>
    <w:p>
      <w:pPr>
        <w:pStyle w:val="TOC2"/>
        <w:tabs>
          <w:tab w:val="right" w:leader="dot" w:pos="8306"/>
        </w:tabs>
      </w:pPr>
      <w:hyperlink w:anchor="_Toc7532" w:history="1">
        <w:r>
          <w:rPr>
            <w:rFonts w:ascii="仿宋" w:eastAsia="仿宋" w:hAnsi="仿宋" w:cs="仿宋" w:hint="eastAsia"/>
            <w:lang w:eastAsia="zh-CN"/>
          </w:rPr>
          <w:t>(一)、产品规划</w:t>
        </w:r>
        <w:r>
          <w:tab/>
        </w:r>
        <w:r>
          <w:fldChar w:fldCharType="begin"/>
        </w:r>
        <w:r>
          <w:instrText xml:space="preserve"> PAGEREF _Toc7532 \h </w:instrText>
        </w:r>
        <w:r>
          <w:fldChar w:fldCharType="separate"/>
        </w:r>
        <w:r>
          <w:t>6</w:t>
        </w:r>
        <w:r>
          <w:fldChar w:fldCharType="end"/>
        </w:r>
      </w:hyperlink>
    </w:p>
    <w:p>
      <w:pPr>
        <w:pStyle w:val="TOC2"/>
        <w:tabs>
          <w:tab w:val="right" w:leader="dot" w:pos="8306"/>
        </w:tabs>
      </w:pPr>
      <w:hyperlink w:anchor="_Toc5016" w:history="1">
        <w:r>
          <w:rPr>
            <w:rFonts w:ascii="仿宋" w:eastAsia="仿宋" w:hAnsi="仿宋" w:cs="仿宋" w:hint="eastAsia"/>
            <w:lang w:eastAsia="zh-CN"/>
          </w:rPr>
          <w:t>(二)、建设规模</w:t>
        </w:r>
        <w:r>
          <w:tab/>
        </w:r>
        <w:r>
          <w:fldChar w:fldCharType="begin"/>
        </w:r>
        <w:r>
          <w:instrText xml:space="preserve"> PAGEREF _Toc5016 \h </w:instrText>
        </w:r>
        <w:r>
          <w:fldChar w:fldCharType="separate"/>
        </w:r>
        <w:r>
          <w:t>7</w:t>
        </w:r>
        <w:r>
          <w:fldChar w:fldCharType="end"/>
        </w:r>
      </w:hyperlink>
    </w:p>
    <w:p>
      <w:pPr>
        <w:pStyle w:val="TOC1"/>
        <w:tabs>
          <w:tab w:val="right" w:leader="dot" w:pos="8306"/>
        </w:tabs>
      </w:pPr>
      <w:hyperlink w:anchor="_Toc16189" w:history="1">
        <w:r>
          <w:rPr>
            <w:rFonts w:ascii="仿宋" w:eastAsia="仿宋" w:hAnsi="仿宋" w:cs="仿宋" w:hint="eastAsia"/>
            <w:lang w:eastAsia="zh-CN"/>
          </w:rPr>
          <w:t>三、市场分析、调研</w:t>
        </w:r>
        <w:r>
          <w:tab/>
        </w:r>
        <w:r>
          <w:fldChar w:fldCharType="begin"/>
        </w:r>
        <w:r>
          <w:instrText xml:space="preserve"> PAGEREF _Toc16189 \h </w:instrText>
        </w:r>
        <w:r>
          <w:fldChar w:fldCharType="separate"/>
        </w:r>
        <w:r>
          <w:t>8</w:t>
        </w:r>
        <w:r>
          <w:fldChar w:fldCharType="end"/>
        </w:r>
      </w:hyperlink>
    </w:p>
    <w:p>
      <w:pPr>
        <w:pStyle w:val="TOC2"/>
        <w:tabs>
          <w:tab w:val="right" w:leader="dot" w:pos="8306"/>
        </w:tabs>
      </w:pPr>
      <w:hyperlink w:anchor="_Toc16828" w:history="1">
        <w:r>
          <w:rPr>
            <w:rFonts w:ascii="仿宋" w:eastAsia="仿宋" w:hAnsi="仿宋" w:cs="仿宋" w:hint="eastAsia"/>
            <w:lang w:eastAsia="zh-CN"/>
          </w:rPr>
          <w:t>(一)、洗碗清洁剂行业分析</w:t>
        </w:r>
        <w:r>
          <w:tab/>
        </w:r>
        <w:r>
          <w:fldChar w:fldCharType="begin"/>
        </w:r>
        <w:r>
          <w:instrText xml:space="preserve"> PAGEREF _Toc16828 \h </w:instrText>
        </w:r>
        <w:r>
          <w:fldChar w:fldCharType="separate"/>
        </w:r>
        <w:r>
          <w:t>8</w:t>
        </w:r>
        <w:r>
          <w:fldChar w:fldCharType="end"/>
        </w:r>
      </w:hyperlink>
    </w:p>
    <w:p>
      <w:pPr>
        <w:pStyle w:val="TOC2"/>
        <w:tabs>
          <w:tab w:val="right" w:leader="dot" w:pos="8306"/>
        </w:tabs>
      </w:pPr>
      <w:hyperlink w:anchor="_Toc23076" w:history="1">
        <w:r>
          <w:rPr>
            <w:rFonts w:ascii="仿宋" w:eastAsia="仿宋" w:hAnsi="仿宋" w:cs="仿宋" w:hint="eastAsia"/>
            <w:lang w:eastAsia="zh-CN"/>
          </w:rPr>
          <w:t>(二)、洗碗清洁剂市场分析预测</w:t>
        </w:r>
        <w:r>
          <w:tab/>
        </w:r>
        <w:r>
          <w:fldChar w:fldCharType="begin"/>
        </w:r>
        <w:r>
          <w:instrText xml:space="preserve"> PAGEREF _Toc23076 \h </w:instrText>
        </w:r>
        <w:r>
          <w:fldChar w:fldCharType="separate"/>
        </w:r>
        <w:r>
          <w:t>9</w:t>
        </w:r>
        <w:r>
          <w:fldChar w:fldCharType="end"/>
        </w:r>
      </w:hyperlink>
    </w:p>
    <w:p>
      <w:pPr>
        <w:pStyle w:val="TOC1"/>
        <w:tabs>
          <w:tab w:val="right" w:leader="dot" w:pos="8306"/>
        </w:tabs>
      </w:pPr>
      <w:hyperlink w:anchor="_Toc24750" w:history="1">
        <w:r>
          <w:rPr>
            <w:rFonts w:ascii="仿宋" w:eastAsia="仿宋" w:hAnsi="仿宋" w:cs="仿宋" w:hint="eastAsia"/>
            <w:lang w:eastAsia="zh-CN"/>
          </w:rPr>
          <w:t>四、洗碗清洁剂项目建设单位说明</w:t>
        </w:r>
        <w:r>
          <w:tab/>
        </w:r>
        <w:r>
          <w:fldChar w:fldCharType="begin"/>
        </w:r>
        <w:r>
          <w:instrText xml:space="preserve"> PAGEREF _Toc24750 \h </w:instrText>
        </w:r>
        <w:r>
          <w:fldChar w:fldCharType="separate"/>
        </w:r>
        <w:r>
          <w:t>9</w:t>
        </w:r>
        <w:r>
          <w:fldChar w:fldCharType="end"/>
        </w:r>
      </w:hyperlink>
    </w:p>
    <w:p>
      <w:pPr>
        <w:pStyle w:val="TOC2"/>
        <w:tabs>
          <w:tab w:val="right" w:leader="dot" w:pos="8306"/>
        </w:tabs>
      </w:pPr>
      <w:hyperlink w:anchor="_Toc3967" w:history="1">
        <w:r>
          <w:rPr>
            <w:rFonts w:ascii="仿宋" w:eastAsia="仿宋" w:hAnsi="仿宋" w:cs="仿宋" w:hint="eastAsia"/>
            <w:lang w:eastAsia="zh-CN"/>
          </w:rPr>
          <w:t>(一)、洗碗清洁剂项目承办单位基本情况</w:t>
        </w:r>
        <w:r>
          <w:tab/>
        </w:r>
        <w:r>
          <w:fldChar w:fldCharType="begin"/>
        </w:r>
        <w:r>
          <w:instrText xml:space="preserve"> PAGEREF _Toc3967 \h </w:instrText>
        </w:r>
        <w:r>
          <w:fldChar w:fldCharType="separate"/>
        </w:r>
        <w:r>
          <w:t>9</w:t>
        </w:r>
        <w:r>
          <w:fldChar w:fldCharType="end"/>
        </w:r>
      </w:hyperlink>
    </w:p>
    <w:p>
      <w:pPr>
        <w:pStyle w:val="TOC2"/>
        <w:tabs>
          <w:tab w:val="right" w:leader="dot" w:pos="8306"/>
        </w:tabs>
      </w:pPr>
      <w:hyperlink w:anchor="_Toc26288" w:history="1">
        <w:r>
          <w:rPr>
            <w:rFonts w:ascii="仿宋" w:eastAsia="仿宋" w:hAnsi="仿宋" w:cs="仿宋" w:hint="eastAsia"/>
            <w:lang w:eastAsia="zh-CN"/>
          </w:rPr>
          <w:t>(二)、公司经济效益分析</w:t>
        </w:r>
        <w:r>
          <w:tab/>
        </w:r>
        <w:r>
          <w:fldChar w:fldCharType="begin"/>
        </w:r>
        <w:r>
          <w:instrText xml:space="preserve"> PAGEREF _Toc26288 \h </w:instrText>
        </w:r>
        <w:r>
          <w:fldChar w:fldCharType="separate"/>
        </w:r>
        <w:r>
          <w:t>10</w:t>
        </w:r>
        <w:r>
          <w:fldChar w:fldCharType="end"/>
        </w:r>
      </w:hyperlink>
    </w:p>
    <w:p>
      <w:pPr>
        <w:pStyle w:val="TOC1"/>
        <w:tabs>
          <w:tab w:val="right" w:leader="dot" w:pos="8306"/>
        </w:tabs>
      </w:pPr>
      <w:hyperlink w:anchor="_Toc30043" w:history="1">
        <w:r>
          <w:rPr>
            <w:rFonts w:ascii="仿宋" w:eastAsia="仿宋" w:hAnsi="仿宋" w:cs="仿宋" w:hint="eastAsia"/>
            <w:lang w:eastAsia="zh-CN"/>
          </w:rPr>
          <w:t>五、洗碗清洁剂项目绩效评估</w:t>
        </w:r>
        <w:r>
          <w:tab/>
        </w:r>
        <w:r>
          <w:fldChar w:fldCharType="begin"/>
        </w:r>
        <w:r>
          <w:instrText xml:space="preserve"> PAGEREF _Toc30043 \h </w:instrText>
        </w:r>
        <w:r>
          <w:fldChar w:fldCharType="separate"/>
        </w:r>
        <w:r>
          <w:t>11</w:t>
        </w:r>
        <w:r>
          <w:fldChar w:fldCharType="end"/>
        </w:r>
      </w:hyperlink>
    </w:p>
    <w:p>
      <w:pPr>
        <w:pStyle w:val="TOC2"/>
        <w:tabs>
          <w:tab w:val="right" w:leader="dot" w:pos="8306"/>
        </w:tabs>
      </w:pPr>
      <w:hyperlink w:anchor="_Toc3856" w:history="1">
        <w:r>
          <w:rPr>
            <w:rFonts w:ascii="仿宋" w:eastAsia="仿宋" w:hAnsi="仿宋" w:cs="仿宋" w:hint="eastAsia"/>
            <w:lang w:eastAsia="zh-CN"/>
          </w:rPr>
          <w:t>(一)、绩效评估指标</w:t>
        </w:r>
        <w:r>
          <w:tab/>
        </w:r>
        <w:r>
          <w:fldChar w:fldCharType="begin"/>
        </w:r>
        <w:r>
          <w:instrText xml:space="preserve"> PAGEREF _Toc3856 \h </w:instrText>
        </w:r>
        <w:r>
          <w:fldChar w:fldCharType="separate"/>
        </w:r>
        <w:r>
          <w:t>11</w:t>
        </w:r>
        <w:r>
          <w:fldChar w:fldCharType="end"/>
        </w:r>
      </w:hyperlink>
    </w:p>
    <w:p>
      <w:pPr>
        <w:pStyle w:val="TOC2"/>
        <w:tabs>
          <w:tab w:val="right" w:leader="dot" w:pos="8306"/>
        </w:tabs>
      </w:pPr>
      <w:hyperlink w:anchor="_Toc10623" w:history="1">
        <w:r>
          <w:rPr>
            <w:rFonts w:ascii="仿宋" w:eastAsia="仿宋" w:hAnsi="仿宋" w:cs="仿宋" w:hint="eastAsia"/>
            <w:lang w:eastAsia="zh-CN"/>
          </w:rPr>
          <w:t>(二)、绩效评估方法</w:t>
        </w:r>
        <w:r>
          <w:tab/>
        </w:r>
        <w:r>
          <w:fldChar w:fldCharType="begin"/>
        </w:r>
        <w:r>
          <w:instrText xml:space="preserve"> PAGEREF _Toc10623 \h </w:instrText>
        </w:r>
        <w:r>
          <w:fldChar w:fldCharType="separate"/>
        </w:r>
        <w:r>
          <w:t>12</w:t>
        </w:r>
        <w:r>
          <w:fldChar w:fldCharType="end"/>
        </w:r>
      </w:hyperlink>
    </w:p>
    <w:p>
      <w:pPr>
        <w:pStyle w:val="TOC2"/>
        <w:tabs>
          <w:tab w:val="right" w:leader="dot" w:pos="8306"/>
        </w:tabs>
      </w:pPr>
      <w:hyperlink w:anchor="_Toc14716" w:history="1">
        <w:r>
          <w:rPr>
            <w:rFonts w:ascii="仿宋" w:eastAsia="仿宋" w:hAnsi="仿宋" w:cs="仿宋" w:hint="eastAsia"/>
            <w:lang w:eastAsia="zh-CN"/>
          </w:rPr>
          <w:t>(三)、绩效评估周期</w:t>
        </w:r>
        <w:r>
          <w:tab/>
        </w:r>
        <w:r>
          <w:fldChar w:fldCharType="begin"/>
        </w:r>
        <w:r>
          <w:instrText xml:space="preserve"> PAGEREF _Toc14716 \h </w:instrText>
        </w:r>
        <w:r>
          <w:fldChar w:fldCharType="separate"/>
        </w:r>
        <w:r>
          <w:t>13</w:t>
        </w:r>
        <w:r>
          <w:fldChar w:fldCharType="end"/>
        </w:r>
      </w:hyperlink>
    </w:p>
    <w:p>
      <w:pPr>
        <w:pStyle w:val="TOC1"/>
        <w:tabs>
          <w:tab w:val="right" w:leader="dot" w:pos="8306"/>
        </w:tabs>
      </w:pPr>
      <w:hyperlink w:anchor="_Toc27095" w:history="1">
        <w:r>
          <w:rPr>
            <w:rFonts w:ascii="仿宋" w:eastAsia="仿宋" w:hAnsi="仿宋" w:cs="仿宋" w:hint="eastAsia"/>
            <w:lang w:eastAsia="zh-CN"/>
          </w:rPr>
          <w:t>六、洗碗清洁剂项目概论</w:t>
        </w:r>
        <w:r>
          <w:tab/>
        </w:r>
        <w:r>
          <w:fldChar w:fldCharType="begin"/>
        </w:r>
        <w:r>
          <w:instrText xml:space="preserve"> PAGEREF _Toc27095 \h </w:instrText>
        </w:r>
        <w:r>
          <w:fldChar w:fldCharType="separate"/>
        </w:r>
        <w:r>
          <w:t>14</w:t>
        </w:r>
        <w:r>
          <w:fldChar w:fldCharType="end"/>
        </w:r>
      </w:hyperlink>
    </w:p>
    <w:p>
      <w:pPr>
        <w:pStyle w:val="TOC2"/>
        <w:tabs>
          <w:tab w:val="right" w:leader="dot" w:pos="8306"/>
        </w:tabs>
      </w:pPr>
      <w:hyperlink w:anchor="_Toc32063" w:history="1">
        <w:r>
          <w:rPr>
            <w:rFonts w:ascii="仿宋" w:eastAsia="仿宋" w:hAnsi="仿宋" w:cs="仿宋" w:hint="eastAsia"/>
            <w:lang w:eastAsia="zh-CN"/>
          </w:rPr>
          <w:t>(一)、洗碗清洁剂项目概况</w:t>
        </w:r>
        <w:r>
          <w:tab/>
        </w:r>
        <w:r>
          <w:fldChar w:fldCharType="begin"/>
        </w:r>
        <w:r>
          <w:instrText xml:space="preserve"> PAGEREF _Toc32063 \h </w:instrText>
        </w:r>
        <w:r>
          <w:fldChar w:fldCharType="separate"/>
        </w:r>
        <w:r>
          <w:t>14</w:t>
        </w:r>
        <w:r>
          <w:fldChar w:fldCharType="end"/>
        </w:r>
      </w:hyperlink>
    </w:p>
    <w:p>
      <w:pPr>
        <w:pStyle w:val="TOC2"/>
        <w:tabs>
          <w:tab w:val="right" w:leader="dot" w:pos="8306"/>
        </w:tabs>
      </w:pPr>
      <w:hyperlink w:anchor="_Toc17741" w:history="1">
        <w:r>
          <w:rPr>
            <w:rFonts w:ascii="仿宋" w:eastAsia="仿宋" w:hAnsi="仿宋" w:cs="仿宋" w:hint="eastAsia"/>
            <w:lang w:eastAsia="zh-CN"/>
          </w:rPr>
          <w:t>(二)、洗碗清洁剂项目目标</w:t>
        </w:r>
        <w:r>
          <w:tab/>
        </w:r>
        <w:r>
          <w:fldChar w:fldCharType="begin"/>
        </w:r>
        <w:r>
          <w:instrText xml:space="preserve"> PAGEREF _Toc17741 \h </w:instrText>
        </w:r>
        <w:r>
          <w:fldChar w:fldCharType="separate"/>
        </w:r>
        <w:r>
          <w:t>16</w:t>
        </w:r>
        <w:r>
          <w:fldChar w:fldCharType="end"/>
        </w:r>
      </w:hyperlink>
    </w:p>
    <w:p>
      <w:pPr>
        <w:pStyle w:val="TOC2"/>
        <w:tabs>
          <w:tab w:val="right" w:leader="dot" w:pos="8306"/>
        </w:tabs>
      </w:pPr>
      <w:hyperlink w:anchor="_Toc22333" w:history="1">
        <w:r>
          <w:rPr>
            <w:rFonts w:ascii="仿宋" w:eastAsia="仿宋" w:hAnsi="仿宋" w:cs="仿宋" w:hint="eastAsia"/>
            <w:lang w:eastAsia="zh-CN"/>
          </w:rPr>
          <w:t>(三)、洗碗清洁剂项目提出的理由</w:t>
        </w:r>
        <w:r>
          <w:tab/>
        </w:r>
        <w:r>
          <w:fldChar w:fldCharType="begin"/>
        </w:r>
        <w:r>
          <w:instrText xml:space="preserve"> PAGEREF _Toc22333 \h </w:instrText>
        </w:r>
        <w:r>
          <w:fldChar w:fldCharType="separate"/>
        </w:r>
        <w:r>
          <w:t>17</w:t>
        </w:r>
        <w:r>
          <w:fldChar w:fldCharType="end"/>
        </w:r>
      </w:hyperlink>
    </w:p>
    <w:p>
      <w:pPr>
        <w:pStyle w:val="TOC2"/>
        <w:tabs>
          <w:tab w:val="right" w:leader="dot" w:pos="8306"/>
        </w:tabs>
      </w:pPr>
      <w:hyperlink w:anchor="_Toc20560" w:history="1">
        <w:r>
          <w:rPr>
            <w:rFonts w:ascii="仿宋" w:eastAsia="仿宋" w:hAnsi="仿宋" w:cs="仿宋" w:hint="eastAsia"/>
            <w:lang w:eastAsia="zh-CN"/>
          </w:rPr>
          <w:t>(四)、洗碗清洁剂项目意义</w:t>
        </w:r>
        <w:r>
          <w:tab/>
        </w:r>
        <w:r>
          <w:fldChar w:fldCharType="begin"/>
        </w:r>
        <w:r>
          <w:instrText xml:space="preserve"> PAGEREF _Toc20560 \h </w:instrText>
        </w:r>
        <w:r>
          <w:fldChar w:fldCharType="separate"/>
        </w:r>
        <w:r>
          <w:t>19</w:t>
        </w:r>
        <w:r>
          <w:fldChar w:fldCharType="end"/>
        </w:r>
      </w:hyperlink>
    </w:p>
    <w:p>
      <w:pPr>
        <w:pStyle w:val="TOC2"/>
        <w:tabs>
          <w:tab w:val="right" w:leader="dot" w:pos="8306"/>
        </w:tabs>
      </w:pPr>
      <w:hyperlink w:anchor="_Toc20702" w:history="1">
        <w:r>
          <w:rPr>
            <w:rFonts w:ascii="仿宋" w:eastAsia="仿宋" w:hAnsi="仿宋" w:cs="仿宋" w:hint="eastAsia"/>
            <w:lang w:eastAsia="zh-CN"/>
          </w:rPr>
          <w:t>(五)、洗碗清洁剂项目背景</w:t>
        </w:r>
        <w:r>
          <w:tab/>
        </w:r>
        <w:r>
          <w:fldChar w:fldCharType="begin"/>
        </w:r>
        <w:r>
          <w:instrText xml:space="preserve"> PAGEREF _Toc20702 \h </w:instrText>
        </w:r>
        <w:r>
          <w:fldChar w:fldCharType="separate"/>
        </w:r>
        <w:r>
          <w:t>20</w:t>
        </w:r>
        <w:r>
          <w:fldChar w:fldCharType="end"/>
        </w:r>
      </w:hyperlink>
    </w:p>
    <w:p>
      <w:pPr>
        <w:pStyle w:val="TOC1"/>
        <w:tabs>
          <w:tab w:val="right" w:leader="dot" w:pos="8306"/>
        </w:tabs>
      </w:pPr>
      <w:hyperlink w:anchor="_Toc25233" w:history="1">
        <w:r>
          <w:rPr>
            <w:rFonts w:ascii="仿宋" w:eastAsia="仿宋" w:hAnsi="仿宋" w:cs="仿宋" w:hint="eastAsia"/>
            <w:lang w:eastAsia="zh-CN"/>
          </w:rPr>
          <w:t>七、洗碗清洁剂项目计划安排</w:t>
        </w:r>
        <w:r>
          <w:tab/>
        </w:r>
        <w:r>
          <w:fldChar w:fldCharType="begin"/>
        </w:r>
        <w:r>
          <w:instrText xml:space="preserve"> PAGEREF _Toc25233 \h </w:instrText>
        </w:r>
        <w:r>
          <w:fldChar w:fldCharType="separate"/>
        </w:r>
        <w:r>
          <w:t>21</w:t>
        </w:r>
        <w:r>
          <w:fldChar w:fldCharType="end"/>
        </w:r>
      </w:hyperlink>
    </w:p>
    <w:p>
      <w:pPr>
        <w:pStyle w:val="TOC2"/>
        <w:tabs>
          <w:tab w:val="right" w:leader="dot" w:pos="8306"/>
        </w:tabs>
      </w:pPr>
      <w:hyperlink w:anchor="_Toc12110" w:history="1">
        <w:r>
          <w:rPr>
            <w:rFonts w:ascii="仿宋" w:eastAsia="仿宋" w:hAnsi="仿宋" w:cs="仿宋" w:hint="eastAsia"/>
            <w:lang w:eastAsia="zh-CN"/>
          </w:rPr>
          <w:t>(一)、建设周期</w:t>
        </w:r>
        <w:r>
          <w:tab/>
        </w:r>
        <w:r>
          <w:fldChar w:fldCharType="begin"/>
        </w:r>
        <w:r>
          <w:instrText xml:space="preserve"> PAGEREF _Toc12110 \h </w:instrText>
        </w:r>
        <w:r>
          <w:fldChar w:fldCharType="separate"/>
        </w:r>
        <w:r>
          <w:t>21</w:t>
        </w:r>
        <w:r>
          <w:fldChar w:fldCharType="end"/>
        </w:r>
      </w:hyperlink>
    </w:p>
    <w:p>
      <w:pPr>
        <w:pStyle w:val="TOC2"/>
        <w:tabs>
          <w:tab w:val="right" w:leader="dot" w:pos="8306"/>
        </w:tabs>
      </w:pPr>
      <w:hyperlink w:anchor="_Toc20425" w:history="1">
        <w:r>
          <w:rPr>
            <w:rFonts w:ascii="仿宋" w:eastAsia="仿宋" w:hAnsi="仿宋" w:cs="仿宋" w:hint="eastAsia"/>
            <w:lang w:eastAsia="zh-CN"/>
          </w:rPr>
          <w:t>(二)、建设进度</w:t>
        </w:r>
        <w:r>
          <w:tab/>
        </w:r>
        <w:r>
          <w:fldChar w:fldCharType="begin"/>
        </w:r>
        <w:r>
          <w:instrText xml:space="preserve"> PAGEREF _Toc20425 \h </w:instrText>
        </w:r>
        <w:r>
          <w:fldChar w:fldCharType="separate"/>
        </w:r>
        <w:r>
          <w:t>22</w:t>
        </w:r>
        <w:r>
          <w:fldChar w:fldCharType="end"/>
        </w:r>
      </w:hyperlink>
    </w:p>
    <w:p>
      <w:pPr>
        <w:pStyle w:val="TOC2"/>
        <w:tabs>
          <w:tab w:val="right" w:leader="dot" w:pos="8306"/>
        </w:tabs>
      </w:pPr>
      <w:hyperlink w:anchor="_Toc30135" w:history="1">
        <w:r>
          <w:rPr>
            <w:rFonts w:ascii="仿宋" w:eastAsia="仿宋" w:hAnsi="仿宋" w:cs="仿宋" w:hint="eastAsia"/>
            <w:lang w:eastAsia="zh-CN"/>
          </w:rPr>
          <w:t>(三)、进度安排注意事项</w:t>
        </w:r>
        <w:r>
          <w:tab/>
        </w:r>
        <w:r>
          <w:fldChar w:fldCharType="begin"/>
        </w:r>
        <w:r>
          <w:instrText xml:space="preserve"> PAGEREF _Toc30135 \h </w:instrText>
        </w:r>
        <w:r>
          <w:fldChar w:fldCharType="separate"/>
        </w:r>
        <w:r>
          <w:t>22</w:t>
        </w:r>
        <w:r>
          <w:fldChar w:fldCharType="end"/>
        </w:r>
      </w:hyperlink>
    </w:p>
    <w:p>
      <w:pPr>
        <w:pStyle w:val="TOC2"/>
        <w:tabs>
          <w:tab w:val="right" w:leader="dot" w:pos="8306"/>
        </w:tabs>
      </w:pPr>
      <w:hyperlink w:anchor="_Toc23421" w:history="1">
        <w:r>
          <w:rPr>
            <w:rFonts w:ascii="仿宋" w:eastAsia="仿宋" w:hAnsi="仿宋" w:cs="仿宋" w:hint="eastAsia"/>
            <w:lang w:eastAsia="zh-CN"/>
          </w:rPr>
          <w:t>(四)、人力资源配置</w:t>
        </w:r>
        <w:r>
          <w:tab/>
        </w:r>
        <w:r>
          <w:fldChar w:fldCharType="begin"/>
        </w:r>
        <w:r>
          <w:instrText xml:space="preserve"> PAGEREF _Toc23421 \h </w:instrText>
        </w:r>
        <w:r>
          <w:fldChar w:fldCharType="separate"/>
        </w:r>
        <w:r>
          <w:t>24</w:t>
        </w:r>
        <w:r>
          <w:fldChar w:fldCharType="end"/>
        </w:r>
      </w:hyperlink>
    </w:p>
    <w:p>
      <w:pPr>
        <w:pStyle w:val="TOC1"/>
        <w:tabs>
          <w:tab w:val="right" w:leader="dot" w:pos="8306"/>
        </w:tabs>
      </w:pPr>
      <w:hyperlink w:anchor="_Toc6760" w:history="1">
        <w:r>
          <w:rPr>
            <w:rFonts w:ascii="仿宋" w:eastAsia="仿宋" w:hAnsi="仿宋" w:cs="仿宋" w:hint="eastAsia"/>
            <w:lang w:eastAsia="zh-CN"/>
          </w:rPr>
          <w:t>八、生产安全保护</w:t>
        </w:r>
        <w:r>
          <w:tab/>
        </w:r>
        <w:r>
          <w:fldChar w:fldCharType="begin"/>
        </w:r>
        <w:r>
          <w:instrText xml:space="preserve"> PAGEREF _Toc6760 \h </w:instrText>
        </w:r>
        <w:r>
          <w:fldChar w:fldCharType="separate"/>
        </w:r>
        <w:r>
          <w:t>25</w:t>
        </w:r>
        <w:r>
          <w:fldChar w:fldCharType="end"/>
        </w:r>
      </w:hyperlink>
    </w:p>
    <w:p>
      <w:pPr>
        <w:pStyle w:val="TOC2"/>
        <w:tabs>
          <w:tab w:val="right" w:leader="dot" w:pos="8306"/>
        </w:tabs>
      </w:pPr>
      <w:hyperlink w:anchor="_Toc26656" w:history="1">
        <w:r>
          <w:rPr>
            <w:rFonts w:ascii="仿宋" w:eastAsia="仿宋" w:hAnsi="仿宋" w:cs="仿宋" w:hint="eastAsia"/>
            <w:lang w:eastAsia="zh-CN"/>
          </w:rPr>
          <w:t>(一)、消防安全</w:t>
        </w:r>
        <w:r>
          <w:tab/>
        </w:r>
        <w:r>
          <w:fldChar w:fldCharType="begin"/>
        </w:r>
        <w:r>
          <w:instrText xml:space="preserve"> PAGEREF _Toc26656 \h </w:instrText>
        </w:r>
        <w:r>
          <w:fldChar w:fldCharType="separate"/>
        </w:r>
        <w:r>
          <w:t>25</w:t>
        </w:r>
        <w:r>
          <w:fldChar w:fldCharType="end"/>
        </w:r>
      </w:hyperlink>
    </w:p>
    <w:p>
      <w:pPr>
        <w:pStyle w:val="TOC2"/>
        <w:tabs>
          <w:tab w:val="right" w:leader="dot" w:pos="8306"/>
        </w:tabs>
      </w:pPr>
      <w:hyperlink w:anchor="_Toc3583" w:history="1">
        <w:r>
          <w:rPr>
            <w:rFonts w:ascii="仿宋" w:eastAsia="仿宋" w:hAnsi="仿宋" w:cs="仿宋" w:hint="eastAsia"/>
            <w:lang w:eastAsia="zh-CN"/>
          </w:rPr>
          <w:t>(二)、防火防爆总图布置措施</w:t>
        </w:r>
        <w:r>
          <w:tab/>
        </w:r>
        <w:r>
          <w:fldChar w:fldCharType="begin"/>
        </w:r>
        <w:r>
          <w:instrText xml:space="preserve"> PAGEREF _Toc3583 \h </w:instrText>
        </w:r>
        <w:r>
          <w:fldChar w:fldCharType="separate"/>
        </w:r>
        <w:r>
          <w:t>26</w:t>
        </w:r>
        <w:r>
          <w:fldChar w:fldCharType="end"/>
        </w:r>
      </w:hyperlink>
    </w:p>
    <w:p>
      <w:pPr>
        <w:pStyle w:val="TOC2"/>
        <w:tabs>
          <w:tab w:val="right" w:leader="dot" w:pos="8306"/>
        </w:tabs>
      </w:pPr>
      <w:hyperlink w:anchor="_Toc9216" w:history="1">
        <w:r>
          <w:rPr>
            <w:rFonts w:ascii="仿宋" w:eastAsia="仿宋" w:hAnsi="仿宋" w:cs="仿宋" w:hint="eastAsia"/>
            <w:lang w:eastAsia="zh-CN"/>
          </w:rPr>
          <w:t>(三)、自然灾害防范措施</w:t>
        </w:r>
        <w:r>
          <w:tab/>
        </w:r>
        <w:r>
          <w:fldChar w:fldCharType="begin"/>
        </w:r>
        <w:r>
          <w:instrText xml:space="preserve"> PAGEREF _Toc9216 \h </w:instrText>
        </w:r>
        <w:r>
          <w:fldChar w:fldCharType="separate"/>
        </w:r>
        <w:r>
          <w:t>27</w:t>
        </w:r>
        <w:r>
          <w:fldChar w:fldCharType="end"/>
        </w:r>
      </w:hyperlink>
    </w:p>
    <w:p>
      <w:pPr>
        <w:pStyle w:val="TOC2"/>
        <w:tabs>
          <w:tab w:val="right" w:leader="dot" w:pos="8306"/>
        </w:tabs>
      </w:pPr>
      <w:hyperlink w:anchor="_Toc27918" w:history="1">
        <w:r>
          <w:rPr>
            <w:rFonts w:ascii="仿宋" w:eastAsia="仿宋" w:hAnsi="仿宋" w:cs="仿宋" w:hint="eastAsia"/>
            <w:lang w:eastAsia="zh-CN"/>
          </w:rPr>
          <w:t>(四)、安全色及安全标志使用要求</w:t>
        </w:r>
        <w:r>
          <w:tab/>
        </w:r>
        <w:r>
          <w:fldChar w:fldCharType="begin"/>
        </w:r>
        <w:r>
          <w:instrText xml:space="preserve"> PAGEREF _Toc27918 \h </w:instrText>
        </w:r>
        <w:r>
          <w:fldChar w:fldCharType="separate"/>
        </w:r>
        <w:r>
          <w:t>28</w:t>
        </w:r>
        <w:r>
          <w:fldChar w:fldCharType="end"/>
        </w:r>
      </w:hyperlink>
    </w:p>
    <w:p>
      <w:pPr>
        <w:pStyle w:val="TOC2"/>
        <w:tabs>
          <w:tab w:val="right" w:leader="dot" w:pos="8306"/>
        </w:tabs>
      </w:pPr>
      <w:hyperlink w:anchor="_Toc19171" w:history="1">
        <w:r>
          <w:rPr>
            <w:rFonts w:ascii="仿宋" w:eastAsia="仿宋" w:hAnsi="仿宋" w:cs="仿宋" w:hint="eastAsia"/>
            <w:lang w:eastAsia="zh-CN"/>
          </w:rPr>
          <w:t>(五)、防尘防毒措施</w:t>
        </w:r>
        <w:r>
          <w:tab/>
        </w:r>
        <w:r>
          <w:fldChar w:fldCharType="begin"/>
        </w:r>
        <w:r>
          <w:instrText xml:space="preserve"> PAGEREF _Toc19171 \h </w:instrText>
        </w:r>
        <w:r>
          <w:fldChar w:fldCharType="separate"/>
        </w:r>
        <w:r>
          <w:t>29</w:t>
        </w:r>
        <w:r>
          <w:fldChar w:fldCharType="end"/>
        </w:r>
      </w:hyperlink>
    </w:p>
    <w:p>
      <w:pPr>
        <w:pStyle w:val="TOC2"/>
        <w:tabs>
          <w:tab w:val="right" w:leader="dot" w:pos="8306"/>
        </w:tabs>
      </w:pPr>
      <w:hyperlink w:anchor="_Toc14299" w:history="1">
        <w:r>
          <w:rPr>
            <w:rFonts w:ascii="仿宋" w:eastAsia="仿宋" w:hAnsi="仿宋" w:cs="仿宋" w:hint="eastAsia"/>
            <w:lang w:eastAsia="zh-CN"/>
          </w:rPr>
          <w:t>(六)、防静电、触电防护及防雷措施</w:t>
        </w:r>
        <w:r>
          <w:tab/>
        </w:r>
        <w:r>
          <w:fldChar w:fldCharType="begin"/>
        </w:r>
        <w:r>
          <w:instrText xml:space="preserve"> PAGEREF _Toc14299 \h </w:instrText>
        </w:r>
        <w:r>
          <w:fldChar w:fldCharType="separate"/>
        </w:r>
        <w:r>
          <w:t>30</w:t>
        </w:r>
        <w:r>
          <w:fldChar w:fldCharType="end"/>
        </w:r>
      </w:hyperlink>
    </w:p>
    <w:p>
      <w:pPr>
        <w:pStyle w:val="TOC2"/>
        <w:tabs>
          <w:tab w:val="right" w:leader="dot" w:pos="8306"/>
        </w:tabs>
      </w:pPr>
      <w:hyperlink w:anchor="_Toc2365" w:history="1">
        <w:r>
          <w:rPr>
            <w:rFonts w:ascii="仿宋" w:eastAsia="仿宋" w:hAnsi="仿宋" w:cs="仿宋" w:hint="eastAsia"/>
            <w:lang w:eastAsia="zh-CN"/>
          </w:rPr>
          <w:t>(七)、机械设备安全保障措施</w:t>
        </w:r>
        <w:r>
          <w:tab/>
        </w:r>
        <w:r>
          <w:fldChar w:fldCharType="begin"/>
        </w:r>
        <w:r>
          <w:instrText xml:space="preserve"> PAGEREF _Toc2365 \h </w:instrText>
        </w:r>
        <w:r>
          <w:fldChar w:fldCharType="separate"/>
        </w:r>
        <w:r>
          <w:t>31</w:t>
        </w:r>
        <w:r>
          <w:fldChar w:fldCharType="end"/>
        </w:r>
      </w:hyperlink>
    </w:p>
    <w:p>
      <w:pPr>
        <w:pStyle w:val="TOC1"/>
        <w:tabs>
          <w:tab w:val="right" w:leader="dot" w:pos="8306"/>
        </w:tabs>
      </w:pPr>
      <w:hyperlink w:anchor="_Toc2344" w:history="1">
        <w:r>
          <w:rPr>
            <w:rFonts w:ascii="仿宋" w:eastAsia="仿宋" w:hAnsi="仿宋" w:cs="仿宋" w:hint="eastAsia"/>
            <w:lang w:eastAsia="zh-CN"/>
          </w:rPr>
          <w:t>九、洗碗清洁剂项目投资规划</w:t>
        </w:r>
        <w:r>
          <w:tab/>
        </w:r>
        <w:r>
          <w:fldChar w:fldCharType="begin"/>
        </w:r>
        <w:r>
          <w:instrText xml:space="preserve"> PAGEREF _Toc2344 \h </w:instrText>
        </w:r>
        <w:r>
          <w:fldChar w:fldCharType="separate"/>
        </w:r>
        <w:r>
          <w:t>33</w:t>
        </w:r>
        <w:r>
          <w:fldChar w:fldCharType="end"/>
        </w:r>
      </w:hyperlink>
    </w:p>
    <w:p>
      <w:pPr>
        <w:pStyle w:val="TOC2"/>
        <w:tabs>
          <w:tab w:val="right" w:leader="dot" w:pos="8306"/>
        </w:tabs>
      </w:pPr>
      <w:hyperlink w:anchor="_Toc13925" w:history="1">
        <w:r>
          <w:rPr>
            <w:rFonts w:ascii="仿宋" w:eastAsia="仿宋" w:hAnsi="仿宋" w:cs="仿宋" w:hint="eastAsia"/>
            <w:lang w:eastAsia="zh-CN"/>
          </w:rPr>
          <w:t>(一)、洗碗清洁剂项目总投资估算</w:t>
        </w:r>
        <w:r>
          <w:tab/>
        </w:r>
        <w:r>
          <w:fldChar w:fldCharType="begin"/>
        </w:r>
        <w:r>
          <w:instrText xml:space="preserve"> PAGEREF _Toc13925 \h </w:instrText>
        </w:r>
        <w:r>
          <w:fldChar w:fldCharType="separate"/>
        </w:r>
        <w:r>
          <w:t>33</w:t>
        </w:r>
        <w:r>
          <w:fldChar w:fldCharType="end"/>
        </w:r>
      </w:hyperlink>
    </w:p>
    <w:p>
      <w:pPr>
        <w:pStyle w:val="TOC2"/>
        <w:tabs>
          <w:tab w:val="right" w:leader="dot" w:pos="8306"/>
        </w:tabs>
      </w:pPr>
      <w:hyperlink w:anchor="_Toc19491" w:history="1">
        <w:r>
          <w:rPr>
            <w:rFonts w:ascii="仿宋" w:eastAsia="仿宋" w:hAnsi="仿宋" w:cs="仿宋" w:hint="eastAsia"/>
            <w:lang w:eastAsia="zh-CN"/>
          </w:rPr>
          <w:t>(二)、资金筹措</w:t>
        </w:r>
        <w:r>
          <w:tab/>
        </w:r>
        <w:r>
          <w:fldChar w:fldCharType="begin"/>
        </w:r>
        <w:r>
          <w:instrText xml:space="preserve"> PAGEREF _Toc19491 \h </w:instrText>
        </w:r>
        <w:r>
          <w:fldChar w:fldCharType="separate"/>
        </w:r>
        <w:r>
          <w:t>34</w:t>
        </w:r>
        <w:r>
          <w:fldChar w:fldCharType="end"/>
        </w:r>
      </w:hyperlink>
    </w:p>
    <w:p>
      <w:pPr>
        <w:pStyle w:val="TOC1"/>
        <w:tabs>
          <w:tab w:val="right" w:leader="dot" w:pos="8306"/>
        </w:tabs>
      </w:pPr>
      <w:hyperlink w:anchor="_Toc1339" w:history="1">
        <w:r>
          <w:rPr>
            <w:rFonts w:ascii="仿宋" w:eastAsia="仿宋" w:hAnsi="仿宋" w:cs="仿宋" w:hint="eastAsia"/>
            <w:lang w:eastAsia="zh-CN"/>
          </w:rPr>
          <w:t>十、洗碗清洁剂项目创新与研发</w:t>
        </w:r>
        <w:r>
          <w:tab/>
        </w:r>
        <w:r>
          <w:fldChar w:fldCharType="begin"/>
        </w:r>
        <w:r>
          <w:instrText xml:space="preserve"> PAGEREF _Toc1339 \h </w:instrText>
        </w:r>
        <w:r>
          <w:fldChar w:fldCharType="separate"/>
        </w:r>
        <w:r>
          <w:t>35</w:t>
        </w:r>
        <w:r>
          <w:fldChar w:fldCharType="end"/>
        </w:r>
      </w:hyperlink>
    </w:p>
    <w:p>
      <w:pPr>
        <w:pStyle w:val="TOC2"/>
        <w:tabs>
          <w:tab w:val="right" w:leader="dot" w:pos="8306"/>
        </w:tabs>
      </w:pPr>
      <w:hyperlink w:anchor="_Toc13038" w:history="1">
        <w:r>
          <w:rPr>
            <w:rFonts w:ascii="仿宋" w:eastAsia="仿宋" w:hAnsi="仿宋" w:cs="仿宋" w:hint="eastAsia"/>
            <w:lang w:eastAsia="zh-CN"/>
          </w:rPr>
          <w:t>(一)、创新策略与方向</w:t>
        </w:r>
        <w:r>
          <w:tab/>
        </w:r>
        <w:r>
          <w:fldChar w:fldCharType="begin"/>
        </w:r>
        <w:r>
          <w:instrText xml:space="preserve"> PAGEREF _Toc13038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9" w:history="1">
        <w:r>
          <w:rPr>
            <w:rFonts w:ascii="仿宋" w:eastAsia="仿宋" w:hAnsi="仿宋" w:cs="仿宋" w:hint="eastAsia"/>
            <w:lang w:eastAsia="zh-CN"/>
          </w:rPr>
          <w:t>(二)、研发规划与投入</w:t>
        </w:r>
        <w:r>
          <w:tab/>
        </w:r>
        <w:r>
          <w:fldChar w:fldCharType="begin"/>
        </w:r>
        <w:r>
          <w:instrText xml:space="preserve"> PAGEREF _Toc1809 \h </w:instrText>
        </w:r>
        <w:r>
          <w:fldChar w:fldCharType="separate"/>
        </w:r>
        <w:r>
          <w:t>36</w:t>
        </w:r>
        <w:r>
          <w:fldChar w:fldCharType="end"/>
        </w:r>
      </w:hyperlink>
    </w:p>
    <w:p>
      <w:pPr>
        <w:pStyle w:val="TOC1"/>
        <w:tabs>
          <w:tab w:val="right" w:leader="dot" w:pos="8306"/>
        </w:tabs>
      </w:pPr>
      <w:hyperlink w:anchor="_Toc31333" w:history="1">
        <w:r>
          <w:rPr>
            <w:rFonts w:ascii="仿宋" w:eastAsia="仿宋" w:hAnsi="仿宋" w:cs="仿宋" w:hint="eastAsia"/>
            <w:lang w:eastAsia="zh-CN"/>
          </w:rPr>
          <w:t>十一、洗碗清洁剂项目环境影响分析</w:t>
        </w:r>
        <w:r>
          <w:tab/>
        </w:r>
        <w:r>
          <w:fldChar w:fldCharType="begin"/>
        </w:r>
        <w:r>
          <w:instrText xml:space="preserve"> PAGEREF _Toc31333 \h </w:instrText>
        </w:r>
        <w:r>
          <w:fldChar w:fldCharType="separate"/>
        </w:r>
        <w:r>
          <w:t>38</w:t>
        </w:r>
        <w:r>
          <w:fldChar w:fldCharType="end"/>
        </w:r>
      </w:hyperlink>
    </w:p>
    <w:p>
      <w:pPr>
        <w:pStyle w:val="TOC2"/>
        <w:tabs>
          <w:tab w:val="right" w:leader="dot" w:pos="8306"/>
        </w:tabs>
      </w:pPr>
      <w:hyperlink w:anchor="_Toc31454" w:history="1">
        <w:r>
          <w:rPr>
            <w:rFonts w:ascii="仿宋" w:eastAsia="仿宋" w:hAnsi="仿宋" w:cs="仿宋" w:hint="eastAsia"/>
            <w:lang w:eastAsia="zh-CN"/>
          </w:rPr>
          <w:t>(一)、建设区域环境质量现状</w:t>
        </w:r>
        <w:r>
          <w:tab/>
        </w:r>
        <w:r>
          <w:fldChar w:fldCharType="begin"/>
        </w:r>
        <w:r>
          <w:instrText xml:space="preserve"> PAGEREF _Toc31454 \h </w:instrText>
        </w:r>
        <w:r>
          <w:fldChar w:fldCharType="separate"/>
        </w:r>
        <w:r>
          <w:t>38</w:t>
        </w:r>
        <w:r>
          <w:fldChar w:fldCharType="end"/>
        </w:r>
      </w:hyperlink>
    </w:p>
    <w:p>
      <w:pPr>
        <w:pStyle w:val="TOC2"/>
        <w:tabs>
          <w:tab w:val="right" w:leader="dot" w:pos="8306"/>
        </w:tabs>
      </w:pPr>
      <w:hyperlink w:anchor="_Toc11527" w:history="1">
        <w:r>
          <w:rPr>
            <w:rFonts w:ascii="仿宋" w:eastAsia="仿宋" w:hAnsi="仿宋" w:cs="仿宋" w:hint="eastAsia"/>
            <w:lang w:eastAsia="zh-CN"/>
          </w:rPr>
          <w:t>(二)、建设期环境保护</w:t>
        </w:r>
        <w:r>
          <w:tab/>
        </w:r>
        <w:r>
          <w:fldChar w:fldCharType="begin"/>
        </w:r>
        <w:r>
          <w:instrText xml:space="preserve"> PAGEREF _Toc11527 \h </w:instrText>
        </w:r>
        <w:r>
          <w:fldChar w:fldCharType="separate"/>
        </w:r>
        <w:r>
          <w:t>39</w:t>
        </w:r>
        <w:r>
          <w:fldChar w:fldCharType="end"/>
        </w:r>
      </w:hyperlink>
    </w:p>
    <w:p>
      <w:pPr>
        <w:pStyle w:val="TOC2"/>
        <w:tabs>
          <w:tab w:val="right" w:leader="dot" w:pos="8306"/>
        </w:tabs>
      </w:pPr>
      <w:hyperlink w:anchor="_Toc29439" w:history="1">
        <w:r>
          <w:rPr>
            <w:rFonts w:ascii="仿宋" w:eastAsia="仿宋" w:hAnsi="仿宋" w:cs="仿宋" w:hint="eastAsia"/>
            <w:lang w:eastAsia="zh-CN"/>
          </w:rPr>
          <w:t>(三)、运营期环境保护</w:t>
        </w:r>
        <w:r>
          <w:tab/>
        </w:r>
        <w:r>
          <w:fldChar w:fldCharType="begin"/>
        </w:r>
        <w:r>
          <w:instrText xml:space="preserve"> PAGEREF _Toc29439 \h </w:instrText>
        </w:r>
        <w:r>
          <w:fldChar w:fldCharType="separate"/>
        </w:r>
        <w:r>
          <w:t>41</w:t>
        </w:r>
        <w:r>
          <w:fldChar w:fldCharType="end"/>
        </w:r>
      </w:hyperlink>
    </w:p>
    <w:p>
      <w:pPr>
        <w:pStyle w:val="TOC2"/>
        <w:tabs>
          <w:tab w:val="right" w:leader="dot" w:pos="8306"/>
        </w:tabs>
      </w:pPr>
      <w:hyperlink w:anchor="_Toc26157" w:history="1">
        <w:r>
          <w:rPr>
            <w:rFonts w:ascii="仿宋" w:eastAsia="仿宋" w:hAnsi="仿宋" w:cs="仿宋" w:hint="eastAsia"/>
            <w:lang w:eastAsia="zh-CN"/>
          </w:rPr>
          <w:t>(四)、洗碗清洁剂项目建设对区域经济的影响</w:t>
        </w:r>
        <w:r>
          <w:tab/>
        </w:r>
        <w:r>
          <w:fldChar w:fldCharType="begin"/>
        </w:r>
        <w:r>
          <w:instrText xml:space="preserve"> PAGEREF _Toc26157 \h </w:instrText>
        </w:r>
        <w:r>
          <w:fldChar w:fldCharType="separate"/>
        </w:r>
        <w:r>
          <w:t>42</w:t>
        </w:r>
        <w:r>
          <w:fldChar w:fldCharType="end"/>
        </w:r>
      </w:hyperlink>
    </w:p>
    <w:p>
      <w:pPr>
        <w:pStyle w:val="TOC2"/>
        <w:tabs>
          <w:tab w:val="right" w:leader="dot" w:pos="8306"/>
        </w:tabs>
      </w:pPr>
      <w:hyperlink w:anchor="_Toc28182" w:history="1">
        <w:r>
          <w:rPr>
            <w:rFonts w:ascii="仿宋" w:eastAsia="仿宋" w:hAnsi="仿宋" w:cs="仿宋" w:hint="eastAsia"/>
            <w:lang w:eastAsia="zh-CN"/>
          </w:rPr>
          <w:t>(五)、废弃物处理</w:t>
        </w:r>
        <w:r>
          <w:tab/>
        </w:r>
        <w:r>
          <w:fldChar w:fldCharType="begin"/>
        </w:r>
        <w:r>
          <w:instrText xml:space="preserve"> PAGEREF _Toc28182 \h </w:instrText>
        </w:r>
        <w:r>
          <w:fldChar w:fldCharType="separate"/>
        </w:r>
        <w:r>
          <w:t>44</w:t>
        </w:r>
        <w:r>
          <w:fldChar w:fldCharType="end"/>
        </w:r>
      </w:hyperlink>
    </w:p>
    <w:p>
      <w:pPr>
        <w:pStyle w:val="TOC2"/>
        <w:tabs>
          <w:tab w:val="right" w:leader="dot" w:pos="8306"/>
        </w:tabs>
      </w:pPr>
      <w:hyperlink w:anchor="_Toc24562" w:history="1">
        <w:r>
          <w:rPr>
            <w:rFonts w:ascii="仿宋" w:eastAsia="仿宋" w:hAnsi="仿宋" w:cs="仿宋" w:hint="eastAsia"/>
            <w:lang w:eastAsia="zh-CN"/>
          </w:rPr>
          <w:t>(六)、特殊环境影响分析</w:t>
        </w:r>
        <w:r>
          <w:tab/>
        </w:r>
        <w:r>
          <w:fldChar w:fldCharType="begin"/>
        </w:r>
        <w:r>
          <w:instrText xml:space="preserve"> PAGEREF _Toc24562 \h </w:instrText>
        </w:r>
        <w:r>
          <w:fldChar w:fldCharType="separate"/>
        </w:r>
        <w:r>
          <w:t>45</w:t>
        </w:r>
        <w:r>
          <w:fldChar w:fldCharType="end"/>
        </w:r>
      </w:hyperlink>
    </w:p>
    <w:p>
      <w:pPr>
        <w:pStyle w:val="TOC2"/>
        <w:tabs>
          <w:tab w:val="right" w:leader="dot" w:pos="8306"/>
        </w:tabs>
      </w:pPr>
      <w:hyperlink w:anchor="_Toc9157" w:history="1">
        <w:r>
          <w:rPr>
            <w:rFonts w:ascii="仿宋" w:eastAsia="仿宋" w:hAnsi="仿宋" w:cs="仿宋" w:hint="eastAsia"/>
            <w:lang w:eastAsia="zh-CN"/>
          </w:rPr>
          <w:t>(七)、清洁生产</w:t>
        </w:r>
        <w:r>
          <w:tab/>
        </w:r>
        <w:r>
          <w:fldChar w:fldCharType="begin"/>
        </w:r>
        <w:r>
          <w:instrText xml:space="preserve"> PAGEREF _Toc9157 \h </w:instrText>
        </w:r>
        <w:r>
          <w:fldChar w:fldCharType="separate"/>
        </w:r>
        <w:r>
          <w:t>46</w:t>
        </w:r>
        <w:r>
          <w:fldChar w:fldCharType="end"/>
        </w:r>
      </w:hyperlink>
    </w:p>
    <w:p>
      <w:pPr>
        <w:pStyle w:val="TOC2"/>
        <w:tabs>
          <w:tab w:val="right" w:leader="dot" w:pos="8306"/>
        </w:tabs>
      </w:pPr>
      <w:hyperlink w:anchor="_Toc10627" w:history="1">
        <w:r>
          <w:rPr>
            <w:rFonts w:ascii="仿宋" w:eastAsia="仿宋" w:hAnsi="仿宋" w:cs="仿宋" w:hint="eastAsia"/>
            <w:lang w:eastAsia="zh-CN"/>
          </w:rPr>
          <w:t>(八)、环境保护综合评价</w:t>
        </w:r>
        <w:r>
          <w:tab/>
        </w:r>
        <w:r>
          <w:fldChar w:fldCharType="begin"/>
        </w:r>
        <w:r>
          <w:instrText xml:space="preserve"> PAGEREF _Toc10627 \h </w:instrText>
        </w:r>
        <w:r>
          <w:fldChar w:fldCharType="separate"/>
        </w:r>
        <w:r>
          <w:t>47</w:t>
        </w:r>
        <w:r>
          <w:fldChar w:fldCharType="end"/>
        </w:r>
      </w:hyperlink>
    </w:p>
    <w:p>
      <w:pPr>
        <w:pStyle w:val="TOC1"/>
        <w:tabs>
          <w:tab w:val="right" w:leader="dot" w:pos="8306"/>
        </w:tabs>
      </w:pPr>
      <w:hyperlink w:anchor="_Toc3158" w:history="1">
        <w:r>
          <w:rPr>
            <w:rFonts w:ascii="仿宋" w:eastAsia="仿宋" w:hAnsi="仿宋" w:cs="仿宋" w:hint="eastAsia"/>
            <w:lang w:eastAsia="zh-CN"/>
          </w:rPr>
          <w:t>十二、洗碗清洁剂项目经营效益</w:t>
        </w:r>
        <w:r>
          <w:tab/>
        </w:r>
        <w:r>
          <w:fldChar w:fldCharType="begin"/>
        </w:r>
        <w:r>
          <w:instrText xml:space="preserve"> PAGEREF _Toc3158 \h </w:instrText>
        </w:r>
        <w:r>
          <w:fldChar w:fldCharType="separate"/>
        </w:r>
        <w:r>
          <w:t>49</w:t>
        </w:r>
        <w:r>
          <w:fldChar w:fldCharType="end"/>
        </w:r>
      </w:hyperlink>
    </w:p>
    <w:p>
      <w:pPr>
        <w:pStyle w:val="TOC2"/>
        <w:tabs>
          <w:tab w:val="right" w:leader="dot" w:pos="8306"/>
        </w:tabs>
      </w:pPr>
      <w:hyperlink w:anchor="_Toc4262" w:history="1">
        <w:r>
          <w:rPr>
            <w:rFonts w:ascii="仿宋" w:eastAsia="仿宋" w:hAnsi="仿宋" w:cs="仿宋" w:hint="eastAsia"/>
            <w:lang w:eastAsia="zh-CN"/>
          </w:rPr>
          <w:t>(一)、经济评价财务测算</w:t>
        </w:r>
        <w:r>
          <w:tab/>
        </w:r>
        <w:r>
          <w:fldChar w:fldCharType="begin"/>
        </w:r>
        <w:r>
          <w:instrText xml:space="preserve"> PAGEREF _Toc4262 \h </w:instrText>
        </w:r>
        <w:r>
          <w:fldChar w:fldCharType="separate"/>
        </w:r>
        <w:r>
          <w:t>49</w:t>
        </w:r>
        <w:r>
          <w:fldChar w:fldCharType="end"/>
        </w:r>
      </w:hyperlink>
    </w:p>
    <w:p>
      <w:pPr>
        <w:pStyle w:val="TOC2"/>
        <w:tabs>
          <w:tab w:val="right" w:leader="dot" w:pos="8306"/>
        </w:tabs>
      </w:pPr>
      <w:hyperlink w:anchor="_Toc8848" w:history="1">
        <w:r>
          <w:rPr>
            <w:rFonts w:ascii="仿宋" w:eastAsia="仿宋" w:hAnsi="仿宋" w:cs="仿宋" w:hint="eastAsia"/>
            <w:lang w:eastAsia="zh-CN"/>
          </w:rPr>
          <w:t>(二)、洗碗清洁剂项目盈利能力分析</w:t>
        </w:r>
        <w:r>
          <w:tab/>
        </w:r>
        <w:r>
          <w:fldChar w:fldCharType="begin"/>
        </w:r>
        <w:r>
          <w:instrText xml:space="preserve"> PAGEREF _Toc8848 \h </w:instrText>
        </w:r>
        <w:r>
          <w:fldChar w:fldCharType="separate"/>
        </w:r>
        <w:r>
          <w:t>50</w:t>
        </w:r>
        <w:r>
          <w:fldChar w:fldCharType="end"/>
        </w:r>
      </w:hyperlink>
    </w:p>
    <w:p>
      <w:pPr>
        <w:pStyle w:val="TOC1"/>
        <w:tabs>
          <w:tab w:val="right" w:leader="dot" w:pos="8306"/>
        </w:tabs>
      </w:pPr>
      <w:hyperlink w:anchor="_Toc24758" w:history="1">
        <w:r>
          <w:rPr>
            <w:rFonts w:ascii="仿宋" w:eastAsia="仿宋" w:hAnsi="仿宋" w:cs="仿宋" w:hint="eastAsia"/>
            <w:lang w:eastAsia="zh-CN"/>
          </w:rPr>
          <w:t>十三、营销与推广策略</w:t>
        </w:r>
        <w:r>
          <w:tab/>
        </w:r>
        <w:r>
          <w:fldChar w:fldCharType="begin"/>
        </w:r>
        <w:r>
          <w:instrText xml:space="preserve"> PAGEREF _Toc24758 \h </w:instrText>
        </w:r>
        <w:r>
          <w:fldChar w:fldCharType="separate"/>
        </w:r>
        <w:r>
          <w:t>51</w:t>
        </w:r>
        <w:r>
          <w:fldChar w:fldCharType="end"/>
        </w:r>
      </w:hyperlink>
    </w:p>
    <w:p>
      <w:pPr>
        <w:pStyle w:val="TOC2"/>
        <w:tabs>
          <w:tab w:val="right" w:leader="dot" w:pos="8306"/>
        </w:tabs>
      </w:pPr>
      <w:hyperlink w:anchor="_Toc6472" w:history="1">
        <w:r>
          <w:rPr>
            <w:rFonts w:ascii="仿宋" w:eastAsia="仿宋" w:hAnsi="仿宋" w:cs="仿宋" w:hint="eastAsia"/>
            <w:lang w:eastAsia="zh-CN"/>
          </w:rPr>
          <w:t>(一)、产品/服务定位与特点</w:t>
        </w:r>
        <w:r>
          <w:tab/>
        </w:r>
        <w:r>
          <w:fldChar w:fldCharType="begin"/>
        </w:r>
        <w:r>
          <w:instrText xml:space="preserve"> PAGEREF _Toc6472 \h </w:instrText>
        </w:r>
        <w:r>
          <w:fldChar w:fldCharType="separate"/>
        </w:r>
        <w:r>
          <w:t>51</w:t>
        </w:r>
        <w:r>
          <w:fldChar w:fldCharType="end"/>
        </w:r>
      </w:hyperlink>
    </w:p>
    <w:p>
      <w:pPr>
        <w:pStyle w:val="TOC2"/>
        <w:tabs>
          <w:tab w:val="right" w:leader="dot" w:pos="8306"/>
        </w:tabs>
      </w:pPr>
      <w:hyperlink w:anchor="_Toc27253" w:history="1">
        <w:r>
          <w:rPr>
            <w:rFonts w:ascii="仿宋" w:eastAsia="仿宋" w:hAnsi="仿宋" w:cs="仿宋" w:hint="eastAsia"/>
            <w:lang w:eastAsia="zh-CN"/>
          </w:rPr>
          <w:t>(二)、市场定位与竞争分析</w:t>
        </w:r>
        <w:r>
          <w:tab/>
        </w:r>
        <w:r>
          <w:fldChar w:fldCharType="begin"/>
        </w:r>
        <w:r>
          <w:instrText xml:space="preserve"> PAGEREF _Toc27253 \h </w:instrText>
        </w:r>
        <w:r>
          <w:fldChar w:fldCharType="separate"/>
        </w:r>
        <w:r>
          <w:t>52</w:t>
        </w:r>
        <w:r>
          <w:fldChar w:fldCharType="end"/>
        </w:r>
      </w:hyperlink>
    </w:p>
    <w:p>
      <w:pPr>
        <w:pStyle w:val="TOC2"/>
        <w:tabs>
          <w:tab w:val="right" w:leader="dot" w:pos="8306"/>
        </w:tabs>
      </w:pPr>
      <w:hyperlink w:anchor="_Toc19059" w:history="1">
        <w:r>
          <w:rPr>
            <w:rFonts w:ascii="仿宋" w:eastAsia="仿宋" w:hAnsi="仿宋" w:cs="仿宋" w:hint="eastAsia"/>
            <w:lang w:eastAsia="zh-CN"/>
          </w:rPr>
          <w:t>(三)、营销渠道与策略</w:t>
        </w:r>
        <w:r>
          <w:tab/>
        </w:r>
        <w:r>
          <w:fldChar w:fldCharType="begin"/>
        </w:r>
        <w:r>
          <w:instrText xml:space="preserve"> PAGEREF _Toc19059 \h </w:instrText>
        </w:r>
        <w:r>
          <w:fldChar w:fldCharType="separate"/>
        </w:r>
        <w:r>
          <w:t>53</w:t>
        </w:r>
        <w:r>
          <w:fldChar w:fldCharType="end"/>
        </w:r>
      </w:hyperlink>
    </w:p>
    <w:p>
      <w:pPr>
        <w:pStyle w:val="TOC2"/>
        <w:tabs>
          <w:tab w:val="right" w:leader="dot" w:pos="8306"/>
        </w:tabs>
      </w:pPr>
      <w:hyperlink w:anchor="_Toc9048" w:history="1">
        <w:r>
          <w:rPr>
            <w:rFonts w:ascii="仿宋" w:eastAsia="仿宋" w:hAnsi="仿宋" w:cs="仿宋" w:hint="eastAsia"/>
            <w:lang w:eastAsia="zh-CN"/>
          </w:rPr>
          <w:t>(四)、推广与宣传活动</w:t>
        </w:r>
        <w:r>
          <w:tab/>
        </w:r>
        <w:r>
          <w:fldChar w:fldCharType="begin"/>
        </w:r>
        <w:r>
          <w:instrText xml:space="preserve"> PAGEREF _Toc9048 \h </w:instrText>
        </w:r>
        <w:r>
          <w:fldChar w:fldCharType="separate"/>
        </w:r>
        <w:r>
          <w:t>54</w:t>
        </w:r>
        <w:r>
          <w:fldChar w:fldCharType="end"/>
        </w:r>
      </w:hyperlink>
    </w:p>
    <w:p>
      <w:pPr>
        <w:pStyle w:val="TOC1"/>
        <w:tabs>
          <w:tab w:val="right" w:leader="dot" w:pos="8306"/>
        </w:tabs>
      </w:pPr>
      <w:hyperlink w:anchor="_Toc5055" w:history="1">
        <w:r>
          <w:rPr>
            <w:rFonts w:ascii="仿宋" w:eastAsia="仿宋" w:hAnsi="仿宋" w:cs="仿宋" w:hint="eastAsia"/>
            <w:lang w:eastAsia="zh-CN"/>
          </w:rPr>
          <w:t>十四、洗碗清洁剂项目实施时间节点</w:t>
        </w:r>
        <w:r>
          <w:tab/>
        </w:r>
        <w:r>
          <w:fldChar w:fldCharType="begin"/>
        </w:r>
        <w:r>
          <w:instrText xml:space="preserve"> PAGEREF _Toc5055 \h </w:instrText>
        </w:r>
        <w:r>
          <w:fldChar w:fldCharType="separate"/>
        </w:r>
        <w:r>
          <w:t>60</w:t>
        </w:r>
        <w:r>
          <w:fldChar w:fldCharType="end"/>
        </w:r>
      </w:hyperlink>
    </w:p>
    <w:p>
      <w:pPr>
        <w:pStyle w:val="TOC2"/>
        <w:tabs>
          <w:tab w:val="right" w:leader="dot" w:pos="8306"/>
        </w:tabs>
      </w:pPr>
      <w:hyperlink w:anchor="_Toc24630" w:history="1">
        <w:r>
          <w:rPr>
            <w:rFonts w:ascii="仿宋" w:eastAsia="仿宋" w:hAnsi="仿宋" w:cs="仿宋" w:hint="eastAsia"/>
            <w:lang w:eastAsia="zh-CN"/>
          </w:rPr>
          <w:t>(一)、洗碗清洁剂项目启动阶段时间节点</w:t>
        </w:r>
        <w:r>
          <w:tab/>
        </w:r>
        <w:r>
          <w:fldChar w:fldCharType="begin"/>
        </w:r>
        <w:r>
          <w:instrText xml:space="preserve"> PAGEREF _Toc24630 \h </w:instrText>
        </w:r>
        <w:r>
          <w:fldChar w:fldCharType="separate"/>
        </w:r>
        <w:r>
          <w:t>60</w:t>
        </w:r>
        <w:r>
          <w:fldChar w:fldCharType="end"/>
        </w:r>
      </w:hyperlink>
    </w:p>
    <w:p>
      <w:pPr>
        <w:pStyle w:val="TOC2"/>
        <w:tabs>
          <w:tab w:val="right" w:leader="dot" w:pos="8306"/>
        </w:tabs>
      </w:pPr>
      <w:hyperlink w:anchor="_Toc13566" w:history="1">
        <w:r>
          <w:rPr>
            <w:rFonts w:ascii="仿宋" w:eastAsia="仿宋" w:hAnsi="仿宋" w:cs="仿宋" w:hint="eastAsia"/>
            <w:lang w:eastAsia="zh-CN"/>
          </w:rPr>
          <w:t>(二)、洗碗清洁剂项目执行阶段时间节点</w:t>
        </w:r>
        <w:r>
          <w:tab/>
        </w:r>
        <w:r>
          <w:fldChar w:fldCharType="begin"/>
        </w:r>
        <w:r>
          <w:instrText xml:space="preserve"> PAGEREF _Toc13566 \h </w:instrText>
        </w:r>
        <w:r>
          <w:fldChar w:fldCharType="separate"/>
        </w:r>
        <w:r>
          <w:t>61</w:t>
        </w:r>
        <w:r>
          <w:fldChar w:fldCharType="end"/>
        </w:r>
      </w:hyperlink>
    </w:p>
    <w:p>
      <w:pPr>
        <w:pStyle w:val="TOC2"/>
        <w:tabs>
          <w:tab w:val="right" w:leader="dot" w:pos="8306"/>
        </w:tabs>
      </w:pPr>
      <w:hyperlink w:anchor="_Toc3722" w:history="1">
        <w:r>
          <w:rPr>
            <w:rFonts w:ascii="仿宋" w:eastAsia="仿宋" w:hAnsi="仿宋" w:cs="仿宋" w:hint="eastAsia"/>
            <w:lang w:eastAsia="zh-CN"/>
          </w:rPr>
          <w:t>(三)、洗碗清洁剂项目完成阶段时间节点</w:t>
        </w:r>
        <w:r>
          <w:tab/>
        </w:r>
        <w:r>
          <w:fldChar w:fldCharType="begin"/>
        </w:r>
        <w:r>
          <w:instrText xml:space="preserve"> PAGEREF _Toc3722 \h </w:instrText>
        </w:r>
        <w:r>
          <w:fldChar w:fldCharType="separate"/>
        </w:r>
        <w:r>
          <w:t>62</w:t>
        </w:r>
        <w:r>
          <w:fldChar w:fldCharType="end"/>
        </w:r>
      </w:hyperlink>
    </w:p>
    <w:p>
      <w:pPr>
        <w:pStyle w:val="TOC1"/>
        <w:tabs>
          <w:tab w:val="right" w:leader="dot" w:pos="8306"/>
        </w:tabs>
      </w:pPr>
      <w:hyperlink w:anchor="_Toc9965" w:history="1">
        <w:r>
          <w:rPr>
            <w:rFonts w:ascii="仿宋" w:eastAsia="仿宋" w:hAnsi="仿宋" w:cs="仿宋" w:hint="eastAsia"/>
            <w:lang w:eastAsia="zh-CN"/>
          </w:rPr>
          <w:t>十五、洗碗清洁剂项目治理与监督</w:t>
        </w:r>
        <w:r>
          <w:tab/>
        </w:r>
        <w:r>
          <w:fldChar w:fldCharType="begin"/>
        </w:r>
        <w:r>
          <w:instrText xml:space="preserve"> PAGEREF _Toc9965 \h </w:instrText>
        </w:r>
        <w:r>
          <w:fldChar w:fldCharType="separate"/>
        </w:r>
        <w:r>
          <w:t>63</w:t>
        </w:r>
        <w:r>
          <w:fldChar w:fldCharType="end"/>
        </w:r>
      </w:hyperlink>
    </w:p>
    <w:p>
      <w:pPr>
        <w:pStyle w:val="TOC2"/>
        <w:tabs>
          <w:tab w:val="right" w:leader="dot" w:pos="8306"/>
        </w:tabs>
      </w:pPr>
      <w:hyperlink w:anchor="_Toc10403" w:history="1">
        <w:r>
          <w:rPr>
            <w:rFonts w:ascii="仿宋" w:eastAsia="仿宋" w:hAnsi="仿宋" w:cs="仿宋" w:hint="eastAsia"/>
            <w:lang w:eastAsia="zh-CN"/>
          </w:rPr>
          <w:t>(一)、洗碗清洁剂项目治理结构</w:t>
        </w:r>
        <w:r>
          <w:tab/>
        </w:r>
        <w:r>
          <w:fldChar w:fldCharType="begin"/>
        </w:r>
        <w:r>
          <w:instrText xml:space="preserve"> PAGEREF _Toc10403 \h </w:instrText>
        </w:r>
        <w:r>
          <w:fldChar w:fldCharType="separate"/>
        </w:r>
        <w:r>
          <w:t>63</w:t>
        </w:r>
        <w:r>
          <w:fldChar w:fldCharType="end"/>
        </w:r>
      </w:hyperlink>
    </w:p>
    <w:p>
      <w:pPr>
        <w:pStyle w:val="TOC2"/>
        <w:tabs>
          <w:tab w:val="right" w:leader="dot" w:pos="8306"/>
        </w:tabs>
      </w:pPr>
      <w:hyperlink w:anchor="_Toc21779" w:history="1">
        <w:r>
          <w:rPr>
            <w:rFonts w:ascii="仿宋" w:eastAsia="仿宋" w:hAnsi="仿宋" w:cs="仿宋" w:hint="eastAsia"/>
            <w:lang w:eastAsia="zh-CN"/>
          </w:rPr>
          <w:t>(二)、监督与审计</w:t>
        </w:r>
        <w:r>
          <w:tab/>
        </w:r>
        <w:r>
          <w:fldChar w:fldCharType="begin"/>
        </w:r>
        <w:r>
          <w:instrText xml:space="preserve"> PAGEREF _Toc21779 \h </w:instrText>
        </w:r>
        <w:r>
          <w:fldChar w:fldCharType="separate"/>
        </w:r>
        <w:r>
          <w:t>64</w:t>
        </w:r>
        <w:r>
          <w:fldChar w:fldCharType="end"/>
        </w:r>
      </w:hyperlink>
    </w:p>
    <w:p>
      <w:pPr>
        <w:pStyle w:val="TOC1"/>
        <w:tabs>
          <w:tab w:val="right" w:leader="dot" w:pos="8306"/>
        </w:tabs>
      </w:pPr>
      <w:hyperlink w:anchor="_Toc17530" w:history="1">
        <w:r>
          <w:rPr>
            <w:rFonts w:ascii="仿宋" w:eastAsia="仿宋" w:hAnsi="仿宋" w:cs="仿宋" w:hint="eastAsia"/>
            <w:lang w:eastAsia="zh-CN"/>
          </w:rPr>
          <w:t>十六、洗碗清洁剂项目变更管理</w:t>
        </w:r>
        <w:r>
          <w:tab/>
        </w:r>
        <w:r>
          <w:fldChar w:fldCharType="begin"/>
        </w:r>
        <w:r>
          <w:instrText xml:space="preserve"> PAGEREF _Toc17530 \h </w:instrText>
        </w:r>
        <w:r>
          <w:fldChar w:fldCharType="separate"/>
        </w:r>
        <w:r>
          <w:t>66</w:t>
        </w:r>
        <w:r>
          <w:fldChar w:fldCharType="end"/>
        </w:r>
      </w:hyperlink>
    </w:p>
    <w:p>
      <w:pPr>
        <w:pStyle w:val="TOC2"/>
        <w:tabs>
          <w:tab w:val="right" w:leader="dot" w:pos="8306"/>
        </w:tabs>
      </w:pPr>
      <w:hyperlink w:anchor="_Toc15318" w:history="1">
        <w:r>
          <w:rPr>
            <w:rFonts w:ascii="仿宋" w:eastAsia="仿宋" w:hAnsi="仿宋" w:cs="仿宋" w:hint="eastAsia"/>
            <w:lang w:eastAsia="zh-CN"/>
          </w:rPr>
          <w:t>(一)、变更申请与评估</w:t>
        </w:r>
        <w:r>
          <w:tab/>
        </w:r>
        <w:r>
          <w:fldChar w:fldCharType="begin"/>
        </w:r>
        <w:r>
          <w:instrText xml:space="preserve"> PAGEREF _Toc15318 \h </w:instrText>
        </w:r>
        <w:r>
          <w:fldChar w:fldCharType="separate"/>
        </w:r>
        <w:r>
          <w:t>66</w:t>
        </w:r>
        <w:r>
          <w:fldChar w:fldCharType="end"/>
        </w:r>
      </w:hyperlink>
    </w:p>
    <w:p>
      <w:pPr>
        <w:pStyle w:val="TOC2"/>
        <w:tabs>
          <w:tab w:val="right" w:leader="dot" w:pos="8306"/>
        </w:tabs>
      </w:pPr>
      <w:hyperlink w:anchor="_Toc23040" w:history="1">
        <w:r>
          <w:rPr>
            <w:rFonts w:ascii="仿宋" w:eastAsia="仿宋" w:hAnsi="仿宋" w:cs="仿宋" w:hint="eastAsia"/>
            <w:lang w:eastAsia="zh-CN"/>
          </w:rPr>
          <w:t>(二)、变更实施与控制</w:t>
        </w:r>
        <w:r>
          <w:tab/>
        </w:r>
        <w:r>
          <w:fldChar w:fldCharType="begin"/>
        </w:r>
        <w:r>
          <w:instrText xml:space="preserve"> PAGEREF _Toc23040 \h </w:instrText>
        </w:r>
        <w:r>
          <w:fldChar w:fldCharType="separate"/>
        </w:r>
        <w:r>
          <w:t>66</w:t>
        </w:r>
        <w:r>
          <w:fldChar w:fldCharType="end"/>
        </w:r>
      </w:hyperlink>
    </w:p>
    <w:p>
      <w:pPr>
        <w:pStyle w:val="TOC1"/>
        <w:tabs>
          <w:tab w:val="right" w:leader="dot" w:pos="8306"/>
        </w:tabs>
      </w:pPr>
      <w:hyperlink w:anchor="_Toc13301" w:history="1">
        <w:r>
          <w:rPr>
            <w:rFonts w:ascii="仿宋" w:eastAsia="仿宋" w:hAnsi="仿宋" w:cs="仿宋" w:hint="eastAsia"/>
            <w:lang w:eastAsia="zh-CN"/>
          </w:rPr>
          <w:t>十七、利益相关者分析与沟通计划</w:t>
        </w:r>
        <w:r>
          <w:tab/>
        </w:r>
        <w:r>
          <w:fldChar w:fldCharType="begin"/>
        </w:r>
        <w:r>
          <w:instrText xml:space="preserve"> PAGEREF _Toc13301 \h </w:instrText>
        </w:r>
        <w:r>
          <w:fldChar w:fldCharType="separate"/>
        </w:r>
        <w:r>
          <w:t>67</w:t>
        </w:r>
        <w:r>
          <w:fldChar w:fldCharType="end"/>
        </w:r>
      </w:hyperlink>
    </w:p>
    <w:p>
      <w:pPr>
        <w:pStyle w:val="TOC2"/>
        <w:tabs>
          <w:tab w:val="right" w:leader="dot" w:pos="8306"/>
        </w:tabs>
      </w:pPr>
      <w:hyperlink w:anchor="_Toc1321" w:history="1">
        <w:r>
          <w:rPr>
            <w:rFonts w:ascii="仿宋" w:eastAsia="仿宋" w:hAnsi="仿宋" w:cs="仿宋" w:hint="eastAsia"/>
            <w:lang w:eastAsia="zh-CN"/>
          </w:rPr>
          <w:t>(一)、利益相关者分析</w:t>
        </w:r>
        <w:r>
          <w:tab/>
        </w:r>
        <w:r>
          <w:fldChar w:fldCharType="begin"/>
        </w:r>
        <w:r>
          <w:instrText xml:space="preserve"> PAGEREF _Toc1321 \h </w:instrText>
        </w:r>
        <w:r>
          <w:fldChar w:fldCharType="separate"/>
        </w:r>
        <w:r>
          <w:t>67</w:t>
        </w:r>
        <w:r>
          <w:fldChar w:fldCharType="end"/>
        </w:r>
      </w:hyperlink>
    </w:p>
    <w:p>
      <w:pPr>
        <w:pStyle w:val="TOC2"/>
        <w:tabs>
          <w:tab w:val="right" w:leader="dot" w:pos="8306"/>
        </w:tabs>
      </w:pPr>
      <w:hyperlink w:anchor="_Toc16132" w:history="1">
        <w:r>
          <w:rPr>
            <w:rFonts w:ascii="仿宋" w:eastAsia="仿宋" w:hAnsi="仿宋" w:cs="仿宋" w:hint="eastAsia"/>
            <w:lang w:eastAsia="zh-CN"/>
          </w:rPr>
          <w:t>(二)、沟通计划</w:t>
        </w:r>
        <w:r>
          <w:tab/>
        </w:r>
        <w:r>
          <w:fldChar w:fldCharType="begin"/>
        </w:r>
        <w:r>
          <w:instrText xml:space="preserve"> PAGEREF _Toc16132 \h </w:instrText>
        </w:r>
        <w:r>
          <w:fldChar w:fldCharType="separate"/>
        </w:r>
        <w:r>
          <w:t>68</w:t>
        </w:r>
        <w:r>
          <w:fldChar w:fldCharType="end"/>
        </w:r>
      </w:hyperlink>
    </w:p>
    <w:p>
      <w:pPr>
        <w:pStyle w:val="TOC1"/>
        <w:tabs>
          <w:tab w:val="right" w:leader="dot" w:pos="8306"/>
        </w:tabs>
      </w:pPr>
      <w:hyperlink w:anchor="_Toc26878" w:history="1">
        <w:r>
          <w:rPr>
            <w:rFonts w:ascii="仿宋" w:eastAsia="仿宋" w:hAnsi="仿宋" w:cs="仿宋" w:hint="eastAsia"/>
            <w:lang w:eastAsia="zh-CN"/>
          </w:rPr>
          <w:t>十八、洗碗清洁剂项目工程方案分析</w:t>
        </w:r>
        <w:r>
          <w:tab/>
        </w:r>
        <w:r>
          <w:fldChar w:fldCharType="begin"/>
        </w:r>
        <w:r>
          <w:instrText xml:space="preserve"> PAGEREF _Toc26878 \h </w:instrText>
        </w:r>
        <w:r>
          <w:fldChar w:fldCharType="separate"/>
        </w:r>
        <w:r>
          <w:t>69</w:t>
        </w:r>
        <w:r>
          <w:fldChar w:fldCharType="end"/>
        </w:r>
      </w:hyperlink>
    </w:p>
    <w:p>
      <w:pPr>
        <w:pStyle w:val="TOC2"/>
        <w:tabs>
          <w:tab w:val="right" w:leader="dot" w:pos="8306"/>
        </w:tabs>
      </w:pPr>
      <w:hyperlink w:anchor="_Toc1186" w:history="1">
        <w:r>
          <w:rPr>
            <w:rFonts w:ascii="仿宋" w:eastAsia="仿宋" w:hAnsi="仿宋" w:cs="仿宋" w:hint="eastAsia"/>
            <w:lang w:eastAsia="zh-CN"/>
          </w:rPr>
          <w:t>(一)、建筑工程设计原则</w:t>
        </w:r>
        <w:r>
          <w:tab/>
        </w:r>
        <w:r>
          <w:fldChar w:fldCharType="begin"/>
        </w:r>
        <w:r>
          <w:instrText xml:space="preserve"> PAGEREF _Toc1186 \h </w:instrText>
        </w:r>
        <w:r>
          <w:fldChar w:fldCharType="separate"/>
        </w:r>
        <w:r>
          <w:t>69</w:t>
        </w:r>
        <w:r>
          <w:fldChar w:fldCharType="end"/>
        </w:r>
      </w:hyperlink>
    </w:p>
    <w:p>
      <w:pPr>
        <w:pStyle w:val="TOC2"/>
        <w:tabs>
          <w:tab w:val="right" w:leader="dot" w:pos="8306"/>
        </w:tabs>
      </w:pPr>
      <w:hyperlink w:anchor="_Toc17522" w:history="1">
        <w:r>
          <w:rPr>
            <w:rFonts w:ascii="仿宋" w:eastAsia="仿宋" w:hAnsi="仿宋" w:cs="仿宋" w:hint="eastAsia"/>
            <w:lang w:eastAsia="zh-CN"/>
          </w:rPr>
          <w:t>(二)、土建工程建设指标</w:t>
        </w:r>
        <w:r>
          <w:tab/>
        </w:r>
        <w:r>
          <w:fldChar w:fldCharType="begin"/>
        </w:r>
        <w:r>
          <w:instrText xml:space="preserve"> PAGEREF _Toc17522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04"/>
      <w:r>
        <w:rPr>
          <w:rFonts w:ascii="仿宋" w:eastAsia="仿宋" w:hAnsi="仿宋" w:cs="仿宋" w:hint="eastAsia"/>
          <w:sz w:val="28"/>
          <w:lang w:eastAsia="zh-CN"/>
        </w:rPr>
        <w:t>一、洗碗清洁剂项目建设背景及必要性分析</w:t>
      </w:r>
      <w:bookmarkEnd w:id="2"/>
    </w:p>
    <w:p>
      <w:pPr>
        <w:pStyle w:val="Heading2"/>
        <w:rPr>
          <w:rFonts w:ascii="仿宋" w:eastAsia="仿宋" w:hAnsi="仿宋" w:cs="仿宋" w:hint="eastAsia"/>
          <w:lang w:eastAsia="zh-CN"/>
        </w:rPr>
      </w:pPr>
      <w:bookmarkStart w:id="3" w:name="_Toc24240"/>
      <w:r>
        <w:rPr>
          <w:rFonts w:ascii="仿宋" w:eastAsia="仿宋" w:hAnsi="仿宋" w:cs="仿宋" w:hint="eastAsia"/>
          <w:lang w:eastAsia="zh-CN"/>
        </w:rPr>
        <w:t>(一)、洗碗清洁剂项目背景分析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碗清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碗清洁剂项目在这个潮流中的定位。同时，我们将关注行业内涌现的新兴机遇，以便洗碗清洁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碗清洁剂项目提供了强大的发展动力。我们将聚焦于行业内最新的技术发展趋势，包括但不限于人工智能、大数据分析、物联网等领域。通过深度的技术研究，我们将确保洗碗清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碗清洁剂项目发展的源泉。我们将投入更多的精力对市场需求进行深入剖析，超越表面的需求，深入挖掘潜在的市场痛点和机遇。通过对市场需求的细致了解，洗碗清洁剂项目将更有针对性地设计解决方案，满足市场的多样化需求，从而更好地促进洗碗清洁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碗清洁剂项目战略至关重要。我们将对竞争态势进行更为深入的分析，包括但不限于市场份额、产品特点、客户满意度等多个维度。通过深度的竞争分析，洗碗清洁剂项目将能够更准确地把握市场脉搏，制定具有竞争力的洗碗清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洗碗清洁剂项目的发展具有直接的影响。我们将进行更为全面的法规和政策分析，了解行业发展中的潜在法律风险和合规挑战。通过充分了解和遵守相关法规，洗碗清洁剂项目将确保在法律框架内合法合规运营，为洗碗清洁剂项目的稳健发展提供有力支持。</w:t>
      </w:r>
    </w:p>
    <w:p>
      <w:pPr>
        <w:pStyle w:val="Heading2"/>
        <w:ind w:firstLine="560" w:firstLineChars="200"/>
        <w:rPr>
          <w:rFonts w:ascii="仿宋" w:eastAsia="仿宋" w:hAnsi="仿宋" w:cs="仿宋" w:hint="eastAsia"/>
          <w:sz w:val="28"/>
          <w:lang w:eastAsia="zh-CN"/>
        </w:rPr>
      </w:pPr>
      <w:bookmarkStart w:id="4" w:name="_Toc19850"/>
      <w:r>
        <w:rPr>
          <w:rFonts w:ascii="仿宋" w:eastAsia="仿宋" w:hAnsi="仿宋" w:cs="仿宋" w:hint="eastAsia"/>
          <w:sz w:val="28"/>
          <w:lang w:eastAsia="zh-CN"/>
        </w:rPr>
        <w:t>(二)、洗碗清洁剂项目建设必要性分析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建设的迫切性源于对行业发展趋势的深刻洞察。我们正处于一个行业变革的时代，科技创新、数字化转型成为企业发展的关键动力。洗碗清洁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建设不仅仅是为了跟上潮流，更是为了通过技术创新推动企业的持续发展。通过引入先进的技术和解决方案，洗碗清洁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碗清洁剂项目的建设成为必然选择，通过提高产品质量、拓展服务领域，从而在竞争中获得更多的机会。洗碗清洁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碗清洁剂项目建设的必要性体现在对客户需求更精准的满足。通过洗碗清洁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建设的背后是对企业持续创新的追求。只有通过不断创新，企业才能在竞争中立于不败之地。洗碗清洁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1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53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洗碗清洁剂项目的主要产品是XXXX，预计年产值为XXX万元。这一产品在市场中占据着重要的地位，其广泛的应用范围使得该洗碗清洁剂项目的市场前景非常广阔。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碗清洁剂项目的xxx产品作为重要的原材料之一，将在多个领域发挥关键作用。其在建筑、交通、能源等方面的广泛应用将为整个产业链提供强大的支持，形成产业协同效应。洗碗清洁剂项目的年产值XXX万XXX万XXX万万元不仅反映了其在市场上的巨大潜力，更预示着它对国民经济的积极贡献。这种关联度高、涉及面广的产业关系，使得该洗碗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01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总征地面积为XXXX平方米，相当于约XX.XX亩，其中净用地面积为XXXX平方米，红线范围内相当于约XX.XX亩。这一用地规模充分考虑了洗碗清洁剂项目的建设需求，保障了洗碗清洁剂项目在合适的空间内得以充分发展。洗碗清洁剂项目规划的总建筑面积为XXXX平方米，其中主体工程建设占XXXX平方米，计容建筑面积达XXXX平方米。预计建筑工程的投资将达到XXXX万元，为洗碗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计划购置的设备共计XXXX台（套），设备购置费用为XXXX万元。这一设备购置计划充分考虑到洗碗清洁剂项目的生产需求和技术要求，确保了洗碗清洁剂项目在生产运营中具备先进的技术装备和高效的生产能力。设备的合理配置将为洗碗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计划总投资为XXXX万元，预计年实现营业收入为XXXX万元。这一产能规模的设定旨在确保洗碗清洁剂项目能够在投资与回报之间取得平衡，实现长期可持续的发展。洗碗清洁剂项目的总投资充分考虑到各个方面的需求，包括用地建设、设备购置等多个环节，以确保洗碗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18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828"/>
      <w:r>
        <w:rPr>
          <w:rFonts w:ascii="仿宋" w:eastAsia="仿宋" w:hAnsi="仿宋" w:cs="仿宋" w:hint="eastAsia"/>
          <w:lang w:eastAsia="zh-CN"/>
        </w:rPr>
        <w:t>(一)、洗碗清洁剂行业分析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行业一直以来都是市场的关注焦点。行业内的发展趋势、竞争态势以及潜在机会都对洗碗清洁剂项目的推进产生深远的影响。通过深入研究行业的整体概貌，我们将更好地理解行业的核心特征，为洗碗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行业，技术一直是推动创新和发展的关键因素。我们将对当前技术趋势进行详尽分析，包括但不限于人工智能、大数据应用、先进制造技术等。这有助于洗碗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洗碗清洁剂项目成功的基础。我们将对主要竞争对手进行深入研究，包括其市场份额、产品特点、市场定位等。通过全面了解竞争对手的优势和劣势，洗碗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076"/>
      <w:r>
        <w:rPr>
          <w:rFonts w:ascii="仿宋" w:eastAsia="仿宋" w:hAnsi="仿宋" w:cs="仿宋" w:hint="eastAsia"/>
          <w:sz w:val="28"/>
          <w:lang w:eastAsia="zh-CN"/>
        </w:rPr>
        <w:t>(二)、洗碗清洁剂市场分析预测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碗清洁剂市场未来的增长趋势。这包括市场的整体规模、各细分领域的发展趋势等。洗碗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碗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洗碗清洁剂项目实施过程中需要充分考虑的因素。我们将对市场风险进行全面评估，包括但不限于政策法规风险、市场竞争风险、技术变革风险等。通过对潜在风险的深入分析，洗碗清洁剂项目可以制定相应的风险缓解策略，降低不确定性对洗碗清洁剂项目的影响。</w:t>
      </w:r>
    </w:p>
    <w:p>
      <w:pPr>
        <w:pStyle w:val="Heading1"/>
        <w:ind w:firstLine="560" w:firstLineChars="200"/>
        <w:rPr>
          <w:rFonts w:ascii="仿宋" w:eastAsia="仿宋" w:hAnsi="仿宋" w:cs="仿宋" w:hint="eastAsia"/>
          <w:sz w:val="28"/>
          <w:lang w:eastAsia="zh-CN"/>
        </w:rPr>
      </w:pPr>
      <w:bookmarkStart w:id="11" w:name="_Toc24750"/>
      <w:r>
        <w:rPr>
          <w:rFonts w:ascii="仿宋" w:eastAsia="仿宋" w:hAnsi="仿宋" w:cs="仿宋" w:hint="eastAsia"/>
          <w:sz w:val="28"/>
          <w:lang w:eastAsia="zh-CN"/>
        </w:rPr>
        <w:t>四、洗碗清洁剂项目建设单位说明</w:t>
      </w:r>
      <w:bookmarkEnd w:id="11"/>
    </w:p>
    <w:p>
      <w:pPr>
        <w:pStyle w:val="Heading2"/>
        <w:rPr>
          <w:rFonts w:ascii="仿宋" w:eastAsia="仿宋" w:hAnsi="仿宋" w:cs="仿宋" w:hint="eastAsia"/>
          <w:lang w:eastAsia="zh-CN"/>
        </w:rPr>
      </w:pPr>
      <w:bookmarkStart w:id="12" w:name="_Toc3967"/>
      <w:r>
        <w:rPr>
          <w:rFonts w:ascii="仿宋" w:eastAsia="仿宋" w:hAnsi="仿宋" w:cs="仿宋" w:hint="eastAsia"/>
          <w:lang w:eastAsia="zh-CN"/>
        </w:rPr>
        <w:t>(一)、洗碗清洁剂项目承办单位基本情况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28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碗清洁剂项目承办单位的XXXX，我们着眼于实现可持续的经济效益。通过技术创新和解决方案的提供，公司预计在洗碗清洁剂项目执行期间将获得可观的收入增长。这一收入来源主要包括洗碗清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同时，我们注重成本控制和效率提升，以确保洗碗清洁剂项目的可持续盈利。透过精细的管理和资源优化，公司期望实现洗碗清洁剂项目利润最大化。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碗清洁剂项目实施进行全面的投资评估，包括洗碗清洁剂项目启动阶段的资金投入和后续运营成本。通过对洗碗清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碗清洁剂项目实施过程中具备足够的资金流动性，公司将进行详尽的现金流分析。这包括资金需求的合理预测、洗碗清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043"/>
      <w:r>
        <w:rPr>
          <w:rFonts w:ascii="仿宋" w:eastAsia="仿宋" w:hAnsi="仿宋" w:cs="仿宋" w:hint="eastAsia"/>
          <w:sz w:val="28"/>
          <w:lang w:eastAsia="zh-CN"/>
        </w:rPr>
        <w:t>五、洗碗清洁剂项目绩效评估</w:t>
      </w:r>
      <w:bookmarkEnd w:id="14"/>
    </w:p>
    <w:p>
      <w:pPr>
        <w:pStyle w:val="Heading2"/>
        <w:rPr>
          <w:rFonts w:ascii="仿宋" w:eastAsia="仿宋" w:hAnsi="仿宋" w:cs="仿宋" w:hint="eastAsia"/>
          <w:lang w:eastAsia="zh-CN"/>
        </w:rPr>
      </w:pPr>
      <w:bookmarkStart w:id="15" w:name="_Toc385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中，我们设计了一套全面的绩效评估指标，以确保洗碗清洁剂项目的可控和成功交付。这些指标跨足洗碗清洁剂项目目标、成本、进度和质量等多个维度，为我们提供了全面洞察洗碗清洁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目标达成率是我们关注的首要指标。我们设定了明确的目标，并通过定期监测和评估，迅速发现并应对潜在的目标偏差。这为洗碗清洁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成本绩效是另一个核心关注点。通过实际成本与预算成本的对比分析，我们深入了解成本差异的原因，及时调整资源分配，保持洗碗清洁剂项目在经济效益方面的合理水平。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进度作为关键的绩效指标之一，得到了精心的关注。我们制定了详细的洗碗清洁剂项目进度计划，并设立了进度符合度指标，确保实际进度与计划进度保持一致。这使我们能够快速发现和解决潜在的进度问题，保持洗碗清洁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碗清洁剂项目绩效的不可或缺的一环。我们引入了一系列的质量标准和客户满意度指标，以确保洗碗清洁剂项目交付的成果在质量上达到或超越预期水平。通过持续监测这些指标，我们努力提升洗碗清洁剂项目整体质量水平，为洗碗清洁剂项目的成功交付提供有力保障。通过这些科学且全面的绩效评估，我们能够更好地引导洗碗清洁剂项目的持续改进，确保洗碗清洁剂项目目标的顺利达成。</w:t>
      </w:r>
    </w:p>
    <w:p>
      <w:pPr>
        <w:pStyle w:val="Heading2"/>
        <w:ind w:firstLine="560" w:firstLineChars="200"/>
        <w:rPr>
          <w:rFonts w:ascii="仿宋" w:eastAsia="仿宋" w:hAnsi="仿宋" w:cs="仿宋" w:hint="eastAsia"/>
          <w:sz w:val="28"/>
          <w:lang w:eastAsia="zh-CN"/>
        </w:rPr>
      </w:pPr>
      <w:bookmarkStart w:id="16" w:name="_Toc1062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绩效评估是洗碗清洁剂项目中的关键环节，为确保洗碗清洁剂项目达到预期目标，我们采用了多层次、多维度的绩效评估方法。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碗清洁剂项目的战略目标对齐，确保每个决策和行动都与洗碗清洁剂项目整体目标保持一致。团队会定期召开战略对齐会议，审视当前工作与洗碗清洁剂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碗清洁剂项目进度、质量、成本和风险等方面。这些指标通过数据收集和分析，为洗碗清洁剂项目管理团队提供了客观的评估依据。例如，我们通过洗碗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绩效评估不仅仅停留在洗碗清洁剂项目内部，还考虑了洗碗清洁剂项目对外部环境的影响。我们定期进行干系人满意度调查，以了解各利益相关方对洗碗清洁剂项目的期望和满意度，并及时做出调整。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这种多层次、多角度的绩效评估方法，使得我们能够全面了解洗碗清洁剂项目的运行状态，及时做出调整，确保洗碗清洁剂项目在不断变化的环境中保持稳健前行。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1471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为了确保洗碗清洁剂项目的有效管理和不断优化，我们采用了精心设计的绩效评估周期。这个周期旨在实现灵活、实时和全面的评估，以适应洗碗清洁剂项目执行中的各种挑战。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碗清洁剂项目的不同需求，分为短期、中期和长期。短期评估关注每个迭代或工作周期，以及时发现和解决当前任务中的问题。中期评估涵盖几个迭代，深入了解整体洗碗清洁剂项目的趋势和性能。长期评估则着眼于整个洗碗清洁剂项目阶段，确保洗碗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碗清洁剂项目管理工具和协作平台，团队成员能够随时更新和分享洗碗清洁剂项目数据。这种实时性的反馈机制使我们能够及时察觉潜在问题，快速调整，保持洗碗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碗清洁剂项目的决策制定密不可分。每个周期的洗碗清洁剂项目回顾会议成为集体总结经验、识别问题深层次原因并找到创新解决方案的平台。这种定期的反思与调整机制使洗碗清洁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095"/>
      <w:r>
        <w:rPr>
          <w:rFonts w:ascii="仿宋" w:eastAsia="仿宋" w:hAnsi="仿宋" w:cs="仿宋" w:hint="eastAsia"/>
          <w:sz w:val="28"/>
          <w:lang w:eastAsia="zh-CN"/>
        </w:rPr>
        <w:t>六、洗碗清洁剂项目概论</w:t>
      </w:r>
      <w:bookmarkEnd w:id="18"/>
    </w:p>
    <w:p>
      <w:pPr>
        <w:pStyle w:val="Heading2"/>
        <w:rPr>
          <w:rFonts w:ascii="仿宋" w:eastAsia="仿宋" w:hAnsi="仿宋" w:cs="仿宋" w:hint="eastAsia"/>
          <w:lang w:eastAsia="zh-CN"/>
        </w:rPr>
      </w:pPr>
      <w:bookmarkStart w:id="19" w:name="_Toc32063"/>
      <w:r>
        <w:rPr>
          <w:rFonts w:ascii="仿宋" w:eastAsia="仿宋" w:hAnsi="仿宋" w:cs="仿宋" w:hint="eastAsia"/>
          <w:lang w:eastAsia="zh-CN"/>
        </w:rPr>
        <w:t>(一)、洗碗清洁剂项目概况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洗碗清洁剂项目的起源追溯至对市场的深入洞察。市场的不断演变与变革为洗碗清洁剂项目提供了难得的机遇。当前市场存在的需求缺口和变革的大环境共同构成了洗碗清洁剂项目的背景。这个洗碗清洁剂项目旨在充分利用市场机遇，填补行业中尚未满足的需求，为客户提供全新的解决方案。市场的变革和需求的增长使得这个洗碗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洗碗清洁剂项目名称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正式命名为洗碗清洁剂。这个名称不仅仅是一个标识，更代表了洗碗清洁剂项目的核心理念和愿景。它蕴含着洗碗清洁剂项目所要解决问题的关键字，具有强烈的表达和辨识度，为洗碗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洗碗清洁剂项目目标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核心目标是提供一种全新、高效的解决方案，满足客户日益增长的需求。洗碗清洁剂项目追求的不仅仅是满足市场需求，更是在市场中获得卓越的竞争优势。通过不断提升产品或服务的质量和创新水平，洗碗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洗碗清洁剂项目范围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全面涵盖了产品研发、制造、市场推广和售后服务，确保从产品设计到最终用户体验的全方位关注。这一全面的洗碗清洁剂项目范围是为了确保洗碗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洗碗清洁剂项目时间表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洗碗清洁剂项目计划在未来18个月内完成，包括研发、测试、市场试点和正式推出等不同阶段。这个时间表的合理设计是为了确保洗碗清洁剂项目各个阶段的顺利推进，以便按时交付高质量的成果。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洗碗清洁剂项目预算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洗碗清洁剂项目总预算估算为XX百万美元，主要分配在研发、市场推广、人员培训和运营等方面。这一充足的预算为洗碗清洁剂项目提供了充足的资源，确保洗碗清洁剂项目在各个方面都能取得优异的表现。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洗碗清洁剂项目风险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可能面临的风险包括市场接受度低、技术难题、竞争激烈等。洗碗清洁剂项目团队已经制定了相应的风险应对计划，通过前瞻性的风险管理，确保洗碗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洗碗清洁剂项目团队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洗碗清洁剂项目汇聚了一支经验丰富、多领域专业素养的核心团队，确保洗碗清洁剂项目在各个方面都能拥有高水平的执行力。团队的协同作战是洗碗清洁剂项目成功的关键因素之一。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洗碗清洁剂项目背景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洗碗清洁剂项目的背景根植于市场对更高效、创新产品的渴望，同时也受到科技发展对行业格局的深刻改变的影响。这为洗碗清洁剂项目提供了广阔的发展空间和市场需求。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洗碗清洁剂项目现状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截至目前，洗碗清洁剂项目已完成市场调研和技术验证，取得了初步的成功。这为洗碗清洁剂项目在未来的发展奠定了坚实的基础，为更远大的目标打下了坚实的基石。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7741"/>
      <w:r>
        <w:rPr>
          <w:rFonts w:ascii="仿宋" w:eastAsia="仿宋" w:hAnsi="仿宋" w:cs="仿宋" w:hint="eastAsia"/>
          <w:sz w:val="28"/>
          <w:lang w:eastAsia="zh-CN"/>
        </w:rPr>
        <w:t>(二)、洗碗清洁剂项目目标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https://d.book118.com/988011125007006027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B78D5"/>
    <w:rsid w:val="65FB7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111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2024-01-15T18:03:00Z</dcterms:created>
  <dcterms:modified xsi:type="dcterms:W3CDTF">2024-01-15T18:03:31Z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788E46FA32FC4CD9A750EFA15A6BD44A_11</vt:lpwstr>
  </property>
  <property fmtid="{D5CDD505-2E9C-101B-9397-08002B2CF9AE}" pid="3" name="KSOProductBuildVer">
    <vt:lpwstr>2052-12.1.0.16120</vt:lpwstr>
  </property>
</Properties>
</file>