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活性白土项目规划设计方案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233" w:history="1">
        <w:r>
          <w:rPr>
            <w:rFonts w:ascii="仿宋" w:eastAsia="仿宋" w:hAnsi="仿宋" w:cs="仿宋" w:hint="eastAsia"/>
            <w:lang w:eastAsia="zh-CN"/>
          </w:rPr>
          <w:t>概论</w:t>
        </w:r>
        <w:r>
          <w:tab/>
        </w:r>
        <w:r>
          <w:fldChar w:fldCharType="begin"/>
        </w:r>
        <w:r>
          <w:instrText xml:space="preserve"> PAGEREF _Toc22233 \h </w:instrText>
        </w:r>
        <w:r>
          <w:fldChar w:fldCharType="separate"/>
        </w:r>
        <w:r>
          <w:t>3</w:t>
        </w:r>
        <w:r>
          <w:fldChar w:fldCharType="end"/>
        </w:r>
      </w:hyperlink>
    </w:p>
    <w:p>
      <w:pPr>
        <w:pStyle w:val="TOC1"/>
        <w:tabs>
          <w:tab w:val="right" w:leader="dot" w:pos="8306"/>
        </w:tabs>
      </w:pPr>
      <w:hyperlink w:anchor="_Toc14740" w:history="1">
        <w:r>
          <w:rPr>
            <w:rFonts w:ascii="仿宋" w:eastAsia="仿宋" w:hAnsi="仿宋" w:cs="仿宋" w:hint="eastAsia"/>
            <w:lang w:eastAsia="zh-CN"/>
          </w:rPr>
          <w:t>一、市场分析、调研</w:t>
        </w:r>
        <w:r>
          <w:tab/>
        </w:r>
        <w:r>
          <w:fldChar w:fldCharType="begin"/>
        </w:r>
        <w:r>
          <w:instrText xml:space="preserve"> PAGEREF _Toc14740 \h </w:instrText>
        </w:r>
        <w:r>
          <w:fldChar w:fldCharType="separate"/>
        </w:r>
        <w:r>
          <w:t>3</w:t>
        </w:r>
        <w:r>
          <w:fldChar w:fldCharType="end"/>
        </w:r>
      </w:hyperlink>
    </w:p>
    <w:p>
      <w:pPr>
        <w:pStyle w:val="TOC2"/>
        <w:tabs>
          <w:tab w:val="right" w:leader="dot" w:pos="8306"/>
        </w:tabs>
      </w:pPr>
      <w:hyperlink w:anchor="_Toc16179" w:history="1">
        <w:r>
          <w:rPr>
            <w:rFonts w:ascii="仿宋" w:eastAsia="仿宋" w:hAnsi="仿宋" w:cs="仿宋" w:hint="eastAsia"/>
            <w:lang w:eastAsia="zh-CN"/>
          </w:rPr>
          <w:t>(一)、活性白土行业分析</w:t>
        </w:r>
        <w:r>
          <w:tab/>
        </w:r>
        <w:r>
          <w:fldChar w:fldCharType="begin"/>
        </w:r>
        <w:r>
          <w:instrText xml:space="preserve"> PAGEREF _Toc16179 \h </w:instrText>
        </w:r>
        <w:r>
          <w:fldChar w:fldCharType="separate"/>
        </w:r>
        <w:r>
          <w:t>3</w:t>
        </w:r>
        <w:r>
          <w:fldChar w:fldCharType="end"/>
        </w:r>
      </w:hyperlink>
    </w:p>
    <w:p>
      <w:pPr>
        <w:pStyle w:val="TOC2"/>
        <w:tabs>
          <w:tab w:val="right" w:leader="dot" w:pos="8306"/>
        </w:tabs>
      </w:pPr>
      <w:hyperlink w:anchor="_Toc29200" w:history="1">
        <w:r>
          <w:rPr>
            <w:rFonts w:ascii="仿宋" w:eastAsia="仿宋" w:hAnsi="仿宋" w:cs="仿宋" w:hint="eastAsia"/>
            <w:lang w:eastAsia="zh-CN"/>
          </w:rPr>
          <w:t>(二)、活性白土市场分析预测</w:t>
        </w:r>
        <w:r>
          <w:tab/>
        </w:r>
        <w:r>
          <w:fldChar w:fldCharType="begin"/>
        </w:r>
        <w:r>
          <w:instrText xml:space="preserve"> PAGEREF _Toc29200 \h </w:instrText>
        </w:r>
        <w:r>
          <w:fldChar w:fldCharType="separate"/>
        </w:r>
        <w:r>
          <w:t>4</w:t>
        </w:r>
        <w:r>
          <w:fldChar w:fldCharType="end"/>
        </w:r>
      </w:hyperlink>
    </w:p>
    <w:p>
      <w:pPr>
        <w:pStyle w:val="TOC1"/>
        <w:tabs>
          <w:tab w:val="right" w:leader="dot" w:pos="8306"/>
        </w:tabs>
      </w:pPr>
      <w:hyperlink w:anchor="_Toc26296" w:history="1">
        <w:r>
          <w:rPr>
            <w:rFonts w:ascii="仿宋" w:eastAsia="仿宋" w:hAnsi="仿宋" w:cs="仿宋" w:hint="eastAsia"/>
            <w:lang w:eastAsia="zh-CN"/>
          </w:rPr>
          <w:t>二、活性白土项目概论</w:t>
        </w:r>
        <w:r>
          <w:tab/>
        </w:r>
        <w:r>
          <w:fldChar w:fldCharType="begin"/>
        </w:r>
        <w:r>
          <w:instrText xml:space="preserve"> PAGEREF _Toc26296 \h </w:instrText>
        </w:r>
        <w:r>
          <w:fldChar w:fldCharType="separate"/>
        </w:r>
        <w:r>
          <w:t>5</w:t>
        </w:r>
        <w:r>
          <w:fldChar w:fldCharType="end"/>
        </w:r>
      </w:hyperlink>
    </w:p>
    <w:p>
      <w:pPr>
        <w:pStyle w:val="TOC2"/>
        <w:tabs>
          <w:tab w:val="right" w:leader="dot" w:pos="8306"/>
        </w:tabs>
      </w:pPr>
      <w:hyperlink w:anchor="_Toc6069" w:history="1">
        <w:r>
          <w:rPr>
            <w:rFonts w:ascii="仿宋" w:eastAsia="仿宋" w:hAnsi="仿宋" w:cs="仿宋" w:hint="eastAsia"/>
            <w:lang w:eastAsia="zh-CN"/>
          </w:rPr>
          <w:t>(一)、活性白土项目概况</w:t>
        </w:r>
        <w:r>
          <w:tab/>
        </w:r>
        <w:r>
          <w:fldChar w:fldCharType="begin"/>
        </w:r>
        <w:r>
          <w:instrText xml:space="preserve"> PAGEREF _Toc6069 \h </w:instrText>
        </w:r>
        <w:r>
          <w:fldChar w:fldCharType="separate"/>
        </w:r>
        <w:r>
          <w:t>5</w:t>
        </w:r>
        <w:r>
          <w:fldChar w:fldCharType="end"/>
        </w:r>
      </w:hyperlink>
    </w:p>
    <w:p>
      <w:pPr>
        <w:pStyle w:val="TOC2"/>
        <w:tabs>
          <w:tab w:val="right" w:leader="dot" w:pos="8306"/>
        </w:tabs>
      </w:pPr>
      <w:hyperlink w:anchor="_Toc29644" w:history="1">
        <w:r>
          <w:rPr>
            <w:rFonts w:ascii="仿宋" w:eastAsia="仿宋" w:hAnsi="仿宋" w:cs="仿宋" w:hint="eastAsia"/>
            <w:lang w:eastAsia="zh-CN"/>
          </w:rPr>
          <w:t>(二)、活性白土项目目标</w:t>
        </w:r>
        <w:r>
          <w:tab/>
        </w:r>
        <w:r>
          <w:fldChar w:fldCharType="begin"/>
        </w:r>
        <w:r>
          <w:instrText xml:space="preserve"> PAGEREF _Toc29644 \h </w:instrText>
        </w:r>
        <w:r>
          <w:fldChar w:fldCharType="separate"/>
        </w:r>
        <w:r>
          <w:t>7</w:t>
        </w:r>
        <w:r>
          <w:fldChar w:fldCharType="end"/>
        </w:r>
      </w:hyperlink>
    </w:p>
    <w:p>
      <w:pPr>
        <w:pStyle w:val="TOC2"/>
        <w:tabs>
          <w:tab w:val="right" w:leader="dot" w:pos="8306"/>
        </w:tabs>
      </w:pPr>
      <w:hyperlink w:anchor="_Toc32400" w:history="1">
        <w:r>
          <w:rPr>
            <w:rFonts w:ascii="仿宋" w:eastAsia="仿宋" w:hAnsi="仿宋" w:cs="仿宋" w:hint="eastAsia"/>
            <w:lang w:eastAsia="zh-CN"/>
          </w:rPr>
          <w:t>(三)、活性白土项目提出的理由</w:t>
        </w:r>
        <w:r>
          <w:tab/>
        </w:r>
        <w:r>
          <w:fldChar w:fldCharType="begin"/>
        </w:r>
        <w:r>
          <w:instrText xml:space="preserve"> PAGEREF _Toc32400 \h </w:instrText>
        </w:r>
        <w:r>
          <w:fldChar w:fldCharType="separate"/>
        </w:r>
        <w:r>
          <w:t>8</w:t>
        </w:r>
        <w:r>
          <w:fldChar w:fldCharType="end"/>
        </w:r>
      </w:hyperlink>
    </w:p>
    <w:p>
      <w:pPr>
        <w:pStyle w:val="TOC2"/>
        <w:tabs>
          <w:tab w:val="right" w:leader="dot" w:pos="8306"/>
        </w:tabs>
      </w:pPr>
      <w:hyperlink w:anchor="_Toc31899" w:history="1">
        <w:r>
          <w:rPr>
            <w:rFonts w:ascii="仿宋" w:eastAsia="仿宋" w:hAnsi="仿宋" w:cs="仿宋" w:hint="eastAsia"/>
            <w:lang w:eastAsia="zh-CN"/>
          </w:rPr>
          <w:t>(四)、活性白土项目意义</w:t>
        </w:r>
        <w:r>
          <w:tab/>
        </w:r>
        <w:r>
          <w:fldChar w:fldCharType="begin"/>
        </w:r>
        <w:r>
          <w:instrText xml:space="preserve"> PAGEREF _Toc31899 \h </w:instrText>
        </w:r>
        <w:r>
          <w:fldChar w:fldCharType="separate"/>
        </w:r>
        <w:r>
          <w:t>9</w:t>
        </w:r>
        <w:r>
          <w:fldChar w:fldCharType="end"/>
        </w:r>
      </w:hyperlink>
    </w:p>
    <w:p>
      <w:pPr>
        <w:pStyle w:val="TOC2"/>
        <w:tabs>
          <w:tab w:val="right" w:leader="dot" w:pos="8306"/>
        </w:tabs>
      </w:pPr>
      <w:hyperlink w:anchor="_Toc29989" w:history="1">
        <w:r>
          <w:rPr>
            <w:rFonts w:ascii="仿宋" w:eastAsia="仿宋" w:hAnsi="仿宋" w:cs="仿宋" w:hint="eastAsia"/>
            <w:lang w:eastAsia="zh-CN"/>
          </w:rPr>
          <w:t>(五)、活性白土项目背景</w:t>
        </w:r>
        <w:r>
          <w:tab/>
        </w:r>
        <w:r>
          <w:fldChar w:fldCharType="begin"/>
        </w:r>
        <w:r>
          <w:instrText xml:space="preserve"> PAGEREF _Toc29989 \h </w:instrText>
        </w:r>
        <w:r>
          <w:fldChar w:fldCharType="separate"/>
        </w:r>
        <w:r>
          <w:t>10</w:t>
        </w:r>
        <w:r>
          <w:fldChar w:fldCharType="end"/>
        </w:r>
      </w:hyperlink>
    </w:p>
    <w:p>
      <w:pPr>
        <w:pStyle w:val="TOC1"/>
        <w:tabs>
          <w:tab w:val="right" w:leader="dot" w:pos="8306"/>
        </w:tabs>
      </w:pPr>
      <w:hyperlink w:anchor="_Toc2683" w:history="1">
        <w:r>
          <w:rPr>
            <w:rFonts w:ascii="仿宋" w:eastAsia="仿宋" w:hAnsi="仿宋" w:cs="仿宋" w:hint="eastAsia"/>
            <w:lang w:eastAsia="zh-CN"/>
          </w:rPr>
          <w:t>三、产品规划分析</w:t>
        </w:r>
        <w:r>
          <w:tab/>
        </w:r>
        <w:r>
          <w:fldChar w:fldCharType="begin"/>
        </w:r>
        <w:r>
          <w:instrText xml:space="preserve"> PAGEREF _Toc2683 \h </w:instrText>
        </w:r>
        <w:r>
          <w:fldChar w:fldCharType="separate"/>
        </w:r>
        <w:r>
          <w:t>11</w:t>
        </w:r>
        <w:r>
          <w:fldChar w:fldCharType="end"/>
        </w:r>
      </w:hyperlink>
    </w:p>
    <w:p>
      <w:pPr>
        <w:pStyle w:val="TOC2"/>
        <w:tabs>
          <w:tab w:val="right" w:leader="dot" w:pos="8306"/>
        </w:tabs>
      </w:pPr>
      <w:hyperlink w:anchor="_Toc2249" w:history="1">
        <w:r>
          <w:rPr>
            <w:rFonts w:ascii="仿宋" w:eastAsia="仿宋" w:hAnsi="仿宋" w:cs="仿宋" w:hint="eastAsia"/>
            <w:lang w:eastAsia="zh-CN"/>
          </w:rPr>
          <w:t>(一)、产品规划</w:t>
        </w:r>
        <w:r>
          <w:tab/>
        </w:r>
        <w:r>
          <w:fldChar w:fldCharType="begin"/>
        </w:r>
        <w:r>
          <w:instrText xml:space="preserve"> PAGEREF _Toc2249 \h </w:instrText>
        </w:r>
        <w:r>
          <w:fldChar w:fldCharType="separate"/>
        </w:r>
        <w:r>
          <w:t>11</w:t>
        </w:r>
        <w:r>
          <w:fldChar w:fldCharType="end"/>
        </w:r>
      </w:hyperlink>
    </w:p>
    <w:p>
      <w:pPr>
        <w:pStyle w:val="TOC2"/>
        <w:tabs>
          <w:tab w:val="right" w:leader="dot" w:pos="8306"/>
        </w:tabs>
      </w:pPr>
      <w:hyperlink w:anchor="_Toc24924" w:history="1">
        <w:r>
          <w:rPr>
            <w:rFonts w:ascii="仿宋" w:eastAsia="仿宋" w:hAnsi="仿宋" w:cs="仿宋" w:hint="eastAsia"/>
            <w:lang w:eastAsia="zh-CN"/>
          </w:rPr>
          <w:t>(二)、建设规模</w:t>
        </w:r>
        <w:r>
          <w:tab/>
        </w:r>
        <w:r>
          <w:fldChar w:fldCharType="begin"/>
        </w:r>
        <w:r>
          <w:instrText xml:space="preserve"> PAGEREF _Toc24924 \h </w:instrText>
        </w:r>
        <w:r>
          <w:fldChar w:fldCharType="separate"/>
        </w:r>
        <w:r>
          <w:t>12</w:t>
        </w:r>
        <w:r>
          <w:fldChar w:fldCharType="end"/>
        </w:r>
      </w:hyperlink>
    </w:p>
    <w:p>
      <w:pPr>
        <w:pStyle w:val="TOC1"/>
        <w:tabs>
          <w:tab w:val="right" w:leader="dot" w:pos="8306"/>
        </w:tabs>
      </w:pPr>
      <w:hyperlink w:anchor="_Toc29146" w:history="1">
        <w:r>
          <w:rPr>
            <w:rFonts w:ascii="仿宋" w:eastAsia="仿宋" w:hAnsi="仿宋" w:cs="仿宋" w:hint="eastAsia"/>
            <w:lang w:eastAsia="zh-CN"/>
          </w:rPr>
          <w:t>四、活性白土项目建设单位说明</w:t>
        </w:r>
        <w:r>
          <w:tab/>
        </w:r>
        <w:r>
          <w:fldChar w:fldCharType="begin"/>
        </w:r>
        <w:r>
          <w:instrText xml:space="preserve"> PAGEREF _Toc29146 \h </w:instrText>
        </w:r>
        <w:r>
          <w:fldChar w:fldCharType="separate"/>
        </w:r>
        <w:r>
          <w:t>13</w:t>
        </w:r>
        <w:r>
          <w:fldChar w:fldCharType="end"/>
        </w:r>
      </w:hyperlink>
    </w:p>
    <w:p>
      <w:pPr>
        <w:pStyle w:val="TOC2"/>
        <w:tabs>
          <w:tab w:val="right" w:leader="dot" w:pos="8306"/>
        </w:tabs>
      </w:pPr>
      <w:hyperlink w:anchor="_Toc29610" w:history="1">
        <w:r>
          <w:rPr>
            <w:rFonts w:ascii="仿宋" w:eastAsia="仿宋" w:hAnsi="仿宋" w:cs="仿宋" w:hint="eastAsia"/>
            <w:lang w:eastAsia="zh-CN"/>
          </w:rPr>
          <w:t>(一)、活性白土项目承办单位基本情况</w:t>
        </w:r>
        <w:r>
          <w:tab/>
        </w:r>
        <w:r>
          <w:fldChar w:fldCharType="begin"/>
        </w:r>
        <w:r>
          <w:instrText xml:space="preserve"> PAGEREF _Toc29610 \h </w:instrText>
        </w:r>
        <w:r>
          <w:fldChar w:fldCharType="separate"/>
        </w:r>
        <w:r>
          <w:t>13</w:t>
        </w:r>
        <w:r>
          <w:fldChar w:fldCharType="end"/>
        </w:r>
      </w:hyperlink>
    </w:p>
    <w:p>
      <w:pPr>
        <w:pStyle w:val="TOC2"/>
        <w:tabs>
          <w:tab w:val="right" w:leader="dot" w:pos="8306"/>
        </w:tabs>
      </w:pPr>
      <w:hyperlink w:anchor="_Toc3729" w:history="1">
        <w:r>
          <w:rPr>
            <w:rFonts w:ascii="仿宋" w:eastAsia="仿宋" w:hAnsi="仿宋" w:cs="仿宋" w:hint="eastAsia"/>
            <w:lang w:eastAsia="zh-CN"/>
          </w:rPr>
          <w:t>(二)、公司经济效益分析</w:t>
        </w:r>
        <w:r>
          <w:tab/>
        </w:r>
        <w:r>
          <w:fldChar w:fldCharType="begin"/>
        </w:r>
        <w:r>
          <w:instrText xml:space="preserve"> PAGEREF _Toc3729 \h </w:instrText>
        </w:r>
        <w:r>
          <w:fldChar w:fldCharType="separate"/>
        </w:r>
        <w:r>
          <w:t>14</w:t>
        </w:r>
        <w:r>
          <w:fldChar w:fldCharType="end"/>
        </w:r>
      </w:hyperlink>
    </w:p>
    <w:p>
      <w:pPr>
        <w:pStyle w:val="TOC1"/>
        <w:tabs>
          <w:tab w:val="right" w:leader="dot" w:pos="8306"/>
        </w:tabs>
      </w:pPr>
      <w:hyperlink w:anchor="_Toc28235" w:history="1">
        <w:r>
          <w:rPr>
            <w:rFonts w:ascii="仿宋" w:eastAsia="仿宋" w:hAnsi="仿宋" w:cs="仿宋" w:hint="eastAsia"/>
            <w:lang w:eastAsia="zh-CN"/>
          </w:rPr>
          <w:t>五、活性白土项目土建工程</w:t>
        </w:r>
        <w:r>
          <w:tab/>
        </w:r>
        <w:r>
          <w:fldChar w:fldCharType="begin"/>
        </w:r>
        <w:r>
          <w:instrText xml:space="preserve"> PAGEREF _Toc28235 \h </w:instrText>
        </w:r>
        <w:r>
          <w:fldChar w:fldCharType="separate"/>
        </w:r>
        <w:r>
          <w:t>15</w:t>
        </w:r>
        <w:r>
          <w:fldChar w:fldCharType="end"/>
        </w:r>
      </w:hyperlink>
    </w:p>
    <w:p>
      <w:pPr>
        <w:pStyle w:val="TOC2"/>
        <w:tabs>
          <w:tab w:val="right" w:leader="dot" w:pos="8306"/>
        </w:tabs>
      </w:pPr>
      <w:hyperlink w:anchor="_Toc18816" w:history="1">
        <w:r>
          <w:rPr>
            <w:rFonts w:ascii="仿宋" w:eastAsia="仿宋" w:hAnsi="仿宋" w:cs="仿宋" w:hint="eastAsia"/>
            <w:lang w:eastAsia="zh-CN"/>
          </w:rPr>
          <w:t>(一)、建筑工程设计原则</w:t>
        </w:r>
        <w:r>
          <w:tab/>
        </w:r>
        <w:r>
          <w:fldChar w:fldCharType="begin"/>
        </w:r>
        <w:r>
          <w:instrText xml:space="preserve"> PAGEREF _Toc18816 \h </w:instrText>
        </w:r>
        <w:r>
          <w:fldChar w:fldCharType="separate"/>
        </w:r>
        <w:r>
          <w:t>15</w:t>
        </w:r>
        <w:r>
          <w:fldChar w:fldCharType="end"/>
        </w:r>
      </w:hyperlink>
    </w:p>
    <w:p>
      <w:pPr>
        <w:pStyle w:val="TOC2"/>
        <w:tabs>
          <w:tab w:val="right" w:leader="dot" w:pos="8306"/>
        </w:tabs>
      </w:pPr>
      <w:hyperlink w:anchor="_Toc26025" w:history="1">
        <w:r>
          <w:rPr>
            <w:rFonts w:ascii="仿宋" w:eastAsia="仿宋" w:hAnsi="仿宋" w:cs="仿宋" w:hint="eastAsia"/>
            <w:lang w:eastAsia="zh-CN"/>
          </w:rPr>
          <w:t>(二)、土建工程设计年限及安全等级</w:t>
        </w:r>
        <w:r>
          <w:tab/>
        </w:r>
        <w:r>
          <w:fldChar w:fldCharType="begin"/>
        </w:r>
        <w:r>
          <w:instrText xml:space="preserve"> PAGEREF _Toc26025 \h </w:instrText>
        </w:r>
        <w:r>
          <w:fldChar w:fldCharType="separate"/>
        </w:r>
        <w:r>
          <w:t>16</w:t>
        </w:r>
        <w:r>
          <w:fldChar w:fldCharType="end"/>
        </w:r>
      </w:hyperlink>
    </w:p>
    <w:p>
      <w:pPr>
        <w:pStyle w:val="TOC2"/>
        <w:tabs>
          <w:tab w:val="right" w:leader="dot" w:pos="8306"/>
        </w:tabs>
      </w:pPr>
      <w:hyperlink w:anchor="_Toc28930" w:history="1">
        <w:r>
          <w:rPr>
            <w:rFonts w:ascii="仿宋" w:eastAsia="仿宋" w:hAnsi="仿宋" w:cs="仿宋" w:hint="eastAsia"/>
            <w:lang w:eastAsia="zh-CN"/>
          </w:rPr>
          <w:t>(三)、建筑工程设计总体要求</w:t>
        </w:r>
        <w:r>
          <w:tab/>
        </w:r>
        <w:r>
          <w:fldChar w:fldCharType="begin"/>
        </w:r>
        <w:r>
          <w:instrText xml:space="preserve"> PAGEREF _Toc28930 \h </w:instrText>
        </w:r>
        <w:r>
          <w:fldChar w:fldCharType="separate"/>
        </w:r>
        <w:r>
          <w:t>17</w:t>
        </w:r>
        <w:r>
          <w:fldChar w:fldCharType="end"/>
        </w:r>
      </w:hyperlink>
    </w:p>
    <w:p>
      <w:pPr>
        <w:pStyle w:val="TOC2"/>
        <w:tabs>
          <w:tab w:val="right" w:leader="dot" w:pos="8306"/>
        </w:tabs>
      </w:pPr>
      <w:hyperlink w:anchor="_Toc13285" w:history="1">
        <w:r>
          <w:rPr>
            <w:rFonts w:ascii="仿宋" w:eastAsia="仿宋" w:hAnsi="仿宋" w:cs="仿宋" w:hint="eastAsia"/>
            <w:lang w:eastAsia="zh-CN"/>
          </w:rPr>
          <w:t>(四)、土建工程建设指标</w:t>
        </w:r>
        <w:r>
          <w:tab/>
        </w:r>
        <w:r>
          <w:fldChar w:fldCharType="begin"/>
        </w:r>
        <w:r>
          <w:instrText xml:space="preserve"> PAGEREF _Toc13285 \h </w:instrText>
        </w:r>
        <w:r>
          <w:fldChar w:fldCharType="separate"/>
        </w:r>
        <w:r>
          <w:t>18</w:t>
        </w:r>
        <w:r>
          <w:fldChar w:fldCharType="end"/>
        </w:r>
      </w:hyperlink>
    </w:p>
    <w:p>
      <w:pPr>
        <w:pStyle w:val="TOC1"/>
        <w:tabs>
          <w:tab w:val="right" w:leader="dot" w:pos="8306"/>
        </w:tabs>
      </w:pPr>
      <w:hyperlink w:anchor="_Toc28453" w:history="1">
        <w:r>
          <w:rPr>
            <w:rFonts w:ascii="仿宋" w:eastAsia="仿宋" w:hAnsi="仿宋" w:cs="仿宋" w:hint="eastAsia"/>
            <w:lang w:eastAsia="zh-CN"/>
          </w:rPr>
          <w:t>六、活性白土项目建设背景及必要性分析</w:t>
        </w:r>
        <w:r>
          <w:tab/>
        </w:r>
        <w:r>
          <w:fldChar w:fldCharType="begin"/>
        </w:r>
        <w:r>
          <w:instrText xml:space="preserve"> PAGEREF _Toc28453 \h </w:instrText>
        </w:r>
        <w:r>
          <w:fldChar w:fldCharType="separate"/>
        </w:r>
        <w:r>
          <w:t>18</w:t>
        </w:r>
        <w:r>
          <w:fldChar w:fldCharType="end"/>
        </w:r>
      </w:hyperlink>
    </w:p>
    <w:p>
      <w:pPr>
        <w:pStyle w:val="TOC2"/>
        <w:tabs>
          <w:tab w:val="right" w:leader="dot" w:pos="8306"/>
        </w:tabs>
      </w:pPr>
      <w:hyperlink w:anchor="_Toc22937" w:history="1">
        <w:r>
          <w:rPr>
            <w:rFonts w:ascii="仿宋" w:eastAsia="仿宋" w:hAnsi="仿宋" w:cs="仿宋" w:hint="eastAsia"/>
            <w:lang w:eastAsia="zh-CN"/>
          </w:rPr>
          <w:t>(一)、活性白土项目背景分析</w:t>
        </w:r>
        <w:r>
          <w:tab/>
        </w:r>
        <w:r>
          <w:fldChar w:fldCharType="begin"/>
        </w:r>
        <w:r>
          <w:instrText xml:space="preserve"> PAGEREF _Toc22937 \h </w:instrText>
        </w:r>
        <w:r>
          <w:fldChar w:fldCharType="separate"/>
        </w:r>
        <w:r>
          <w:t>18</w:t>
        </w:r>
        <w:r>
          <w:fldChar w:fldCharType="end"/>
        </w:r>
      </w:hyperlink>
    </w:p>
    <w:p>
      <w:pPr>
        <w:pStyle w:val="TOC2"/>
        <w:tabs>
          <w:tab w:val="right" w:leader="dot" w:pos="8306"/>
        </w:tabs>
      </w:pPr>
      <w:hyperlink w:anchor="_Toc3536" w:history="1">
        <w:r>
          <w:rPr>
            <w:rFonts w:ascii="仿宋" w:eastAsia="仿宋" w:hAnsi="仿宋" w:cs="仿宋" w:hint="eastAsia"/>
            <w:lang w:eastAsia="zh-CN"/>
          </w:rPr>
          <w:t>(二)、活性白土项目建设必要性分析</w:t>
        </w:r>
        <w:r>
          <w:tab/>
        </w:r>
        <w:r>
          <w:fldChar w:fldCharType="begin"/>
        </w:r>
        <w:r>
          <w:instrText xml:space="preserve"> PAGEREF _Toc3536 \h </w:instrText>
        </w:r>
        <w:r>
          <w:fldChar w:fldCharType="separate"/>
        </w:r>
        <w:r>
          <w:t>20</w:t>
        </w:r>
        <w:r>
          <w:fldChar w:fldCharType="end"/>
        </w:r>
      </w:hyperlink>
    </w:p>
    <w:p>
      <w:pPr>
        <w:pStyle w:val="TOC1"/>
        <w:tabs>
          <w:tab w:val="right" w:leader="dot" w:pos="8306"/>
        </w:tabs>
      </w:pPr>
      <w:hyperlink w:anchor="_Toc32227" w:history="1">
        <w:r>
          <w:rPr>
            <w:rFonts w:ascii="仿宋" w:eastAsia="仿宋" w:hAnsi="仿宋" w:cs="仿宋" w:hint="eastAsia"/>
            <w:lang w:eastAsia="zh-CN"/>
          </w:rPr>
          <w:t>七、活性白土项目环境影响分析</w:t>
        </w:r>
        <w:r>
          <w:tab/>
        </w:r>
        <w:r>
          <w:fldChar w:fldCharType="begin"/>
        </w:r>
        <w:r>
          <w:instrText xml:space="preserve"> PAGEREF _Toc32227 \h </w:instrText>
        </w:r>
        <w:r>
          <w:fldChar w:fldCharType="separate"/>
        </w:r>
        <w:r>
          <w:t>21</w:t>
        </w:r>
        <w:r>
          <w:fldChar w:fldCharType="end"/>
        </w:r>
      </w:hyperlink>
    </w:p>
    <w:p>
      <w:pPr>
        <w:pStyle w:val="TOC2"/>
        <w:tabs>
          <w:tab w:val="right" w:leader="dot" w:pos="8306"/>
        </w:tabs>
      </w:pPr>
      <w:hyperlink w:anchor="_Toc4406" w:history="1">
        <w:r>
          <w:rPr>
            <w:rFonts w:ascii="仿宋" w:eastAsia="仿宋" w:hAnsi="仿宋" w:cs="仿宋" w:hint="eastAsia"/>
            <w:lang w:eastAsia="zh-CN"/>
          </w:rPr>
          <w:t>(一)、建设区域环境质量现状</w:t>
        </w:r>
        <w:r>
          <w:tab/>
        </w:r>
        <w:r>
          <w:fldChar w:fldCharType="begin"/>
        </w:r>
        <w:r>
          <w:instrText xml:space="preserve"> PAGEREF _Toc4406 \h </w:instrText>
        </w:r>
        <w:r>
          <w:fldChar w:fldCharType="separate"/>
        </w:r>
        <w:r>
          <w:t>21</w:t>
        </w:r>
        <w:r>
          <w:fldChar w:fldCharType="end"/>
        </w:r>
      </w:hyperlink>
    </w:p>
    <w:p>
      <w:pPr>
        <w:pStyle w:val="TOC2"/>
        <w:tabs>
          <w:tab w:val="right" w:leader="dot" w:pos="8306"/>
        </w:tabs>
      </w:pPr>
      <w:hyperlink w:anchor="_Toc20362" w:history="1">
        <w:r>
          <w:rPr>
            <w:rFonts w:ascii="仿宋" w:eastAsia="仿宋" w:hAnsi="仿宋" w:cs="仿宋" w:hint="eastAsia"/>
            <w:lang w:eastAsia="zh-CN"/>
          </w:rPr>
          <w:t>(二)、建设期环境保护</w:t>
        </w:r>
        <w:r>
          <w:tab/>
        </w:r>
        <w:r>
          <w:fldChar w:fldCharType="begin"/>
        </w:r>
        <w:r>
          <w:instrText xml:space="preserve"> PAGEREF _Toc20362 \h </w:instrText>
        </w:r>
        <w:r>
          <w:fldChar w:fldCharType="separate"/>
        </w:r>
        <w:r>
          <w:t>22</w:t>
        </w:r>
        <w:r>
          <w:fldChar w:fldCharType="end"/>
        </w:r>
      </w:hyperlink>
    </w:p>
    <w:p>
      <w:pPr>
        <w:pStyle w:val="TOC2"/>
        <w:tabs>
          <w:tab w:val="right" w:leader="dot" w:pos="8306"/>
        </w:tabs>
      </w:pPr>
      <w:hyperlink w:anchor="_Toc729" w:history="1">
        <w:r>
          <w:rPr>
            <w:rFonts w:ascii="仿宋" w:eastAsia="仿宋" w:hAnsi="仿宋" w:cs="仿宋" w:hint="eastAsia"/>
            <w:lang w:eastAsia="zh-CN"/>
          </w:rPr>
          <w:t>(三)、运营期环境保护</w:t>
        </w:r>
        <w:r>
          <w:tab/>
        </w:r>
        <w:r>
          <w:fldChar w:fldCharType="begin"/>
        </w:r>
        <w:r>
          <w:instrText xml:space="preserve"> PAGEREF _Toc729 \h </w:instrText>
        </w:r>
        <w:r>
          <w:fldChar w:fldCharType="separate"/>
        </w:r>
        <w:r>
          <w:t>24</w:t>
        </w:r>
        <w:r>
          <w:fldChar w:fldCharType="end"/>
        </w:r>
      </w:hyperlink>
    </w:p>
    <w:p>
      <w:pPr>
        <w:pStyle w:val="TOC2"/>
        <w:tabs>
          <w:tab w:val="right" w:leader="dot" w:pos="8306"/>
        </w:tabs>
      </w:pPr>
      <w:hyperlink w:anchor="_Toc22647" w:history="1">
        <w:r>
          <w:rPr>
            <w:rFonts w:ascii="仿宋" w:eastAsia="仿宋" w:hAnsi="仿宋" w:cs="仿宋" w:hint="eastAsia"/>
            <w:lang w:eastAsia="zh-CN"/>
          </w:rPr>
          <w:t>(四)、活性白土项目建设对区域经济的影响</w:t>
        </w:r>
        <w:r>
          <w:tab/>
        </w:r>
        <w:r>
          <w:fldChar w:fldCharType="begin"/>
        </w:r>
        <w:r>
          <w:instrText xml:space="preserve"> PAGEREF _Toc22647 \h </w:instrText>
        </w:r>
        <w:r>
          <w:fldChar w:fldCharType="separate"/>
        </w:r>
        <w:r>
          <w:t>25</w:t>
        </w:r>
        <w:r>
          <w:fldChar w:fldCharType="end"/>
        </w:r>
      </w:hyperlink>
    </w:p>
    <w:p>
      <w:pPr>
        <w:pStyle w:val="TOC2"/>
        <w:tabs>
          <w:tab w:val="right" w:leader="dot" w:pos="8306"/>
        </w:tabs>
      </w:pPr>
      <w:hyperlink w:anchor="_Toc6570" w:history="1">
        <w:r>
          <w:rPr>
            <w:rFonts w:ascii="仿宋" w:eastAsia="仿宋" w:hAnsi="仿宋" w:cs="仿宋" w:hint="eastAsia"/>
            <w:lang w:eastAsia="zh-CN"/>
          </w:rPr>
          <w:t>(五)、废弃物处理</w:t>
        </w:r>
        <w:r>
          <w:tab/>
        </w:r>
        <w:r>
          <w:fldChar w:fldCharType="begin"/>
        </w:r>
        <w:r>
          <w:instrText xml:space="preserve"> PAGEREF _Toc6570 \h </w:instrText>
        </w:r>
        <w:r>
          <w:fldChar w:fldCharType="separate"/>
        </w:r>
        <w:r>
          <w:t>27</w:t>
        </w:r>
        <w:r>
          <w:fldChar w:fldCharType="end"/>
        </w:r>
      </w:hyperlink>
    </w:p>
    <w:p>
      <w:pPr>
        <w:pStyle w:val="TOC2"/>
        <w:tabs>
          <w:tab w:val="right" w:leader="dot" w:pos="8306"/>
        </w:tabs>
      </w:pPr>
      <w:hyperlink w:anchor="_Toc7648" w:history="1">
        <w:r>
          <w:rPr>
            <w:rFonts w:ascii="仿宋" w:eastAsia="仿宋" w:hAnsi="仿宋" w:cs="仿宋" w:hint="eastAsia"/>
            <w:lang w:eastAsia="zh-CN"/>
          </w:rPr>
          <w:t>(六)、特殊环境影响分析</w:t>
        </w:r>
        <w:r>
          <w:tab/>
        </w:r>
        <w:r>
          <w:fldChar w:fldCharType="begin"/>
        </w:r>
        <w:r>
          <w:instrText xml:space="preserve"> PAGEREF _Toc7648 \h </w:instrText>
        </w:r>
        <w:r>
          <w:fldChar w:fldCharType="separate"/>
        </w:r>
        <w:r>
          <w:t>28</w:t>
        </w:r>
        <w:r>
          <w:fldChar w:fldCharType="end"/>
        </w:r>
      </w:hyperlink>
    </w:p>
    <w:p>
      <w:pPr>
        <w:pStyle w:val="TOC2"/>
        <w:tabs>
          <w:tab w:val="right" w:leader="dot" w:pos="8306"/>
        </w:tabs>
      </w:pPr>
      <w:hyperlink w:anchor="_Toc20478" w:history="1">
        <w:r>
          <w:rPr>
            <w:rFonts w:ascii="仿宋" w:eastAsia="仿宋" w:hAnsi="仿宋" w:cs="仿宋" w:hint="eastAsia"/>
            <w:lang w:eastAsia="zh-CN"/>
          </w:rPr>
          <w:t>(七)、清洁生产</w:t>
        </w:r>
        <w:r>
          <w:tab/>
        </w:r>
        <w:r>
          <w:fldChar w:fldCharType="begin"/>
        </w:r>
        <w:r>
          <w:instrText xml:space="preserve"> PAGEREF _Toc20478 \h </w:instrText>
        </w:r>
        <w:r>
          <w:fldChar w:fldCharType="separate"/>
        </w:r>
        <w:r>
          <w:t>29</w:t>
        </w:r>
        <w:r>
          <w:fldChar w:fldCharType="end"/>
        </w:r>
      </w:hyperlink>
    </w:p>
    <w:p>
      <w:pPr>
        <w:pStyle w:val="TOC2"/>
        <w:tabs>
          <w:tab w:val="right" w:leader="dot" w:pos="8306"/>
        </w:tabs>
      </w:pPr>
      <w:hyperlink w:anchor="_Toc31442" w:history="1">
        <w:r>
          <w:rPr>
            <w:rFonts w:ascii="仿宋" w:eastAsia="仿宋" w:hAnsi="仿宋" w:cs="仿宋" w:hint="eastAsia"/>
            <w:lang w:eastAsia="zh-CN"/>
          </w:rPr>
          <w:t>(八)、环境保护综合评价</w:t>
        </w:r>
        <w:r>
          <w:tab/>
        </w:r>
        <w:r>
          <w:fldChar w:fldCharType="begin"/>
        </w:r>
        <w:r>
          <w:instrText xml:space="preserve"> PAGEREF _Toc31442 \h </w:instrText>
        </w:r>
        <w:r>
          <w:fldChar w:fldCharType="separate"/>
        </w:r>
        <w:r>
          <w:t>30</w:t>
        </w:r>
        <w:r>
          <w:fldChar w:fldCharType="end"/>
        </w:r>
      </w:hyperlink>
    </w:p>
    <w:p>
      <w:pPr>
        <w:pStyle w:val="TOC1"/>
        <w:tabs>
          <w:tab w:val="right" w:leader="dot" w:pos="8306"/>
        </w:tabs>
      </w:pPr>
      <w:hyperlink w:anchor="_Toc32381" w:history="1">
        <w:r>
          <w:rPr>
            <w:rFonts w:ascii="仿宋" w:eastAsia="仿宋" w:hAnsi="仿宋" w:cs="仿宋" w:hint="eastAsia"/>
            <w:lang w:eastAsia="zh-CN"/>
          </w:rPr>
          <w:t>八、生产安全保护</w:t>
        </w:r>
        <w:r>
          <w:tab/>
        </w:r>
        <w:r>
          <w:fldChar w:fldCharType="begin"/>
        </w:r>
        <w:r>
          <w:instrText xml:space="preserve"> PAGEREF _Toc32381 \h </w:instrText>
        </w:r>
        <w:r>
          <w:fldChar w:fldCharType="separate"/>
        </w:r>
        <w:r>
          <w:t>32</w:t>
        </w:r>
        <w:r>
          <w:fldChar w:fldCharType="end"/>
        </w:r>
      </w:hyperlink>
    </w:p>
    <w:p>
      <w:pPr>
        <w:pStyle w:val="TOC2"/>
        <w:tabs>
          <w:tab w:val="right" w:leader="dot" w:pos="8306"/>
        </w:tabs>
      </w:pPr>
      <w:hyperlink w:anchor="_Toc20475" w:history="1">
        <w:r>
          <w:rPr>
            <w:rFonts w:ascii="仿宋" w:eastAsia="仿宋" w:hAnsi="仿宋" w:cs="仿宋" w:hint="eastAsia"/>
            <w:lang w:eastAsia="zh-CN"/>
          </w:rPr>
          <w:t>(一)、消防安全</w:t>
        </w:r>
        <w:r>
          <w:tab/>
        </w:r>
        <w:r>
          <w:fldChar w:fldCharType="begin"/>
        </w:r>
        <w:r>
          <w:instrText xml:space="preserve"> PAGEREF _Toc20475 \h </w:instrText>
        </w:r>
        <w:r>
          <w:fldChar w:fldCharType="separate"/>
        </w:r>
        <w:r>
          <w:t>32</w:t>
        </w:r>
        <w:r>
          <w:fldChar w:fldCharType="end"/>
        </w:r>
      </w:hyperlink>
    </w:p>
    <w:p>
      <w:pPr>
        <w:pStyle w:val="TOC2"/>
        <w:tabs>
          <w:tab w:val="right" w:leader="dot" w:pos="8306"/>
        </w:tabs>
      </w:pPr>
      <w:hyperlink w:anchor="_Toc19250" w:history="1">
        <w:r>
          <w:rPr>
            <w:rFonts w:ascii="仿宋" w:eastAsia="仿宋" w:hAnsi="仿宋" w:cs="仿宋" w:hint="eastAsia"/>
            <w:lang w:eastAsia="zh-CN"/>
          </w:rPr>
          <w:t>(二)、防火防爆总图布置措施</w:t>
        </w:r>
        <w:r>
          <w:tab/>
        </w:r>
        <w:r>
          <w:fldChar w:fldCharType="begin"/>
        </w:r>
        <w:r>
          <w:instrText xml:space="preserve"> PAGEREF _Toc19250 \h </w:instrText>
        </w:r>
        <w:r>
          <w:fldChar w:fldCharType="separate"/>
        </w:r>
        <w:r>
          <w:t>33</w:t>
        </w:r>
        <w:r>
          <w:fldChar w:fldCharType="end"/>
        </w:r>
      </w:hyperlink>
    </w:p>
    <w:p>
      <w:pPr>
        <w:pStyle w:val="TOC2"/>
        <w:tabs>
          <w:tab w:val="right" w:leader="dot" w:pos="8306"/>
        </w:tabs>
      </w:pPr>
      <w:hyperlink w:anchor="_Toc15081" w:history="1">
        <w:r>
          <w:rPr>
            <w:rFonts w:ascii="仿宋" w:eastAsia="仿宋" w:hAnsi="仿宋" w:cs="仿宋" w:hint="eastAsia"/>
            <w:lang w:eastAsia="zh-CN"/>
          </w:rPr>
          <w:t>(三)、自然灾害防范措施</w:t>
        </w:r>
        <w:r>
          <w:tab/>
        </w:r>
        <w:r>
          <w:fldChar w:fldCharType="begin"/>
        </w:r>
        <w:r>
          <w:instrText xml:space="preserve"> PAGEREF _Toc15081 \h </w:instrText>
        </w:r>
        <w:r>
          <w:fldChar w:fldCharType="separate"/>
        </w:r>
        <w:r>
          <w:t>34</w:t>
        </w:r>
        <w:r>
          <w:fldChar w:fldCharType="end"/>
        </w:r>
      </w:hyperlink>
    </w:p>
    <w:p>
      <w:pPr>
        <w:pStyle w:val="TOC2"/>
        <w:tabs>
          <w:tab w:val="right" w:leader="dot" w:pos="8306"/>
        </w:tabs>
      </w:pPr>
      <w:hyperlink w:anchor="_Toc30304" w:history="1">
        <w:r>
          <w:rPr>
            <w:rFonts w:ascii="仿宋" w:eastAsia="仿宋" w:hAnsi="仿宋" w:cs="仿宋" w:hint="eastAsia"/>
            <w:lang w:eastAsia="zh-CN"/>
          </w:rPr>
          <w:t>(四)、安全色及安全标志使用要求</w:t>
        </w:r>
        <w:r>
          <w:tab/>
        </w:r>
        <w:r>
          <w:fldChar w:fldCharType="begin"/>
        </w:r>
        <w:r>
          <w:instrText xml:space="preserve"> PAGEREF _Toc30304 \h </w:instrText>
        </w:r>
        <w:r>
          <w:fldChar w:fldCharType="separate"/>
        </w:r>
        <w:r>
          <w:t>35</w:t>
        </w:r>
        <w:r>
          <w:fldChar w:fldCharType="end"/>
        </w:r>
      </w:hyperlink>
    </w:p>
    <w:p>
      <w:pPr>
        <w:pStyle w:val="TOC2"/>
        <w:tabs>
          <w:tab w:val="right" w:leader="dot" w:pos="8306"/>
        </w:tabs>
      </w:pPr>
      <w:hyperlink w:anchor="_Toc22551" w:history="1">
        <w:r>
          <w:rPr>
            <w:rFonts w:ascii="仿宋" w:eastAsia="仿宋" w:hAnsi="仿宋" w:cs="仿宋" w:hint="eastAsia"/>
            <w:lang w:eastAsia="zh-CN"/>
          </w:rPr>
          <w:t>(五)、防尘防毒措施</w:t>
        </w:r>
        <w:r>
          <w:tab/>
        </w:r>
        <w:r>
          <w:fldChar w:fldCharType="begin"/>
        </w:r>
        <w:r>
          <w:instrText xml:space="preserve"> PAGEREF _Toc22551 \h </w:instrText>
        </w:r>
        <w:r>
          <w:fldChar w:fldCharType="separate"/>
        </w:r>
        <w:r>
          <w:t>36</w:t>
        </w:r>
        <w:r>
          <w:fldChar w:fldCharType="end"/>
        </w:r>
      </w:hyperlink>
    </w:p>
    <w:p>
      <w:pPr>
        <w:pStyle w:val="TOC2"/>
        <w:tabs>
          <w:tab w:val="right" w:leader="dot" w:pos="8306"/>
        </w:tabs>
      </w:pPr>
      <w:hyperlink w:anchor="_Toc6864" w:history="1">
        <w:r>
          <w:rPr>
            <w:rFonts w:ascii="仿宋" w:eastAsia="仿宋" w:hAnsi="仿宋" w:cs="仿宋" w:hint="eastAsia"/>
            <w:lang w:eastAsia="zh-CN"/>
          </w:rPr>
          <w:t>(六)、防静电、触电防护及防雷措施</w:t>
        </w:r>
        <w:r>
          <w:tab/>
        </w:r>
        <w:r>
          <w:fldChar w:fldCharType="begin"/>
        </w:r>
        <w:r>
          <w:instrText xml:space="preserve"> PAGEREF _Toc6864 \h </w:instrText>
        </w:r>
        <w:r>
          <w:fldChar w:fldCharType="separate"/>
        </w:r>
        <w:r>
          <w:t>37</w:t>
        </w:r>
        <w:r>
          <w:fldChar w:fldCharType="end"/>
        </w:r>
      </w:hyperlink>
    </w:p>
    <w:p>
      <w:pPr>
        <w:pStyle w:val="TOC2"/>
        <w:tabs>
          <w:tab w:val="right" w:leader="dot" w:pos="8306"/>
        </w:tabs>
      </w:pPr>
      <w:hyperlink w:anchor="_Toc28281" w:history="1">
        <w:r>
          <w:rPr>
            <w:rFonts w:ascii="仿宋" w:eastAsia="仿宋" w:hAnsi="仿宋" w:cs="仿宋" w:hint="eastAsia"/>
            <w:lang w:eastAsia="zh-CN"/>
          </w:rPr>
          <w:t>(七)、机械设备安全保障措施</w:t>
        </w:r>
        <w:r>
          <w:tab/>
        </w:r>
        <w:r>
          <w:fldChar w:fldCharType="begin"/>
        </w:r>
        <w:r>
          <w:instrText xml:space="preserve"> PAGEREF _Toc28281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031" w:history="1">
        <w:r>
          <w:rPr>
            <w:rFonts w:ascii="仿宋" w:eastAsia="仿宋" w:hAnsi="仿宋" w:cs="仿宋" w:hint="eastAsia"/>
            <w:lang w:eastAsia="zh-CN"/>
          </w:rPr>
          <w:t>九、活性白土项目计划安排</w:t>
        </w:r>
        <w:r>
          <w:tab/>
        </w:r>
        <w:r>
          <w:fldChar w:fldCharType="begin"/>
        </w:r>
        <w:r>
          <w:instrText xml:space="preserve"> PAGEREF _Toc26031 \h </w:instrText>
        </w:r>
        <w:r>
          <w:fldChar w:fldCharType="separate"/>
        </w:r>
        <w:r>
          <w:t>39</w:t>
        </w:r>
        <w:r>
          <w:fldChar w:fldCharType="end"/>
        </w:r>
      </w:hyperlink>
    </w:p>
    <w:p>
      <w:pPr>
        <w:pStyle w:val="TOC2"/>
        <w:tabs>
          <w:tab w:val="right" w:leader="dot" w:pos="8306"/>
        </w:tabs>
      </w:pPr>
      <w:hyperlink w:anchor="_Toc6256" w:history="1">
        <w:r>
          <w:rPr>
            <w:rFonts w:ascii="仿宋" w:eastAsia="仿宋" w:hAnsi="仿宋" w:cs="仿宋" w:hint="eastAsia"/>
            <w:lang w:eastAsia="zh-CN"/>
          </w:rPr>
          <w:t>(一)、建设周期</w:t>
        </w:r>
        <w:r>
          <w:tab/>
        </w:r>
        <w:r>
          <w:fldChar w:fldCharType="begin"/>
        </w:r>
        <w:r>
          <w:instrText xml:space="preserve"> PAGEREF _Toc6256 \h </w:instrText>
        </w:r>
        <w:r>
          <w:fldChar w:fldCharType="separate"/>
        </w:r>
        <w:r>
          <w:t>39</w:t>
        </w:r>
        <w:r>
          <w:fldChar w:fldCharType="end"/>
        </w:r>
      </w:hyperlink>
    </w:p>
    <w:p>
      <w:pPr>
        <w:pStyle w:val="TOC2"/>
        <w:tabs>
          <w:tab w:val="right" w:leader="dot" w:pos="8306"/>
        </w:tabs>
      </w:pPr>
      <w:hyperlink w:anchor="_Toc10802" w:history="1">
        <w:r>
          <w:rPr>
            <w:rFonts w:ascii="仿宋" w:eastAsia="仿宋" w:hAnsi="仿宋" w:cs="仿宋" w:hint="eastAsia"/>
            <w:lang w:eastAsia="zh-CN"/>
          </w:rPr>
          <w:t>(二)、建设进度</w:t>
        </w:r>
        <w:r>
          <w:tab/>
        </w:r>
        <w:r>
          <w:fldChar w:fldCharType="begin"/>
        </w:r>
        <w:r>
          <w:instrText xml:space="preserve"> PAGEREF _Toc10802 \h </w:instrText>
        </w:r>
        <w:r>
          <w:fldChar w:fldCharType="separate"/>
        </w:r>
        <w:r>
          <w:t>40</w:t>
        </w:r>
        <w:r>
          <w:fldChar w:fldCharType="end"/>
        </w:r>
      </w:hyperlink>
    </w:p>
    <w:p>
      <w:pPr>
        <w:pStyle w:val="TOC2"/>
        <w:tabs>
          <w:tab w:val="right" w:leader="dot" w:pos="8306"/>
        </w:tabs>
      </w:pPr>
      <w:hyperlink w:anchor="_Toc23880" w:history="1">
        <w:r>
          <w:rPr>
            <w:rFonts w:ascii="仿宋" w:eastAsia="仿宋" w:hAnsi="仿宋" w:cs="仿宋" w:hint="eastAsia"/>
            <w:lang w:eastAsia="zh-CN"/>
          </w:rPr>
          <w:t>(三)、进度安排注意事项</w:t>
        </w:r>
        <w:r>
          <w:tab/>
        </w:r>
        <w:r>
          <w:fldChar w:fldCharType="begin"/>
        </w:r>
        <w:r>
          <w:instrText xml:space="preserve"> PAGEREF _Toc23880 \h </w:instrText>
        </w:r>
        <w:r>
          <w:fldChar w:fldCharType="separate"/>
        </w:r>
        <w:r>
          <w:t>41</w:t>
        </w:r>
        <w:r>
          <w:fldChar w:fldCharType="end"/>
        </w:r>
      </w:hyperlink>
    </w:p>
    <w:p>
      <w:pPr>
        <w:pStyle w:val="TOC2"/>
        <w:tabs>
          <w:tab w:val="right" w:leader="dot" w:pos="8306"/>
        </w:tabs>
      </w:pPr>
      <w:hyperlink w:anchor="_Toc6051" w:history="1">
        <w:r>
          <w:rPr>
            <w:rFonts w:ascii="仿宋" w:eastAsia="仿宋" w:hAnsi="仿宋" w:cs="仿宋" w:hint="eastAsia"/>
            <w:lang w:eastAsia="zh-CN"/>
          </w:rPr>
          <w:t>(四)、人力资源配置</w:t>
        </w:r>
        <w:r>
          <w:tab/>
        </w:r>
        <w:r>
          <w:fldChar w:fldCharType="begin"/>
        </w:r>
        <w:r>
          <w:instrText xml:space="preserve"> PAGEREF _Toc6051 \h </w:instrText>
        </w:r>
        <w:r>
          <w:fldChar w:fldCharType="separate"/>
        </w:r>
        <w:r>
          <w:t>43</w:t>
        </w:r>
        <w:r>
          <w:fldChar w:fldCharType="end"/>
        </w:r>
      </w:hyperlink>
    </w:p>
    <w:p>
      <w:pPr>
        <w:pStyle w:val="TOC1"/>
        <w:tabs>
          <w:tab w:val="right" w:leader="dot" w:pos="8306"/>
        </w:tabs>
      </w:pPr>
      <w:hyperlink w:anchor="_Toc1962" w:history="1">
        <w:r>
          <w:rPr>
            <w:rFonts w:ascii="仿宋" w:eastAsia="仿宋" w:hAnsi="仿宋" w:cs="仿宋" w:hint="eastAsia"/>
            <w:lang w:eastAsia="zh-CN"/>
          </w:rPr>
          <w:t>十、活性白土项目社会影响</w:t>
        </w:r>
        <w:r>
          <w:tab/>
        </w:r>
        <w:r>
          <w:fldChar w:fldCharType="begin"/>
        </w:r>
        <w:r>
          <w:instrText xml:space="preserve"> PAGEREF _Toc1962 \h </w:instrText>
        </w:r>
        <w:r>
          <w:fldChar w:fldCharType="separate"/>
        </w:r>
        <w:r>
          <w:t>44</w:t>
        </w:r>
        <w:r>
          <w:fldChar w:fldCharType="end"/>
        </w:r>
      </w:hyperlink>
    </w:p>
    <w:p>
      <w:pPr>
        <w:pStyle w:val="TOC2"/>
        <w:tabs>
          <w:tab w:val="right" w:leader="dot" w:pos="8306"/>
        </w:tabs>
      </w:pPr>
      <w:hyperlink w:anchor="_Toc19583" w:history="1">
        <w:r>
          <w:rPr>
            <w:rFonts w:ascii="仿宋" w:eastAsia="仿宋" w:hAnsi="仿宋" w:cs="仿宋" w:hint="eastAsia"/>
            <w:lang w:eastAsia="zh-CN"/>
          </w:rPr>
          <w:t>(一)、社会责任与义务</w:t>
        </w:r>
        <w:r>
          <w:tab/>
        </w:r>
        <w:r>
          <w:fldChar w:fldCharType="begin"/>
        </w:r>
        <w:r>
          <w:instrText xml:space="preserve"> PAGEREF _Toc19583 \h </w:instrText>
        </w:r>
        <w:r>
          <w:fldChar w:fldCharType="separate"/>
        </w:r>
        <w:r>
          <w:t>44</w:t>
        </w:r>
        <w:r>
          <w:fldChar w:fldCharType="end"/>
        </w:r>
      </w:hyperlink>
    </w:p>
    <w:p>
      <w:pPr>
        <w:pStyle w:val="TOC2"/>
        <w:tabs>
          <w:tab w:val="right" w:leader="dot" w:pos="8306"/>
        </w:tabs>
      </w:pPr>
      <w:hyperlink w:anchor="_Toc10415" w:history="1">
        <w:r>
          <w:rPr>
            <w:rFonts w:ascii="仿宋" w:eastAsia="仿宋" w:hAnsi="仿宋" w:cs="仿宋" w:hint="eastAsia"/>
            <w:lang w:eastAsia="zh-CN"/>
          </w:rPr>
          <w:t>(二)、社会参与与沟通</w:t>
        </w:r>
        <w:r>
          <w:tab/>
        </w:r>
        <w:r>
          <w:fldChar w:fldCharType="begin"/>
        </w:r>
        <w:r>
          <w:instrText xml:space="preserve"> PAGEREF _Toc10415 \h </w:instrText>
        </w:r>
        <w:r>
          <w:fldChar w:fldCharType="separate"/>
        </w:r>
        <w:r>
          <w:t>44</w:t>
        </w:r>
        <w:r>
          <w:fldChar w:fldCharType="end"/>
        </w:r>
      </w:hyperlink>
    </w:p>
    <w:p>
      <w:pPr>
        <w:pStyle w:val="TOC1"/>
        <w:tabs>
          <w:tab w:val="right" w:leader="dot" w:pos="8306"/>
        </w:tabs>
      </w:pPr>
      <w:hyperlink w:anchor="_Toc6089" w:history="1">
        <w:r>
          <w:rPr>
            <w:rFonts w:ascii="仿宋" w:eastAsia="仿宋" w:hAnsi="仿宋" w:cs="仿宋" w:hint="eastAsia"/>
            <w:lang w:eastAsia="zh-CN"/>
          </w:rPr>
          <w:t>十一、活性白土项目经营效益</w:t>
        </w:r>
        <w:r>
          <w:tab/>
        </w:r>
        <w:r>
          <w:fldChar w:fldCharType="begin"/>
        </w:r>
        <w:r>
          <w:instrText xml:space="preserve"> PAGEREF _Toc6089 \h </w:instrText>
        </w:r>
        <w:r>
          <w:fldChar w:fldCharType="separate"/>
        </w:r>
        <w:r>
          <w:t>45</w:t>
        </w:r>
        <w:r>
          <w:fldChar w:fldCharType="end"/>
        </w:r>
      </w:hyperlink>
    </w:p>
    <w:p>
      <w:pPr>
        <w:pStyle w:val="TOC2"/>
        <w:tabs>
          <w:tab w:val="right" w:leader="dot" w:pos="8306"/>
        </w:tabs>
      </w:pPr>
      <w:hyperlink w:anchor="_Toc29809" w:history="1">
        <w:r>
          <w:rPr>
            <w:rFonts w:ascii="仿宋" w:eastAsia="仿宋" w:hAnsi="仿宋" w:cs="仿宋" w:hint="eastAsia"/>
            <w:lang w:eastAsia="zh-CN"/>
          </w:rPr>
          <w:t>(一)、经济评价财务测算</w:t>
        </w:r>
        <w:r>
          <w:tab/>
        </w:r>
        <w:r>
          <w:fldChar w:fldCharType="begin"/>
        </w:r>
        <w:r>
          <w:instrText xml:space="preserve"> PAGEREF _Toc29809 \h </w:instrText>
        </w:r>
        <w:r>
          <w:fldChar w:fldCharType="separate"/>
        </w:r>
        <w:r>
          <w:t>45</w:t>
        </w:r>
        <w:r>
          <w:fldChar w:fldCharType="end"/>
        </w:r>
      </w:hyperlink>
    </w:p>
    <w:p>
      <w:pPr>
        <w:pStyle w:val="TOC2"/>
        <w:tabs>
          <w:tab w:val="right" w:leader="dot" w:pos="8306"/>
        </w:tabs>
      </w:pPr>
      <w:hyperlink w:anchor="_Toc452" w:history="1">
        <w:r>
          <w:rPr>
            <w:rFonts w:ascii="仿宋" w:eastAsia="仿宋" w:hAnsi="仿宋" w:cs="仿宋" w:hint="eastAsia"/>
            <w:lang w:eastAsia="zh-CN"/>
          </w:rPr>
          <w:t>(二)、活性白土项目盈利能力分析</w:t>
        </w:r>
        <w:r>
          <w:tab/>
        </w:r>
        <w:r>
          <w:fldChar w:fldCharType="begin"/>
        </w:r>
        <w:r>
          <w:instrText xml:space="preserve"> PAGEREF _Toc452 \h </w:instrText>
        </w:r>
        <w:r>
          <w:fldChar w:fldCharType="separate"/>
        </w:r>
        <w:r>
          <w:t>47</w:t>
        </w:r>
        <w:r>
          <w:fldChar w:fldCharType="end"/>
        </w:r>
      </w:hyperlink>
    </w:p>
    <w:p>
      <w:pPr>
        <w:pStyle w:val="TOC1"/>
        <w:tabs>
          <w:tab w:val="right" w:leader="dot" w:pos="8306"/>
        </w:tabs>
      </w:pPr>
      <w:hyperlink w:anchor="_Toc19541" w:history="1">
        <w:r>
          <w:rPr>
            <w:rFonts w:ascii="仿宋" w:eastAsia="仿宋" w:hAnsi="仿宋" w:cs="仿宋" w:hint="eastAsia"/>
            <w:lang w:eastAsia="zh-CN"/>
          </w:rPr>
          <w:t>十二、活性白土项目技术管理</w:t>
        </w:r>
        <w:r>
          <w:tab/>
        </w:r>
        <w:r>
          <w:fldChar w:fldCharType="begin"/>
        </w:r>
        <w:r>
          <w:instrText xml:space="preserve"> PAGEREF _Toc19541 \h </w:instrText>
        </w:r>
        <w:r>
          <w:fldChar w:fldCharType="separate"/>
        </w:r>
        <w:r>
          <w:t>47</w:t>
        </w:r>
        <w:r>
          <w:fldChar w:fldCharType="end"/>
        </w:r>
      </w:hyperlink>
    </w:p>
    <w:p>
      <w:pPr>
        <w:pStyle w:val="TOC2"/>
        <w:tabs>
          <w:tab w:val="right" w:leader="dot" w:pos="8306"/>
        </w:tabs>
      </w:pPr>
      <w:hyperlink w:anchor="_Toc16306" w:history="1">
        <w:r>
          <w:rPr>
            <w:rFonts w:ascii="仿宋" w:eastAsia="仿宋" w:hAnsi="仿宋" w:cs="仿宋" w:hint="eastAsia"/>
            <w:lang w:eastAsia="zh-CN"/>
          </w:rPr>
          <w:t>(一)、技术方案选用方向</w:t>
        </w:r>
        <w:r>
          <w:tab/>
        </w:r>
        <w:r>
          <w:fldChar w:fldCharType="begin"/>
        </w:r>
        <w:r>
          <w:instrText xml:space="preserve"> PAGEREF _Toc16306 \h </w:instrText>
        </w:r>
        <w:r>
          <w:fldChar w:fldCharType="separate"/>
        </w:r>
        <w:r>
          <w:t>47</w:t>
        </w:r>
        <w:r>
          <w:fldChar w:fldCharType="end"/>
        </w:r>
      </w:hyperlink>
    </w:p>
    <w:p>
      <w:pPr>
        <w:pStyle w:val="TOC2"/>
        <w:tabs>
          <w:tab w:val="right" w:leader="dot" w:pos="8306"/>
        </w:tabs>
      </w:pPr>
      <w:hyperlink w:anchor="_Toc11357" w:history="1">
        <w:r>
          <w:rPr>
            <w:rFonts w:ascii="仿宋" w:eastAsia="仿宋" w:hAnsi="仿宋" w:cs="仿宋" w:hint="eastAsia"/>
            <w:lang w:eastAsia="zh-CN"/>
          </w:rPr>
          <w:t>(二)、工艺技术方案选用原则</w:t>
        </w:r>
        <w:r>
          <w:tab/>
        </w:r>
        <w:r>
          <w:fldChar w:fldCharType="begin"/>
        </w:r>
        <w:r>
          <w:instrText xml:space="preserve"> PAGEREF _Toc11357 \h </w:instrText>
        </w:r>
        <w:r>
          <w:fldChar w:fldCharType="separate"/>
        </w:r>
        <w:r>
          <w:t>49</w:t>
        </w:r>
        <w:r>
          <w:fldChar w:fldCharType="end"/>
        </w:r>
      </w:hyperlink>
    </w:p>
    <w:p>
      <w:pPr>
        <w:pStyle w:val="TOC2"/>
        <w:tabs>
          <w:tab w:val="right" w:leader="dot" w:pos="8306"/>
        </w:tabs>
      </w:pPr>
      <w:hyperlink w:anchor="_Toc4679" w:history="1">
        <w:r>
          <w:rPr>
            <w:rFonts w:ascii="仿宋" w:eastAsia="仿宋" w:hAnsi="仿宋" w:cs="仿宋" w:hint="eastAsia"/>
            <w:lang w:eastAsia="zh-CN"/>
          </w:rPr>
          <w:t>(三)、工艺技术方案要求</w:t>
        </w:r>
        <w:r>
          <w:tab/>
        </w:r>
        <w:r>
          <w:fldChar w:fldCharType="begin"/>
        </w:r>
        <w:r>
          <w:instrText xml:space="preserve"> PAGEREF _Toc4679 \h </w:instrText>
        </w:r>
        <w:r>
          <w:fldChar w:fldCharType="separate"/>
        </w:r>
        <w:r>
          <w:t>51</w:t>
        </w:r>
        <w:r>
          <w:fldChar w:fldCharType="end"/>
        </w:r>
      </w:hyperlink>
    </w:p>
    <w:p>
      <w:pPr>
        <w:pStyle w:val="TOC1"/>
        <w:tabs>
          <w:tab w:val="right" w:leader="dot" w:pos="8306"/>
        </w:tabs>
      </w:pPr>
      <w:hyperlink w:anchor="_Toc7229" w:history="1">
        <w:r>
          <w:rPr>
            <w:rFonts w:ascii="仿宋" w:eastAsia="仿宋" w:hAnsi="仿宋" w:cs="仿宋" w:hint="eastAsia"/>
            <w:lang w:eastAsia="zh-CN"/>
          </w:rPr>
          <w:t>十三、活性白土项目实施时间节点</w:t>
        </w:r>
        <w:r>
          <w:tab/>
        </w:r>
        <w:r>
          <w:fldChar w:fldCharType="begin"/>
        </w:r>
        <w:r>
          <w:instrText xml:space="preserve"> PAGEREF _Toc7229 \h </w:instrText>
        </w:r>
        <w:r>
          <w:fldChar w:fldCharType="separate"/>
        </w:r>
        <w:r>
          <w:t>53</w:t>
        </w:r>
        <w:r>
          <w:fldChar w:fldCharType="end"/>
        </w:r>
      </w:hyperlink>
    </w:p>
    <w:p>
      <w:pPr>
        <w:pStyle w:val="TOC2"/>
        <w:tabs>
          <w:tab w:val="right" w:leader="dot" w:pos="8306"/>
        </w:tabs>
      </w:pPr>
      <w:hyperlink w:anchor="_Toc19692" w:history="1">
        <w:r>
          <w:rPr>
            <w:rFonts w:ascii="仿宋" w:eastAsia="仿宋" w:hAnsi="仿宋" w:cs="仿宋" w:hint="eastAsia"/>
            <w:lang w:eastAsia="zh-CN"/>
          </w:rPr>
          <w:t>(一)、活性白土项目启动阶段时间节点</w:t>
        </w:r>
        <w:r>
          <w:tab/>
        </w:r>
        <w:r>
          <w:fldChar w:fldCharType="begin"/>
        </w:r>
        <w:r>
          <w:instrText xml:space="preserve"> PAGEREF _Toc19692 \h </w:instrText>
        </w:r>
        <w:r>
          <w:fldChar w:fldCharType="separate"/>
        </w:r>
        <w:r>
          <w:t>53</w:t>
        </w:r>
        <w:r>
          <w:fldChar w:fldCharType="end"/>
        </w:r>
      </w:hyperlink>
    </w:p>
    <w:p>
      <w:pPr>
        <w:pStyle w:val="TOC2"/>
        <w:tabs>
          <w:tab w:val="right" w:leader="dot" w:pos="8306"/>
        </w:tabs>
      </w:pPr>
      <w:hyperlink w:anchor="_Toc2584" w:history="1">
        <w:r>
          <w:rPr>
            <w:rFonts w:ascii="仿宋" w:eastAsia="仿宋" w:hAnsi="仿宋" w:cs="仿宋" w:hint="eastAsia"/>
            <w:lang w:eastAsia="zh-CN"/>
          </w:rPr>
          <w:t>(二)、活性白土项目执行阶段时间节点</w:t>
        </w:r>
        <w:r>
          <w:tab/>
        </w:r>
        <w:r>
          <w:fldChar w:fldCharType="begin"/>
        </w:r>
        <w:r>
          <w:instrText xml:space="preserve"> PAGEREF _Toc2584 \h </w:instrText>
        </w:r>
        <w:r>
          <w:fldChar w:fldCharType="separate"/>
        </w:r>
        <w:r>
          <w:t>55</w:t>
        </w:r>
        <w:r>
          <w:fldChar w:fldCharType="end"/>
        </w:r>
      </w:hyperlink>
    </w:p>
    <w:p>
      <w:pPr>
        <w:pStyle w:val="TOC2"/>
        <w:tabs>
          <w:tab w:val="right" w:leader="dot" w:pos="8306"/>
        </w:tabs>
      </w:pPr>
      <w:hyperlink w:anchor="_Toc29720" w:history="1">
        <w:r>
          <w:rPr>
            <w:rFonts w:ascii="仿宋" w:eastAsia="仿宋" w:hAnsi="仿宋" w:cs="仿宋" w:hint="eastAsia"/>
            <w:lang w:eastAsia="zh-CN"/>
          </w:rPr>
          <w:t>(三)、活性白土项目完成阶段时间节点</w:t>
        </w:r>
        <w:r>
          <w:tab/>
        </w:r>
        <w:r>
          <w:fldChar w:fldCharType="begin"/>
        </w:r>
        <w:r>
          <w:instrText xml:space="preserve"> PAGEREF _Toc29720 \h </w:instrText>
        </w:r>
        <w:r>
          <w:fldChar w:fldCharType="separate"/>
        </w:r>
        <w:r>
          <w:t>55</w:t>
        </w:r>
        <w:r>
          <w:fldChar w:fldCharType="end"/>
        </w:r>
      </w:hyperlink>
    </w:p>
    <w:p>
      <w:pPr>
        <w:pStyle w:val="TOC1"/>
        <w:tabs>
          <w:tab w:val="right" w:leader="dot" w:pos="8306"/>
        </w:tabs>
      </w:pPr>
      <w:hyperlink w:anchor="_Toc25603" w:history="1">
        <w:r>
          <w:rPr>
            <w:rFonts w:ascii="仿宋" w:eastAsia="仿宋" w:hAnsi="仿宋" w:cs="仿宋" w:hint="eastAsia"/>
            <w:lang w:eastAsia="zh-CN"/>
          </w:rPr>
          <w:t>十四、活性白土项目实施保障措施</w:t>
        </w:r>
        <w:r>
          <w:tab/>
        </w:r>
        <w:r>
          <w:fldChar w:fldCharType="begin"/>
        </w:r>
        <w:r>
          <w:instrText xml:space="preserve"> PAGEREF _Toc25603 \h </w:instrText>
        </w:r>
        <w:r>
          <w:fldChar w:fldCharType="separate"/>
        </w:r>
        <w:r>
          <w:t>57</w:t>
        </w:r>
        <w:r>
          <w:fldChar w:fldCharType="end"/>
        </w:r>
      </w:hyperlink>
    </w:p>
    <w:p>
      <w:pPr>
        <w:pStyle w:val="TOC2"/>
        <w:tabs>
          <w:tab w:val="right" w:leader="dot" w:pos="8306"/>
        </w:tabs>
      </w:pPr>
      <w:hyperlink w:anchor="_Toc4914" w:history="1">
        <w:r>
          <w:rPr>
            <w:rFonts w:ascii="仿宋" w:eastAsia="仿宋" w:hAnsi="仿宋" w:cs="仿宋" w:hint="eastAsia"/>
            <w:lang w:eastAsia="zh-CN"/>
          </w:rPr>
          <w:t>(一)、活性白土项目实施保障机制</w:t>
        </w:r>
        <w:r>
          <w:tab/>
        </w:r>
        <w:r>
          <w:fldChar w:fldCharType="begin"/>
        </w:r>
        <w:r>
          <w:instrText xml:space="preserve"> PAGEREF _Toc4914 \h </w:instrText>
        </w:r>
        <w:r>
          <w:fldChar w:fldCharType="separate"/>
        </w:r>
        <w:r>
          <w:t>57</w:t>
        </w:r>
        <w:r>
          <w:fldChar w:fldCharType="end"/>
        </w:r>
      </w:hyperlink>
    </w:p>
    <w:p>
      <w:pPr>
        <w:pStyle w:val="TOC2"/>
        <w:tabs>
          <w:tab w:val="right" w:leader="dot" w:pos="8306"/>
        </w:tabs>
      </w:pPr>
      <w:hyperlink w:anchor="_Toc11970" w:history="1">
        <w:r>
          <w:rPr>
            <w:rFonts w:ascii="仿宋" w:eastAsia="仿宋" w:hAnsi="仿宋" w:cs="仿宋" w:hint="eastAsia"/>
            <w:lang w:eastAsia="zh-CN"/>
          </w:rPr>
          <w:t>(二)、活性白土项目法律合规要求</w:t>
        </w:r>
        <w:r>
          <w:tab/>
        </w:r>
        <w:r>
          <w:fldChar w:fldCharType="begin"/>
        </w:r>
        <w:r>
          <w:instrText xml:space="preserve"> PAGEREF _Toc11970 \h </w:instrText>
        </w:r>
        <w:r>
          <w:fldChar w:fldCharType="separate"/>
        </w:r>
        <w:r>
          <w:t>60</w:t>
        </w:r>
        <w:r>
          <w:fldChar w:fldCharType="end"/>
        </w:r>
      </w:hyperlink>
    </w:p>
    <w:p>
      <w:pPr>
        <w:pStyle w:val="TOC2"/>
        <w:tabs>
          <w:tab w:val="right" w:leader="dot" w:pos="8306"/>
        </w:tabs>
      </w:pPr>
      <w:hyperlink w:anchor="_Toc12008" w:history="1">
        <w:r>
          <w:rPr>
            <w:rFonts w:ascii="仿宋" w:eastAsia="仿宋" w:hAnsi="仿宋" w:cs="仿宋" w:hint="eastAsia"/>
            <w:lang w:eastAsia="zh-CN"/>
          </w:rPr>
          <w:t>(三)、活性白土项目合同管理与法律事务</w:t>
        </w:r>
        <w:r>
          <w:tab/>
        </w:r>
        <w:r>
          <w:fldChar w:fldCharType="begin"/>
        </w:r>
        <w:r>
          <w:instrText xml:space="preserve"> PAGEREF _Toc12008 \h </w:instrText>
        </w:r>
        <w:r>
          <w:fldChar w:fldCharType="separate"/>
        </w:r>
        <w:r>
          <w:t>64</w:t>
        </w:r>
        <w:r>
          <w:fldChar w:fldCharType="end"/>
        </w:r>
      </w:hyperlink>
    </w:p>
    <w:p>
      <w:pPr>
        <w:pStyle w:val="TOC2"/>
        <w:tabs>
          <w:tab w:val="right" w:leader="dot" w:pos="8306"/>
        </w:tabs>
      </w:pPr>
      <w:hyperlink w:anchor="_Toc2914" w:history="1">
        <w:r>
          <w:rPr>
            <w:rFonts w:ascii="仿宋" w:eastAsia="仿宋" w:hAnsi="仿宋" w:cs="仿宋" w:hint="eastAsia"/>
            <w:lang w:eastAsia="zh-CN"/>
          </w:rPr>
          <w:t>(四)、活性白土项目知识产权保护策略</w:t>
        </w:r>
        <w:r>
          <w:tab/>
        </w:r>
        <w:r>
          <w:fldChar w:fldCharType="begin"/>
        </w:r>
        <w:r>
          <w:instrText xml:space="preserve"> PAGEREF _Toc2914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23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740"/>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6179"/>
      <w:r>
        <w:rPr>
          <w:rFonts w:ascii="仿宋" w:eastAsia="仿宋" w:hAnsi="仿宋" w:cs="仿宋" w:hint="eastAsia"/>
          <w:lang w:eastAsia="zh-CN"/>
        </w:rPr>
        <w:t>(一)、活性白土行业分析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活性白土行业一直以来都是市场的关注焦点。行业内的发展趋势、竞争态势以及潜在机会都对活性白土项目的推进产生深远的影响。通过深入研究行业的整体概貌，我们将更好地理解行业的核心特征，为活性白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活性白土行业，技术一直是推动创新和发展的关键因素。我们将对当前技术趋势进行详尽分析，包括但不限于人工智能、大数据应用、先进制造技术等。这有助于活性白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活性白土项目成功的基础。我们将对主要竞争对手进行深入研究，包括其市场份额、产品特点、市场定位等。通过全面了解竞争对手的优势和劣势，活性白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200"/>
      <w:r>
        <w:rPr>
          <w:rFonts w:ascii="仿宋" w:eastAsia="仿宋" w:hAnsi="仿宋" w:cs="仿宋" w:hint="eastAsia"/>
          <w:sz w:val="28"/>
          <w:lang w:eastAsia="zh-CN"/>
        </w:rPr>
        <w:t>(二)、活性白土市场分析预测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通过对市场规模的深入调研，我们将预测活性白土市场未来的增长趋势。这包括市场的整体规模、各细分领域的发展趋势等。活性白土项目可以根据市场的扩张速度和潜在机会，制定更符合市场需求的发展策略。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活性白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活性白土项目实施过程中需要充分考虑的因素。我们将对市场风险进行全面评估，包括但不限于政策法规风险、市场竞争风险、技术变革风险等。通过对潜在风险的深入分析，活性白土项目可以制定相应的风险缓解策略，降低不确定性对活性白土项目的影响。</w:t>
      </w:r>
    </w:p>
    <w:p>
      <w:pPr>
        <w:pStyle w:val="Heading1"/>
        <w:ind w:firstLine="560" w:firstLineChars="200"/>
        <w:rPr>
          <w:rFonts w:ascii="仿宋" w:eastAsia="仿宋" w:hAnsi="仿宋" w:cs="仿宋" w:hint="eastAsia"/>
          <w:sz w:val="28"/>
          <w:lang w:eastAsia="zh-CN"/>
        </w:rPr>
      </w:pPr>
      <w:bookmarkStart w:id="5" w:name="_Toc26296"/>
      <w:r>
        <w:rPr>
          <w:rFonts w:ascii="仿宋" w:eastAsia="仿宋" w:hAnsi="仿宋" w:cs="仿宋" w:hint="eastAsia"/>
          <w:sz w:val="28"/>
          <w:lang w:eastAsia="zh-CN"/>
        </w:rPr>
        <w:t>二、活性白土项目概论</w:t>
      </w:r>
      <w:bookmarkEnd w:id="5"/>
    </w:p>
    <w:p>
      <w:pPr>
        <w:pStyle w:val="Heading2"/>
        <w:rPr>
          <w:rFonts w:ascii="仿宋" w:eastAsia="仿宋" w:hAnsi="仿宋" w:cs="仿宋" w:hint="eastAsia"/>
          <w:lang w:eastAsia="zh-CN"/>
        </w:rPr>
      </w:pPr>
      <w:bookmarkStart w:id="6" w:name="_Toc6069"/>
      <w:r>
        <w:rPr>
          <w:rFonts w:ascii="仿宋" w:eastAsia="仿宋" w:hAnsi="仿宋" w:cs="仿宋" w:hint="eastAsia"/>
          <w:lang w:eastAsia="zh-CN"/>
        </w:rPr>
        <w:t>(一)、活性白土项目概况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白土项目的起源追溯至对市场的深入洞察。市场的不断演变与变革为活性白土项目提供了难得的机遇。当前市场存在的需求缺口和变革的大环境共同构成了活性白土项目的背景。这个活性白土项目旨在充分利用市场机遇，填补行业中尚未满足的需求，为客户提供全新的解决方案。市场的变革和需求的增长使得这个活性白土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活性白土项目名称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白土项目正式命名为活性白土。这个名称不仅仅是一个标识，更代表了活性白土项目的核心理念和愿景。它蕴含着活性白土项目所要解决问题的关键字，具有强烈的表达和辨识度，为活性白土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活性白土项目目标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白土项目的核心目标是提供一种全新、高效的解决方案，满足客户日益增长的需求。活性白土项目追求的不仅仅是满足市场需求，更是在市场中获得卓越的竞争优势。通过不断提升产品或服务的质量和创新水平，活性白土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活性白土项目范围</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性白土项目全面涵盖了产品研发、制造、市场推广和售后服务，确保从产品设计到最终用户体验的全方位关注。这一全面的活性白土项目范围是为了确保活性白土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活性白土项目时间表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活性白土项目计划在未来18个月内完成，包括研发、测试、市场试点和正式推出等不同阶段。这个时间表的合理设计是为了确保活性白土项目各个阶段的顺利推进，以便按时交付高质量的成果。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活性白土项目预算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活性白土项目总预算估算为XX百万美元，主要分配在研发、市场推广、人员培训和运营等方面。这一充足的预算为活性白土项目提供了充足的资源，确保活性白土项目在各个方面都能取得优异的表现。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活性白土项目风险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活性白土项目可能面临的风险包括市场接受度低、技术难题、竞争激烈等。活性白土项目团队已经制定了相应的风险应对计划，通过前瞻性的风险管理，确保活性白土项目在面对不确定性时能够迅速做出应对。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活性白土项目团队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活性白土项目汇聚了一支经验丰富、多领域专业素养的核心团队，确保活性白土项目在各个方面都能拥有高水平的执行力。团队的协同作战是活性白土项目成功的关键因素之一。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活性白土项目背景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活性白土项目的背景根植于市场对更高效、创新产品的渴望，同时也受到科技发展对行业格局的深刻改变的影响。这为活性白土项目提供了广阔的发展空间和市场需求。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活性白土项目现状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截至目前，活性白土项目已完成市场调研和技术验证，取得了初步的成功。这为活性白土项目在未来的发展奠定了坚实的基础，为更远大的目标打下了坚实的基石。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9644"/>
      <w:r>
        <w:rPr>
          <w:rFonts w:ascii="仿宋" w:eastAsia="仿宋" w:hAnsi="仿宋" w:cs="仿宋" w:hint="eastAsia"/>
          <w:sz w:val="28"/>
          <w:lang w:eastAsia="zh-CN"/>
        </w:rPr>
        <w:t>(二)、活性白土项目目标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keyword》活性白土项目首要业务目标是在市场中占据有利地位，实现产品/服务的成功推广和销售。通过不断提升产品质量、创新性，活性白土项目追求成为行业中的领导者，赢得更多客户的青睐。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在科技迅速发展的时代，活性白土项目着眼于技术创新。通过持续的研发和技术升级，活性白土项目旨在推出更具创新性的产品或服务，以满足市场对新鲜、先进解决方案的需求。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为了建立可持续的客户关系，活性白土项目设定了客户满意度目标。通过提供卓越的产品质量和优质的客户服务，活性白土项目追求赢得客户的信任和忠诚度，确保他们的满意度达到行业领先水平。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活性白土项目注重社会责任和可持续发展。通过实施环保、社会责任活性白土项目，活性白土项目致力于在经济发展的同时保护环境，促进社会公平，实现可持续经营。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活性白土项目的团队是实现目标的核心驱动力。因此，活性白土项目设定了团队发展目标，包括提升团队成员的专业技能、培养领导力，以及搭建协同高效的团队工作氛围。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32400"/>
      <w:r>
        <w:rPr>
          <w:rFonts w:ascii="仿宋" w:eastAsia="仿宋" w:hAnsi="仿宋" w:cs="仿宋" w:hint="eastAsia"/>
          <w:sz w:val="28"/>
          <w:lang w:eastAsia="zh-CN"/>
        </w:rPr>
        <w:t>(三)、活性白土项目提出的理由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活性白土项目提出的理由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白土项目的提出源于对市场机遇的深刻洞察。当前市场中存在的需求缺口和行业发展趋势表明，有巨大的商业机会等待被开发。通过准确捕捉市场机遇，活性白土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白土项目的理念基于对技术创新的信仰。通过持续的研发和技术投入，活性白土项目有望推出更具创新性的产品或服务。在科技飞速发展的当下，活性白土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白土项目的提出是为了增强企业的行业竞争力。通过提升产品或服务的质量和独特性，活性白土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性白土项目响应了消费者需求的变化。随着社会和科技的不断发展，消费者对产品和服务的需求也在发生变化。通过深入了解并及时回应消费者的新需求，活性白土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活性白土项目的提出是企业战略发展规划的一部分。在面对日益激烈的市场竞争和不断变化的商业环境中，活性白土项目作为企业战略的一环，旨在为企业开辟新的增长领域，巩固企业在行业中的地位。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白土项目的提出不仅仅是基于商业考量，还注重社会责任。通过推出环保、社会责任等方面的活性白土项目，活性白土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活性白土项目的提出反映了对利益相关者期望的关注。包括客户、员工、投资者等利益相关者在企业发展中都有着各自的期望，活性白土项目力求在满足这些期望的同时，取得更大的共赢。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31899"/>
      <w:r>
        <w:rPr>
          <w:rFonts w:ascii="仿宋" w:eastAsia="仿宋" w:hAnsi="仿宋" w:cs="仿宋" w:hint="eastAsia"/>
          <w:sz w:val="28"/>
          <w:lang w:eastAsia="zh-CN"/>
        </w:rPr>
        <w:t>(四)、活性白土项目意义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在实施活性白土项目的过程中，我们不仅仅是在追逐商业成功，更是为企业和社会的多个层面创造了深远的意义。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活性白土项目的首要意义在于提升企业的市场竞争力。通过持续的创新和对产品质量的高标准要求，活性白土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活性白土项目的推进将促使行业技术水平的提升。通过引入先进技术和创新性解决方案，活性白土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活性白土项目不仅创造了大量就业机会，提高了就业水平，还注重社会责任和环保。通过参与社会公益事业和推动环保活性白土项目，活性白土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综合而言，活性白土项目意义重大，不仅推动了企业的发展，也为行业和社会的进步贡献了积极力量。这是一个全面而深刻的影响，将在未来产生可持续的正面效应。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29989"/>
      <w:r>
        <w:rPr>
          <w:rFonts w:ascii="仿宋" w:eastAsia="仿宋" w:hAnsi="仿宋" w:cs="仿宋" w:hint="eastAsia"/>
          <w:sz w:val="28"/>
          <w:lang w:eastAsia="zh-CN"/>
        </w:rPr>
        <w:t>(五)、活性白土项目背景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在当今迅猛发展的商业环境中，活性白土项目的动因根植于对多方面因素的审慎考量。这个活性白土项目的提出并非孤立的决策，而是对企业所处背景深入思考的产物。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市场的不断演变是活性白土项目背后的首要原因。科技的迅速发展和全球市场的快速变化使得企业必须灵活应对。活性白土项目应运而生，旨在通过创新性的解决方案迎合市场的多变需求，赢得竞争中的先机。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竞争的激烈程度也是活性白土项目背景中不可忽视的一环。企业需要在激烈竞争中脱颖而出，为此，活性白土项目致力于打破常规，提供独特的价值主张，以吸引客户并确保市场份额的增长。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技术的迅速发展为企业带来了机遇与挑战。作为活性白土项目启动的背景之一，对新兴技术的应用将有助于提升企业的技术水平，使其在不断演进的商业环境中保持竞争优势。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此外，社会对企业责任的期望也在逐渐升高。活性白土项目充分融入了社会责任的理念，通过可持续经营和社会公益活性白土项目，企图为社会贡献一份力量，在商业成功的同时关注社会价值。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2683"/>
      <w:r>
        <w:rPr>
          <w:rFonts w:ascii="仿宋" w:eastAsia="仿宋" w:hAnsi="仿宋" w:cs="仿宋" w:hint="eastAsia"/>
          <w:sz w:val="28"/>
          <w:lang w:eastAsia="zh-CN"/>
        </w:rPr>
        <w:t>三、产品规划分析</w:t>
      </w:r>
      <w:bookmarkEnd w:id="11"/>
    </w:p>
    <w:p>
      <w:pPr>
        <w:pStyle w:val="Heading2"/>
        <w:rPr>
          <w:rFonts w:ascii="仿宋" w:eastAsia="仿宋" w:hAnsi="仿宋" w:cs="仿宋" w:hint="eastAsia"/>
          <w:lang w:eastAsia="zh-CN"/>
        </w:rPr>
      </w:pPr>
      <w:bookmarkStart w:id="12" w:name="_Toc2249"/>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活性白土项目的主要产品是XXXX，预计年产值为XXX万元。这一产品在市场中占据着重要的地位，其广泛的应用范围使得该活性白土项目的市场前景非常广阔。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活性白土项目的xxx产品作为重要的原材料之一，将在多个领域发挥关键作用。其在建筑、交通、能源等方面的广泛应用将为整个产业链提供强大的支持，形成产业协同效应。活性白土项目的年产值XXX万XXX万XXX万万元不仅反映了其在市场上的巨大潜力，更预示着它对国民经济的积极贡献。这种关联度高、涉及面广的产业关系，使得该活性白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4924"/>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白土项目总征地面积为XXXX平方米，相当于约XX.XX亩，其中净用地面积为XXXX平方米，红线范围内相当于约XX.XX亩。这一用地规模充分考虑了活性白土项目的建设需求，保障了活性白土项目在合适的空间内得以充分发展。活性白土项目规划的总建筑面积为XXXX平方米，其中主体工程建设占XXXX平方米，计容建筑面积达XXXX平方米。预计建筑工程的投资将达到XXXX万元，为活性白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活性白土项目计划购置的设备共计XXXX台（套），设备购置费用为XXXX万元。这一设备购置计划充分考虑到活性白土项目的生产需求和技术要求，确保了活性白土项目在生产运营中具备先进的技术装备和高效的生产能力。设备的合理配置将为活性白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活性白土项目计划总投资为XXXX万元，预计年实现营业收入为XXXX万元。这一产能规模的设定旨在确保活性白土项目能够在投资与回报之间取得平衡，实现长期可持续的发展。活性白土项目的总投资充分考虑到各个方面的需求，包括用地建设、设备购置等多个环节，以确保活性白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29146"/>
      <w:r>
        <w:rPr>
          <w:rFonts w:ascii="仿宋" w:eastAsia="仿宋" w:hAnsi="仿宋" w:cs="仿宋" w:hint="eastAsia"/>
          <w:sz w:val="28"/>
          <w:lang w:eastAsia="zh-CN"/>
        </w:rPr>
        <w:t>四、活性白土项目建设单位说明</w:t>
      </w:r>
      <w:bookmarkEnd w:id="14"/>
    </w:p>
    <w:p>
      <w:pPr>
        <w:pStyle w:val="Heading2"/>
        <w:rPr>
          <w:rFonts w:ascii="仿宋" w:eastAsia="仿宋" w:hAnsi="仿宋" w:cs="仿宋" w:hint="eastAsia"/>
          <w:lang w:eastAsia="zh-CN"/>
        </w:rPr>
      </w:pPr>
      <w:bookmarkStart w:id="15" w:name="_Toc29610"/>
      <w:r>
        <w:rPr>
          <w:rFonts w:ascii="仿宋" w:eastAsia="仿宋" w:hAnsi="仿宋" w:cs="仿宋" w:hint="eastAsia"/>
          <w:lang w:eastAsia="zh-CN"/>
        </w:rPr>
        <w:t>(一)、活性白土项目承办单位基本情况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6" w:name="_Toc3729"/>
      <w:r>
        <w:rPr>
          <w:rFonts w:ascii="仿宋" w:eastAsia="仿宋" w:hAnsi="仿宋" w:cs="仿宋" w:hint="eastAsia"/>
          <w:sz w:val="28"/>
          <w:lang w:eastAsia="zh-CN"/>
        </w:rPr>
        <w:t>(二)、公司经济效益分析</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活性白土项目承办单位的XXXX，我们着眼于实现可持续的经济效益。通过技术创新和解决方案的提供，公司预计在活性白土项目执行期间将获得可观的收入增长。这一收入来源主要包括活性白土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同时，我们注重成本控制和效率提升，以确保活性白土项目的可持续盈利。透过精细的管理和资源优化，公司期望实现活性白土项目利润最大化。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活性白土项目实施进行全面的投资评估，包括活性白土项目启动阶段的资金投入和后续运营成本。通过对活性白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为确保公司在活性白土项目实施过程中具备足够的资金流动性，公司将进行详尽的现金流分析。这包括资金需求的合理预测、活性白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7" w:name="_Toc28235"/>
      <w:r>
        <w:rPr>
          <w:rFonts w:ascii="仿宋" w:eastAsia="仿宋" w:hAnsi="仿宋" w:cs="仿宋" w:hint="eastAsia"/>
          <w:sz w:val="28"/>
          <w:lang w:eastAsia="zh-CN"/>
        </w:rPr>
        <w:t>五、活性白土项目土建工程</w:t>
      </w:r>
      <w:bookmarkEnd w:id="17"/>
    </w:p>
    <w:p>
      <w:pPr>
        <w:pStyle w:val="Heading2"/>
        <w:rPr>
          <w:rFonts w:ascii="仿宋" w:eastAsia="仿宋" w:hAnsi="仿宋" w:cs="仿宋" w:hint="eastAsia"/>
          <w:lang w:eastAsia="zh-CN"/>
        </w:rPr>
      </w:pPr>
      <w:bookmarkStart w:id="18" w:name="_Toc18816"/>
      <w:r>
        <w:rPr>
          <w:rFonts w:ascii="仿宋" w:eastAsia="仿宋" w:hAnsi="仿宋" w:cs="仿宋" w:hint="eastAsia"/>
          <w:lang w:eastAsia="zh-CN"/>
        </w:rPr>
        <w:t>(一)、建筑工程设计原则</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在活性白土项目的建筑工程设计中，我们将秉承一系列重要的设计原则，以确保活性白土项目建筑在功能、美观、可持续性等方面达到最佳效果。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首要原则是确保建筑的功能性得到最大化的发挥。我们将充分理解活性白土项目的实际需求，合理布局各个功能区域，保证建筑在满足业务需求的同时，提供高效的工作环境。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在建筑设计中，我们将综合考虑建设和运营成本。通过精细的经济效益分析，确保设计方案在高效利用资源的同时，对活性白土项目的长期盈利能力有积极的贡献。</w:t>
      </w:r>
    </w:p>
    <w:p>
      <w:pPr>
        <w:pStyle w:val="Heading2"/>
        <w:ind w:firstLine="560" w:firstLineChars="200"/>
        <w:rPr>
          <w:rFonts w:ascii="仿宋" w:eastAsia="仿宋" w:hAnsi="仿宋" w:cs="仿宋" w:hint="eastAsia"/>
          <w:sz w:val="28"/>
          <w:lang w:eastAsia="zh-CN"/>
        </w:rPr>
      </w:pPr>
      <w:bookmarkStart w:id="19" w:name="_Toc26025"/>
      <w:r>
        <w:rPr>
          <w:rFonts w:ascii="仿宋" w:eastAsia="仿宋" w:hAnsi="仿宋" w:cs="仿宋" w:hint="eastAsia"/>
          <w:sz w:val="28"/>
          <w:lang w:eastAsia="zh-CN"/>
        </w:rPr>
        <w:t>(二)、土建工程设计年限及安全等级</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活性白土项目的土建工程设计中，我们将精准设定设计年限，结合活性白土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https://d.book118.com/988015040062006026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活性白土项目规划设计方案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活性白土项目规划设计方案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活性白土项目规划设计方案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活性白土项目规划设计方案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活性白土项目规划设计方案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活性白土项目规划设计方案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活性白土项目规划设计方案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活性白土项目规划设计方案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活性白土项目规划设计方案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活性白土项目规划设计方案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活性白土项目规划设计方案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活性白土项目规划设计方案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活性白土项目规划设计方案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活性白土项目规划设计方案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活性白土项目规划设计方案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活性白土项目规划设计方案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活性白土项目规划设计方案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9E20E4C"/>
    <w:rsid w:val="59E20E4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88015040062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2024-01-13T08:48:00Z</dcterms:created>
  <dcterms:modified xsi:type="dcterms:W3CDTF">2024-01-13T08:48:23Z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C137C1B1F720440591F29A6D2769F140_11</vt:lpwstr>
  </property>
  <property fmtid="{D5CDD505-2E9C-101B-9397-08002B2CF9AE}" pid="3" name="KSOProductBuildVer">
    <vt:lpwstr>2052-12.1.0.16120</vt:lpwstr>
  </property>
</Properties>
</file>