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针织项目计划设计方案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66" w:history="1">
        <w:r>
          <w:rPr>
            <w:rFonts w:ascii="仿宋" w:eastAsia="仿宋" w:hAnsi="仿宋" w:cs="仿宋" w:hint="eastAsia"/>
            <w:lang w:eastAsia="zh-CN"/>
          </w:rPr>
          <w:t>概论</w:t>
        </w:r>
        <w:r>
          <w:tab/>
        </w:r>
        <w:r>
          <w:fldChar w:fldCharType="begin"/>
        </w:r>
        <w:r>
          <w:instrText xml:space="preserve"> PAGEREF _Toc24366 \h </w:instrText>
        </w:r>
        <w:r>
          <w:fldChar w:fldCharType="separate"/>
        </w:r>
        <w:r>
          <w:t>3</w:t>
        </w:r>
        <w:r>
          <w:fldChar w:fldCharType="end"/>
        </w:r>
      </w:hyperlink>
    </w:p>
    <w:p>
      <w:pPr>
        <w:pStyle w:val="TOC1"/>
        <w:tabs>
          <w:tab w:val="right" w:leader="dot" w:pos="8306"/>
        </w:tabs>
      </w:pPr>
      <w:hyperlink w:anchor="_Toc11077" w:history="1">
        <w:r>
          <w:rPr>
            <w:rFonts w:ascii="仿宋" w:eastAsia="仿宋" w:hAnsi="仿宋" w:cs="仿宋" w:hint="eastAsia"/>
            <w:lang w:eastAsia="zh-CN"/>
          </w:rPr>
          <w:t>一、针织项目文档管理</w:t>
        </w:r>
        <w:r>
          <w:tab/>
        </w:r>
        <w:r>
          <w:fldChar w:fldCharType="begin"/>
        </w:r>
        <w:r>
          <w:instrText xml:space="preserve"> PAGEREF _Toc11077 \h </w:instrText>
        </w:r>
        <w:r>
          <w:fldChar w:fldCharType="separate"/>
        </w:r>
        <w:r>
          <w:t>3</w:t>
        </w:r>
        <w:r>
          <w:fldChar w:fldCharType="end"/>
        </w:r>
      </w:hyperlink>
    </w:p>
    <w:p>
      <w:pPr>
        <w:pStyle w:val="TOC2"/>
        <w:tabs>
          <w:tab w:val="right" w:leader="dot" w:pos="8306"/>
        </w:tabs>
      </w:pPr>
      <w:hyperlink w:anchor="_Toc22640" w:history="1">
        <w:r>
          <w:rPr>
            <w:rFonts w:ascii="仿宋" w:eastAsia="仿宋" w:hAnsi="仿宋" w:cs="仿宋" w:hint="eastAsia"/>
            <w:lang w:eastAsia="zh-CN"/>
          </w:rPr>
          <w:t>(一)、文档编制与审查</w:t>
        </w:r>
        <w:r>
          <w:tab/>
        </w:r>
        <w:r>
          <w:fldChar w:fldCharType="begin"/>
        </w:r>
        <w:r>
          <w:instrText xml:space="preserve"> PAGEREF _Toc22640 \h </w:instrText>
        </w:r>
        <w:r>
          <w:fldChar w:fldCharType="separate"/>
        </w:r>
        <w:r>
          <w:t>3</w:t>
        </w:r>
        <w:r>
          <w:fldChar w:fldCharType="end"/>
        </w:r>
      </w:hyperlink>
    </w:p>
    <w:p>
      <w:pPr>
        <w:pStyle w:val="TOC2"/>
        <w:tabs>
          <w:tab w:val="right" w:leader="dot" w:pos="8306"/>
        </w:tabs>
      </w:pPr>
      <w:hyperlink w:anchor="_Toc12364" w:history="1">
        <w:r>
          <w:rPr>
            <w:rFonts w:ascii="仿宋" w:eastAsia="仿宋" w:hAnsi="仿宋" w:cs="仿宋" w:hint="eastAsia"/>
            <w:lang w:eastAsia="zh-CN"/>
          </w:rPr>
          <w:t>(二)、文档发布与分发</w:t>
        </w:r>
        <w:r>
          <w:tab/>
        </w:r>
        <w:r>
          <w:fldChar w:fldCharType="begin"/>
        </w:r>
        <w:r>
          <w:instrText xml:space="preserve"> PAGEREF _Toc12364 \h </w:instrText>
        </w:r>
        <w:r>
          <w:fldChar w:fldCharType="separate"/>
        </w:r>
        <w:r>
          <w:t>4</w:t>
        </w:r>
        <w:r>
          <w:fldChar w:fldCharType="end"/>
        </w:r>
      </w:hyperlink>
    </w:p>
    <w:p>
      <w:pPr>
        <w:pStyle w:val="TOC2"/>
        <w:tabs>
          <w:tab w:val="right" w:leader="dot" w:pos="8306"/>
        </w:tabs>
      </w:pPr>
      <w:hyperlink w:anchor="_Toc3986" w:history="1">
        <w:r>
          <w:rPr>
            <w:rFonts w:ascii="仿宋" w:eastAsia="仿宋" w:hAnsi="仿宋" w:cs="仿宋" w:hint="eastAsia"/>
            <w:lang w:eastAsia="zh-CN"/>
          </w:rPr>
          <w:t>(三)、文档存档与归档</w:t>
        </w:r>
        <w:r>
          <w:tab/>
        </w:r>
        <w:r>
          <w:fldChar w:fldCharType="begin"/>
        </w:r>
        <w:r>
          <w:instrText xml:space="preserve"> PAGEREF _Toc3986 \h </w:instrText>
        </w:r>
        <w:r>
          <w:fldChar w:fldCharType="separate"/>
        </w:r>
        <w:r>
          <w:t>5</w:t>
        </w:r>
        <w:r>
          <w:fldChar w:fldCharType="end"/>
        </w:r>
      </w:hyperlink>
    </w:p>
    <w:p>
      <w:pPr>
        <w:pStyle w:val="TOC1"/>
        <w:tabs>
          <w:tab w:val="right" w:leader="dot" w:pos="8306"/>
        </w:tabs>
      </w:pPr>
      <w:hyperlink w:anchor="_Toc28255" w:history="1">
        <w:r>
          <w:rPr>
            <w:rFonts w:ascii="仿宋" w:eastAsia="仿宋" w:hAnsi="仿宋" w:cs="仿宋" w:hint="eastAsia"/>
            <w:lang w:eastAsia="zh-CN"/>
          </w:rPr>
          <w:t>二、针织项目土建工程</w:t>
        </w:r>
        <w:r>
          <w:tab/>
        </w:r>
        <w:r>
          <w:fldChar w:fldCharType="begin"/>
        </w:r>
        <w:r>
          <w:instrText xml:space="preserve"> PAGEREF _Toc28255 \h </w:instrText>
        </w:r>
        <w:r>
          <w:fldChar w:fldCharType="separate"/>
        </w:r>
        <w:r>
          <w:t>6</w:t>
        </w:r>
        <w:r>
          <w:fldChar w:fldCharType="end"/>
        </w:r>
      </w:hyperlink>
    </w:p>
    <w:p>
      <w:pPr>
        <w:pStyle w:val="TOC2"/>
        <w:tabs>
          <w:tab w:val="right" w:leader="dot" w:pos="8306"/>
        </w:tabs>
      </w:pPr>
      <w:hyperlink w:anchor="_Toc2184" w:history="1">
        <w:r>
          <w:rPr>
            <w:rFonts w:ascii="仿宋" w:eastAsia="仿宋" w:hAnsi="仿宋" w:cs="仿宋" w:hint="eastAsia"/>
            <w:lang w:eastAsia="zh-CN"/>
          </w:rPr>
          <w:t>(一)、建筑工程设计原则</w:t>
        </w:r>
        <w:r>
          <w:tab/>
        </w:r>
        <w:r>
          <w:fldChar w:fldCharType="begin"/>
        </w:r>
        <w:r>
          <w:instrText xml:space="preserve"> PAGEREF _Toc2184 \h </w:instrText>
        </w:r>
        <w:r>
          <w:fldChar w:fldCharType="separate"/>
        </w:r>
        <w:r>
          <w:t>6</w:t>
        </w:r>
        <w:r>
          <w:fldChar w:fldCharType="end"/>
        </w:r>
      </w:hyperlink>
    </w:p>
    <w:p>
      <w:pPr>
        <w:pStyle w:val="TOC2"/>
        <w:tabs>
          <w:tab w:val="right" w:leader="dot" w:pos="8306"/>
        </w:tabs>
      </w:pPr>
      <w:hyperlink w:anchor="_Toc20752" w:history="1">
        <w:r>
          <w:rPr>
            <w:rFonts w:ascii="仿宋" w:eastAsia="仿宋" w:hAnsi="仿宋" w:cs="仿宋" w:hint="eastAsia"/>
            <w:lang w:eastAsia="zh-CN"/>
          </w:rPr>
          <w:t>(二)、土建工程设计年限及安全等级</w:t>
        </w:r>
        <w:r>
          <w:tab/>
        </w:r>
        <w:r>
          <w:fldChar w:fldCharType="begin"/>
        </w:r>
        <w:r>
          <w:instrText xml:space="preserve"> PAGEREF _Toc20752 \h </w:instrText>
        </w:r>
        <w:r>
          <w:fldChar w:fldCharType="separate"/>
        </w:r>
        <w:r>
          <w:t>7</w:t>
        </w:r>
        <w:r>
          <w:fldChar w:fldCharType="end"/>
        </w:r>
      </w:hyperlink>
    </w:p>
    <w:p>
      <w:pPr>
        <w:pStyle w:val="TOC2"/>
        <w:tabs>
          <w:tab w:val="right" w:leader="dot" w:pos="8306"/>
        </w:tabs>
      </w:pPr>
      <w:hyperlink w:anchor="_Toc16990" w:history="1">
        <w:r>
          <w:rPr>
            <w:rFonts w:ascii="仿宋" w:eastAsia="仿宋" w:hAnsi="仿宋" w:cs="仿宋" w:hint="eastAsia"/>
            <w:lang w:eastAsia="zh-CN"/>
          </w:rPr>
          <w:t>(三)、建筑工程设计总体要求</w:t>
        </w:r>
        <w:r>
          <w:tab/>
        </w:r>
        <w:r>
          <w:fldChar w:fldCharType="begin"/>
        </w:r>
        <w:r>
          <w:instrText xml:space="preserve"> PAGEREF _Toc16990 \h </w:instrText>
        </w:r>
        <w:r>
          <w:fldChar w:fldCharType="separate"/>
        </w:r>
        <w:r>
          <w:t>9</w:t>
        </w:r>
        <w:r>
          <w:fldChar w:fldCharType="end"/>
        </w:r>
      </w:hyperlink>
    </w:p>
    <w:p>
      <w:pPr>
        <w:pStyle w:val="TOC2"/>
        <w:tabs>
          <w:tab w:val="right" w:leader="dot" w:pos="8306"/>
        </w:tabs>
      </w:pPr>
      <w:hyperlink w:anchor="_Toc7665" w:history="1">
        <w:r>
          <w:rPr>
            <w:rFonts w:ascii="仿宋" w:eastAsia="仿宋" w:hAnsi="仿宋" w:cs="仿宋" w:hint="eastAsia"/>
            <w:lang w:eastAsia="zh-CN"/>
          </w:rPr>
          <w:t>(四)、土建工程建设指标</w:t>
        </w:r>
        <w:r>
          <w:tab/>
        </w:r>
        <w:r>
          <w:fldChar w:fldCharType="begin"/>
        </w:r>
        <w:r>
          <w:instrText xml:space="preserve"> PAGEREF _Toc7665 \h </w:instrText>
        </w:r>
        <w:r>
          <w:fldChar w:fldCharType="separate"/>
        </w:r>
        <w:r>
          <w:t>9</w:t>
        </w:r>
        <w:r>
          <w:fldChar w:fldCharType="end"/>
        </w:r>
      </w:hyperlink>
    </w:p>
    <w:p>
      <w:pPr>
        <w:pStyle w:val="TOC1"/>
        <w:tabs>
          <w:tab w:val="right" w:leader="dot" w:pos="8306"/>
        </w:tabs>
      </w:pPr>
      <w:hyperlink w:anchor="_Toc3122" w:history="1">
        <w:r>
          <w:rPr>
            <w:rFonts w:ascii="仿宋" w:eastAsia="仿宋" w:hAnsi="仿宋" w:cs="仿宋" w:hint="eastAsia"/>
            <w:lang w:eastAsia="zh-CN"/>
          </w:rPr>
          <w:t>三、针织项目可持续发展</w:t>
        </w:r>
        <w:r>
          <w:tab/>
        </w:r>
        <w:r>
          <w:fldChar w:fldCharType="begin"/>
        </w:r>
        <w:r>
          <w:instrText xml:space="preserve"> PAGEREF _Toc3122 \h </w:instrText>
        </w:r>
        <w:r>
          <w:fldChar w:fldCharType="separate"/>
        </w:r>
        <w:r>
          <w:t>9</w:t>
        </w:r>
        <w:r>
          <w:fldChar w:fldCharType="end"/>
        </w:r>
      </w:hyperlink>
    </w:p>
    <w:p>
      <w:pPr>
        <w:pStyle w:val="TOC2"/>
        <w:tabs>
          <w:tab w:val="right" w:leader="dot" w:pos="8306"/>
        </w:tabs>
      </w:pPr>
      <w:hyperlink w:anchor="_Toc20534" w:history="1">
        <w:r>
          <w:rPr>
            <w:rFonts w:ascii="仿宋" w:eastAsia="仿宋" w:hAnsi="仿宋" w:cs="仿宋" w:hint="eastAsia"/>
            <w:lang w:eastAsia="zh-CN"/>
          </w:rPr>
          <w:t>(一)、可持续战略与实践</w:t>
        </w:r>
        <w:r>
          <w:tab/>
        </w:r>
        <w:r>
          <w:fldChar w:fldCharType="begin"/>
        </w:r>
        <w:r>
          <w:instrText xml:space="preserve"> PAGEREF _Toc20534 \h </w:instrText>
        </w:r>
        <w:r>
          <w:fldChar w:fldCharType="separate"/>
        </w:r>
        <w:r>
          <w:t>9</w:t>
        </w:r>
        <w:r>
          <w:fldChar w:fldCharType="end"/>
        </w:r>
      </w:hyperlink>
    </w:p>
    <w:p>
      <w:pPr>
        <w:pStyle w:val="TOC2"/>
        <w:tabs>
          <w:tab w:val="right" w:leader="dot" w:pos="8306"/>
        </w:tabs>
      </w:pPr>
      <w:hyperlink w:anchor="_Toc25287" w:history="1">
        <w:r>
          <w:rPr>
            <w:rFonts w:ascii="仿宋" w:eastAsia="仿宋" w:hAnsi="仿宋" w:cs="仿宋" w:hint="eastAsia"/>
            <w:lang w:eastAsia="zh-CN"/>
          </w:rPr>
          <w:t>(二)、环保与社会责任</w:t>
        </w:r>
        <w:r>
          <w:tab/>
        </w:r>
        <w:r>
          <w:fldChar w:fldCharType="begin"/>
        </w:r>
        <w:r>
          <w:instrText xml:space="preserve"> PAGEREF _Toc25287 \h </w:instrText>
        </w:r>
        <w:r>
          <w:fldChar w:fldCharType="separate"/>
        </w:r>
        <w:r>
          <w:t>10</w:t>
        </w:r>
        <w:r>
          <w:fldChar w:fldCharType="end"/>
        </w:r>
      </w:hyperlink>
    </w:p>
    <w:p>
      <w:pPr>
        <w:pStyle w:val="TOC1"/>
        <w:tabs>
          <w:tab w:val="right" w:leader="dot" w:pos="8306"/>
        </w:tabs>
      </w:pPr>
      <w:hyperlink w:anchor="_Toc11880" w:history="1">
        <w:r>
          <w:rPr>
            <w:rFonts w:ascii="仿宋" w:eastAsia="仿宋" w:hAnsi="仿宋" w:cs="仿宋" w:hint="eastAsia"/>
            <w:lang w:eastAsia="zh-CN"/>
          </w:rPr>
          <w:t>四、市场分析、调研</w:t>
        </w:r>
        <w:r>
          <w:tab/>
        </w:r>
        <w:r>
          <w:fldChar w:fldCharType="begin"/>
        </w:r>
        <w:r>
          <w:instrText xml:space="preserve"> PAGEREF _Toc11880 \h </w:instrText>
        </w:r>
        <w:r>
          <w:fldChar w:fldCharType="separate"/>
        </w:r>
        <w:r>
          <w:t>11</w:t>
        </w:r>
        <w:r>
          <w:fldChar w:fldCharType="end"/>
        </w:r>
      </w:hyperlink>
    </w:p>
    <w:p>
      <w:pPr>
        <w:pStyle w:val="TOC2"/>
        <w:tabs>
          <w:tab w:val="right" w:leader="dot" w:pos="8306"/>
        </w:tabs>
      </w:pPr>
      <w:hyperlink w:anchor="_Toc9205" w:history="1">
        <w:r>
          <w:rPr>
            <w:rFonts w:ascii="仿宋" w:eastAsia="仿宋" w:hAnsi="仿宋" w:cs="仿宋" w:hint="eastAsia"/>
            <w:lang w:eastAsia="zh-CN"/>
          </w:rPr>
          <w:t>(一)、针织行业分析</w:t>
        </w:r>
        <w:r>
          <w:tab/>
        </w:r>
        <w:r>
          <w:fldChar w:fldCharType="begin"/>
        </w:r>
        <w:r>
          <w:instrText xml:space="preserve"> PAGEREF _Toc9205 \h </w:instrText>
        </w:r>
        <w:r>
          <w:fldChar w:fldCharType="separate"/>
        </w:r>
        <w:r>
          <w:t>11</w:t>
        </w:r>
        <w:r>
          <w:fldChar w:fldCharType="end"/>
        </w:r>
      </w:hyperlink>
    </w:p>
    <w:p>
      <w:pPr>
        <w:pStyle w:val="TOC2"/>
        <w:tabs>
          <w:tab w:val="right" w:leader="dot" w:pos="8306"/>
        </w:tabs>
      </w:pPr>
      <w:hyperlink w:anchor="_Toc21171" w:history="1">
        <w:r>
          <w:rPr>
            <w:rFonts w:ascii="仿宋" w:eastAsia="仿宋" w:hAnsi="仿宋" w:cs="仿宋" w:hint="eastAsia"/>
            <w:lang w:eastAsia="zh-CN"/>
          </w:rPr>
          <w:t>(二)、针织市场分析预测</w:t>
        </w:r>
        <w:r>
          <w:tab/>
        </w:r>
        <w:r>
          <w:fldChar w:fldCharType="begin"/>
        </w:r>
        <w:r>
          <w:instrText xml:space="preserve"> PAGEREF _Toc21171 \h </w:instrText>
        </w:r>
        <w:r>
          <w:fldChar w:fldCharType="separate"/>
        </w:r>
        <w:r>
          <w:t>12</w:t>
        </w:r>
        <w:r>
          <w:fldChar w:fldCharType="end"/>
        </w:r>
      </w:hyperlink>
    </w:p>
    <w:p>
      <w:pPr>
        <w:pStyle w:val="TOC1"/>
        <w:tabs>
          <w:tab w:val="right" w:leader="dot" w:pos="8306"/>
        </w:tabs>
      </w:pPr>
      <w:hyperlink w:anchor="_Toc3641" w:history="1">
        <w:r>
          <w:rPr>
            <w:rFonts w:ascii="仿宋" w:eastAsia="仿宋" w:hAnsi="仿宋" w:cs="仿宋" w:hint="eastAsia"/>
            <w:lang w:eastAsia="zh-CN"/>
          </w:rPr>
          <w:t>五、针织项目建设单位说明</w:t>
        </w:r>
        <w:r>
          <w:tab/>
        </w:r>
        <w:r>
          <w:fldChar w:fldCharType="begin"/>
        </w:r>
        <w:r>
          <w:instrText xml:space="preserve"> PAGEREF _Toc3641 \h </w:instrText>
        </w:r>
        <w:r>
          <w:fldChar w:fldCharType="separate"/>
        </w:r>
        <w:r>
          <w:t>13</w:t>
        </w:r>
        <w:r>
          <w:fldChar w:fldCharType="end"/>
        </w:r>
      </w:hyperlink>
    </w:p>
    <w:p>
      <w:pPr>
        <w:pStyle w:val="TOC2"/>
        <w:tabs>
          <w:tab w:val="right" w:leader="dot" w:pos="8306"/>
        </w:tabs>
      </w:pPr>
      <w:hyperlink w:anchor="_Toc25234" w:history="1">
        <w:r>
          <w:rPr>
            <w:rFonts w:ascii="仿宋" w:eastAsia="仿宋" w:hAnsi="仿宋" w:cs="仿宋" w:hint="eastAsia"/>
            <w:lang w:eastAsia="zh-CN"/>
          </w:rPr>
          <w:t>(一)、针织项目承办单位基本情况</w:t>
        </w:r>
        <w:r>
          <w:tab/>
        </w:r>
        <w:r>
          <w:fldChar w:fldCharType="begin"/>
        </w:r>
        <w:r>
          <w:instrText xml:space="preserve"> PAGEREF _Toc25234 \h </w:instrText>
        </w:r>
        <w:r>
          <w:fldChar w:fldCharType="separate"/>
        </w:r>
        <w:r>
          <w:t>13</w:t>
        </w:r>
        <w:r>
          <w:fldChar w:fldCharType="end"/>
        </w:r>
      </w:hyperlink>
    </w:p>
    <w:p>
      <w:pPr>
        <w:pStyle w:val="TOC2"/>
        <w:tabs>
          <w:tab w:val="right" w:leader="dot" w:pos="8306"/>
        </w:tabs>
      </w:pPr>
      <w:hyperlink w:anchor="_Toc30265" w:history="1">
        <w:r>
          <w:rPr>
            <w:rFonts w:ascii="仿宋" w:eastAsia="仿宋" w:hAnsi="仿宋" w:cs="仿宋" w:hint="eastAsia"/>
            <w:lang w:eastAsia="zh-CN"/>
          </w:rPr>
          <w:t>(二)、公司经济效益分析</w:t>
        </w:r>
        <w:r>
          <w:tab/>
        </w:r>
        <w:r>
          <w:fldChar w:fldCharType="begin"/>
        </w:r>
        <w:r>
          <w:instrText xml:space="preserve"> PAGEREF _Toc30265 \h </w:instrText>
        </w:r>
        <w:r>
          <w:fldChar w:fldCharType="separate"/>
        </w:r>
        <w:r>
          <w:t>13</w:t>
        </w:r>
        <w:r>
          <w:fldChar w:fldCharType="end"/>
        </w:r>
      </w:hyperlink>
    </w:p>
    <w:p>
      <w:pPr>
        <w:pStyle w:val="TOC1"/>
        <w:tabs>
          <w:tab w:val="right" w:leader="dot" w:pos="8306"/>
        </w:tabs>
      </w:pPr>
      <w:hyperlink w:anchor="_Toc22754" w:history="1">
        <w:r>
          <w:rPr>
            <w:rFonts w:ascii="仿宋" w:eastAsia="仿宋" w:hAnsi="仿宋" w:cs="仿宋" w:hint="eastAsia"/>
            <w:lang w:eastAsia="zh-CN"/>
          </w:rPr>
          <w:t>六、产品规划分析</w:t>
        </w:r>
        <w:r>
          <w:tab/>
        </w:r>
        <w:r>
          <w:fldChar w:fldCharType="begin"/>
        </w:r>
        <w:r>
          <w:instrText xml:space="preserve"> PAGEREF _Toc22754 \h </w:instrText>
        </w:r>
        <w:r>
          <w:fldChar w:fldCharType="separate"/>
        </w:r>
        <w:r>
          <w:t>14</w:t>
        </w:r>
        <w:r>
          <w:fldChar w:fldCharType="end"/>
        </w:r>
      </w:hyperlink>
    </w:p>
    <w:p>
      <w:pPr>
        <w:pStyle w:val="TOC2"/>
        <w:tabs>
          <w:tab w:val="right" w:leader="dot" w:pos="8306"/>
        </w:tabs>
      </w:pPr>
      <w:hyperlink w:anchor="_Toc10489" w:history="1">
        <w:r>
          <w:rPr>
            <w:rFonts w:ascii="仿宋" w:eastAsia="仿宋" w:hAnsi="仿宋" w:cs="仿宋" w:hint="eastAsia"/>
            <w:lang w:eastAsia="zh-CN"/>
          </w:rPr>
          <w:t>(一)、产品规划</w:t>
        </w:r>
        <w:r>
          <w:tab/>
        </w:r>
        <w:r>
          <w:fldChar w:fldCharType="begin"/>
        </w:r>
        <w:r>
          <w:instrText xml:space="preserve"> PAGEREF _Toc10489 \h </w:instrText>
        </w:r>
        <w:r>
          <w:fldChar w:fldCharType="separate"/>
        </w:r>
        <w:r>
          <w:t>14</w:t>
        </w:r>
        <w:r>
          <w:fldChar w:fldCharType="end"/>
        </w:r>
      </w:hyperlink>
    </w:p>
    <w:p>
      <w:pPr>
        <w:pStyle w:val="TOC2"/>
        <w:tabs>
          <w:tab w:val="right" w:leader="dot" w:pos="8306"/>
        </w:tabs>
      </w:pPr>
      <w:hyperlink w:anchor="_Toc7600" w:history="1">
        <w:r>
          <w:rPr>
            <w:rFonts w:ascii="仿宋" w:eastAsia="仿宋" w:hAnsi="仿宋" w:cs="仿宋" w:hint="eastAsia"/>
            <w:lang w:eastAsia="zh-CN"/>
          </w:rPr>
          <w:t>(二)、建设规模</w:t>
        </w:r>
        <w:r>
          <w:tab/>
        </w:r>
        <w:r>
          <w:fldChar w:fldCharType="begin"/>
        </w:r>
        <w:r>
          <w:instrText xml:space="preserve"> PAGEREF _Toc7600 \h </w:instrText>
        </w:r>
        <w:r>
          <w:fldChar w:fldCharType="separate"/>
        </w:r>
        <w:r>
          <w:t>15</w:t>
        </w:r>
        <w:r>
          <w:fldChar w:fldCharType="end"/>
        </w:r>
      </w:hyperlink>
    </w:p>
    <w:p>
      <w:pPr>
        <w:pStyle w:val="TOC1"/>
        <w:tabs>
          <w:tab w:val="right" w:leader="dot" w:pos="8306"/>
        </w:tabs>
      </w:pPr>
      <w:hyperlink w:anchor="_Toc26890" w:history="1">
        <w:r>
          <w:rPr>
            <w:rFonts w:ascii="仿宋" w:eastAsia="仿宋" w:hAnsi="仿宋" w:cs="仿宋" w:hint="eastAsia"/>
            <w:lang w:eastAsia="zh-CN"/>
          </w:rPr>
          <w:t>七、针织项目风险管理</w:t>
        </w:r>
        <w:r>
          <w:tab/>
        </w:r>
        <w:r>
          <w:fldChar w:fldCharType="begin"/>
        </w:r>
        <w:r>
          <w:instrText xml:space="preserve"> PAGEREF _Toc26890 \h </w:instrText>
        </w:r>
        <w:r>
          <w:fldChar w:fldCharType="separate"/>
        </w:r>
        <w:r>
          <w:t>16</w:t>
        </w:r>
        <w:r>
          <w:fldChar w:fldCharType="end"/>
        </w:r>
      </w:hyperlink>
    </w:p>
    <w:p>
      <w:pPr>
        <w:pStyle w:val="TOC2"/>
        <w:tabs>
          <w:tab w:val="right" w:leader="dot" w:pos="8306"/>
        </w:tabs>
      </w:pPr>
      <w:hyperlink w:anchor="_Toc16689" w:history="1">
        <w:r>
          <w:rPr>
            <w:rFonts w:ascii="仿宋" w:eastAsia="仿宋" w:hAnsi="仿宋" w:cs="仿宋" w:hint="eastAsia"/>
            <w:lang w:eastAsia="zh-CN"/>
          </w:rPr>
          <w:t>(一)、风险识别与评估</w:t>
        </w:r>
        <w:r>
          <w:tab/>
        </w:r>
        <w:r>
          <w:fldChar w:fldCharType="begin"/>
        </w:r>
        <w:r>
          <w:instrText xml:space="preserve"> PAGEREF _Toc16689 \h </w:instrText>
        </w:r>
        <w:r>
          <w:fldChar w:fldCharType="separate"/>
        </w:r>
        <w:r>
          <w:t>16</w:t>
        </w:r>
        <w:r>
          <w:fldChar w:fldCharType="end"/>
        </w:r>
      </w:hyperlink>
    </w:p>
    <w:p>
      <w:pPr>
        <w:pStyle w:val="TOC2"/>
        <w:tabs>
          <w:tab w:val="right" w:leader="dot" w:pos="8306"/>
        </w:tabs>
      </w:pPr>
      <w:hyperlink w:anchor="_Toc9736" w:history="1">
        <w:r>
          <w:rPr>
            <w:rFonts w:ascii="仿宋" w:eastAsia="仿宋" w:hAnsi="仿宋" w:cs="仿宋" w:hint="eastAsia"/>
            <w:lang w:eastAsia="zh-CN"/>
          </w:rPr>
          <w:t>(二)、风险应对策略</w:t>
        </w:r>
        <w:r>
          <w:tab/>
        </w:r>
        <w:r>
          <w:fldChar w:fldCharType="begin"/>
        </w:r>
        <w:r>
          <w:instrText xml:space="preserve"> PAGEREF _Toc9736 \h </w:instrText>
        </w:r>
        <w:r>
          <w:fldChar w:fldCharType="separate"/>
        </w:r>
        <w:r>
          <w:t>17</w:t>
        </w:r>
        <w:r>
          <w:fldChar w:fldCharType="end"/>
        </w:r>
      </w:hyperlink>
    </w:p>
    <w:p>
      <w:pPr>
        <w:pStyle w:val="TOC2"/>
        <w:tabs>
          <w:tab w:val="right" w:leader="dot" w:pos="8306"/>
        </w:tabs>
      </w:pPr>
      <w:hyperlink w:anchor="_Toc7116" w:history="1">
        <w:r>
          <w:rPr>
            <w:rFonts w:ascii="仿宋" w:eastAsia="仿宋" w:hAnsi="仿宋" w:cs="仿宋" w:hint="eastAsia"/>
            <w:lang w:eastAsia="zh-CN"/>
          </w:rPr>
          <w:t>(三)、风险监控与控制</w:t>
        </w:r>
        <w:r>
          <w:tab/>
        </w:r>
        <w:r>
          <w:fldChar w:fldCharType="begin"/>
        </w:r>
        <w:r>
          <w:instrText xml:space="preserve"> PAGEREF _Toc7116 \h </w:instrText>
        </w:r>
        <w:r>
          <w:fldChar w:fldCharType="separate"/>
        </w:r>
        <w:r>
          <w:t>19</w:t>
        </w:r>
        <w:r>
          <w:fldChar w:fldCharType="end"/>
        </w:r>
      </w:hyperlink>
    </w:p>
    <w:p>
      <w:pPr>
        <w:pStyle w:val="TOC1"/>
        <w:tabs>
          <w:tab w:val="right" w:leader="dot" w:pos="8306"/>
        </w:tabs>
      </w:pPr>
      <w:hyperlink w:anchor="_Toc18713" w:history="1">
        <w:r>
          <w:rPr>
            <w:rFonts w:ascii="仿宋" w:eastAsia="仿宋" w:hAnsi="仿宋" w:cs="仿宋" w:hint="eastAsia"/>
            <w:lang w:eastAsia="zh-CN"/>
          </w:rPr>
          <w:t>八、针织项目技术管理</w:t>
        </w:r>
        <w:r>
          <w:tab/>
        </w:r>
        <w:r>
          <w:fldChar w:fldCharType="begin"/>
        </w:r>
        <w:r>
          <w:instrText xml:space="preserve"> PAGEREF _Toc18713 \h </w:instrText>
        </w:r>
        <w:r>
          <w:fldChar w:fldCharType="separate"/>
        </w:r>
        <w:r>
          <w:t>20</w:t>
        </w:r>
        <w:r>
          <w:fldChar w:fldCharType="end"/>
        </w:r>
      </w:hyperlink>
    </w:p>
    <w:p>
      <w:pPr>
        <w:pStyle w:val="TOC2"/>
        <w:tabs>
          <w:tab w:val="right" w:leader="dot" w:pos="8306"/>
        </w:tabs>
      </w:pPr>
      <w:hyperlink w:anchor="_Toc25371" w:history="1">
        <w:r>
          <w:rPr>
            <w:rFonts w:ascii="仿宋" w:eastAsia="仿宋" w:hAnsi="仿宋" w:cs="仿宋" w:hint="eastAsia"/>
            <w:lang w:eastAsia="zh-CN"/>
          </w:rPr>
          <w:t>(一)、技术方案选用方向</w:t>
        </w:r>
        <w:r>
          <w:tab/>
        </w:r>
        <w:r>
          <w:fldChar w:fldCharType="begin"/>
        </w:r>
        <w:r>
          <w:instrText xml:space="preserve"> PAGEREF _Toc25371 \h </w:instrText>
        </w:r>
        <w:r>
          <w:fldChar w:fldCharType="separate"/>
        </w:r>
        <w:r>
          <w:t>20</w:t>
        </w:r>
        <w:r>
          <w:fldChar w:fldCharType="end"/>
        </w:r>
      </w:hyperlink>
    </w:p>
    <w:p>
      <w:pPr>
        <w:pStyle w:val="TOC2"/>
        <w:tabs>
          <w:tab w:val="right" w:leader="dot" w:pos="8306"/>
        </w:tabs>
      </w:pPr>
      <w:hyperlink w:anchor="_Toc1610" w:history="1">
        <w:r>
          <w:rPr>
            <w:rFonts w:ascii="仿宋" w:eastAsia="仿宋" w:hAnsi="仿宋" w:cs="仿宋" w:hint="eastAsia"/>
            <w:lang w:eastAsia="zh-CN"/>
          </w:rPr>
          <w:t>(二)、工艺技术方案选用原则</w:t>
        </w:r>
        <w:r>
          <w:tab/>
        </w:r>
        <w:r>
          <w:fldChar w:fldCharType="begin"/>
        </w:r>
        <w:r>
          <w:instrText xml:space="preserve"> PAGEREF _Toc1610 \h </w:instrText>
        </w:r>
        <w:r>
          <w:fldChar w:fldCharType="separate"/>
        </w:r>
        <w:r>
          <w:t>22</w:t>
        </w:r>
        <w:r>
          <w:fldChar w:fldCharType="end"/>
        </w:r>
      </w:hyperlink>
    </w:p>
    <w:p>
      <w:pPr>
        <w:pStyle w:val="TOC2"/>
        <w:tabs>
          <w:tab w:val="right" w:leader="dot" w:pos="8306"/>
        </w:tabs>
      </w:pPr>
      <w:hyperlink w:anchor="_Toc1100" w:history="1">
        <w:r>
          <w:rPr>
            <w:rFonts w:ascii="仿宋" w:eastAsia="仿宋" w:hAnsi="仿宋" w:cs="仿宋" w:hint="eastAsia"/>
            <w:lang w:eastAsia="zh-CN"/>
          </w:rPr>
          <w:t>(三)、工艺技术方案要求</w:t>
        </w:r>
        <w:r>
          <w:tab/>
        </w:r>
        <w:r>
          <w:fldChar w:fldCharType="begin"/>
        </w:r>
        <w:r>
          <w:instrText xml:space="preserve"> PAGEREF _Toc1100 \h </w:instrText>
        </w:r>
        <w:r>
          <w:fldChar w:fldCharType="separate"/>
        </w:r>
        <w:r>
          <w:t>24</w:t>
        </w:r>
        <w:r>
          <w:fldChar w:fldCharType="end"/>
        </w:r>
      </w:hyperlink>
    </w:p>
    <w:p>
      <w:pPr>
        <w:pStyle w:val="TOC1"/>
        <w:tabs>
          <w:tab w:val="right" w:leader="dot" w:pos="8306"/>
        </w:tabs>
      </w:pPr>
      <w:hyperlink w:anchor="_Toc25091" w:history="1">
        <w:r>
          <w:rPr>
            <w:rFonts w:ascii="仿宋" w:eastAsia="仿宋" w:hAnsi="仿宋" w:cs="仿宋" w:hint="eastAsia"/>
            <w:lang w:eastAsia="zh-CN"/>
          </w:rPr>
          <w:t>九、针织项目人力资源培养与发展</w:t>
        </w:r>
        <w:r>
          <w:tab/>
        </w:r>
        <w:r>
          <w:fldChar w:fldCharType="begin"/>
        </w:r>
        <w:r>
          <w:instrText xml:space="preserve"> PAGEREF _Toc25091 \h </w:instrText>
        </w:r>
        <w:r>
          <w:fldChar w:fldCharType="separate"/>
        </w:r>
        <w:r>
          <w:t>26</w:t>
        </w:r>
        <w:r>
          <w:fldChar w:fldCharType="end"/>
        </w:r>
      </w:hyperlink>
    </w:p>
    <w:p>
      <w:pPr>
        <w:pStyle w:val="TOC2"/>
        <w:tabs>
          <w:tab w:val="right" w:leader="dot" w:pos="8306"/>
        </w:tabs>
      </w:pPr>
      <w:hyperlink w:anchor="_Toc22102" w:history="1">
        <w:r>
          <w:rPr>
            <w:rFonts w:ascii="仿宋" w:eastAsia="仿宋" w:hAnsi="仿宋" w:cs="仿宋" w:hint="eastAsia"/>
            <w:lang w:eastAsia="zh-CN"/>
          </w:rPr>
          <w:t>(一)、人才需求与规划</w:t>
        </w:r>
        <w:r>
          <w:tab/>
        </w:r>
        <w:r>
          <w:fldChar w:fldCharType="begin"/>
        </w:r>
        <w:r>
          <w:instrText xml:space="preserve"> PAGEREF _Toc22102 \h </w:instrText>
        </w:r>
        <w:r>
          <w:fldChar w:fldCharType="separate"/>
        </w:r>
        <w:r>
          <w:t>26</w:t>
        </w:r>
        <w:r>
          <w:fldChar w:fldCharType="end"/>
        </w:r>
      </w:hyperlink>
    </w:p>
    <w:p>
      <w:pPr>
        <w:pStyle w:val="TOC2"/>
        <w:tabs>
          <w:tab w:val="right" w:leader="dot" w:pos="8306"/>
        </w:tabs>
      </w:pPr>
      <w:hyperlink w:anchor="_Toc21223" w:history="1">
        <w:r>
          <w:rPr>
            <w:rFonts w:ascii="仿宋" w:eastAsia="仿宋" w:hAnsi="仿宋" w:cs="仿宋" w:hint="eastAsia"/>
            <w:lang w:eastAsia="zh-CN"/>
          </w:rPr>
          <w:t>(二)、培训与发展计划</w:t>
        </w:r>
        <w:r>
          <w:tab/>
        </w:r>
        <w:r>
          <w:fldChar w:fldCharType="begin"/>
        </w:r>
        <w:r>
          <w:instrText xml:space="preserve"> PAGEREF _Toc21223 \h </w:instrText>
        </w:r>
        <w:r>
          <w:fldChar w:fldCharType="separate"/>
        </w:r>
        <w:r>
          <w:t>26</w:t>
        </w:r>
        <w:r>
          <w:fldChar w:fldCharType="end"/>
        </w:r>
      </w:hyperlink>
    </w:p>
    <w:p>
      <w:pPr>
        <w:pStyle w:val="TOC1"/>
        <w:tabs>
          <w:tab w:val="right" w:leader="dot" w:pos="8306"/>
        </w:tabs>
      </w:pPr>
      <w:hyperlink w:anchor="_Toc2760" w:history="1">
        <w:r>
          <w:rPr>
            <w:rFonts w:ascii="仿宋" w:eastAsia="仿宋" w:hAnsi="仿宋" w:cs="仿宋" w:hint="eastAsia"/>
            <w:lang w:eastAsia="zh-CN"/>
          </w:rPr>
          <w:t>十、生产安全保护</w:t>
        </w:r>
        <w:r>
          <w:tab/>
        </w:r>
        <w:r>
          <w:fldChar w:fldCharType="begin"/>
        </w:r>
        <w:r>
          <w:instrText xml:space="preserve"> PAGEREF _Toc2760 \h </w:instrText>
        </w:r>
        <w:r>
          <w:fldChar w:fldCharType="separate"/>
        </w:r>
        <w:r>
          <w:t>27</w:t>
        </w:r>
        <w:r>
          <w:fldChar w:fldCharType="end"/>
        </w:r>
      </w:hyperlink>
    </w:p>
    <w:p>
      <w:pPr>
        <w:pStyle w:val="TOC2"/>
        <w:tabs>
          <w:tab w:val="right" w:leader="dot" w:pos="8306"/>
        </w:tabs>
      </w:pPr>
      <w:hyperlink w:anchor="_Toc27606" w:history="1">
        <w:r>
          <w:rPr>
            <w:rFonts w:ascii="仿宋" w:eastAsia="仿宋" w:hAnsi="仿宋" w:cs="仿宋" w:hint="eastAsia"/>
            <w:lang w:eastAsia="zh-CN"/>
          </w:rPr>
          <w:t>(一)、消防安全</w:t>
        </w:r>
        <w:r>
          <w:tab/>
        </w:r>
        <w:r>
          <w:fldChar w:fldCharType="begin"/>
        </w:r>
        <w:r>
          <w:instrText xml:space="preserve"> PAGEREF _Toc27606 \h </w:instrText>
        </w:r>
        <w:r>
          <w:fldChar w:fldCharType="separate"/>
        </w:r>
        <w:r>
          <w:t>27</w:t>
        </w:r>
        <w:r>
          <w:fldChar w:fldCharType="end"/>
        </w:r>
      </w:hyperlink>
    </w:p>
    <w:p>
      <w:pPr>
        <w:pStyle w:val="TOC2"/>
        <w:tabs>
          <w:tab w:val="right" w:leader="dot" w:pos="8306"/>
        </w:tabs>
      </w:pPr>
      <w:hyperlink w:anchor="_Toc14925" w:history="1">
        <w:r>
          <w:rPr>
            <w:rFonts w:ascii="仿宋" w:eastAsia="仿宋" w:hAnsi="仿宋" w:cs="仿宋" w:hint="eastAsia"/>
            <w:lang w:eastAsia="zh-CN"/>
          </w:rPr>
          <w:t>(二)、防火防爆总图布置措施</w:t>
        </w:r>
        <w:r>
          <w:tab/>
        </w:r>
        <w:r>
          <w:fldChar w:fldCharType="begin"/>
        </w:r>
        <w:r>
          <w:instrText xml:space="preserve"> PAGEREF _Toc14925 \h </w:instrText>
        </w:r>
        <w:r>
          <w:fldChar w:fldCharType="separate"/>
        </w:r>
        <w:r>
          <w:t>28</w:t>
        </w:r>
        <w:r>
          <w:fldChar w:fldCharType="end"/>
        </w:r>
      </w:hyperlink>
    </w:p>
    <w:p>
      <w:pPr>
        <w:pStyle w:val="TOC2"/>
        <w:tabs>
          <w:tab w:val="right" w:leader="dot" w:pos="8306"/>
        </w:tabs>
      </w:pPr>
      <w:hyperlink w:anchor="_Toc5874" w:history="1">
        <w:r>
          <w:rPr>
            <w:rFonts w:ascii="仿宋" w:eastAsia="仿宋" w:hAnsi="仿宋" w:cs="仿宋" w:hint="eastAsia"/>
            <w:lang w:eastAsia="zh-CN"/>
          </w:rPr>
          <w:t>(三)、自然灾害防范措施</w:t>
        </w:r>
        <w:r>
          <w:tab/>
        </w:r>
        <w:r>
          <w:fldChar w:fldCharType="begin"/>
        </w:r>
        <w:r>
          <w:instrText xml:space="preserve"> PAGEREF _Toc5874 \h </w:instrText>
        </w:r>
        <w:r>
          <w:fldChar w:fldCharType="separate"/>
        </w:r>
        <w:r>
          <w:t>29</w:t>
        </w:r>
        <w:r>
          <w:fldChar w:fldCharType="end"/>
        </w:r>
      </w:hyperlink>
    </w:p>
    <w:p>
      <w:pPr>
        <w:pStyle w:val="TOC2"/>
        <w:tabs>
          <w:tab w:val="right" w:leader="dot" w:pos="8306"/>
        </w:tabs>
      </w:pPr>
      <w:hyperlink w:anchor="_Toc4633" w:history="1">
        <w:r>
          <w:rPr>
            <w:rFonts w:ascii="仿宋" w:eastAsia="仿宋" w:hAnsi="仿宋" w:cs="仿宋" w:hint="eastAsia"/>
            <w:lang w:eastAsia="zh-CN"/>
          </w:rPr>
          <w:t>(四)、安全色及安全标志使用要求</w:t>
        </w:r>
        <w:r>
          <w:tab/>
        </w:r>
        <w:r>
          <w:fldChar w:fldCharType="begin"/>
        </w:r>
        <w:r>
          <w:instrText xml:space="preserve"> PAGEREF _Toc4633 \h </w:instrText>
        </w:r>
        <w:r>
          <w:fldChar w:fldCharType="separate"/>
        </w:r>
        <w:r>
          <w:t>30</w:t>
        </w:r>
        <w:r>
          <w:fldChar w:fldCharType="end"/>
        </w:r>
      </w:hyperlink>
    </w:p>
    <w:p>
      <w:pPr>
        <w:pStyle w:val="TOC2"/>
        <w:tabs>
          <w:tab w:val="right" w:leader="dot" w:pos="8306"/>
        </w:tabs>
      </w:pPr>
      <w:hyperlink w:anchor="_Toc29138" w:history="1">
        <w:r>
          <w:rPr>
            <w:rFonts w:ascii="仿宋" w:eastAsia="仿宋" w:hAnsi="仿宋" w:cs="仿宋" w:hint="eastAsia"/>
            <w:lang w:eastAsia="zh-CN"/>
          </w:rPr>
          <w:t>(五)、防尘防毒措施</w:t>
        </w:r>
        <w:r>
          <w:tab/>
        </w:r>
        <w:r>
          <w:fldChar w:fldCharType="begin"/>
        </w:r>
        <w:r>
          <w:instrText xml:space="preserve"> PAGEREF _Toc29138 \h </w:instrText>
        </w:r>
        <w:r>
          <w:fldChar w:fldCharType="separate"/>
        </w:r>
        <w:r>
          <w:t>31</w:t>
        </w:r>
        <w:r>
          <w:fldChar w:fldCharType="end"/>
        </w:r>
      </w:hyperlink>
    </w:p>
    <w:p>
      <w:pPr>
        <w:pStyle w:val="TOC2"/>
        <w:tabs>
          <w:tab w:val="right" w:leader="dot" w:pos="8306"/>
        </w:tabs>
      </w:pPr>
      <w:hyperlink w:anchor="_Toc4560" w:history="1">
        <w:r>
          <w:rPr>
            <w:rFonts w:ascii="仿宋" w:eastAsia="仿宋" w:hAnsi="仿宋" w:cs="仿宋" w:hint="eastAsia"/>
            <w:lang w:eastAsia="zh-CN"/>
          </w:rPr>
          <w:t>(六)、防静电、触电防护及防雷措施</w:t>
        </w:r>
        <w:r>
          <w:tab/>
        </w:r>
        <w:r>
          <w:fldChar w:fldCharType="begin"/>
        </w:r>
        <w:r>
          <w:instrText xml:space="preserve"> PAGEREF _Toc4560 \h </w:instrText>
        </w:r>
        <w:r>
          <w:fldChar w:fldCharType="separate"/>
        </w:r>
        <w:r>
          <w:t>32</w:t>
        </w:r>
        <w:r>
          <w:fldChar w:fldCharType="end"/>
        </w:r>
      </w:hyperlink>
    </w:p>
    <w:p>
      <w:pPr>
        <w:pStyle w:val="TOC2"/>
        <w:tabs>
          <w:tab w:val="right" w:leader="dot" w:pos="8306"/>
        </w:tabs>
      </w:pPr>
      <w:hyperlink w:anchor="_Toc7241" w:history="1">
        <w:r>
          <w:rPr>
            <w:rFonts w:ascii="仿宋" w:eastAsia="仿宋" w:hAnsi="仿宋" w:cs="仿宋" w:hint="eastAsia"/>
            <w:lang w:eastAsia="zh-CN"/>
          </w:rPr>
          <w:t>(七)、机械设备安全保障措施</w:t>
        </w:r>
        <w:r>
          <w:tab/>
        </w:r>
        <w:r>
          <w:fldChar w:fldCharType="begin"/>
        </w:r>
        <w:r>
          <w:instrText xml:space="preserve"> PAGEREF _Toc7241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8" w:history="1">
        <w:r>
          <w:rPr>
            <w:rFonts w:ascii="仿宋" w:eastAsia="仿宋" w:hAnsi="仿宋" w:cs="仿宋" w:hint="eastAsia"/>
            <w:lang w:eastAsia="zh-CN"/>
          </w:rPr>
          <w:t>十一、针织项目财务管理</w:t>
        </w:r>
        <w:r>
          <w:tab/>
        </w:r>
        <w:r>
          <w:fldChar w:fldCharType="begin"/>
        </w:r>
        <w:r>
          <w:instrText xml:space="preserve"> PAGEREF _Toc1458 \h </w:instrText>
        </w:r>
        <w:r>
          <w:fldChar w:fldCharType="separate"/>
        </w:r>
        <w:r>
          <w:t>35</w:t>
        </w:r>
        <w:r>
          <w:fldChar w:fldCharType="end"/>
        </w:r>
      </w:hyperlink>
    </w:p>
    <w:p>
      <w:pPr>
        <w:pStyle w:val="TOC2"/>
        <w:tabs>
          <w:tab w:val="right" w:leader="dot" w:pos="8306"/>
        </w:tabs>
      </w:pPr>
      <w:hyperlink w:anchor="_Toc5740" w:history="1">
        <w:r>
          <w:rPr>
            <w:rFonts w:ascii="仿宋" w:eastAsia="仿宋" w:hAnsi="仿宋" w:cs="仿宋" w:hint="eastAsia"/>
            <w:lang w:eastAsia="zh-CN"/>
          </w:rPr>
          <w:t>(一)、资金需求大</w:t>
        </w:r>
        <w:r>
          <w:tab/>
        </w:r>
        <w:r>
          <w:fldChar w:fldCharType="begin"/>
        </w:r>
        <w:r>
          <w:instrText xml:space="preserve"> PAGEREF _Toc5740 \h </w:instrText>
        </w:r>
        <w:r>
          <w:fldChar w:fldCharType="separate"/>
        </w:r>
        <w:r>
          <w:t>35</w:t>
        </w:r>
        <w:r>
          <w:fldChar w:fldCharType="end"/>
        </w:r>
      </w:hyperlink>
    </w:p>
    <w:p>
      <w:pPr>
        <w:pStyle w:val="TOC2"/>
        <w:tabs>
          <w:tab w:val="right" w:leader="dot" w:pos="8306"/>
        </w:tabs>
      </w:pPr>
      <w:hyperlink w:anchor="_Toc1802" w:history="1">
        <w:r>
          <w:rPr>
            <w:rFonts w:ascii="仿宋" w:eastAsia="仿宋" w:hAnsi="仿宋" w:cs="仿宋" w:hint="eastAsia"/>
            <w:lang w:eastAsia="zh-CN"/>
          </w:rPr>
          <w:t>(二)、研发周期长</w:t>
        </w:r>
        <w:r>
          <w:tab/>
        </w:r>
        <w:r>
          <w:fldChar w:fldCharType="begin"/>
        </w:r>
        <w:r>
          <w:instrText xml:space="preserve"> PAGEREF _Toc1802 \h </w:instrText>
        </w:r>
        <w:r>
          <w:fldChar w:fldCharType="separate"/>
        </w:r>
        <w:r>
          <w:t>36</w:t>
        </w:r>
        <w:r>
          <w:fldChar w:fldCharType="end"/>
        </w:r>
      </w:hyperlink>
    </w:p>
    <w:p>
      <w:pPr>
        <w:pStyle w:val="TOC2"/>
        <w:tabs>
          <w:tab w:val="right" w:leader="dot" w:pos="8306"/>
        </w:tabs>
      </w:pPr>
      <w:hyperlink w:anchor="_Toc28604" w:history="1">
        <w:r>
          <w:rPr>
            <w:rFonts w:ascii="仿宋" w:eastAsia="仿宋" w:hAnsi="仿宋" w:cs="仿宋" w:hint="eastAsia"/>
            <w:lang w:eastAsia="zh-CN"/>
          </w:rPr>
          <w:t>(三)、市场风险大</w:t>
        </w:r>
        <w:r>
          <w:tab/>
        </w:r>
        <w:r>
          <w:fldChar w:fldCharType="begin"/>
        </w:r>
        <w:r>
          <w:instrText xml:space="preserve"> PAGEREF _Toc28604 \h </w:instrText>
        </w:r>
        <w:r>
          <w:fldChar w:fldCharType="separate"/>
        </w:r>
        <w:r>
          <w:t>37</w:t>
        </w:r>
        <w:r>
          <w:fldChar w:fldCharType="end"/>
        </w:r>
      </w:hyperlink>
    </w:p>
    <w:p>
      <w:pPr>
        <w:pStyle w:val="TOC2"/>
        <w:tabs>
          <w:tab w:val="right" w:leader="dot" w:pos="8306"/>
        </w:tabs>
      </w:pPr>
      <w:hyperlink w:anchor="_Toc23860" w:history="1">
        <w:r>
          <w:rPr>
            <w:rFonts w:ascii="仿宋" w:eastAsia="仿宋" w:hAnsi="仿宋" w:cs="仿宋" w:hint="eastAsia"/>
            <w:lang w:eastAsia="zh-CN"/>
          </w:rPr>
          <w:t>(四)、利润率高</w:t>
        </w:r>
        <w:r>
          <w:tab/>
        </w:r>
        <w:r>
          <w:fldChar w:fldCharType="begin"/>
        </w:r>
        <w:r>
          <w:instrText xml:space="preserve"> PAGEREF _Toc23860 \h </w:instrText>
        </w:r>
        <w:r>
          <w:fldChar w:fldCharType="separate"/>
        </w:r>
        <w:r>
          <w:t>39</w:t>
        </w:r>
        <w:r>
          <w:fldChar w:fldCharType="end"/>
        </w:r>
      </w:hyperlink>
    </w:p>
    <w:p>
      <w:pPr>
        <w:pStyle w:val="TOC1"/>
        <w:tabs>
          <w:tab w:val="right" w:leader="dot" w:pos="8306"/>
        </w:tabs>
      </w:pPr>
      <w:hyperlink w:anchor="_Toc22681" w:history="1">
        <w:r>
          <w:rPr>
            <w:rFonts w:ascii="仿宋" w:eastAsia="仿宋" w:hAnsi="仿宋" w:cs="仿宋" w:hint="eastAsia"/>
            <w:lang w:eastAsia="zh-CN"/>
          </w:rPr>
          <w:t>十二、针织项目人力资源管理</w:t>
        </w:r>
        <w:r>
          <w:tab/>
        </w:r>
        <w:r>
          <w:fldChar w:fldCharType="begin"/>
        </w:r>
        <w:r>
          <w:instrText xml:space="preserve"> PAGEREF _Toc22681 \h </w:instrText>
        </w:r>
        <w:r>
          <w:fldChar w:fldCharType="separate"/>
        </w:r>
        <w:r>
          <w:t>41</w:t>
        </w:r>
        <w:r>
          <w:fldChar w:fldCharType="end"/>
        </w:r>
      </w:hyperlink>
    </w:p>
    <w:p>
      <w:pPr>
        <w:pStyle w:val="TOC2"/>
        <w:tabs>
          <w:tab w:val="right" w:leader="dot" w:pos="8306"/>
        </w:tabs>
      </w:pPr>
      <w:hyperlink w:anchor="_Toc11188" w:history="1">
        <w:r>
          <w:rPr>
            <w:rFonts w:ascii="仿宋" w:eastAsia="仿宋" w:hAnsi="仿宋" w:cs="仿宋" w:hint="eastAsia"/>
            <w:lang w:eastAsia="zh-CN"/>
          </w:rPr>
          <w:t>(一)、建立健全的预算管理制度</w:t>
        </w:r>
        <w:r>
          <w:tab/>
        </w:r>
        <w:r>
          <w:fldChar w:fldCharType="begin"/>
        </w:r>
        <w:r>
          <w:instrText xml:space="preserve"> PAGEREF _Toc11188 \h </w:instrText>
        </w:r>
        <w:r>
          <w:fldChar w:fldCharType="separate"/>
        </w:r>
        <w:r>
          <w:t>41</w:t>
        </w:r>
        <w:r>
          <w:fldChar w:fldCharType="end"/>
        </w:r>
      </w:hyperlink>
    </w:p>
    <w:p>
      <w:pPr>
        <w:pStyle w:val="TOC2"/>
        <w:tabs>
          <w:tab w:val="right" w:leader="dot" w:pos="8306"/>
        </w:tabs>
      </w:pPr>
      <w:hyperlink w:anchor="_Toc28785" w:history="1">
        <w:r>
          <w:rPr>
            <w:rFonts w:ascii="仿宋" w:eastAsia="仿宋" w:hAnsi="仿宋" w:cs="仿宋" w:hint="eastAsia"/>
            <w:lang w:eastAsia="zh-CN"/>
          </w:rPr>
          <w:t>(二)、加强资金流动监控</w:t>
        </w:r>
        <w:r>
          <w:tab/>
        </w:r>
        <w:r>
          <w:fldChar w:fldCharType="begin"/>
        </w:r>
        <w:r>
          <w:instrText xml:space="preserve"> PAGEREF _Toc28785 \h </w:instrText>
        </w:r>
        <w:r>
          <w:fldChar w:fldCharType="separate"/>
        </w:r>
        <w:r>
          <w:t>43</w:t>
        </w:r>
        <w:r>
          <w:fldChar w:fldCharType="end"/>
        </w:r>
      </w:hyperlink>
    </w:p>
    <w:p>
      <w:pPr>
        <w:pStyle w:val="TOC2"/>
        <w:tabs>
          <w:tab w:val="right" w:leader="dot" w:pos="8306"/>
        </w:tabs>
      </w:pPr>
      <w:hyperlink w:anchor="_Toc32316" w:history="1">
        <w:r>
          <w:rPr>
            <w:rFonts w:ascii="仿宋" w:eastAsia="仿宋" w:hAnsi="仿宋" w:cs="仿宋" w:hint="eastAsia"/>
            <w:lang w:eastAsia="zh-CN"/>
          </w:rPr>
          <w:t>(三)、制定完善的风险控制机制</w:t>
        </w:r>
        <w:r>
          <w:tab/>
        </w:r>
        <w:r>
          <w:fldChar w:fldCharType="begin"/>
        </w:r>
        <w:r>
          <w:instrText xml:space="preserve"> PAGEREF _Toc32316 \h </w:instrText>
        </w:r>
        <w:r>
          <w:fldChar w:fldCharType="separate"/>
        </w:r>
        <w:r>
          <w:t>44</w:t>
        </w:r>
        <w:r>
          <w:fldChar w:fldCharType="end"/>
        </w:r>
      </w:hyperlink>
    </w:p>
    <w:p>
      <w:pPr>
        <w:pStyle w:val="TOC2"/>
        <w:tabs>
          <w:tab w:val="right" w:leader="dot" w:pos="8306"/>
        </w:tabs>
      </w:pPr>
      <w:hyperlink w:anchor="_Toc15944" w:history="1">
        <w:r>
          <w:rPr>
            <w:rFonts w:ascii="仿宋" w:eastAsia="仿宋" w:hAnsi="仿宋" w:cs="仿宋" w:hint="eastAsia"/>
            <w:lang w:eastAsia="zh-CN"/>
          </w:rPr>
          <w:t>(四)、优化成本管理</w:t>
        </w:r>
        <w:r>
          <w:tab/>
        </w:r>
        <w:r>
          <w:fldChar w:fldCharType="begin"/>
        </w:r>
        <w:r>
          <w:instrText xml:space="preserve"> PAGEREF _Toc15944 \h </w:instrText>
        </w:r>
        <w:r>
          <w:fldChar w:fldCharType="separate"/>
        </w:r>
        <w:r>
          <w:t>45</w:t>
        </w:r>
        <w:r>
          <w:fldChar w:fldCharType="end"/>
        </w:r>
      </w:hyperlink>
    </w:p>
    <w:p>
      <w:pPr>
        <w:pStyle w:val="TOC1"/>
        <w:tabs>
          <w:tab w:val="right" w:leader="dot" w:pos="8306"/>
        </w:tabs>
      </w:pPr>
      <w:hyperlink w:anchor="_Toc2441" w:history="1">
        <w:r>
          <w:rPr>
            <w:rFonts w:ascii="仿宋" w:eastAsia="仿宋" w:hAnsi="仿宋" w:cs="仿宋" w:hint="eastAsia"/>
            <w:lang w:eastAsia="zh-CN"/>
          </w:rPr>
          <w:t>十三、质量管理体系</w:t>
        </w:r>
        <w:r>
          <w:tab/>
        </w:r>
        <w:r>
          <w:fldChar w:fldCharType="begin"/>
        </w:r>
        <w:r>
          <w:instrText xml:space="preserve"> PAGEREF _Toc2441 \h </w:instrText>
        </w:r>
        <w:r>
          <w:fldChar w:fldCharType="separate"/>
        </w:r>
        <w:r>
          <w:t>47</w:t>
        </w:r>
        <w:r>
          <w:fldChar w:fldCharType="end"/>
        </w:r>
      </w:hyperlink>
    </w:p>
    <w:p>
      <w:pPr>
        <w:pStyle w:val="TOC2"/>
        <w:tabs>
          <w:tab w:val="right" w:leader="dot" w:pos="8306"/>
        </w:tabs>
      </w:pPr>
      <w:hyperlink w:anchor="_Toc28294" w:history="1">
        <w:r>
          <w:rPr>
            <w:rFonts w:ascii="仿宋" w:eastAsia="仿宋" w:hAnsi="仿宋" w:cs="仿宋" w:hint="eastAsia"/>
            <w:lang w:eastAsia="zh-CN"/>
          </w:rPr>
          <w:t>(一)、质量目标与方针</w:t>
        </w:r>
        <w:r>
          <w:tab/>
        </w:r>
        <w:r>
          <w:fldChar w:fldCharType="begin"/>
        </w:r>
        <w:r>
          <w:instrText xml:space="preserve"> PAGEREF _Toc28294 \h </w:instrText>
        </w:r>
        <w:r>
          <w:fldChar w:fldCharType="separate"/>
        </w:r>
        <w:r>
          <w:t>47</w:t>
        </w:r>
        <w:r>
          <w:fldChar w:fldCharType="end"/>
        </w:r>
      </w:hyperlink>
    </w:p>
    <w:p>
      <w:pPr>
        <w:pStyle w:val="TOC2"/>
        <w:tabs>
          <w:tab w:val="right" w:leader="dot" w:pos="8306"/>
        </w:tabs>
      </w:pPr>
      <w:hyperlink w:anchor="_Toc28799" w:history="1">
        <w:r>
          <w:rPr>
            <w:rFonts w:ascii="仿宋" w:eastAsia="仿宋" w:hAnsi="仿宋" w:cs="仿宋" w:hint="eastAsia"/>
            <w:lang w:eastAsia="zh-CN"/>
          </w:rPr>
          <w:t>(二)、质量管理责任</w:t>
        </w:r>
        <w:r>
          <w:tab/>
        </w:r>
        <w:r>
          <w:fldChar w:fldCharType="begin"/>
        </w:r>
        <w:r>
          <w:instrText xml:space="preserve"> PAGEREF _Toc28799 \h </w:instrText>
        </w:r>
        <w:r>
          <w:fldChar w:fldCharType="separate"/>
        </w:r>
        <w:r>
          <w:t>48</w:t>
        </w:r>
        <w:r>
          <w:fldChar w:fldCharType="end"/>
        </w:r>
      </w:hyperlink>
    </w:p>
    <w:p>
      <w:pPr>
        <w:pStyle w:val="TOC2"/>
        <w:tabs>
          <w:tab w:val="right" w:leader="dot" w:pos="8306"/>
        </w:tabs>
      </w:pPr>
      <w:hyperlink w:anchor="_Toc2096" w:history="1">
        <w:r>
          <w:rPr>
            <w:rFonts w:ascii="仿宋" w:eastAsia="仿宋" w:hAnsi="仿宋" w:cs="仿宋" w:hint="eastAsia"/>
            <w:lang w:eastAsia="zh-CN"/>
          </w:rPr>
          <w:t>(三)、质量管理体系文件</w:t>
        </w:r>
        <w:r>
          <w:tab/>
        </w:r>
        <w:r>
          <w:fldChar w:fldCharType="begin"/>
        </w:r>
        <w:r>
          <w:instrText xml:space="preserve"> PAGEREF _Toc2096 \h </w:instrText>
        </w:r>
        <w:r>
          <w:fldChar w:fldCharType="separate"/>
        </w:r>
        <w:r>
          <w:t>49</w:t>
        </w:r>
        <w:r>
          <w:fldChar w:fldCharType="end"/>
        </w:r>
      </w:hyperlink>
    </w:p>
    <w:p>
      <w:pPr>
        <w:pStyle w:val="TOC2"/>
        <w:tabs>
          <w:tab w:val="right" w:leader="dot" w:pos="8306"/>
        </w:tabs>
      </w:pPr>
      <w:hyperlink w:anchor="_Toc5882" w:history="1">
        <w:r>
          <w:rPr>
            <w:rFonts w:ascii="仿宋" w:eastAsia="仿宋" w:hAnsi="仿宋" w:cs="仿宋" w:hint="eastAsia"/>
            <w:lang w:eastAsia="zh-CN"/>
          </w:rPr>
          <w:t>(四)、质量培训与教育</w:t>
        </w:r>
        <w:r>
          <w:tab/>
        </w:r>
        <w:r>
          <w:fldChar w:fldCharType="begin"/>
        </w:r>
        <w:r>
          <w:instrText xml:space="preserve"> PAGEREF _Toc5882 \h </w:instrText>
        </w:r>
        <w:r>
          <w:fldChar w:fldCharType="separate"/>
        </w:r>
        <w:r>
          <w:t>51</w:t>
        </w:r>
        <w:r>
          <w:fldChar w:fldCharType="end"/>
        </w:r>
      </w:hyperlink>
    </w:p>
    <w:p>
      <w:pPr>
        <w:pStyle w:val="TOC2"/>
        <w:tabs>
          <w:tab w:val="right" w:leader="dot" w:pos="8306"/>
        </w:tabs>
      </w:pPr>
      <w:hyperlink w:anchor="_Toc7417" w:history="1">
        <w:r>
          <w:rPr>
            <w:rFonts w:ascii="仿宋" w:eastAsia="仿宋" w:hAnsi="仿宋" w:cs="仿宋" w:hint="eastAsia"/>
            <w:lang w:eastAsia="zh-CN"/>
          </w:rPr>
          <w:t>(五)、质量审核与评价</w:t>
        </w:r>
        <w:r>
          <w:tab/>
        </w:r>
        <w:r>
          <w:fldChar w:fldCharType="begin"/>
        </w:r>
        <w:r>
          <w:instrText xml:space="preserve"> PAGEREF _Toc7417 \h </w:instrText>
        </w:r>
        <w:r>
          <w:fldChar w:fldCharType="separate"/>
        </w:r>
        <w:r>
          <w:t>52</w:t>
        </w:r>
        <w:r>
          <w:fldChar w:fldCharType="end"/>
        </w:r>
      </w:hyperlink>
    </w:p>
    <w:p>
      <w:pPr>
        <w:pStyle w:val="TOC2"/>
        <w:tabs>
          <w:tab w:val="right" w:leader="dot" w:pos="8306"/>
        </w:tabs>
      </w:pPr>
      <w:hyperlink w:anchor="_Toc6170" w:history="1">
        <w:r>
          <w:rPr>
            <w:rFonts w:ascii="仿宋" w:eastAsia="仿宋" w:hAnsi="仿宋" w:cs="仿宋" w:hint="eastAsia"/>
            <w:lang w:eastAsia="zh-CN"/>
          </w:rPr>
          <w:t>(六)、不符合与纠正措施</w:t>
        </w:r>
        <w:r>
          <w:tab/>
        </w:r>
        <w:r>
          <w:fldChar w:fldCharType="begin"/>
        </w:r>
        <w:r>
          <w:instrText xml:space="preserve"> PAGEREF _Toc6170 \h </w:instrText>
        </w:r>
        <w:r>
          <w:fldChar w:fldCharType="separate"/>
        </w:r>
        <w:r>
          <w:t>53</w:t>
        </w:r>
        <w:r>
          <w:fldChar w:fldCharType="end"/>
        </w:r>
      </w:hyperlink>
    </w:p>
    <w:p>
      <w:pPr>
        <w:pStyle w:val="TOC1"/>
        <w:tabs>
          <w:tab w:val="right" w:leader="dot" w:pos="8306"/>
        </w:tabs>
      </w:pPr>
      <w:hyperlink w:anchor="_Toc21197" w:history="1">
        <w:r>
          <w:rPr>
            <w:rFonts w:ascii="仿宋" w:eastAsia="仿宋" w:hAnsi="仿宋" w:cs="仿宋" w:hint="eastAsia"/>
            <w:lang w:eastAsia="zh-CN"/>
          </w:rPr>
          <w:t>十四、利益相关者分析与沟通计划</w:t>
        </w:r>
        <w:r>
          <w:tab/>
        </w:r>
        <w:r>
          <w:fldChar w:fldCharType="begin"/>
        </w:r>
        <w:r>
          <w:instrText xml:space="preserve"> PAGEREF _Toc21197 \h </w:instrText>
        </w:r>
        <w:r>
          <w:fldChar w:fldCharType="separate"/>
        </w:r>
        <w:r>
          <w:t>54</w:t>
        </w:r>
        <w:r>
          <w:fldChar w:fldCharType="end"/>
        </w:r>
      </w:hyperlink>
    </w:p>
    <w:p>
      <w:pPr>
        <w:pStyle w:val="TOC2"/>
        <w:tabs>
          <w:tab w:val="right" w:leader="dot" w:pos="8306"/>
        </w:tabs>
      </w:pPr>
      <w:hyperlink w:anchor="_Toc25634" w:history="1">
        <w:r>
          <w:rPr>
            <w:rFonts w:ascii="仿宋" w:eastAsia="仿宋" w:hAnsi="仿宋" w:cs="仿宋" w:hint="eastAsia"/>
            <w:lang w:eastAsia="zh-CN"/>
          </w:rPr>
          <w:t>(一)、利益相关者分析</w:t>
        </w:r>
        <w:r>
          <w:tab/>
        </w:r>
        <w:r>
          <w:fldChar w:fldCharType="begin"/>
        </w:r>
        <w:r>
          <w:instrText xml:space="preserve"> PAGEREF _Toc25634 \h </w:instrText>
        </w:r>
        <w:r>
          <w:fldChar w:fldCharType="separate"/>
        </w:r>
        <w:r>
          <w:t>54</w:t>
        </w:r>
        <w:r>
          <w:fldChar w:fldCharType="end"/>
        </w:r>
      </w:hyperlink>
    </w:p>
    <w:p>
      <w:pPr>
        <w:pStyle w:val="TOC2"/>
        <w:tabs>
          <w:tab w:val="right" w:leader="dot" w:pos="8306"/>
        </w:tabs>
      </w:pPr>
      <w:hyperlink w:anchor="_Toc23237" w:history="1">
        <w:r>
          <w:rPr>
            <w:rFonts w:ascii="仿宋" w:eastAsia="仿宋" w:hAnsi="仿宋" w:cs="仿宋" w:hint="eastAsia"/>
            <w:lang w:eastAsia="zh-CN"/>
          </w:rPr>
          <w:t>(二)、沟通计划</w:t>
        </w:r>
        <w:r>
          <w:tab/>
        </w:r>
        <w:r>
          <w:fldChar w:fldCharType="begin"/>
        </w:r>
        <w:r>
          <w:instrText xml:space="preserve"> PAGEREF _Toc23237 \h </w:instrText>
        </w:r>
        <w:r>
          <w:fldChar w:fldCharType="separate"/>
        </w:r>
        <w:r>
          <w:t>56</w:t>
        </w:r>
        <w:r>
          <w:fldChar w:fldCharType="end"/>
        </w:r>
      </w:hyperlink>
    </w:p>
    <w:p>
      <w:pPr>
        <w:pStyle w:val="TOC1"/>
        <w:tabs>
          <w:tab w:val="right" w:leader="dot" w:pos="8306"/>
        </w:tabs>
      </w:pPr>
      <w:hyperlink w:anchor="_Toc27171" w:history="1">
        <w:r>
          <w:rPr>
            <w:rFonts w:ascii="仿宋" w:eastAsia="仿宋" w:hAnsi="仿宋" w:cs="仿宋" w:hint="eastAsia"/>
            <w:lang w:eastAsia="zh-CN"/>
          </w:rPr>
          <w:t>十五、针织项目变更管理</w:t>
        </w:r>
        <w:r>
          <w:tab/>
        </w:r>
        <w:r>
          <w:fldChar w:fldCharType="begin"/>
        </w:r>
        <w:r>
          <w:instrText xml:space="preserve"> PAGEREF _Toc27171 \h </w:instrText>
        </w:r>
        <w:r>
          <w:fldChar w:fldCharType="separate"/>
        </w:r>
        <w:r>
          <w:t>57</w:t>
        </w:r>
        <w:r>
          <w:fldChar w:fldCharType="end"/>
        </w:r>
      </w:hyperlink>
    </w:p>
    <w:p>
      <w:pPr>
        <w:pStyle w:val="TOC2"/>
        <w:tabs>
          <w:tab w:val="right" w:leader="dot" w:pos="8306"/>
        </w:tabs>
      </w:pPr>
      <w:hyperlink w:anchor="_Toc18597" w:history="1">
        <w:r>
          <w:rPr>
            <w:rFonts w:ascii="仿宋" w:eastAsia="仿宋" w:hAnsi="仿宋" w:cs="仿宋" w:hint="eastAsia"/>
            <w:lang w:eastAsia="zh-CN"/>
          </w:rPr>
          <w:t>(一)、变更申请与评估</w:t>
        </w:r>
        <w:r>
          <w:tab/>
        </w:r>
        <w:r>
          <w:fldChar w:fldCharType="begin"/>
        </w:r>
        <w:r>
          <w:instrText xml:space="preserve"> PAGEREF _Toc18597 \h </w:instrText>
        </w:r>
        <w:r>
          <w:fldChar w:fldCharType="separate"/>
        </w:r>
        <w:r>
          <w:t>57</w:t>
        </w:r>
        <w:r>
          <w:fldChar w:fldCharType="end"/>
        </w:r>
      </w:hyperlink>
    </w:p>
    <w:p>
      <w:pPr>
        <w:pStyle w:val="TOC2"/>
        <w:tabs>
          <w:tab w:val="right" w:leader="dot" w:pos="8306"/>
        </w:tabs>
      </w:pPr>
      <w:hyperlink w:anchor="_Toc5116" w:history="1">
        <w:r>
          <w:rPr>
            <w:rFonts w:ascii="仿宋" w:eastAsia="仿宋" w:hAnsi="仿宋" w:cs="仿宋" w:hint="eastAsia"/>
            <w:lang w:eastAsia="zh-CN"/>
          </w:rPr>
          <w:t>(二)、变更实施与控制</w:t>
        </w:r>
        <w:r>
          <w:tab/>
        </w:r>
        <w:r>
          <w:fldChar w:fldCharType="begin"/>
        </w:r>
        <w:r>
          <w:instrText xml:space="preserve"> PAGEREF _Toc5116 \h </w:instrText>
        </w:r>
        <w:r>
          <w:fldChar w:fldCharType="separate"/>
        </w:r>
        <w:r>
          <w:t>57</w:t>
        </w:r>
        <w:r>
          <w:fldChar w:fldCharType="end"/>
        </w:r>
      </w:hyperlink>
    </w:p>
    <w:p>
      <w:pPr>
        <w:pStyle w:val="TOC1"/>
        <w:tabs>
          <w:tab w:val="right" w:leader="dot" w:pos="8306"/>
        </w:tabs>
      </w:pPr>
      <w:hyperlink w:anchor="_Toc5966" w:history="1">
        <w:r>
          <w:rPr>
            <w:rFonts w:ascii="仿宋" w:eastAsia="仿宋" w:hAnsi="仿宋" w:cs="仿宋" w:hint="eastAsia"/>
            <w:lang w:eastAsia="zh-CN"/>
          </w:rPr>
          <w:t>十六、营销与推广策略</w:t>
        </w:r>
        <w:r>
          <w:tab/>
        </w:r>
        <w:r>
          <w:fldChar w:fldCharType="begin"/>
        </w:r>
        <w:r>
          <w:instrText xml:space="preserve"> PAGEREF _Toc5966 \h </w:instrText>
        </w:r>
        <w:r>
          <w:fldChar w:fldCharType="separate"/>
        </w:r>
        <w:r>
          <w:t>58</w:t>
        </w:r>
        <w:r>
          <w:fldChar w:fldCharType="end"/>
        </w:r>
      </w:hyperlink>
    </w:p>
    <w:p>
      <w:pPr>
        <w:pStyle w:val="TOC2"/>
        <w:tabs>
          <w:tab w:val="right" w:leader="dot" w:pos="8306"/>
        </w:tabs>
      </w:pPr>
      <w:hyperlink w:anchor="_Toc20356" w:history="1">
        <w:r>
          <w:rPr>
            <w:rFonts w:ascii="仿宋" w:eastAsia="仿宋" w:hAnsi="仿宋" w:cs="仿宋" w:hint="eastAsia"/>
            <w:lang w:eastAsia="zh-CN"/>
          </w:rPr>
          <w:t>(一)、产品/服务定位与特点</w:t>
        </w:r>
        <w:r>
          <w:tab/>
        </w:r>
        <w:r>
          <w:fldChar w:fldCharType="begin"/>
        </w:r>
        <w:r>
          <w:instrText xml:space="preserve"> PAGEREF _Toc20356 \h </w:instrText>
        </w:r>
        <w:r>
          <w:fldChar w:fldCharType="separate"/>
        </w:r>
        <w:r>
          <w:t>58</w:t>
        </w:r>
        <w:r>
          <w:fldChar w:fldCharType="end"/>
        </w:r>
      </w:hyperlink>
    </w:p>
    <w:p>
      <w:pPr>
        <w:pStyle w:val="TOC2"/>
        <w:tabs>
          <w:tab w:val="right" w:leader="dot" w:pos="8306"/>
        </w:tabs>
      </w:pPr>
      <w:hyperlink w:anchor="_Toc18896" w:history="1">
        <w:r>
          <w:rPr>
            <w:rFonts w:ascii="仿宋" w:eastAsia="仿宋" w:hAnsi="仿宋" w:cs="仿宋" w:hint="eastAsia"/>
            <w:lang w:eastAsia="zh-CN"/>
          </w:rPr>
          <w:t>(二)、市场定位与竞争分析</w:t>
        </w:r>
        <w:r>
          <w:tab/>
        </w:r>
        <w:r>
          <w:fldChar w:fldCharType="begin"/>
        </w:r>
        <w:r>
          <w:instrText xml:space="preserve"> PAGEREF _Toc18896 \h </w:instrText>
        </w:r>
        <w:r>
          <w:fldChar w:fldCharType="separate"/>
        </w:r>
        <w:r>
          <w:t>59</w:t>
        </w:r>
        <w:r>
          <w:fldChar w:fldCharType="end"/>
        </w:r>
      </w:hyperlink>
    </w:p>
    <w:p>
      <w:pPr>
        <w:pStyle w:val="TOC2"/>
        <w:tabs>
          <w:tab w:val="right" w:leader="dot" w:pos="8306"/>
        </w:tabs>
      </w:pPr>
      <w:hyperlink w:anchor="_Toc30164" w:history="1">
        <w:r>
          <w:rPr>
            <w:rFonts w:ascii="仿宋" w:eastAsia="仿宋" w:hAnsi="仿宋" w:cs="仿宋" w:hint="eastAsia"/>
            <w:lang w:eastAsia="zh-CN"/>
          </w:rPr>
          <w:t>(三)、营销渠道与策略</w:t>
        </w:r>
        <w:r>
          <w:tab/>
        </w:r>
        <w:r>
          <w:fldChar w:fldCharType="begin"/>
        </w:r>
        <w:r>
          <w:instrText xml:space="preserve"> PAGEREF _Toc30164 \h </w:instrText>
        </w:r>
        <w:r>
          <w:fldChar w:fldCharType="separate"/>
        </w:r>
        <w:r>
          <w:t>61</w:t>
        </w:r>
        <w:r>
          <w:fldChar w:fldCharType="end"/>
        </w:r>
      </w:hyperlink>
    </w:p>
    <w:p>
      <w:pPr>
        <w:pStyle w:val="TOC2"/>
        <w:tabs>
          <w:tab w:val="right" w:leader="dot" w:pos="8306"/>
        </w:tabs>
      </w:pPr>
      <w:hyperlink w:anchor="_Toc22015" w:history="1">
        <w:r>
          <w:rPr>
            <w:rFonts w:ascii="仿宋" w:eastAsia="仿宋" w:hAnsi="仿宋" w:cs="仿宋" w:hint="eastAsia"/>
            <w:lang w:eastAsia="zh-CN"/>
          </w:rPr>
          <w:t>(四)、推广与宣传活动</w:t>
        </w:r>
        <w:r>
          <w:tab/>
        </w:r>
        <w:r>
          <w:fldChar w:fldCharType="begin"/>
        </w:r>
        <w:r>
          <w:instrText xml:space="preserve"> PAGEREF _Toc22015 \h </w:instrText>
        </w:r>
        <w:r>
          <w:fldChar w:fldCharType="separate"/>
        </w:r>
        <w:r>
          <w:t>62</w:t>
        </w:r>
        <w:r>
          <w:fldChar w:fldCharType="end"/>
        </w:r>
      </w:hyperlink>
    </w:p>
    <w:p>
      <w:pPr>
        <w:pStyle w:val="TOC1"/>
        <w:tabs>
          <w:tab w:val="right" w:leader="dot" w:pos="8306"/>
        </w:tabs>
      </w:pPr>
      <w:hyperlink w:anchor="_Toc10761" w:history="1">
        <w:r>
          <w:rPr>
            <w:rFonts w:ascii="仿宋" w:eastAsia="仿宋" w:hAnsi="仿宋" w:cs="仿宋" w:hint="eastAsia"/>
            <w:lang w:eastAsia="zh-CN"/>
          </w:rPr>
          <w:t>十七、针织项目工程方案分析</w:t>
        </w:r>
        <w:r>
          <w:tab/>
        </w:r>
        <w:r>
          <w:fldChar w:fldCharType="begin"/>
        </w:r>
        <w:r>
          <w:instrText xml:space="preserve"> PAGEREF _Toc10761 \h </w:instrText>
        </w:r>
        <w:r>
          <w:fldChar w:fldCharType="separate"/>
        </w:r>
        <w:r>
          <w:t>67</w:t>
        </w:r>
        <w:r>
          <w:fldChar w:fldCharType="end"/>
        </w:r>
      </w:hyperlink>
    </w:p>
    <w:p>
      <w:pPr>
        <w:pStyle w:val="TOC2"/>
        <w:tabs>
          <w:tab w:val="right" w:leader="dot" w:pos="8306"/>
        </w:tabs>
      </w:pPr>
      <w:hyperlink w:anchor="_Toc11447" w:history="1">
        <w:r>
          <w:rPr>
            <w:rFonts w:ascii="仿宋" w:eastAsia="仿宋" w:hAnsi="仿宋" w:cs="仿宋" w:hint="eastAsia"/>
            <w:lang w:eastAsia="zh-CN"/>
          </w:rPr>
          <w:t>(一)、建筑工程设计原则</w:t>
        </w:r>
        <w:r>
          <w:tab/>
        </w:r>
        <w:r>
          <w:fldChar w:fldCharType="begin"/>
        </w:r>
        <w:r>
          <w:instrText xml:space="preserve"> PAGEREF _Toc11447 \h </w:instrText>
        </w:r>
        <w:r>
          <w:fldChar w:fldCharType="separate"/>
        </w:r>
        <w:r>
          <w:t>67</w:t>
        </w:r>
        <w:r>
          <w:fldChar w:fldCharType="end"/>
        </w:r>
      </w:hyperlink>
    </w:p>
    <w:p>
      <w:pPr>
        <w:pStyle w:val="TOC2"/>
        <w:tabs>
          <w:tab w:val="right" w:leader="dot" w:pos="8306"/>
        </w:tabs>
      </w:pPr>
      <w:hyperlink w:anchor="_Toc21243" w:history="1">
        <w:r>
          <w:rPr>
            <w:rFonts w:ascii="仿宋" w:eastAsia="仿宋" w:hAnsi="仿宋" w:cs="仿宋" w:hint="eastAsia"/>
            <w:lang w:eastAsia="zh-CN"/>
          </w:rPr>
          <w:t>(二)、土建工程建设指标</w:t>
        </w:r>
        <w:r>
          <w:tab/>
        </w:r>
        <w:r>
          <w:fldChar w:fldCharType="begin"/>
        </w:r>
        <w:r>
          <w:instrText xml:space="preserve"> PAGEREF _Toc21243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77"/>
      <w:r>
        <w:rPr>
          <w:rFonts w:ascii="仿宋" w:eastAsia="仿宋" w:hAnsi="仿宋" w:cs="仿宋" w:hint="eastAsia"/>
          <w:sz w:val="28"/>
          <w:lang w:eastAsia="zh-CN"/>
        </w:rPr>
        <w:t>一、针织项目文档管理</w:t>
      </w:r>
      <w:bookmarkEnd w:id="2"/>
    </w:p>
    <w:p>
      <w:pPr>
        <w:pStyle w:val="Heading2"/>
        <w:rPr>
          <w:rFonts w:ascii="仿宋" w:eastAsia="仿宋" w:hAnsi="仿宋" w:cs="仿宋" w:hint="eastAsia"/>
          <w:lang w:eastAsia="zh-CN"/>
        </w:rPr>
      </w:pPr>
      <w:bookmarkStart w:id="3" w:name="_Toc2264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针织项目高度重视文档的质量和准确性，以支持针织项目的各项活动和决策。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项目文档的编制始于针织项目计划的初期，我们制定了详细的文档编制计划，明确了每个文档的内容、格式和编写责任人。在针织项目启动阶段，我们首先编制了针织项目章程，明确定义了针织项目的目标、范围、风险等关键要素。随后，针织项目团队根据计划陆续编制了需求文档、设计文档、测试文档等各类文档，确保针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针织项目管理中的重要环节，旨在确保针织项目文档符合质量标准和针织项目需求。在针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除了内部审查，我们还进行了外部审查，邀请针织项目相关利益方和专业领域的专家对文档进行独立审查。这有助于获取更全面、客观的反馈，确保针织项目文档不仅符合内部标准，也满足外部需求。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针织项目在文档编制与审查方面建立了严格的管理机制，通过规范的流程和多维度的审查，确保针织项目文档的质量、准确性和可靠性，为针织项目的顺利推进提供了有力支持。</w:t>
      </w:r>
    </w:p>
    <w:p>
      <w:pPr>
        <w:pStyle w:val="Heading2"/>
        <w:ind w:firstLine="560" w:firstLineChars="200"/>
        <w:rPr>
          <w:rFonts w:ascii="仿宋" w:eastAsia="仿宋" w:hAnsi="仿宋" w:cs="仿宋" w:hint="eastAsia"/>
          <w:sz w:val="28"/>
          <w:lang w:eastAsia="zh-CN"/>
        </w:rPr>
      </w:pPr>
      <w:bookmarkStart w:id="4" w:name="_Toc123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在针织项目中，我们致力于优化文档发布与分发过程，以确保信息的高效传递和团队间协作的顺畅进行。以下是我们采取的关键优化策略：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我们通过多渠道发布文档，包括电子邮件、针织项目管理平台、内部网站等，以满足不同团队成员的偏好和需求。多渠道发布确保了信息的全面覆盖。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我们采用了精细的权限控制，确保只有授权人员可以访问敏感信息。这种安全措施保护了针织项目文档的机密性，防止了未经授权的信息泄露。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98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文档存档与归档是针织项目生命周期中一个至关重要的环节，直接关系到针织项目信息的长期保存和历史记录的完整性。在针织项目中，我们实施了一系列有效的文档存档与归档管理策略：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255"/>
      <w:r>
        <w:rPr>
          <w:rFonts w:ascii="仿宋" w:eastAsia="仿宋" w:hAnsi="仿宋" w:cs="仿宋" w:hint="eastAsia"/>
          <w:sz w:val="28"/>
          <w:lang w:eastAsia="zh-CN"/>
        </w:rPr>
        <w:t>二、针织项目土建工程</w:t>
      </w:r>
      <w:bookmarkEnd w:id="6"/>
    </w:p>
    <w:p>
      <w:pPr>
        <w:pStyle w:val="Heading2"/>
        <w:rPr>
          <w:rFonts w:ascii="仿宋" w:eastAsia="仿宋" w:hAnsi="仿宋" w:cs="仿宋" w:hint="eastAsia"/>
          <w:lang w:eastAsia="zh-CN"/>
        </w:rPr>
      </w:pPr>
      <w:bookmarkStart w:id="7" w:name="_Toc218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在针织项目的建筑工程设计中，我们将秉承一系列重要的设计原则，以确保针织项目建筑在功能、美观、可持续性等方面达到最佳效果。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首要原则是确保建筑的功能性得到最大化的发挥。我们将充分理解针织项目的实际需求，合理布局各个功能区域，保证建筑在满足业务需求的同时，提供高效的工作环境。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在建筑设计中，我们将综合考虑建设和运营成本。通过精细的经济效益分析，确保设计方案在高效利用资源的同时，对针织项目的长期盈利能力有积极的贡献。</w:t>
      </w:r>
    </w:p>
    <w:p>
      <w:pPr>
        <w:pStyle w:val="Heading2"/>
        <w:ind w:firstLine="560" w:firstLineChars="200"/>
        <w:rPr>
          <w:rFonts w:ascii="仿宋" w:eastAsia="仿宋" w:hAnsi="仿宋" w:cs="仿宋" w:hint="eastAsia"/>
          <w:sz w:val="28"/>
          <w:lang w:eastAsia="zh-CN"/>
        </w:rPr>
      </w:pPr>
      <w:bookmarkStart w:id="8" w:name="_Toc2075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针织项目的土建工程设计中，我们将精准设定设计年限，结合针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针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699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针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针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针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766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本期工程针织项目预计总建筑面积XXX平方米，其中：计容建筑面积XXX平方米，计划建筑工程投资XX万元，占针织项目总投资的XX%。</w:t>
      </w:r>
    </w:p>
    <w:p>
      <w:pPr>
        <w:pStyle w:val="Heading1"/>
        <w:ind w:firstLine="560" w:firstLineChars="200"/>
        <w:rPr>
          <w:rFonts w:ascii="仿宋" w:eastAsia="仿宋" w:hAnsi="仿宋" w:cs="仿宋" w:hint="eastAsia"/>
          <w:sz w:val="28"/>
          <w:lang w:eastAsia="zh-CN"/>
        </w:rPr>
      </w:pPr>
      <w:bookmarkStart w:id="11" w:name="_Toc3122"/>
      <w:r>
        <w:rPr>
          <w:rFonts w:ascii="仿宋" w:eastAsia="仿宋" w:hAnsi="仿宋" w:cs="仿宋" w:hint="eastAsia"/>
          <w:sz w:val="28"/>
          <w:lang w:eastAsia="zh-CN"/>
        </w:rPr>
        <w:t>三、针织项目可持续发展</w:t>
      </w:r>
      <w:bookmarkEnd w:id="11"/>
    </w:p>
    <w:p>
      <w:pPr>
        <w:pStyle w:val="Heading2"/>
        <w:rPr>
          <w:rFonts w:ascii="仿宋" w:eastAsia="仿宋" w:hAnsi="仿宋" w:cs="仿宋" w:hint="eastAsia"/>
          <w:lang w:eastAsia="zh-CN"/>
        </w:rPr>
      </w:pPr>
      <w:bookmarkStart w:id="12" w:name="_Toc2053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针织项目中，针织项目团队着眼于未来，明确了可持续发展的战略方向。制定的具体可持续发展目标包括降低资源使用、采用环保技术、最大化社会效益等。这一步骤不仅有助于针织项目在环保和社会责任方面达到最高标准，也为未来提供了明确的指引，确保针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可持续实践的融入针织项目管理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针织项目管理周期。从针织项目规划开始，针织项目团队就考虑了环境和社会的因素。在执行阶段，针织项目团队积极推动绿色技术的应用，优化资源利用。此外，关注员工的社会责任，通过培训和沟通活动提高员工对可持续发展的认知，使他们能够在日常工作中践行可持续实践。这些举措不仅为针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528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扎根于针织项目的可持续发展理念，我们深信环保与社会责任是针织项目成功的关键支柱。在针织项目的每一步，我们都致力于通过创新和实践，履行对环境和社会的坚定责任。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项目团队通过引入先进的环保技术、建立高效的废物处理系统以及推动能源节约措施，积极履行环保责任。定期的环保监测和评估确保针织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项目不仅致力于自身可持续发展，还注重对社会的回馈。通过支持社区针织项目、参与慈善事业、提供培训机会等方式，针织项目积极履行社会责任。与当地社区建立积极互动，关注员工的工作与生活平衡，以及员工的身心健康，是针织项目在社会责任层面的关键举措。这样的实践不仅增强了针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188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9205"/>
      <w:r>
        <w:rPr>
          <w:rFonts w:ascii="仿宋" w:eastAsia="仿宋" w:hAnsi="仿宋" w:cs="仿宋" w:hint="eastAsia"/>
          <w:lang w:eastAsia="zh-CN"/>
        </w:rPr>
        <w:t>(一)、针织行业分析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针织行业一直以来都是市场的关注焦点。行业内的发展趋势、竞争态势以及潜在机会都对针织项目的推进产生深远的影响。通过深入研究行业的整体概貌，我们将更好地理解行业的核心特征，为针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针织行业，技术一直是推动创新和发展的关键因素。我们将对当前技术趋势进行详尽分析，包括但不限于人工智能、大数据应用、先进制造技术等。这有助于针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针织项目成功的基础。我们将对主要竞争对手进行深入研究，包括其市场份额、产品特点、市场定位等。通过全面了解竞争对手的优势和劣势，针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1171"/>
      <w:r>
        <w:rPr>
          <w:rFonts w:ascii="仿宋" w:eastAsia="仿宋" w:hAnsi="仿宋" w:cs="仿宋" w:hint="eastAsia"/>
          <w:sz w:val="28"/>
          <w:lang w:eastAsia="zh-CN"/>
        </w:rPr>
        <w:t>(二)、针织市场分析预测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通过对市场规模的深入调研，我们将预测针织市场未来的增长趋势。这包括市场的整体规模、各细分领域的发展趋势等。针织项目可以根据市场的扩张速度和潜在机会，制定更符合市场需求的发展策略。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了解消费者的需求是市场分析的核心。我们将通过调查研究，深入挖掘目标消费者的需求特点、购买习惯以及对产品和服务的期望。这有助于针织项目更好地定位目标市场，提供更符合消费者期待的解决方案。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针织项目实施过程中需要充分考虑的因素。我们将对市场风险进行全面评估，包括但不限于政策法规风险、市场竞争风险、技术变革风险等。通过对潜在风险的深入分析，针织项目可以制定相应的风险缓解策略，降低不确定性对针织项目的影响。</w:t>
      </w:r>
    </w:p>
    <w:p>
      <w:pPr>
        <w:pStyle w:val="Heading1"/>
        <w:ind w:firstLine="560" w:firstLineChars="200"/>
        <w:rPr>
          <w:rFonts w:ascii="仿宋" w:eastAsia="仿宋" w:hAnsi="仿宋" w:cs="仿宋" w:hint="eastAsia"/>
          <w:sz w:val="28"/>
          <w:lang w:eastAsia="zh-CN"/>
        </w:rPr>
      </w:pPr>
      <w:bookmarkStart w:id="17" w:name="_Toc3641"/>
      <w:r>
        <w:rPr>
          <w:rFonts w:ascii="仿宋" w:eastAsia="仿宋" w:hAnsi="仿宋" w:cs="仿宋" w:hint="eastAsia"/>
          <w:sz w:val="28"/>
          <w:lang w:eastAsia="zh-CN"/>
        </w:rPr>
        <w:t>五、针织项目建设单位说明</w:t>
      </w:r>
      <w:bookmarkEnd w:id="17"/>
    </w:p>
    <w:p>
      <w:pPr>
        <w:pStyle w:val="Heading2"/>
        <w:rPr>
          <w:rFonts w:ascii="仿宋" w:eastAsia="仿宋" w:hAnsi="仿宋" w:cs="仿宋" w:hint="eastAsia"/>
          <w:lang w:eastAsia="zh-CN"/>
        </w:rPr>
      </w:pPr>
      <w:bookmarkStart w:id="18" w:name="_Toc25234"/>
      <w:r>
        <w:rPr>
          <w:rFonts w:ascii="仿宋" w:eastAsia="仿宋" w:hAnsi="仿宋" w:cs="仿宋" w:hint="eastAsia"/>
          <w:lang w:eastAsia="zh-CN"/>
        </w:rPr>
        <w:t>(一)、针织项目承办单位基本情况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0265"/>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针织项目承办单位的XXXX，我们着眼于实现可持续的经济效益。通过技术创新和解决方案的提供，公司预计在针织项目执行期间将获得可观的收入增长。这一收入来源主要包括针织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同时，我们注重成本控制和效率提升，以确保针织项目的可持续盈利。透过精细的管理和资源优化，公司期望实现针织项目利润最大化。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针织项目实施进行全面的投资评估，包括针织项目启动阶段的资金投入和后续运营成本。通过对针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为确保公司在针织项目实施过程中具备足够的资金流动性，公司将进行详尽的现金流分析。这包括资金需求的合理预测、针织项目周期内的资金峰谷分析以及灵活的财务管理策略，以应对各种潜在的经济变动。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2754"/>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0489"/>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针织项目的主要产品是XXXX，预计年产值为XXX万元。这一产品在市场中占据着重要的地位，其广泛的应用范围使得该针织项目的市场前景非常广阔。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针织项目的xxx产品作为重要的原材料之一，将在多个领域发挥关键作用。其在建筑、交通、能源等方面的广泛应用将为整个产业链提供强大的支持，形成产业协同效应。针织项目的年产值XXX万XXX万XXX万万元不仅反映了其在市场上的巨大潜力，更预示着它对国民经济的积极贡献。这种关联度高、涉及面广的产业关系，使得该针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7600"/>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项目总征地面积为XXXX平方米，相当于约XX.XX亩，其中净用地面积为XXXX平方米，红线范围内相当于约XX.XX亩。这一用地规模充分考虑了针织项目的建设需求，保障了针织项目在合适的空间内得以充分发展。针织项目规划的总建筑面积为XXXX平方米，其中主体工程建设占XXXX平方米，计容建筑面积达XXXX平方米。预计建筑工程的投资将达到XXXX万元，为针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织项目计划购置的设备共计XXXX台（套），设备购置费用为XXXX万元。这一设备购置计划充分考虑到针织项目的生产需求和技术要求，确保了针织项目在生产运营中具备先进的技术装备和高效的生产能力。设备的合理配置将为针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项目计划总投资为XXXX万元，预计年实现营业收入为XXXX万元。这一产能规模的设定旨在确保针织项目能够在投资与回报之间取得平衡，实现长期可持续的发展。针织项目的总投资充分考虑到各个方面的需求，包括用地建设、设备购置等多个环节，以确保针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3" w:name="_Toc26890"/>
      <w:r>
        <w:rPr>
          <w:rFonts w:ascii="仿宋" w:eastAsia="仿宋" w:hAnsi="仿宋" w:cs="仿宋" w:hint="eastAsia"/>
          <w:sz w:val="28"/>
          <w:lang w:eastAsia="zh-CN"/>
        </w:rPr>
        <w:t>七、针织项目风险管理</w:t>
      </w:r>
      <w:bookmarkEnd w:id="23"/>
    </w:p>
    <w:p>
      <w:pPr>
        <w:pStyle w:val="Heading2"/>
        <w:rPr>
          <w:rFonts w:ascii="仿宋" w:eastAsia="仿宋" w:hAnsi="仿宋" w:cs="仿宋" w:hint="eastAsia"/>
          <w:lang w:eastAsia="zh-CN"/>
        </w:rPr>
      </w:pPr>
      <w:bookmarkStart w:id="24" w:name="_Toc16689"/>
      <w:r>
        <w:rPr>
          <w:rFonts w:ascii="仿宋" w:eastAsia="仿宋" w:hAnsi="仿宋" w:cs="仿宋" w:hint="eastAsia"/>
          <w:lang w:eastAsia="zh-CN"/>
        </w:rPr>
        <w:t>(一)、风险识别与评估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创新的风险识别工作坊</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采用了一种创新的方式来进行风险识别——专门组织了一场工作坊。通过引入来自不同专业领域的团队成员，我们在识别潜在风险时获得了更多元的观点。这样的工作坊不仅促进了团队的协作，还为我们提供了全面了解潜在风险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量化分析与风险矩阵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https://d.book118.com/988030132112006043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BC630D"/>
    <w:rsid w:val="24BC63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30132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2024-02-29T15:25:00Z</dcterms:created>
  <dcterms:modified xsi:type="dcterms:W3CDTF">2024-02-29T15:25:40Z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AD28EC5D518641E5B144C435857B5338_11</vt:lpwstr>
  </property>
  <property fmtid="{D5CDD505-2E9C-101B-9397-08002B2CF9AE}" pid="3" name="KSOProductBuildVer">
    <vt:lpwstr>2052-12.1.0.16388</vt:lpwstr>
  </property>
</Properties>
</file>