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2" w:history="1">
        <w:r>
          <w:rPr>
            <w:rFonts w:ascii="仿宋" w:eastAsia="仿宋" w:hAnsi="仿宋" w:cs="仿宋" w:hint="eastAsia"/>
            <w:lang w:eastAsia="zh-CN"/>
          </w:rPr>
          <w:t>序言</w:t>
        </w:r>
        <w:r>
          <w:tab/>
        </w:r>
        <w:r>
          <w:fldChar w:fldCharType="begin"/>
        </w:r>
        <w:r>
          <w:instrText xml:space="preserve"> PAGEREF _Toc9932 \h </w:instrText>
        </w:r>
        <w:r>
          <w:fldChar w:fldCharType="separate"/>
        </w:r>
        <w:r>
          <w:t>3</w:t>
        </w:r>
        <w:r>
          <w:fldChar w:fldCharType="end"/>
        </w:r>
      </w:hyperlink>
    </w:p>
    <w:p>
      <w:pPr>
        <w:pStyle w:val="TOC1"/>
        <w:tabs>
          <w:tab w:val="right" w:leader="dot" w:pos="8306"/>
        </w:tabs>
      </w:pPr>
      <w:hyperlink w:anchor="_Toc29618" w:history="1">
        <w:r>
          <w:rPr>
            <w:rFonts w:ascii="仿宋" w:eastAsia="仿宋" w:hAnsi="仿宋" w:cs="仿宋" w:hint="eastAsia"/>
            <w:lang w:eastAsia="zh-CN"/>
          </w:rPr>
          <w:t>一、项目选址研究</w:t>
        </w:r>
        <w:r>
          <w:tab/>
        </w:r>
        <w:r>
          <w:fldChar w:fldCharType="begin"/>
        </w:r>
        <w:r>
          <w:instrText xml:space="preserve"> PAGEREF _Toc29618 \h </w:instrText>
        </w:r>
        <w:r>
          <w:fldChar w:fldCharType="separate"/>
        </w:r>
        <w:r>
          <w:t>3</w:t>
        </w:r>
        <w:r>
          <w:fldChar w:fldCharType="end"/>
        </w:r>
      </w:hyperlink>
    </w:p>
    <w:p>
      <w:pPr>
        <w:pStyle w:val="TOC2"/>
        <w:tabs>
          <w:tab w:val="right" w:leader="dot" w:pos="8306"/>
        </w:tabs>
      </w:pPr>
      <w:hyperlink w:anchor="_Toc1989" w:history="1">
        <w:r>
          <w:rPr>
            <w:rFonts w:ascii="仿宋" w:eastAsia="仿宋" w:hAnsi="仿宋" w:cs="仿宋" w:hint="eastAsia"/>
            <w:lang w:eastAsia="zh-CN"/>
          </w:rPr>
          <w:t>(一)、项目选址原则</w:t>
        </w:r>
        <w:r>
          <w:tab/>
        </w:r>
        <w:r>
          <w:fldChar w:fldCharType="begin"/>
        </w:r>
        <w:r>
          <w:instrText xml:space="preserve"> PAGEREF _Toc1989 \h </w:instrText>
        </w:r>
        <w:r>
          <w:fldChar w:fldCharType="separate"/>
        </w:r>
        <w:r>
          <w:t>3</w:t>
        </w:r>
        <w:r>
          <w:fldChar w:fldCharType="end"/>
        </w:r>
      </w:hyperlink>
    </w:p>
    <w:p>
      <w:pPr>
        <w:pStyle w:val="TOC2"/>
        <w:tabs>
          <w:tab w:val="right" w:leader="dot" w:pos="8306"/>
        </w:tabs>
      </w:pPr>
      <w:hyperlink w:anchor="_Toc5418" w:history="1">
        <w:r>
          <w:rPr>
            <w:rFonts w:ascii="仿宋" w:eastAsia="仿宋" w:hAnsi="仿宋" w:cs="仿宋" w:hint="eastAsia"/>
            <w:lang w:eastAsia="zh-CN"/>
          </w:rPr>
          <w:t>(二)、项目选址</w:t>
        </w:r>
        <w:r>
          <w:tab/>
        </w:r>
        <w:r>
          <w:fldChar w:fldCharType="begin"/>
        </w:r>
        <w:r>
          <w:instrText xml:space="preserve"> PAGEREF _Toc5418 \h </w:instrText>
        </w:r>
        <w:r>
          <w:fldChar w:fldCharType="separate"/>
        </w:r>
        <w:r>
          <w:t>6</w:t>
        </w:r>
        <w:r>
          <w:fldChar w:fldCharType="end"/>
        </w:r>
      </w:hyperlink>
    </w:p>
    <w:p>
      <w:pPr>
        <w:pStyle w:val="TOC2"/>
        <w:tabs>
          <w:tab w:val="right" w:leader="dot" w:pos="8306"/>
        </w:tabs>
      </w:pPr>
      <w:hyperlink w:anchor="_Toc8783" w:history="1">
        <w:r>
          <w:rPr>
            <w:rFonts w:ascii="仿宋" w:eastAsia="仿宋" w:hAnsi="仿宋" w:cs="仿宋" w:hint="eastAsia"/>
            <w:lang w:eastAsia="zh-CN"/>
          </w:rPr>
          <w:t>(三)、建设条件分析</w:t>
        </w:r>
        <w:r>
          <w:tab/>
        </w:r>
        <w:r>
          <w:fldChar w:fldCharType="begin"/>
        </w:r>
        <w:r>
          <w:instrText xml:space="preserve"> PAGEREF _Toc8783 \h </w:instrText>
        </w:r>
        <w:r>
          <w:fldChar w:fldCharType="separate"/>
        </w:r>
        <w:r>
          <w:t>8</w:t>
        </w:r>
        <w:r>
          <w:fldChar w:fldCharType="end"/>
        </w:r>
      </w:hyperlink>
    </w:p>
    <w:p>
      <w:pPr>
        <w:pStyle w:val="TOC2"/>
        <w:tabs>
          <w:tab w:val="right" w:leader="dot" w:pos="8306"/>
        </w:tabs>
      </w:pPr>
      <w:hyperlink w:anchor="_Toc25684" w:history="1">
        <w:r>
          <w:rPr>
            <w:rFonts w:ascii="仿宋" w:eastAsia="仿宋" w:hAnsi="仿宋" w:cs="仿宋" w:hint="eastAsia"/>
            <w:lang w:eastAsia="zh-CN"/>
          </w:rPr>
          <w:t>(四)、用地控制指标</w:t>
        </w:r>
        <w:r>
          <w:tab/>
        </w:r>
        <w:r>
          <w:fldChar w:fldCharType="begin"/>
        </w:r>
        <w:r>
          <w:instrText xml:space="preserve"> PAGEREF _Toc25684 \h </w:instrText>
        </w:r>
        <w:r>
          <w:fldChar w:fldCharType="separate"/>
        </w:r>
        <w:r>
          <w:t>10</w:t>
        </w:r>
        <w:r>
          <w:fldChar w:fldCharType="end"/>
        </w:r>
      </w:hyperlink>
    </w:p>
    <w:p>
      <w:pPr>
        <w:pStyle w:val="TOC2"/>
        <w:tabs>
          <w:tab w:val="right" w:leader="dot" w:pos="8306"/>
        </w:tabs>
      </w:pPr>
      <w:hyperlink w:anchor="_Toc1431" w:history="1">
        <w:r>
          <w:rPr>
            <w:rFonts w:ascii="仿宋" w:eastAsia="仿宋" w:hAnsi="仿宋" w:cs="仿宋" w:hint="eastAsia"/>
            <w:lang w:eastAsia="zh-CN"/>
          </w:rPr>
          <w:t>(五)、地总体要求</w:t>
        </w:r>
        <w:r>
          <w:tab/>
        </w:r>
        <w:r>
          <w:fldChar w:fldCharType="begin"/>
        </w:r>
        <w:r>
          <w:instrText xml:space="preserve"> PAGEREF _Toc1431 \h </w:instrText>
        </w:r>
        <w:r>
          <w:fldChar w:fldCharType="separate"/>
        </w:r>
        <w:r>
          <w:t>11</w:t>
        </w:r>
        <w:r>
          <w:fldChar w:fldCharType="end"/>
        </w:r>
      </w:hyperlink>
    </w:p>
    <w:p>
      <w:pPr>
        <w:pStyle w:val="TOC2"/>
        <w:tabs>
          <w:tab w:val="right" w:leader="dot" w:pos="8306"/>
        </w:tabs>
      </w:pPr>
      <w:hyperlink w:anchor="_Toc16587" w:history="1">
        <w:r>
          <w:rPr>
            <w:rFonts w:ascii="仿宋" w:eastAsia="仿宋" w:hAnsi="仿宋" w:cs="仿宋" w:hint="eastAsia"/>
            <w:lang w:eastAsia="zh-CN"/>
          </w:rPr>
          <w:t>(六)、节约用地措施</w:t>
        </w:r>
        <w:r>
          <w:tab/>
        </w:r>
        <w:r>
          <w:fldChar w:fldCharType="begin"/>
        </w:r>
        <w:r>
          <w:instrText xml:space="preserve"> PAGEREF _Toc16587 \h </w:instrText>
        </w:r>
        <w:r>
          <w:fldChar w:fldCharType="separate"/>
        </w:r>
        <w:r>
          <w:t>12</w:t>
        </w:r>
        <w:r>
          <w:fldChar w:fldCharType="end"/>
        </w:r>
      </w:hyperlink>
    </w:p>
    <w:p>
      <w:pPr>
        <w:pStyle w:val="TOC2"/>
        <w:tabs>
          <w:tab w:val="right" w:leader="dot" w:pos="8306"/>
        </w:tabs>
      </w:pPr>
      <w:hyperlink w:anchor="_Toc29541" w:history="1">
        <w:r>
          <w:rPr>
            <w:rFonts w:ascii="仿宋" w:eastAsia="仿宋" w:hAnsi="仿宋" w:cs="仿宋" w:hint="eastAsia"/>
            <w:lang w:eastAsia="zh-CN"/>
          </w:rPr>
          <w:t>(七)、选址综合评价</w:t>
        </w:r>
        <w:r>
          <w:tab/>
        </w:r>
        <w:r>
          <w:fldChar w:fldCharType="begin"/>
        </w:r>
        <w:r>
          <w:instrText xml:space="preserve"> PAGEREF _Toc29541 \h </w:instrText>
        </w:r>
        <w:r>
          <w:fldChar w:fldCharType="separate"/>
        </w:r>
        <w:r>
          <w:t>14</w:t>
        </w:r>
        <w:r>
          <w:fldChar w:fldCharType="end"/>
        </w:r>
      </w:hyperlink>
    </w:p>
    <w:p>
      <w:pPr>
        <w:pStyle w:val="TOC1"/>
        <w:tabs>
          <w:tab w:val="right" w:leader="dot" w:pos="8306"/>
        </w:tabs>
      </w:pPr>
      <w:hyperlink w:anchor="_Toc11113" w:history="1">
        <w:r>
          <w:rPr>
            <w:rFonts w:ascii="仿宋" w:eastAsia="仿宋" w:hAnsi="仿宋" w:cs="仿宋" w:hint="eastAsia"/>
            <w:lang w:eastAsia="zh-CN"/>
          </w:rPr>
          <w:t>二、蜂蜜项目概论</w:t>
        </w:r>
        <w:r>
          <w:tab/>
        </w:r>
        <w:r>
          <w:fldChar w:fldCharType="begin"/>
        </w:r>
        <w:r>
          <w:instrText xml:space="preserve"> PAGEREF _Toc11113 \h </w:instrText>
        </w:r>
        <w:r>
          <w:fldChar w:fldCharType="separate"/>
        </w:r>
        <w:r>
          <w:t>15</w:t>
        </w:r>
        <w:r>
          <w:fldChar w:fldCharType="end"/>
        </w:r>
      </w:hyperlink>
    </w:p>
    <w:p>
      <w:pPr>
        <w:pStyle w:val="TOC2"/>
        <w:tabs>
          <w:tab w:val="right" w:leader="dot" w:pos="8306"/>
        </w:tabs>
      </w:pPr>
      <w:hyperlink w:anchor="_Toc24211" w:history="1">
        <w:r>
          <w:rPr>
            <w:rFonts w:ascii="仿宋" w:eastAsia="仿宋" w:hAnsi="仿宋" w:cs="仿宋" w:hint="eastAsia"/>
            <w:lang w:eastAsia="zh-CN"/>
          </w:rPr>
          <w:t>(一)、项目申报单位概况</w:t>
        </w:r>
        <w:r>
          <w:tab/>
        </w:r>
        <w:r>
          <w:fldChar w:fldCharType="begin"/>
        </w:r>
        <w:r>
          <w:instrText xml:space="preserve"> PAGEREF _Toc24211 \h </w:instrText>
        </w:r>
        <w:r>
          <w:fldChar w:fldCharType="separate"/>
        </w:r>
        <w:r>
          <w:t>15</w:t>
        </w:r>
        <w:r>
          <w:fldChar w:fldCharType="end"/>
        </w:r>
      </w:hyperlink>
    </w:p>
    <w:p>
      <w:pPr>
        <w:pStyle w:val="TOC2"/>
        <w:tabs>
          <w:tab w:val="right" w:leader="dot" w:pos="8306"/>
        </w:tabs>
      </w:pPr>
      <w:hyperlink w:anchor="_Toc4961" w:history="1">
        <w:r>
          <w:rPr>
            <w:rFonts w:ascii="仿宋" w:eastAsia="仿宋" w:hAnsi="仿宋" w:cs="仿宋" w:hint="eastAsia"/>
            <w:lang w:eastAsia="zh-CN"/>
          </w:rPr>
          <w:t>(二)、项目概况</w:t>
        </w:r>
        <w:r>
          <w:tab/>
        </w:r>
        <w:r>
          <w:fldChar w:fldCharType="begin"/>
        </w:r>
        <w:r>
          <w:instrText xml:space="preserve"> PAGEREF _Toc4961 \h </w:instrText>
        </w:r>
        <w:r>
          <w:fldChar w:fldCharType="separate"/>
        </w:r>
        <w:r>
          <w:t>16</w:t>
        </w:r>
        <w:r>
          <w:fldChar w:fldCharType="end"/>
        </w:r>
      </w:hyperlink>
    </w:p>
    <w:p>
      <w:pPr>
        <w:pStyle w:val="TOC1"/>
        <w:tabs>
          <w:tab w:val="right" w:leader="dot" w:pos="8306"/>
        </w:tabs>
      </w:pPr>
      <w:hyperlink w:anchor="_Toc10825" w:history="1">
        <w:r>
          <w:rPr>
            <w:rFonts w:ascii="仿宋" w:eastAsia="仿宋" w:hAnsi="仿宋" w:cs="仿宋" w:hint="eastAsia"/>
            <w:lang w:eastAsia="zh-CN"/>
          </w:rPr>
          <w:t>三、建设风险评估分析</w:t>
        </w:r>
        <w:r>
          <w:tab/>
        </w:r>
        <w:r>
          <w:fldChar w:fldCharType="begin"/>
        </w:r>
        <w:r>
          <w:instrText xml:space="preserve"> PAGEREF _Toc10825 \h </w:instrText>
        </w:r>
        <w:r>
          <w:fldChar w:fldCharType="separate"/>
        </w:r>
        <w:r>
          <w:t>18</w:t>
        </w:r>
        <w:r>
          <w:fldChar w:fldCharType="end"/>
        </w:r>
      </w:hyperlink>
    </w:p>
    <w:p>
      <w:pPr>
        <w:pStyle w:val="TOC2"/>
        <w:tabs>
          <w:tab w:val="right" w:leader="dot" w:pos="8306"/>
        </w:tabs>
      </w:pPr>
      <w:hyperlink w:anchor="_Toc9484" w:history="1">
        <w:r>
          <w:rPr>
            <w:rFonts w:ascii="仿宋" w:eastAsia="仿宋" w:hAnsi="仿宋" w:cs="仿宋" w:hint="eastAsia"/>
            <w:lang w:eastAsia="zh-CN"/>
          </w:rPr>
          <w:t>(一)、政策风险分析</w:t>
        </w:r>
        <w:r>
          <w:tab/>
        </w:r>
        <w:r>
          <w:fldChar w:fldCharType="begin"/>
        </w:r>
        <w:r>
          <w:instrText xml:space="preserve"> PAGEREF _Toc9484 \h </w:instrText>
        </w:r>
        <w:r>
          <w:fldChar w:fldCharType="separate"/>
        </w:r>
        <w:r>
          <w:t>18</w:t>
        </w:r>
        <w:r>
          <w:fldChar w:fldCharType="end"/>
        </w:r>
      </w:hyperlink>
    </w:p>
    <w:p>
      <w:pPr>
        <w:pStyle w:val="TOC2"/>
        <w:tabs>
          <w:tab w:val="right" w:leader="dot" w:pos="8306"/>
        </w:tabs>
      </w:pPr>
      <w:hyperlink w:anchor="_Toc6141" w:history="1">
        <w:r>
          <w:rPr>
            <w:rFonts w:ascii="仿宋" w:eastAsia="仿宋" w:hAnsi="仿宋" w:cs="仿宋" w:hint="eastAsia"/>
            <w:lang w:eastAsia="zh-CN"/>
          </w:rPr>
          <w:t>(二)、社会风险分析</w:t>
        </w:r>
        <w:r>
          <w:tab/>
        </w:r>
        <w:r>
          <w:fldChar w:fldCharType="begin"/>
        </w:r>
        <w:r>
          <w:instrText xml:space="preserve"> PAGEREF _Toc6141 \h </w:instrText>
        </w:r>
        <w:r>
          <w:fldChar w:fldCharType="separate"/>
        </w:r>
        <w:r>
          <w:t>20</w:t>
        </w:r>
        <w:r>
          <w:fldChar w:fldCharType="end"/>
        </w:r>
      </w:hyperlink>
    </w:p>
    <w:p>
      <w:pPr>
        <w:pStyle w:val="TOC2"/>
        <w:tabs>
          <w:tab w:val="right" w:leader="dot" w:pos="8306"/>
        </w:tabs>
      </w:pPr>
      <w:hyperlink w:anchor="_Toc28781" w:history="1">
        <w:r>
          <w:rPr>
            <w:rFonts w:ascii="仿宋" w:eastAsia="仿宋" w:hAnsi="仿宋" w:cs="仿宋" w:hint="eastAsia"/>
            <w:lang w:eastAsia="zh-CN"/>
          </w:rPr>
          <w:t>(三)、市场风险分析</w:t>
        </w:r>
        <w:r>
          <w:tab/>
        </w:r>
        <w:r>
          <w:fldChar w:fldCharType="begin"/>
        </w:r>
        <w:r>
          <w:instrText xml:space="preserve"> PAGEREF _Toc28781 \h </w:instrText>
        </w:r>
        <w:r>
          <w:fldChar w:fldCharType="separate"/>
        </w:r>
        <w:r>
          <w:t>21</w:t>
        </w:r>
        <w:r>
          <w:fldChar w:fldCharType="end"/>
        </w:r>
      </w:hyperlink>
    </w:p>
    <w:p>
      <w:pPr>
        <w:pStyle w:val="TOC2"/>
        <w:tabs>
          <w:tab w:val="right" w:leader="dot" w:pos="8306"/>
        </w:tabs>
      </w:pPr>
      <w:hyperlink w:anchor="_Toc645" w:history="1">
        <w:r>
          <w:rPr>
            <w:rFonts w:ascii="仿宋" w:eastAsia="仿宋" w:hAnsi="仿宋" w:cs="仿宋" w:hint="eastAsia"/>
            <w:lang w:eastAsia="zh-CN"/>
          </w:rPr>
          <w:t>(四)、资金风险分析</w:t>
        </w:r>
        <w:r>
          <w:tab/>
        </w:r>
        <w:r>
          <w:fldChar w:fldCharType="begin"/>
        </w:r>
        <w:r>
          <w:instrText xml:space="preserve"> PAGEREF _Toc645 \h </w:instrText>
        </w:r>
        <w:r>
          <w:fldChar w:fldCharType="separate"/>
        </w:r>
        <w:r>
          <w:t>22</w:t>
        </w:r>
        <w:r>
          <w:fldChar w:fldCharType="end"/>
        </w:r>
      </w:hyperlink>
    </w:p>
    <w:p>
      <w:pPr>
        <w:pStyle w:val="TOC2"/>
        <w:tabs>
          <w:tab w:val="right" w:leader="dot" w:pos="8306"/>
        </w:tabs>
      </w:pPr>
      <w:hyperlink w:anchor="_Toc11376" w:history="1">
        <w:r>
          <w:rPr>
            <w:rFonts w:ascii="仿宋" w:eastAsia="仿宋" w:hAnsi="仿宋" w:cs="仿宋" w:hint="eastAsia"/>
            <w:lang w:eastAsia="zh-CN"/>
          </w:rPr>
          <w:t>(五)、技术风险分析</w:t>
        </w:r>
        <w:r>
          <w:tab/>
        </w:r>
        <w:r>
          <w:fldChar w:fldCharType="begin"/>
        </w:r>
        <w:r>
          <w:instrText xml:space="preserve"> PAGEREF _Toc11376 \h </w:instrText>
        </w:r>
        <w:r>
          <w:fldChar w:fldCharType="separate"/>
        </w:r>
        <w:r>
          <w:t>23</w:t>
        </w:r>
        <w:r>
          <w:fldChar w:fldCharType="end"/>
        </w:r>
      </w:hyperlink>
    </w:p>
    <w:p>
      <w:pPr>
        <w:pStyle w:val="TOC2"/>
        <w:tabs>
          <w:tab w:val="right" w:leader="dot" w:pos="8306"/>
        </w:tabs>
      </w:pPr>
      <w:hyperlink w:anchor="_Toc14023" w:history="1">
        <w:r>
          <w:rPr>
            <w:rFonts w:ascii="仿宋" w:eastAsia="仿宋" w:hAnsi="仿宋" w:cs="仿宋" w:hint="eastAsia"/>
            <w:lang w:eastAsia="zh-CN"/>
          </w:rPr>
          <w:t>(六)、财务风险分析</w:t>
        </w:r>
        <w:r>
          <w:tab/>
        </w:r>
        <w:r>
          <w:fldChar w:fldCharType="begin"/>
        </w:r>
        <w:r>
          <w:instrText xml:space="preserve"> PAGEREF _Toc14023 \h </w:instrText>
        </w:r>
        <w:r>
          <w:fldChar w:fldCharType="separate"/>
        </w:r>
        <w:r>
          <w:t>25</w:t>
        </w:r>
        <w:r>
          <w:fldChar w:fldCharType="end"/>
        </w:r>
      </w:hyperlink>
    </w:p>
    <w:p>
      <w:pPr>
        <w:pStyle w:val="TOC2"/>
        <w:tabs>
          <w:tab w:val="right" w:leader="dot" w:pos="8306"/>
        </w:tabs>
      </w:pPr>
      <w:hyperlink w:anchor="_Toc17769" w:history="1">
        <w:r>
          <w:rPr>
            <w:rFonts w:ascii="仿宋" w:eastAsia="仿宋" w:hAnsi="仿宋" w:cs="仿宋" w:hint="eastAsia"/>
            <w:lang w:eastAsia="zh-CN"/>
          </w:rPr>
          <w:t>(七)、管理风险分析</w:t>
        </w:r>
        <w:r>
          <w:tab/>
        </w:r>
        <w:r>
          <w:fldChar w:fldCharType="begin"/>
        </w:r>
        <w:r>
          <w:instrText xml:space="preserve"> PAGEREF _Toc17769 \h </w:instrText>
        </w:r>
        <w:r>
          <w:fldChar w:fldCharType="separate"/>
        </w:r>
        <w:r>
          <w:t>26</w:t>
        </w:r>
        <w:r>
          <w:fldChar w:fldCharType="end"/>
        </w:r>
      </w:hyperlink>
    </w:p>
    <w:p>
      <w:pPr>
        <w:pStyle w:val="TOC2"/>
        <w:tabs>
          <w:tab w:val="right" w:leader="dot" w:pos="8306"/>
        </w:tabs>
      </w:pPr>
      <w:hyperlink w:anchor="_Toc32450" w:history="1">
        <w:r>
          <w:rPr>
            <w:rFonts w:ascii="仿宋" w:eastAsia="仿宋" w:hAnsi="仿宋" w:cs="仿宋" w:hint="eastAsia"/>
            <w:lang w:eastAsia="zh-CN"/>
          </w:rPr>
          <w:t>(八)、其它风险分析</w:t>
        </w:r>
        <w:r>
          <w:tab/>
        </w:r>
        <w:r>
          <w:fldChar w:fldCharType="begin"/>
        </w:r>
        <w:r>
          <w:instrText xml:space="preserve"> PAGEREF _Toc32450 \h </w:instrText>
        </w:r>
        <w:r>
          <w:fldChar w:fldCharType="separate"/>
        </w:r>
        <w:r>
          <w:t>28</w:t>
        </w:r>
        <w:r>
          <w:fldChar w:fldCharType="end"/>
        </w:r>
      </w:hyperlink>
    </w:p>
    <w:p>
      <w:pPr>
        <w:pStyle w:val="TOC2"/>
        <w:tabs>
          <w:tab w:val="right" w:leader="dot" w:pos="8306"/>
        </w:tabs>
      </w:pPr>
      <w:hyperlink w:anchor="_Toc6250" w:history="1">
        <w:r>
          <w:rPr>
            <w:rFonts w:ascii="仿宋" w:eastAsia="仿宋" w:hAnsi="仿宋" w:cs="仿宋" w:hint="eastAsia"/>
            <w:lang w:eastAsia="zh-CN"/>
          </w:rPr>
          <w:t>(九)、社会影响评估</w:t>
        </w:r>
        <w:r>
          <w:tab/>
        </w:r>
        <w:r>
          <w:fldChar w:fldCharType="begin"/>
        </w:r>
        <w:r>
          <w:instrText xml:space="preserve"> PAGEREF _Toc6250 \h </w:instrText>
        </w:r>
        <w:r>
          <w:fldChar w:fldCharType="separate"/>
        </w:r>
        <w:r>
          <w:t>29</w:t>
        </w:r>
        <w:r>
          <w:fldChar w:fldCharType="end"/>
        </w:r>
      </w:hyperlink>
    </w:p>
    <w:p>
      <w:pPr>
        <w:pStyle w:val="TOC1"/>
        <w:tabs>
          <w:tab w:val="right" w:leader="dot" w:pos="8306"/>
        </w:tabs>
      </w:pPr>
      <w:hyperlink w:anchor="_Toc23047" w:history="1">
        <w:r>
          <w:rPr>
            <w:rFonts w:ascii="仿宋" w:eastAsia="仿宋" w:hAnsi="仿宋" w:cs="仿宋" w:hint="eastAsia"/>
            <w:lang w:eastAsia="zh-CN"/>
          </w:rPr>
          <w:t>四、资源开发及综合利用分析</w:t>
        </w:r>
        <w:r>
          <w:tab/>
        </w:r>
        <w:r>
          <w:fldChar w:fldCharType="begin"/>
        </w:r>
        <w:r>
          <w:instrText xml:space="preserve"> PAGEREF _Toc23047 \h </w:instrText>
        </w:r>
        <w:r>
          <w:fldChar w:fldCharType="separate"/>
        </w:r>
        <w:r>
          <w:t>31</w:t>
        </w:r>
        <w:r>
          <w:fldChar w:fldCharType="end"/>
        </w:r>
      </w:hyperlink>
    </w:p>
    <w:p>
      <w:pPr>
        <w:pStyle w:val="TOC2"/>
        <w:tabs>
          <w:tab w:val="right" w:leader="dot" w:pos="8306"/>
        </w:tabs>
      </w:pPr>
      <w:hyperlink w:anchor="_Toc2660" w:history="1">
        <w:r>
          <w:rPr>
            <w:rFonts w:ascii="仿宋" w:eastAsia="仿宋" w:hAnsi="仿宋" w:cs="仿宋" w:hint="eastAsia"/>
            <w:lang w:eastAsia="zh-CN"/>
          </w:rPr>
          <w:t>(一)、资源开发方案</w:t>
        </w:r>
        <w:r>
          <w:tab/>
        </w:r>
        <w:r>
          <w:fldChar w:fldCharType="begin"/>
        </w:r>
        <w:r>
          <w:instrText xml:space="preserve"> PAGEREF _Toc2660 \h </w:instrText>
        </w:r>
        <w:r>
          <w:fldChar w:fldCharType="separate"/>
        </w:r>
        <w:r>
          <w:t>31</w:t>
        </w:r>
        <w:r>
          <w:fldChar w:fldCharType="end"/>
        </w:r>
      </w:hyperlink>
    </w:p>
    <w:p>
      <w:pPr>
        <w:pStyle w:val="TOC2"/>
        <w:tabs>
          <w:tab w:val="right" w:leader="dot" w:pos="8306"/>
        </w:tabs>
      </w:pPr>
      <w:hyperlink w:anchor="_Toc30431" w:history="1">
        <w:r>
          <w:rPr>
            <w:rFonts w:ascii="仿宋" w:eastAsia="仿宋" w:hAnsi="仿宋" w:cs="仿宋" w:hint="eastAsia"/>
            <w:lang w:eastAsia="zh-CN"/>
          </w:rPr>
          <w:t>(二)、资源利用方案</w:t>
        </w:r>
        <w:r>
          <w:tab/>
        </w:r>
        <w:r>
          <w:fldChar w:fldCharType="begin"/>
        </w:r>
        <w:r>
          <w:instrText xml:space="preserve"> PAGEREF _Toc30431 \h </w:instrText>
        </w:r>
        <w:r>
          <w:fldChar w:fldCharType="separate"/>
        </w:r>
        <w:r>
          <w:t>32</w:t>
        </w:r>
        <w:r>
          <w:fldChar w:fldCharType="end"/>
        </w:r>
      </w:hyperlink>
    </w:p>
    <w:p>
      <w:pPr>
        <w:pStyle w:val="TOC2"/>
        <w:tabs>
          <w:tab w:val="right" w:leader="dot" w:pos="8306"/>
        </w:tabs>
      </w:pPr>
      <w:hyperlink w:anchor="_Toc24879" w:history="1">
        <w:r>
          <w:rPr>
            <w:rFonts w:ascii="仿宋" w:eastAsia="仿宋" w:hAnsi="仿宋" w:cs="仿宋" w:hint="eastAsia"/>
            <w:lang w:eastAsia="zh-CN"/>
          </w:rPr>
          <w:t>(三)、资源节约措施</w:t>
        </w:r>
        <w:r>
          <w:tab/>
        </w:r>
        <w:r>
          <w:fldChar w:fldCharType="begin"/>
        </w:r>
        <w:r>
          <w:instrText xml:space="preserve"> PAGEREF _Toc24879 \h </w:instrText>
        </w:r>
        <w:r>
          <w:fldChar w:fldCharType="separate"/>
        </w:r>
        <w:r>
          <w:t>33</w:t>
        </w:r>
        <w:r>
          <w:fldChar w:fldCharType="end"/>
        </w:r>
      </w:hyperlink>
    </w:p>
    <w:p>
      <w:pPr>
        <w:pStyle w:val="TOC1"/>
        <w:tabs>
          <w:tab w:val="right" w:leader="dot" w:pos="8306"/>
        </w:tabs>
      </w:pPr>
      <w:hyperlink w:anchor="_Toc22953" w:history="1">
        <w:r>
          <w:rPr>
            <w:rFonts w:ascii="仿宋" w:eastAsia="仿宋" w:hAnsi="仿宋" w:cs="仿宋" w:hint="eastAsia"/>
            <w:lang w:eastAsia="zh-CN"/>
          </w:rPr>
          <w:t>五、环境和生态影响分析</w:t>
        </w:r>
        <w:r>
          <w:tab/>
        </w:r>
        <w:r>
          <w:fldChar w:fldCharType="begin"/>
        </w:r>
        <w:r>
          <w:instrText xml:space="preserve"> PAGEREF _Toc22953 \h </w:instrText>
        </w:r>
        <w:r>
          <w:fldChar w:fldCharType="separate"/>
        </w:r>
        <w:r>
          <w:t>34</w:t>
        </w:r>
        <w:r>
          <w:fldChar w:fldCharType="end"/>
        </w:r>
      </w:hyperlink>
    </w:p>
    <w:p>
      <w:pPr>
        <w:pStyle w:val="TOC2"/>
        <w:tabs>
          <w:tab w:val="right" w:leader="dot" w:pos="8306"/>
        </w:tabs>
      </w:pPr>
      <w:hyperlink w:anchor="_Toc13804" w:history="1">
        <w:r>
          <w:rPr>
            <w:rFonts w:ascii="仿宋" w:eastAsia="仿宋" w:hAnsi="仿宋" w:cs="仿宋" w:hint="eastAsia"/>
            <w:lang w:eastAsia="zh-CN"/>
          </w:rPr>
          <w:t>(一)、环境和生态现状</w:t>
        </w:r>
        <w:r>
          <w:tab/>
        </w:r>
        <w:r>
          <w:fldChar w:fldCharType="begin"/>
        </w:r>
        <w:r>
          <w:instrText xml:space="preserve"> PAGEREF _Toc13804 \h </w:instrText>
        </w:r>
        <w:r>
          <w:fldChar w:fldCharType="separate"/>
        </w:r>
        <w:r>
          <w:t>34</w:t>
        </w:r>
        <w:r>
          <w:fldChar w:fldCharType="end"/>
        </w:r>
      </w:hyperlink>
    </w:p>
    <w:p>
      <w:pPr>
        <w:pStyle w:val="TOC2"/>
        <w:tabs>
          <w:tab w:val="right" w:leader="dot" w:pos="8306"/>
        </w:tabs>
      </w:pPr>
      <w:hyperlink w:anchor="_Toc19520" w:history="1">
        <w:r>
          <w:rPr>
            <w:rFonts w:ascii="仿宋" w:eastAsia="仿宋" w:hAnsi="仿宋" w:cs="仿宋" w:hint="eastAsia"/>
            <w:lang w:eastAsia="zh-CN"/>
          </w:rPr>
          <w:t>(二)、生态环境影响分析</w:t>
        </w:r>
        <w:r>
          <w:tab/>
        </w:r>
        <w:r>
          <w:fldChar w:fldCharType="begin"/>
        </w:r>
        <w:r>
          <w:instrText xml:space="preserve"> PAGEREF _Toc19520 \h </w:instrText>
        </w:r>
        <w:r>
          <w:fldChar w:fldCharType="separate"/>
        </w:r>
        <w:r>
          <w:t>36</w:t>
        </w:r>
        <w:r>
          <w:fldChar w:fldCharType="end"/>
        </w:r>
      </w:hyperlink>
    </w:p>
    <w:p>
      <w:pPr>
        <w:pStyle w:val="TOC2"/>
        <w:tabs>
          <w:tab w:val="right" w:leader="dot" w:pos="8306"/>
        </w:tabs>
      </w:pPr>
      <w:hyperlink w:anchor="_Toc21342" w:history="1">
        <w:r>
          <w:rPr>
            <w:rFonts w:ascii="仿宋" w:eastAsia="仿宋" w:hAnsi="仿宋" w:cs="仿宋" w:hint="eastAsia"/>
            <w:lang w:eastAsia="zh-CN"/>
          </w:rPr>
          <w:t>(三)、生态环境保护措施</w:t>
        </w:r>
        <w:r>
          <w:tab/>
        </w:r>
        <w:r>
          <w:fldChar w:fldCharType="begin"/>
        </w:r>
        <w:r>
          <w:instrText xml:space="preserve"> PAGEREF _Toc21342 \h </w:instrText>
        </w:r>
        <w:r>
          <w:fldChar w:fldCharType="separate"/>
        </w:r>
        <w:r>
          <w:t>37</w:t>
        </w:r>
        <w:r>
          <w:fldChar w:fldCharType="end"/>
        </w:r>
      </w:hyperlink>
    </w:p>
    <w:p>
      <w:pPr>
        <w:pStyle w:val="TOC2"/>
        <w:tabs>
          <w:tab w:val="right" w:leader="dot" w:pos="8306"/>
        </w:tabs>
      </w:pPr>
      <w:hyperlink w:anchor="_Toc15713" w:history="1">
        <w:r>
          <w:rPr>
            <w:rFonts w:ascii="仿宋" w:eastAsia="仿宋" w:hAnsi="仿宋" w:cs="仿宋" w:hint="eastAsia"/>
            <w:lang w:eastAsia="zh-CN"/>
          </w:rPr>
          <w:t>(四)、地质灾害影响分析</w:t>
        </w:r>
        <w:r>
          <w:tab/>
        </w:r>
        <w:r>
          <w:fldChar w:fldCharType="begin"/>
        </w:r>
        <w:r>
          <w:instrText xml:space="preserve"> PAGEREF _Toc15713 \h </w:instrText>
        </w:r>
        <w:r>
          <w:fldChar w:fldCharType="separate"/>
        </w:r>
        <w:r>
          <w:t>39</w:t>
        </w:r>
        <w:r>
          <w:fldChar w:fldCharType="end"/>
        </w:r>
      </w:hyperlink>
    </w:p>
    <w:p>
      <w:pPr>
        <w:pStyle w:val="TOC2"/>
        <w:tabs>
          <w:tab w:val="right" w:leader="dot" w:pos="8306"/>
        </w:tabs>
      </w:pPr>
      <w:hyperlink w:anchor="_Toc10288" w:history="1">
        <w:r>
          <w:rPr>
            <w:rFonts w:ascii="仿宋" w:eastAsia="仿宋" w:hAnsi="仿宋" w:cs="仿宋" w:hint="eastAsia"/>
            <w:lang w:eastAsia="zh-CN"/>
          </w:rPr>
          <w:t>(五)、特殊环境影响</w:t>
        </w:r>
        <w:r>
          <w:tab/>
        </w:r>
        <w:r>
          <w:fldChar w:fldCharType="begin"/>
        </w:r>
        <w:r>
          <w:instrText xml:space="preserve"> PAGEREF _Toc10288 \h </w:instrText>
        </w:r>
        <w:r>
          <w:fldChar w:fldCharType="separate"/>
        </w:r>
        <w:r>
          <w:t>40</w:t>
        </w:r>
        <w:r>
          <w:fldChar w:fldCharType="end"/>
        </w:r>
      </w:hyperlink>
    </w:p>
    <w:p>
      <w:pPr>
        <w:pStyle w:val="TOC1"/>
        <w:tabs>
          <w:tab w:val="right" w:leader="dot" w:pos="8306"/>
        </w:tabs>
      </w:pPr>
      <w:hyperlink w:anchor="_Toc14441" w:history="1">
        <w:r>
          <w:rPr>
            <w:rFonts w:ascii="仿宋" w:eastAsia="仿宋" w:hAnsi="仿宋" w:cs="仿宋" w:hint="eastAsia"/>
            <w:lang w:eastAsia="zh-CN"/>
          </w:rPr>
          <w:t>六、发展规划、产业政策和行业准入分析</w:t>
        </w:r>
        <w:r>
          <w:tab/>
        </w:r>
        <w:r>
          <w:fldChar w:fldCharType="begin"/>
        </w:r>
        <w:r>
          <w:instrText xml:space="preserve"> PAGEREF _Toc14441 \h </w:instrText>
        </w:r>
        <w:r>
          <w:fldChar w:fldCharType="separate"/>
        </w:r>
        <w:r>
          <w:t>41</w:t>
        </w:r>
        <w:r>
          <w:fldChar w:fldCharType="end"/>
        </w:r>
      </w:hyperlink>
    </w:p>
    <w:p>
      <w:pPr>
        <w:pStyle w:val="TOC2"/>
        <w:tabs>
          <w:tab w:val="right" w:leader="dot" w:pos="8306"/>
        </w:tabs>
      </w:pPr>
      <w:hyperlink w:anchor="_Toc29761" w:history="1">
        <w:r>
          <w:rPr>
            <w:rFonts w:ascii="仿宋" w:eastAsia="仿宋" w:hAnsi="仿宋" w:cs="仿宋" w:hint="eastAsia"/>
            <w:lang w:eastAsia="zh-CN"/>
          </w:rPr>
          <w:t>(一)、发展规划分析</w:t>
        </w:r>
        <w:r>
          <w:tab/>
        </w:r>
        <w:r>
          <w:fldChar w:fldCharType="begin"/>
        </w:r>
        <w:r>
          <w:instrText xml:space="preserve"> PAGEREF _Toc29761 \h </w:instrText>
        </w:r>
        <w:r>
          <w:fldChar w:fldCharType="separate"/>
        </w:r>
        <w:r>
          <w:t>41</w:t>
        </w:r>
        <w:r>
          <w:fldChar w:fldCharType="end"/>
        </w:r>
      </w:hyperlink>
    </w:p>
    <w:p>
      <w:pPr>
        <w:pStyle w:val="TOC2"/>
        <w:tabs>
          <w:tab w:val="right" w:leader="dot" w:pos="8306"/>
        </w:tabs>
      </w:pPr>
      <w:hyperlink w:anchor="_Toc8164" w:history="1">
        <w:r>
          <w:rPr>
            <w:rFonts w:ascii="仿宋" w:eastAsia="仿宋" w:hAnsi="仿宋" w:cs="仿宋" w:hint="eastAsia"/>
            <w:lang w:eastAsia="zh-CN"/>
          </w:rPr>
          <w:t>(二)、产业政策分析</w:t>
        </w:r>
        <w:r>
          <w:tab/>
        </w:r>
        <w:r>
          <w:fldChar w:fldCharType="begin"/>
        </w:r>
        <w:r>
          <w:instrText xml:space="preserve"> PAGEREF _Toc8164 \h </w:instrText>
        </w:r>
        <w:r>
          <w:fldChar w:fldCharType="separate"/>
        </w:r>
        <w:r>
          <w:t>43</w:t>
        </w:r>
        <w:r>
          <w:fldChar w:fldCharType="end"/>
        </w:r>
      </w:hyperlink>
    </w:p>
    <w:p>
      <w:pPr>
        <w:pStyle w:val="TOC2"/>
        <w:tabs>
          <w:tab w:val="right" w:leader="dot" w:pos="8306"/>
        </w:tabs>
      </w:pPr>
      <w:hyperlink w:anchor="_Toc20838" w:history="1">
        <w:r>
          <w:rPr>
            <w:rFonts w:ascii="仿宋" w:eastAsia="仿宋" w:hAnsi="仿宋" w:cs="仿宋" w:hint="eastAsia"/>
            <w:lang w:eastAsia="zh-CN"/>
          </w:rPr>
          <w:t>(三)、行业准入分析</w:t>
        </w:r>
        <w:r>
          <w:tab/>
        </w:r>
        <w:r>
          <w:fldChar w:fldCharType="begin"/>
        </w:r>
        <w:r>
          <w:instrText xml:space="preserve"> PAGEREF _Toc20838 \h </w:instrText>
        </w:r>
        <w:r>
          <w:fldChar w:fldCharType="separate"/>
        </w:r>
        <w:r>
          <w:t>45</w:t>
        </w:r>
        <w:r>
          <w:fldChar w:fldCharType="end"/>
        </w:r>
      </w:hyperlink>
    </w:p>
    <w:p>
      <w:pPr>
        <w:pStyle w:val="TOC1"/>
        <w:tabs>
          <w:tab w:val="right" w:leader="dot" w:pos="8306"/>
        </w:tabs>
      </w:pPr>
      <w:hyperlink w:anchor="_Toc27083" w:history="1">
        <w:r>
          <w:rPr>
            <w:rFonts w:ascii="仿宋" w:eastAsia="仿宋" w:hAnsi="仿宋" w:cs="仿宋" w:hint="eastAsia"/>
            <w:lang w:eastAsia="zh-CN"/>
          </w:rPr>
          <w:t>七、客户关系管理与市场拓展</w:t>
        </w:r>
        <w:r>
          <w:tab/>
        </w:r>
        <w:r>
          <w:fldChar w:fldCharType="begin"/>
        </w:r>
        <w:r>
          <w:instrText xml:space="preserve"> PAGEREF _Toc27083 \h </w:instrText>
        </w:r>
        <w:r>
          <w:fldChar w:fldCharType="separate"/>
        </w:r>
        <w:r>
          <w:t>46</w:t>
        </w:r>
        <w:r>
          <w:fldChar w:fldCharType="end"/>
        </w:r>
      </w:hyperlink>
    </w:p>
    <w:p>
      <w:pPr>
        <w:pStyle w:val="TOC2"/>
        <w:tabs>
          <w:tab w:val="right" w:leader="dot" w:pos="8306"/>
        </w:tabs>
      </w:pPr>
      <w:hyperlink w:anchor="_Toc31568" w:history="1">
        <w:r>
          <w:rPr>
            <w:rFonts w:ascii="仿宋" w:eastAsia="仿宋" w:hAnsi="仿宋" w:cs="仿宋" w:hint="eastAsia"/>
            <w:lang w:eastAsia="zh-CN"/>
          </w:rPr>
          <w:t>(一)、客户关系管理策略</w:t>
        </w:r>
        <w:r>
          <w:tab/>
        </w:r>
        <w:r>
          <w:fldChar w:fldCharType="begin"/>
        </w:r>
        <w:r>
          <w:instrText xml:space="preserve"> PAGEREF _Toc31568 \h </w:instrText>
        </w:r>
        <w:r>
          <w:fldChar w:fldCharType="separate"/>
        </w:r>
        <w:r>
          <w:t>46</w:t>
        </w:r>
        <w:r>
          <w:fldChar w:fldCharType="end"/>
        </w:r>
      </w:hyperlink>
    </w:p>
    <w:p>
      <w:pPr>
        <w:pStyle w:val="TOC2"/>
        <w:tabs>
          <w:tab w:val="right" w:leader="dot" w:pos="8306"/>
        </w:tabs>
      </w:pPr>
      <w:hyperlink w:anchor="_Toc21080" w:history="1">
        <w:r>
          <w:rPr>
            <w:rFonts w:ascii="仿宋" w:eastAsia="仿宋" w:hAnsi="仿宋" w:cs="仿宋" w:hint="eastAsia"/>
            <w:lang w:eastAsia="zh-CN"/>
          </w:rPr>
          <w:t>(二)、市场拓展方案</w:t>
        </w:r>
        <w:r>
          <w:tab/>
        </w:r>
        <w:r>
          <w:fldChar w:fldCharType="begin"/>
        </w:r>
        <w:r>
          <w:instrText xml:space="preserve"> PAGEREF _Toc21080 \h </w:instrText>
        </w:r>
        <w:r>
          <w:fldChar w:fldCharType="separate"/>
        </w:r>
        <w:r>
          <w:t>47</w:t>
        </w:r>
        <w:r>
          <w:fldChar w:fldCharType="end"/>
        </w:r>
      </w:hyperlink>
    </w:p>
    <w:p>
      <w:pPr>
        <w:pStyle w:val="TOC1"/>
        <w:tabs>
          <w:tab w:val="right" w:leader="dot" w:pos="8306"/>
        </w:tabs>
      </w:pPr>
      <w:hyperlink w:anchor="_Toc5995" w:history="1">
        <w:r>
          <w:rPr>
            <w:rFonts w:ascii="仿宋" w:eastAsia="仿宋" w:hAnsi="仿宋" w:cs="仿宋" w:hint="eastAsia"/>
            <w:lang w:eastAsia="zh-CN"/>
          </w:rPr>
          <w:t>八、项目实施与管理方案</w:t>
        </w:r>
        <w:r>
          <w:tab/>
        </w:r>
        <w:r>
          <w:fldChar w:fldCharType="begin"/>
        </w:r>
        <w:r>
          <w:instrText xml:space="preserve"> PAGEREF _Toc5995 \h </w:instrText>
        </w:r>
        <w:r>
          <w:fldChar w:fldCharType="separate"/>
        </w:r>
        <w:r>
          <w:t>48</w:t>
        </w:r>
        <w:r>
          <w:fldChar w:fldCharType="end"/>
        </w:r>
      </w:hyperlink>
    </w:p>
    <w:p>
      <w:pPr>
        <w:pStyle w:val="TOC2"/>
        <w:tabs>
          <w:tab w:val="right" w:leader="dot" w:pos="8306"/>
        </w:tabs>
      </w:pPr>
      <w:hyperlink w:anchor="_Toc25309" w:history="1">
        <w:r>
          <w:rPr>
            <w:rFonts w:ascii="仿宋" w:eastAsia="仿宋" w:hAnsi="仿宋" w:cs="仿宋" w:hint="eastAsia"/>
            <w:lang w:eastAsia="zh-CN"/>
          </w:rPr>
          <w:t>(一)、项目实施计划</w:t>
        </w:r>
        <w:r>
          <w:tab/>
        </w:r>
        <w:r>
          <w:fldChar w:fldCharType="begin"/>
        </w:r>
        <w:r>
          <w:instrText xml:space="preserve"> PAGEREF _Toc25309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 w:history="1">
        <w:r>
          <w:rPr>
            <w:rFonts w:ascii="仿宋" w:eastAsia="仿宋" w:hAnsi="仿宋" w:cs="仿宋" w:hint="eastAsia"/>
            <w:lang w:eastAsia="zh-CN"/>
          </w:rPr>
          <w:t>(二)、项目组织机构与职责</w:t>
        </w:r>
        <w:r>
          <w:tab/>
        </w:r>
        <w:r>
          <w:fldChar w:fldCharType="begin"/>
        </w:r>
        <w:r>
          <w:instrText xml:space="preserve"> PAGEREF _Toc1270 \h </w:instrText>
        </w:r>
        <w:r>
          <w:fldChar w:fldCharType="separate"/>
        </w:r>
        <w:r>
          <w:t>50</w:t>
        </w:r>
        <w:r>
          <w:fldChar w:fldCharType="end"/>
        </w:r>
      </w:hyperlink>
    </w:p>
    <w:p>
      <w:pPr>
        <w:pStyle w:val="TOC2"/>
        <w:tabs>
          <w:tab w:val="right" w:leader="dot" w:pos="8306"/>
        </w:tabs>
      </w:pPr>
      <w:hyperlink w:anchor="_Toc21513" w:history="1">
        <w:r>
          <w:rPr>
            <w:rFonts w:ascii="仿宋" w:eastAsia="仿宋" w:hAnsi="仿宋" w:cs="仿宋" w:hint="eastAsia"/>
            <w:lang w:eastAsia="zh-CN"/>
          </w:rPr>
          <w:t>(三)、项目管理与监控体系</w:t>
        </w:r>
        <w:r>
          <w:tab/>
        </w:r>
        <w:r>
          <w:fldChar w:fldCharType="begin"/>
        </w:r>
        <w:r>
          <w:instrText xml:space="preserve"> PAGEREF _Toc21513 \h </w:instrText>
        </w:r>
        <w:r>
          <w:fldChar w:fldCharType="separate"/>
        </w:r>
        <w:r>
          <w:t>52</w:t>
        </w:r>
        <w:r>
          <w:fldChar w:fldCharType="end"/>
        </w:r>
      </w:hyperlink>
    </w:p>
    <w:p>
      <w:pPr>
        <w:pStyle w:val="TOC1"/>
        <w:tabs>
          <w:tab w:val="right" w:leader="dot" w:pos="8306"/>
        </w:tabs>
      </w:pPr>
      <w:hyperlink w:anchor="_Toc16041" w:history="1">
        <w:r>
          <w:rPr>
            <w:rFonts w:ascii="仿宋" w:eastAsia="仿宋" w:hAnsi="仿宋" w:cs="仿宋" w:hint="eastAsia"/>
            <w:lang w:eastAsia="zh-CN"/>
          </w:rPr>
          <w:t>九、技术创新与产业升级</w:t>
        </w:r>
        <w:r>
          <w:tab/>
        </w:r>
        <w:r>
          <w:fldChar w:fldCharType="begin"/>
        </w:r>
        <w:r>
          <w:instrText xml:space="preserve"> PAGEREF _Toc16041 \h </w:instrText>
        </w:r>
        <w:r>
          <w:fldChar w:fldCharType="separate"/>
        </w:r>
        <w:r>
          <w:t>54</w:t>
        </w:r>
        <w:r>
          <w:fldChar w:fldCharType="end"/>
        </w:r>
      </w:hyperlink>
    </w:p>
    <w:p>
      <w:pPr>
        <w:pStyle w:val="TOC2"/>
        <w:tabs>
          <w:tab w:val="right" w:leader="dot" w:pos="8306"/>
        </w:tabs>
      </w:pPr>
      <w:hyperlink w:anchor="_Toc20335" w:history="1">
        <w:r>
          <w:rPr>
            <w:rFonts w:ascii="仿宋" w:eastAsia="仿宋" w:hAnsi="仿宋" w:cs="仿宋" w:hint="eastAsia"/>
            <w:lang w:eastAsia="zh-CN"/>
          </w:rPr>
          <w:t>(一)、技术创新方向与目标</w:t>
        </w:r>
        <w:r>
          <w:tab/>
        </w:r>
        <w:r>
          <w:fldChar w:fldCharType="begin"/>
        </w:r>
        <w:r>
          <w:instrText xml:space="preserve"> PAGEREF _Toc20335 \h </w:instrText>
        </w:r>
        <w:r>
          <w:fldChar w:fldCharType="separate"/>
        </w:r>
        <w:r>
          <w:t>54</w:t>
        </w:r>
        <w:r>
          <w:fldChar w:fldCharType="end"/>
        </w:r>
      </w:hyperlink>
    </w:p>
    <w:p>
      <w:pPr>
        <w:pStyle w:val="TOC2"/>
        <w:tabs>
          <w:tab w:val="right" w:leader="dot" w:pos="8306"/>
        </w:tabs>
      </w:pPr>
      <w:hyperlink w:anchor="_Toc25240" w:history="1">
        <w:r>
          <w:rPr>
            <w:rFonts w:ascii="仿宋" w:eastAsia="仿宋" w:hAnsi="仿宋" w:cs="仿宋" w:hint="eastAsia"/>
            <w:lang w:eastAsia="zh-CN"/>
          </w:rPr>
          <w:t>(二)、产业升级路径与措施</w:t>
        </w:r>
        <w:r>
          <w:tab/>
        </w:r>
        <w:r>
          <w:fldChar w:fldCharType="begin"/>
        </w:r>
        <w:r>
          <w:instrText xml:space="preserve"> PAGEREF _Toc25240 \h </w:instrText>
        </w:r>
        <w:r>
          <w:fldChar w:fldCharType="separate"/>
        </w:r>
        <w:r>
          <w:t>55</w:t>
        </w:r>
        <w:r>
          <w:fldChar w:fldCharType="end"/>
        </w:r>
      </w:hyperlink>
    </w:p>
    <w:p>
      <w:pPr>
        <w:pStyle w:val="TOC1"/>
        <w:tabs>
          <w:tab w:val="right" w:leader="dot" w:pos="8306"/>
        </w:tabs>
      </w:pPr>
      <w:hyperlink w:anchor="_Toc29277" w:history="1">
        <w:r>
          <w:rPr>
            <w:rFonts w:ascii="仿宋" w:eastAsia="仿宋" w:hAnsi="仿宋" w:cs="仿宋" w:hint="eastAsia"/>
            <w:lang w:eastAsia="zh-CN"/>
          </w:rPr>
          <w:t>十、资金管理与财务规划</w:t>
        </w:r>
        <w:r>
          <w:tab/>
        </w:r>
        <w:r>
          <w:fldChar w:fldCharType="begin"/>
        </w:r>
        <w:r>
          <w:instrText xml:space="preserve"> PAGEREF _Toc29277 \h </w:instrText>
        </w:r>
        <w:r>
          <w:fldChar w:fldCharType="separate"/>
        </w:r>
        <w:r>
          <w:t>56</w:t>
        </w:r>
        <w:r>
          <w:fldChar w:fldCharType="end"/>
        </w:r>
      </w:hyperlink>
    </w:p>
    <w:p>
      <w:pPr>
        <w:pStyle w:val="TOC2"/>
        <w:tabs>
          <w:tab w:val="right" w:leader="dot" w:pos="8306"/>
        </w:tabs>
      </w:pPr>
      <w:hyperlink w:anchor="_Toc23102" w:history="1">
        <w:r>
          <w:rPr>
            <w:rFonts w:ascii="仿宋" w:eastAsia="仿宋" w:hAnsi="仿宋" w:cs="仿宋" w:hint="eastAsia"/>
            <w:lang w:eastAsia="zh-CN"/>
          </w:rPr>
          <w:t>(一)、项目资金来源与筹措</w:t>
        </w:r>
        <w:r>
          <w:tab/>
        </w:r>
        <w:r>
          <w:fldChar w:fldCharType="begin"/>
        </w:r>
        <w:r>
          <w:instrText xml:space="preserve"> PAGEREF _Toc23102 \h </w:instrText>
        </w:r>
        <w:r>
          <w:fldChar w:fldCharType="separate"/>
        </w:r>
        <w:r>
          <w:t>56</w:t>
        </w:r>
        <w:r>
          <w:fldChar w:fldCharType="end"/>
        </w:r>
      </w:hyperlink>
    </w:p>
    <w:p>
      <w:pPr>
        <w:pStyle w:val="TOC2"/>
        <w:tabs>
          <w:tab w:val="right" w:leader="dot" w:pos="8306"/>
        </w:tabs>
      </w:pPr>
      <w:hyperlink w:anchor="_Toc17468" w:history="1">
        <w:r>
          <w:rPr>
            <w:rFonts w:ascii="仿宋" w:eastAsia="仿宋" w:hAnsi="仿宋" w:cs="仿宋" w:hint="eastAsia"/>
            <w:lang w:eastAsia="zh-CN"/>
          </w:rPr>
          <w:t>(二)、资金使用与监管</w:t>
        </w:r>
        <w:r>
          <w:tab/>
        </w:r>
        <w:r>
          <w:fldChar w:fldCharType="begin"/>
        </w:r>
        <w:r>
          <w:instrText xml:space="preserve"> PAGEREF _Toc17468 \h </w:instrText>
        </w:r>
        <w:r>
          <w:fldChar w:fldCharType="separate"/>
        </w:r>
        <w:r>
          <w:t>58</w:t>
        </w:r>
        <w:r>
          <w:fldChar w:fldCharType="end"/>
        </w:r>
      </w:hyperlink>
    </w:p>
    <w:p>
      <w:pPr>
        <w:pStyle w:val="TOC2"/>
        <w:tabs>
          <w:tab w:val="right" w:leader="dot" w:pos="8306"/>
        </w:tabs>
      </w:pPr>
      <w:hyperlink w:anchor="_Toc11220" w:history="1">
        <w:r>
          <w:rPr>
            <w:rFonts w:ascii="仿宋" w:eastAsia="仿宋" w:hAnsi="仿宋" w:cs="仿宋" w:hint="eastAsia"/>
            <w:lang w:eastAsia="zh-CN"/>
          </w:rPr>
          <w:t>(三)、财务规划与预测</w:t>
        </w:r>
        <w:r>
          <w:tab/>
        </w:r>
        <w:r>
          <w:fldChar w:fldCharType="begin"/>
        </w:r>
        <w:r>
          <w:instrText xml:space="preserve"> PAGEREF _Toc11220 \h </w:instrText>
        </w:r>
        <w:r>
          <w:fldChar w:fldCharType="separate"/>
        </w:r>
        <w:r>
          <w:t>59</w:t>
        </w:r>
        <w:r>
          <w:fldChar w:fldCharType="end"/>
        </w:r>
      </w:hyperlink>
    </w:p>
    <w:p>
      <w:pPr>
        <w:pStyle w:val="TOC1"/>
        <w:tabs>
          <w:tab w:val="right" w:leader="dot" w:pos="8306"/>
        </w:tabs>
      </w:pPr>
      <w:hyperlink w:anchor="_Toc9482" w:history="1">
        <w:r>
          <w:rPr>
            <w:rFonts w:ascii="仿宋" w:eastAsia="仿宋" w:hAnsi="仿宋" w:cs="仿宋" w:hint="eastAsia"/>
            <w:lang w:eastAsia="zh-CN"/>
          </w:rPr>
          <w:t>十一、项目变更管理</w:t>
        </w:r>
        <w:r>
          <w:tab/>
        </w:r>
        <w:r>
          <w:fldChar w:fldCharType="begin"/>
        </w:r>
        <w:r>
          <w:instrText xml:space="preserve"> PAGEREF _Toc9482 \h </w:instrText>
        </w:r>
        <w:r>
          <w:fldChar w:fldCharType="separate"/>
        </w:r>
        <w:r>
          <w:t>60</w:t>
        </w:r>
        <w:r>
          <w:fldChar w:fldCharType="end"/>
        </w:r>
      </w:hyperlink>
    </w:p>
    <w:p>
      <w:pPr>
        <w:pStyle w:val="TOC2"/>
        <w:tabs>
          <w:tab w:val="right" w:leader="dot" w:pos="8306"/>
        </w:tabs>
      </w:pPr>
      <w:hyperlink w:anchor="_Toc1883" w:history="1">
        <w:r>
          <w:rPr>
            <w:rFonts w:ascii="仿宋" w:eastAsia="仿宋" w:hAnsi="仿宋" w:cs="仿宋" w:hint="eastAsia"/>
            <w:lang w:eastAsia="zh-CN"/>
          </w:rPr>
          <w:t>(一)、变更控制流程</w:t>
        </w:r>
        <w:r>
          <w:tab/>
        </w:r>
        <w:r>
          <w:fldChar w:fldCharType="begin"/>
        </w:r>
        <w:r>
          <w:instrText xml:space="preserve"> PAGEREF _Toc1883 \h </w:instrText>
        </w:r>
        <w:r>
          <w:fldChar w:fldCharType="separate"/>
        </w:r>
        <w:r>
          <w:t>60</w:t>
        </w:r>
        <w:r>
          <w:fldChar w:fldCharType="end"/>
        </w:r>
      </w:hyperlink>
    </w:p>
    <w:p>
      <w:pPr>
        <w:pStyle w:val="TOC2"/>
        <w:tabs>
          <w:tab w:val="right" w:leader="dot" w:pos="8306"/>
        </w:tabs>
      </w:pPr>
      <w:hyperlink w:anchor="_Toc7358" w:history="1">
        <w:r>
          <w:rPr>
            <w:rFonts w:ascii="仿宋" w:eastAsia="仿宋" w:hAnsi="仿宋" w:cs="仿宋" w:hint="eastAsia"/>
            <w:lang w:eastAsia="zh-CN"/>
          </w:rPr>
          <w:t>(二)、影响评估与处理</w:t>
        </w:r>
        <w:r>
          <w:tab/>
        </w:r>
        <w:r>
          <w:fldChar w:fldCharType="begin"/>
        </w:r>
        <w:r>
          <w:instrText xml:space="preserve"> PAGEREF _Toc7358 \h </w:instrText>
        </w:r>
        <w:r>
          <w:fldChar w:fldCharType="separate"/>
        </w:r>
        <w:r>
          <w:t>61</w:t>
        </w:r>
        <w:r>
          <w:fldChar w:fldCharType="end"/>
        </w:r>
      </w:hyperlink>
    </w:p>
    <w:p>
      <w:pPr>
        <w:pStyle w:val="TOC2"/>
        <w:tabs>
          <w:tab w:val="right" w:leader="dot" w:pos="8306"/>
        </w:tabs>
      </w:pPr>
      <w:hyperlink w:anchor="_Toc29958" w:history="1">
        <w:r>
          <w:rPr>
            <w:rFonts w:ascii="仿宋" w:eastAsia="仿宋" w:hAnsi="仿宋" w:cs="仿宋" w:hint="eastAsia"/>
            <w:lang w:eastAsia="zh-CN"/>
          </w:rPr>
          <w:t>(三)、变更记录与追踪</w:t>
        </w:r>
        <w:r>
          <w:tab/>
        </w:r>
        <w:r>
          <w:fldChar w:fldCharType="begin"/>
        </w:r>
        <w:r>
          <w:instrText xml:space="preserve"> PAGEREF _Toc29958 \h </w:instrText>
        </w:r>
        <w:r>
          <w:fldChar w:fldCharType="separate"/>
        </w:r>
        <w:r>
          <w:t>62</w:t>
        </w:r>
        <w:r>
          <w:fldChar w:fldCharType="end"/>
        </w:r>
      </w:hyperlink>
    </w:p>
    <w:p>
      <w:pPr>
        <w:pStyle w:val="TOC2"/>
        <w:tabs>
          <w:tab w:val="right" w:leader="dot" w:pos="8306"/>
        </w:tabs>
      </w:pPr>
      <w:hyperlink w:anchor="_Toc31366" w:history="1">
        <w:r>
          <w:rPr>
            <w:rFonts w:ascii="仿宋" w:eastAsia="仿宋" w:hAnsi="仿宋" w:cs="仿宋" w:hint="eastAsia"/>
            <w:lang w:eastAsia="zh-CN"/>
          </w:rPr>
          <w:t>(四)、变更管理策略</w:t>
        </w:r>
        <w:r>
          <w:tab/>
        </w:r>
        <w:r>
          <w:fldChar w:fldCharType="begin"/>
        </w:r>
        <w:r>
          <w:instrText xml:space="preserve"> PAGEREF _Toc31366 \h </w:instrText>
        </w:r>
        <w:r>
          <w:fldChar w:fldCharType="separate"/>
        </w:r>
        <w:r>
          <w:t>64</w:t>
        </w:r>
        <w:r>
          <w:fldChar w:fldCharType="end"/>
        </w:r>
      </w:hyperlink>
    </w:p>
    <w:p>
      <w:pPr>
        <w:pStyle w:val="TOC1"/>
        <w:tabs>
          <w:tab w:val="right" w:leader="dot" w:pos="8306"/>
        </w:tabs>
      </w:pPr>
      <w:hyperlink w:anchor="_Toc30697" w:history="1">
        <w:r>
          <w:rPr>
            <w:rFonts w:ascii="仿宋" w:eastAsia="仿宋" w:hAnsi="仿宋" w:cs="仿宋" w:hint="eastAsia"/>
            <w:lang w:eastAsia="zh-CN"/>
          </w:rPr>
          <w:t>十二、土地利用与规划方案</w:t>
        </w:r>
        <w:r>
          <w:tab/>
        </w:r>
        <w:r>
          <w:fldChar w:fldCharType="begin"/>
        </w:r>
        <w:r>
          <w:instrText xml:space="preserve"> PAGEREF _Toc30697 \h </w:instrText>
        </w:r>
        <w:r>
          <w:fldChar w:fldCharType="separate"/>
        </w:r>
        <w:r>
          <w:t>66</w:t>
        </w:r>
        <w:r>
          <w:fldChar w:fldCharType="end"/>
        </w:r>
      </w:hyperlink>
    </w:p>
    <w:p>
      <w:pPr>
        <w:pStyle w:val="TOC2"/>
        <w:tabs>
          <w:tab w:val="right" w:leader="dot" w:pos="8306"/>
        </w:tabs>
      </w:pPr>
      <w:hyperlink w:anchor="_Toc27462" w:history="1">
        <w:r>
          <w:rPr>
            <w:rFonts w:ascii="仿宋" w:eastAsia="仿宋" w:hAnsi="仿宋" w:cs="仿宋" w:hint="eastAsia"/>
            <w:lang w:eastAsia="zh-CN"/>
          </w:rPr>
          <w:t>(一)、项目用地情况分析</w:t>
        </w:r>
        <w:r>
          <w:tab/>
        </w:r>
        <w:r>
          <w:fldChar w:fldCharType="begin"/>
        </w:r>
        <w:r>
          <w:instrText xml:space="preserve"> PAGEREF _Toc27462 \h </w:instrText>
        </w:r>
        <w:r>
          <w:fldChar w:fldCharType="separate"/>
        </w:r>
        <w:r>
          <w:t>66</w:t>
        </w:r>
        <w:r>
          <w:fldChar w:fldCharType="end"/>
        </w:r>
      </w:hyperlink>
    </w:p>
    <w:p>
      <w:pPr>
        <w:pStyle w:val="TOC2"/>
        <w:tabs>
          <w:tab w:val="right" w:leader="dot" w:pos="8306"/>
        </w:tabs>
      </w:pPr>
      <w:hyperlink w:anchor="_Toc20241" w:history="1">
        <w:r>
          <w:rPr>
            <w:rFonts w:ascii="仿宋" w:eastAsia="仿宋" w:hAnsi="仿宋" w:cs="仿宋" w:hint="eastAsia"/>
            <w:lang w:eastAsia="zh-CN"/>
          </w:rPr>
          <w:t>(二)、土地利用规划方案</w:t>
        </w:r>
        <w:r>
          <w:tab/>
        </w:r>
        <w:r>
          <w:fldChar w:fldCharType="begin"/>
        </w:r>
        <w:r>
          <w:instrText xml:space="preserve"> PAGEREF _Toc20241 \h </w:instrText>
        </w:r>
        <w:r>
          <w:fldChar w:fldCharType="separate"/>
        </w:r>
        <w:r>
          <w:t>67</w:t>
        </w:r>
        <w:r>
          <w:fldChar w:fldCharType="end"/>
        </w:r>
      </w:hyperlink>
    </w:p>
    <w:p>
      <w:pPr>
        <w:pStyle w:val="TOC1"/>
        <w:tabs>
          <w:tab w:val="right" w:leader="dot" w:pos="8306"/>
        </w:tabs>
      </w:pPr>
      <w:hyperlink w:anchor="_Toc10432" w:history="1">
        <w:r>
          <w:rPr>
            <w:rFonts w:ascii="仿宋" w:eastAsia="仿宋" w:hAnsi="仿宋" w:cs="仿宋" w:hint="eastAsia"/>
            <w:lang w:eastAsia="zh-CN"/>
          </w:rPr>
          <w:t>十三、法律法规与政策遵循</w:t>
        </w:r>
        <w:r>
          <w:tab/>
        </w:r>
        <w:r>
          <w:fldChar w:fldCharType="begin"/>
        </w:r>
        <w:r>
          <w:instrText xml:space="preserve"> PAGEREF _Toc10432 \h </w:instrText>
        </w:r>
        <w:r>
          <w:fldChar w:fldCharType="separate"/>
        </w:r>
        <w:r>
          <w:t>68</w:t>
        </w:r>
        <w:r>
          <w:fldChar w:fldCharType="end"/>
        </w:r>
      </w:hyperlink>
    </w:p>
    <w:p>
      <w:pPr>
        <w:pStyle w:val="TOC2"/>
        <w:tabs>
          <w:tab w:val="right" w:leader="dot" w:pos="8306"/>
        </w:tabs>
      </w:pPr>
      <w:hyperlink w:anchor="_Toc4211" w:history="1">
        <w:r>
          <w:rPr>
            <w:rFonts w:ascii="仿宋" w:eastAsia="仿宋" w:hAnsi="仿宋" w:cs="仿宋" w:hint="eastAsia"/>
            <w:lang w:eastAsia="zh-CN"/>
          </w:rPr>
          <w:t>(一)、法律法规遵守</w:t>
        </w:r>
        <w:r>
          <w:tab/>
        </w:r>
        <w:r>
          <w:fldChar w:fldCharType="begin"/>
        </w:r>
        <w:r>
          <w:instrText xml:space="preserve"> PAGEREF _Toc4211 \h </w:instrText>
        </w:r>
        <w:r>
          <w:fldChar w:fldCharType="separate"/>
        </w:r>
        <w:r>
          <w:t>68</w:t>
        </w:r>
        <w:r>
          <w:fldChar w:fldCharType="end"/>
        </w:r>
      </w:hyperlink>
    </w:p>
    <w:p>
      <w:pPr>
        <w:pStyle w:val="TOC2"/>
        <w:tabs>
          <w:tab w:val="right" w:leader="dot" w:pos="8306"/>
        </w:tabs>
      </w:pPr>
      <w:hyperlink w:anchor="_Toc12107" w:history="1">
        <w:r>
          <w:rPr>
            <w:rFonts w:ascii="仿宋" w:eastAsia="仿宋" w:hAnsi="仿宋" w:cs="仿宋" w:hint="eastAsia"/>
            <w:lang w:eastAsia="zh-CN"/>
          </w:rPr>
          <w:t>(二)、政策导向与利用</w:t>
        </w:r>
        <w:r>
          <w:tab/>
        </w:r>
        <w:r>
          <w:fldChar w:fldCharType="begin"/>
        </w:r>
        <w:r>
          <w:instrText xml:space="preserve"> PAGEREF _Toc12107 \h </w:instrText>
        </w:r>
        <w:r>
          <w:fldChar w:fldCharType="separate"/>
        </w:r>
        <w:r>
          <w:t>69</w:t>
        </w:r>
        <w:r>
          <w:fldChar w:fldCharType="end"/>
        </w:r>
      </w:hyperlink>
    </w:p>
    <w:p>
      <w:pPr>
        <w:pStyle w:val="TOC1"/>
        <w:tabs>
          <w:tab w:val="right" w:leader="dot" w:pos="8306"/>
        </w:tabs>
      </w:pPr>
      <w:hyperlink w:anchor="_Toc29788" w:history="1">
        <w:r>
          <w:rPr>
            <w:rFonts w:ascii="仿宋" w:eastAsia="仿宋" w:hAnsi="仿宋" w:cs="仿宋" w:hint="eastAsia"/>
            <w:lang w:eastAsia="zh-CN"/>
          </w:rPr>
          <w:t>十四、创新驱动与持续发展</w:t>
        </w:r>
        <w:r>
          <w:tab/>
        </w:r>
        <w:r>
          <w:fldChar w:fldCharType="begin"/>
        </w:r>
        <w:r>
          <w:instrText xml:space="preserve"> PAGEREF _Toc29788 \h </w:instrText>
        </w:r>
        <w:r>
          <w:fldChar w:fldCharType="separate"/>
        </w:r>
        <w:r>
          <w:t>70</w:t>
        </w:r>
        <w:r>
          <w:fldChar w:fldCharType="end"/>
        </w:r>
      </w:hyperlink>
    </w:p>
    <w:p>
      <w:pPr>
        <w:pStyle w:val="TOC2"/>
        <w:tabs>
          <w:tab w:val="right" w:leader="dot" w:pos="8306"/>
        </w:tabs>
      </w:pPr>
      <w:hyperlink w:anchor="_Toc5645" w:history="1">
        <w:r>
          <w:rPr>
            <w:rFonts w:ascii="仿宋" w:eastAsia="仿宋" w:hAnsi="仿宋" w:cs="仿宋" w:hint="eastAsia"/>
            <w:lang w:eastAsia="zh-CN"/>
          </w:rPr>
          <w:t>(一)、创新驱动战略实施</w:t>
        </w:r>
        <w:r>
          <w:tab/>
        </w:r>
        <w:r>
          <w:fldChar w:fldCharType="begin"/>
        </w:r>
        <w:r>
          <w:instrText xml:space="preserve"> PAGEREF _Toc5645 \h </w:instrText>
        </w:r>
        <w:r>
          <w:fldChar w:fldCharType="separate"/>
        </w:r>
        <w:r>
          <w:t>70</w:t>
        </w:r>
        <w:r>
          <w:fldChar w:fldCharType="end"/>
        </w:r>
      </w:hyperlink>
    </w:p>
    <w:p>
      <w:pPr>
        <w:pStyle w:val="TOC2"/>
        <w:tabs>
          <w:tab w:val="right" w:leader="dot" w:pos="8306"/>
        </w:tabs>
      </w:pPr>
      <w:hyperlink w:anchor="_Toc7488" w:history="1">
        <w:r>
          <w:rPr>
            <w:rFonts w:ascii="仿宋" w:eastAsia="仿宋" w:hAnsi="仿宋" w:cs="仿宋" w:hint="eastAsia"/>
            <w:lang w:eastAsia="zh-CN"/>
          </w:rPr>
          <w:t>(二)、持续发展路径探索</w:t>
        </w:r>
        <w:r>
          <w:tab/>
        </w:r>
        <w:r>
          <w:fldChar w:fldCharType="begin"/>
        </w:r>
        <w:r>
          <w:instrText xml:space="preserve"> PAGEREF _Toc7488 \h </w:instrText>
        </w:r>
        <w:r>
          <w:fldChar w:fldCharType="separate"/>
        </w:r>
        <w:r>
          <w:t>72</w:t>
        </w:r>
        <w:r>
          <w:fldChar w:fldCharType="end"/>
        </w:r>
      </w:hyperlink>
    </w:p>
    <w:p>
      <w:pPr>
        <w:pStyle w:val="TOC1"/>
        <w:tabs>
          <w:tab w:val="right" w:leader="dot" w:pos="8306"/>
        </w:tabs>
      </w:pPr>
      <w:hyperlink w:anchor="_Toc17922" w:history="1">
        <w:r>
          <w:rPr>
            <w:rFonts w:ascii="仿宋" w:eastAsia="仿宋" w:hAnsi="仿宋" w:cs="仿宋" w:hint="eastAsia"/>
            <w:lang w:eastAsia="zh-CN"/>
          </w:rPr>
          <w:t>十五、质量管理与控制</w:t>
        </w:r>
        <w:r>
          <w:tab/>
        </w:r>
        <w:r>
          <w:fldChar w:fldCharType="begin"/>
        </w:r>
        <w:r>
          <w:instrText xml:space="preserve"> PAGEREF _Toc17922 \h </w:instrText>
        </w:r>
        <w:r>
          <w:fldChar w:fldCharType="separate"/>
        </w:r>
        <w:r>
          <w:t>76</w:t>
        </w:r>
        <w:r>
          <w:fldChar w:fldCharType="end"/>
        </w:r>
      </w:hyperlink>
    </w:p>
    <w:p>
      <w:pPr>
        <w:pStyle w:val="TOC2"/>
        <w:tabs>
          <w:tab w:val="right" w:leader="dot" w:pos="8306"/>
        </w:tabs>
      </w:pPr>
      <w:hyperlink w:anchor="_Toc18202" w:history="1">
        <w:r>
          <w:rPr>
            <w:rFonts w:ascii="仿宋" w:eastAsia="仿宋" w:hAnsi="仿宋" w:cs="仿宋" w:hint="eastAsia"/>
            <w:lang w:eastAsia="zh-CN"/>
          </w:rPr>
          <w:t>(一)、质量管理体系建设</w:t>
        </w:r>
        <w:r>
          <w:tab/>
        </w:r>
        <w:r>
          <w:fldChar w:fldCharType="begin"/>
        </w:r>
        <w:r>
          <w:instrText xml:space="preserve"> PAGEREF _Toc18202 \h </w:instrText>
        </w:r>
        <w:r>
          <w:fldChar w:fldCharType="separate"/>
        </w:r>
        <w:r>
          <w:t>76</w:t>
        </w:r>
        <w:r>
          <w:fldChar w:fldCharType="end"/>
        </w:r>
      </w:hyperlink>
    </w:p>
    <w:p>
      <w:pPr>
        <w:pStyle w:val="TOC2"/>
        <w:tabs>
          <w:tab w:val="right" w:leader="dot" w:pos="8306"/>
        </w:tabs>
      </w:pPr>
      <w:hyperlink w:anchor="_Toc28261" w:history="1">
        <w:r>
          <w:rPr>
            <w:rFonts w:ascii="仿宋" w:eastAsia="仿宋" w:hAnsi="仿宋" w:cs="仿宋" w:hint="eastAsia"/>
            <w:lang w:eastAsia="zh-CN"/>
          </w:rPr>
          <w:t>(二)、质量控制措施</w:t>
        </w:r>
        <w:r>
          <w:tab/>
        </w:r>
        <w:r>
          <w:fldChar w:fldCharType="begin"/>
        </w:r>
        <w:r>
          <w:instrText xml:space="preserve"> PAGEREF _Toc28261 \h </w:instrText>
        </w:r>
        <w:r>
          <w:fldChar w:fldCharType="separate"/>
        </w:r>
        <w:r>
          <w:t>77</w:t>
        </w:r>
        <w:r>
          <w:fldChar w:fldCharType="end"/>
        </w:r>
      </w:hyperlink>
    </w:p>
    <w:p>
      <w:pPr>
        <w:pStyle w:val="TOC1"/>
        <w:tabs>
          <w:tab w:val="right" w:leader="dot" w:pos="8306"/>
        </w:tabs>
      </w:pPr>
      <w:hyperlink w:anchor="_Toc25279" w:history="1">
        <w:r>
          <w:rPr>
            <w:rFonts w:ascii="仿宋" w:eastAsia="仿宋" w:hAnsi="仿宋" w:cs="仿宋" w:hint="eastAsia"/>
            <w:lang w:eastAsia="zh-CN"/>
          </w:rPr>
          <w:t>十六、企业合规与伦理</w:t>
        </w:r>
        <w:r>
          <w:tab/>
        </w:r>
        <w:r>
          <w:fldChar w:fldCharType="begin"/>
        </w:r>
        <w:r>
          <w:instrText xml:space="preserve"> PAGEREF _Toc25279 \h </w:instrText>
        </w:r>
        <w:r>
          <w:fldChar w:fldCharType="separate"/>
        </w:r>
        <w:r>
          <w:t>78</w:t>
        </w:r>
        <w:r>
          <w:fldChar w:fldCharType="end"/>
        </w:r>
      </w:hyperlink>
    </w:p>
    <w:p>
      <w:pPr>
        <w:pStyle w:val="TOC2"/>
        <w:tabs>
          <w:tab w:val="right" w:leader="dot" w:pos="8306"/>
        </w:tabs>
      </w:pPr>
      <w:hyperlink w:anchor="_Toc18736" w:history="1">
        <w:r>
          <w:rPr>
            <w:rFonts w:ascii="仿宋" w:eastAsia="仿宋" w:hAnsi="仿宋" w:cs="仿宋" w:hint="eastAsia"/>
            <w:lang w:eastAsia="zh-CN"/>
          </w:rPr>
          <w:t>(一)、合规政策与程序</w:t>
        </w:r>
        <w:r>
          <w:tab/>
        </w:r>
        <w:r>
          <w:fldChar w:fldCharType="begin"/>
        </w:r>
        <w:r>
          <w:instrText xml:space="preserve"> PAGEREF _Toc18736 \h </w:instrText>
        </w:r>
        <w:r>
          <w:fldChar w:fldCharType="separate"/>
        </w:r>
        <w:r>
          <w:t>78</w:t>
        </w:r>
        <w:r>
          <w:fldChar w:fldCharType="end"/>
        </w:r>
      </w:hyperlink>
    </w:p>
    <w:p>
      <w:pPr>
        <w:pStyle w:val="TOC2"/>
        <w:tabs>
          <w:tab w:val="right" w:leader="dot" w:pos="8306"/>
        </w:tabs>
      </w:pPr>
      <w:hyperlink w:anchor="_Toc1231" w:history="1">
        <w:r>
          <w:rPr>
            <w:rFonts w:ascii="仿宋" w:eastAsia="仿宋" w:hAnsi="仿宋" w:cs="仿宋" w:hint="eastAsia"/>
            <w:lang w:eastAsia="zh-CN"/>
          </w:rPr>
          <w:t>(二)、伦理规范与培训</w:t>
        </w:r>
        <w:r>
          <w:tab/>
        </w:r>
        <w:r>
          <w:fldChar w:fldCharType="begin"/>
        </w:r>
        <w:r>
          <w:instrText xml:space="preserve"> PAGEREF _Toc1231 \h </w:instrText>
        </w:r>
        <w:r>
          <w:fldChar w:fldCharType="separate"/>
        </w:r>
        <w:r>
          <w:t>80</w:t>
        </w:r>
        <w:r>
          <w:fldChar w:fldCharType="end"/>
        </w:r>
      </w:hyperlink>
    </w:p>
    <w:p>
      <w:pPr>
        <w:pStyle w:val="TOC2"/>
        <w:tabs>
          <w:tab w:val="right" w:leader="dot" w:pos="8306"/>
        </w:tabs>
      </w:pPr>
      <w:hyperlink w:anchor="_Toc6351" w:history="1">
        <w:r>
          <w:rPr>
            <w:rFonts w:ascii="仿宋" w:eastAsia="仿宋" w:hAnsi="仿宋" w:cs="仿宋" w:hint="eastAsia"/>
            <w:lang w:eastAsia="zh-CN"/>
          </w:rPr>
          <w:t>(三)、合规风险评估</w:t>
        </w:r>
        <w:r>
          <w:tab/>
        </w:r>
        <w:r>
          <w:fldChar w:fldCharType="begin"/>
        </w:r>
        <w:r>
          <w:instrText xml:space="preserve"> PAGEREF _Toc6351 \h </w:instrText>
        </w:r>
        <w:r>
          <w:fldChar w:fldCharType="separate"/>
        </w:r>
        <w:r>
          <w:t>80</w:t>
        </w:r>
        <w:r>
          <w:fldChar w:fldCharType="end"/>
        </w:r>
      </w:hyperlink>
    </w:p>
    <w:p>
      <w:pPr>
        <w:pStyle w:val="TOC2"/>
        <w:tabs>
          <w:tab w:val="right" w:leader="dot" w:pos="8306"/>
        </w:tabs>
      </w:pPr>
      <w:hyperlink w:anchor="_Toc3369" w:history="1">
        <w:r>
          <w:rPr>
            <w:rFonts w:ascii="仿宋" w:eastAsia="仿宋" w:hAnsi="仿宋" w:cs="仿宋" w:hint="eastAsia"/>
            <w:lang w:eastAsia="zh-CN"/>
          </w:rPr>
          <w:t>(四)、合规监督与执行</w:t>
        </w:r>
        <w:r>
          <w:tab/>
        </w:r>
        <w:r>
          <w:fldChar w:fldCharType="begin"/>
        </w:r>
        <w:r>
          <w:instrText xml:space="preserve"> PAGEREF _Toc3369 \h </w:instrText>
        </w:r>
        <w:r>
          <w:fldChar w:fldCharType="separate"/>
        </w:r>
        <w:r>
          <w:t>82</w:t>
        </w:r>
        <w:r>
          <w:fldChar w:fldCharType="end"/>
        </w:r>
      </w:hyperlink>
    </w:p>
    <w:p>
      <w:pPr>
        <w:pStyle w:val="TOC1"/>
        <w:tabs>
          <w:tab w:val="right" w:leader="dot" w:pos="8306"/>
        </w:tabs>
      </w:pPr>
      <w:hyperlink w:anchor="_Toc20541" w:history="1">
        <w:r>
          <w:rPr>
            <w:rFonts w:ascii="仿宋" w:eastAsia="仿宋" w:hAnsi="仿宋" w:cs="仿宋" w:hint="eastAsia"/>
            <w:lang w:eastAsia="zh-CN"/>
          </w:rPr>
          <w:t>十七、人力资源管理与开发</w:t>
        </w:r>
        <w:r>
          <w:tab/>
        </w:r>
        <w:r>
          <w:fldChar w:fldCharType="begin"/>
        </w:r>
        <w:r>
          <w:instrText xml:space="preserve"> PAGEREF _Toc20541 \h </w:instrText>
        </w:r>
        <w:r>
          <w:fldChar w:fldCharType="separate"/>
        </w:r>
        <w:r>
          <w:t>82</w:t>
        </w:r>
        <w:r>
          <w:fldChar w:fldCharType="end"/>
        </w:r>
      </w:hyperlink>
    </w:p>
    <w:p>
      <w:pPr>
        <w:pStyle w:val="TOC2"/>
        <w:tabs>
          <w:tab w:val="right" w:leader="dot" w:pos="8306"/>
        </w:tabs>
      </w:pPr>
      <w:hyperlink w:anchor="_Toc21263" w:history="1">
        <w:r>
          <w:rPr>
            <w:rFonts w:ascii="仿宋" w:eastAsia="仿宋" w:hAnsi="仿宋" w:cs="仿宋" w:hint="eastAsia"/>
            <w:lang w:eastAsia="zh-CN"/>
          </w:rPr>
          <w:t>(一)、人力资源规划</w:t>
        </w:r>
        <w:r>
          <w:tab/>
        </w:r>
        <w:r>
          <w:fldChar w:fldCharType="begin"/>
        </w:r>
        <w:r>
          <w:instrText xml:space="preserve"> PAGEREF _Toc21263 \h </w:instrText>
        </w:r>
        <w:r>
          <w:fldChar w:fldCharType="separate"/>
        </w:r>
        <w:r>
          <w:t>82</w:t>
        </w:r>
        <w:r>
          <w:fldChar w:fldCharType="end"/>
        </w:r>
      </w:hyperlink>
    </w:p>
    <w:p>
      <w:pPr>
        <w:pStyle w:val="TOC2"/>
        <w:tabs>
          <w:tab w:val="right" w:leader="dot" w:pos="8306"/>
        </w:tabs>
      </w:pPr>
      <w:hyperlink w:anchor="_Toc8474" w:history="1">
        <w:r>
          <w:rPr>
            <w:rFonts w:ascii="仿宋" w:eastAsia="仿宋" w:hAnsi="仿宋" w:cs="仿宋" w:hint="eastAsia"/>
            <w:lang w:eastAsia="zh-CN"/>
          </w:rPr>
          <w:t>(二)、人力资源开发与培训</w:t>
        </w:r>
        <w:r>
          <w:tab/>
        </w:r>
        <w:r>
          <w:fldChar w:fldCharType="begin"/>
        </w:r>
        <w:r>
          <w:instrText xml:space="preserve"> PAGEREF _Toc8474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4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7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6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蜂蜜项目与土地用途规划：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蜂蜜项目的容积率和建筑密度：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用地控制指标通常规定了容积率和建筑密度的要求。对于蜂蜜项目来说，这将影响建筑物的规模和高度。必须确保项目的设计符合容积率和建筑密度的限制，以遵守用地控制法规。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蜂蜜项目的建筑线限制：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用地控制指标还可能规定了建筑物与街道或相邻土地的距离，这被称为建筑线限制。蜂蜜项目必须遵守这些规定，以确保建筑的位置符合法规。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蜂蜜项目的环境影响和可持续性：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用地控制指标可能包括环境保护要求，例如绿地比例和污染防控措施。对于蜂蜜项目，这意味着必须考虑如何保护当地生态系统、水资源和空气质量，以确保项目的可持续性。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蜂蜜项目的规划和设计团队需要定期审查和更新用地控制指标，以确保项目的合规性。如果需要调整用地控制指标，必须与政府部门和相关利益相关者协商，以确保变更是合法的和有利于城市的发展。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在整个项目规划和实施过程中，与用地控制指标的合作和遵守是至关重要的。这有助于确保蜂蜜项目是一个合法、可持续且与城市规划一致的发展项目。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每个城市都有自己的规划目标和愿景，包括住宅区、商业区和工业区的平衡发展。蜂蜜项目需要与城市规划目标保持一致，以确保项目不会破坏城市的整体规划。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https://d.book118.com/988034011124006023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C21DF9"/>
    <w:rsid w:val="21C21D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3401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2023-12-28T04:19:00Z</dcterms:created>
  <dcterms:modified xsi:type="dcterms:W3CDTF">2023-12-28T04:19:26Z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C87E5605163F41B7BBFBDB7EFAC41CB1_11</vt:lpwstr>
  </property>
  <property fmtid="{D5CDD505-2E9C-101B-9397-08002B2CF9AE}" pid="3" name="KSOProductBuildVer">
    <vt:lpwstr>2052-12.1.0.16120</vt:lpwstr>
  </property>
</Properties>
</file>