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收获机械项目可行性建设方案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1" w:history="1">
        <w:r>
          <w:rPr>
            <w:rFonts w:ascii="仿宋" w:eastAsia="仿宋" w:hAnsi="仿宋" w:cs="仿宋" w:hint="eastAsia"/>
            <w:lang w:eastAsia="zh-CN"/>
          </w:rPr>
          <w:t>序言</w:t>
        </w:r>
        <w:r>
          <w:tab/>
        </w:r>
        <w:r>
          <w:fldChar w:fldCharType="begin"/>
        </w:r>
        <w:r>
          <w:instrText xml:space="preserve"> PAGEREF _Toc10781 \h </w:instrText>
        </w:r>
        <w:r>
          <w:fldChar w:fldCharType="separate"/>
        </w:r>
        <w:r>
          <w:t>3</w:t>
        </w:r>
        <w:r>
          <w:fldChar w:fldCharType="end"/>
        </w:r>
      </w:hyperlink>
    </w:p>
    <w:p>
      <w:pPr>
        <w:pStyle w:val="TOC1"/>
        <w:tabs>
          <w:tab w:val="right" w:leader="dot" w:pos="8306"/>
        </w:tabs>
      </w:pPr>
      <w:hyperlink w:anchor="_Toc5482" w:history="1">
        <w:r>
          <w:rPr>
            <w:rFonts w:ascii="仿宋" w:eastAsia="仿宋" w:hAnsi="仿宋" w:cs="仿宋" w:hint="eastAsia"/>
            <w:lang w:eastAsia="zh-CN"/>
          </w:rPr>
          <w:t>一、背景、必要性分析</w:t>
        </w:r>
        <w:r>
          <w:tab/>
        </w:r>
        <w:r>
          <w:fldChar w:fldCharType="begin"/>
        </w:r>
        <w:r>
          <w:instrText xml:space="preserve"> PAGEREF _Toc5482 \h </w:instrText>
        </w:r>
        <w:r>
          <w:fldChar w:fldCharType="separate"/>
        </w:r>
        <w:r>
          <w:t>3</w:t>
        </w:r>
        <w:r>
          <w:fldChar w:fldCharType="end"/>
        </w:r>
      </w:hyperlink>
    </w:p>
    <w:p>
      <w:pPr>
        <w:pStyle w:val="TOC2"/>
        <w:tabs>
          <w:tab w:val="right" w:leader="dot" w:pos="8306"/>
        </w:tabs>
      </w:pPr>
      <w:hyperlink w:anchor="_Toc15715" w:history="1">
        <w:r>
          <w:rPr>
            <w:rFonts w:ascii="仿宋" w:eastAsia="仿宋" w:hAnsi="仿宋" w:cs="仿宋" w:hint="eastAsia"/>
            <w:lang w:eastAsia="zh-CN"/>
          </w:rPr>
          <w:t>(一)、项目建设背景</w:t>
        </w:r>
        <w:r>
          <w:tab/>
        </w:r>
        <w:r>
          <w:fldChar w:fldCharType="begin"/>
        </w:r>
        <w:r>
          <w:instrText xml:space="preserve"> PAGEREF _Toc15715 \h </w:instrText>
        </w:r>
        <w:r>
          <w:fldChar w:fldCharType="separate"/>
        </w:r>
        <w:r>
          <w:t>3</w:t>
        </w:r>
        <w:r>
          <w:fldChar w:fldCharType="end"/>
        </w:r>
      </w:hyperlink>
    </w:p>
    <w:p>
      <w:pPr>
        <w:pStyle w:val="TOC2"/>
        <w:tabs>
          <w:tab w:val="right" w:leader="dot" w:pos="8306"/>
        </w:tabs>
      </w:pPr>
      <w:hyperlink w:anchor="_Toc2694" w:history="1">
        <w:r>
          <w:rPr>
            <w:rFonts w:ascii="仿宋" w:eastAsia="仿宋" w:hAnsi="仿宋" w:cs="仿宋" w:hint="eastAsia"/>
            <w:lang w:eastAsia="zh-CN"/>
          </w:rPr>
          <w:t>(二)、必要性分析</w:t>
        </w:r>
        <w:r>
          <w:tab/>
        </w:r>
        <w:r>
          <w:fldChar w:fldCharType="begin"/>
        </w:r>
        <w:r>
          <w:instrText xml:space="preserve"> PAGEREF _Toc2694 \h </w:instrText>
        </w:r>
        <w:r>
          <w:fldChar w:fldCharType="separate"/>
        </w:r>
        <w:r>
          <w:t>4</w:t>
        </w:r>
        <w:r>
          <w:fldChar w:fldCharType="end"/>
        </w:r>
      </w:hyperlink>
    </w:p>
    <w:p>
      <w:pPr>
        <w:pStyle w:val="TOC2"/>
        <w:tabs>
          <w:tab w:val="right" w:leader="dot" w:pos="8306"/>
        </w:tabs>
      </w:pPr>
      <w:hyperlink w:anchor="_Toc3047" w:history="1">
        <w:r>
          <w:rPr>
            <w:rFonts w:ascii="仿宋" w:eastAsia="仿宋" w:hAnsi="仿宋" w:cs="仿宋" w:hint="eastAsia"/>
            <w:lang w:eastAsia="zh-CN"/>
          </w:rPr>
          <w:t>(三)、项目建设有利条件</w:t>
        </w:r>
        <w:r>
          <w:tab/>
        </w:r>
        <w:r>
          <w:fldChar w:fldCharType="begin"/>
        </w:r>
        <w:r>
          <w:instrText xml:space="preserve"> PAGEREF _Toc3047 \h </w:instrText>
        </w:r>
        <w:r>
          <w:fldChar w:fldCharType="separate"/>
        </w:r>
        <w:r>
          <w:t>5</w:t>
        </w:r>
        <w:r>
          <w:fldChar w:fldCharType="end"/>
        </w:r>
      </w:hyperlink>
    </w:p>
    <w:p>
      <w:pPr>
        <w:pStyle w:val="TOC1"/>
        <w:tabs>
          <w:tab w:val="right" w:leader="dot" w:pos="8306"/>
        </w:tabs>
      </w:pPr>
      <w:hyperlink w:anchor="_Toc26009" w:history="1">
        <w:r>
          <w:rPr>
            <w:rFonts w:ascii="仿宋" w:eastAsia="仿宋" w:hAnsi="仿宋" w:cs="仿宋" w:hint="eastAsia"/>
            <w:lang w:eastAsia="zh-CN"/>
          </w:rPr>
          <w:t>二、项目监理与质量保证</w:t>
        </w:r>
        <w:r>
          <w:tab/>
        </w:r>
        <w:r>
          <w:fldChar w:fldCharType="begin"/>
        </w:r>
        <w:r>
          <w:instrText xml:space="preserve"> PAGEREF _Toc26009 \h </w:instrText>
        </w:r>
        <w:r>
          <w:fldChar w:fldCharType="separate"/>
        </w:r>
        <w:r>
          <w:t>7</w:t>
        </w:r>
        <w:r>
          <w:fldChar w:fldCharType="end"/>
        </w:r>
      </w:hyperlink>
    </w:p>
    <w:p>
      <w:pPr>
        <w:pStyle w:val="TOC2"/>
        <w:tabs>
          <w:tab w:val="right" w:leader="dot" w:pos="8306"/>
        </w:tabs>
      </w:pPr>
      <w:hyperlink w:anchor="_Toc13936" w:history="1">
        <w:r>
          <w:rPr>
            <w:rFonts w:ascii="仿宋" w:eastAsia="仿宋" w:hAnsi="仿宋" w:cs="仿宋" w:hint="eastAsia"/>
            <w:lang w:eastAsia="zh-CN"/>
          </w:rPr>
          <w:t>(一)、监理体系构建</w:t>
        </w:r>
        <w:r>
          <w:tab/>
        </w:r>
        <w:r>
          <w:fldChar w:fldCharType="begin"/>
        </w:r>
        <w:r>
          <w:instrText xml:space="preserve"> PAGEREF _Toc13936 \h </w:instrText>
        </w:r>
        <w:r>
          <w:fldChar w:fldCharType="separate"/>
        </w:r>
        <w:r>
          <w:t>7</w:t>
        </w:r>
        <w:r>
          <w:fldChar w:fldCharType="end"/>
        </w:r>
      </w:hyperlink>
    </w:p>
    <w:p>
      <w:pPr>
        <w:pStyle w:val="TOC2"/>
        <w:tabs>
          <w:tab w:val="right" w:leader="dot" w:pos="8306"/>
        </w:tabs>
      </w:pPr>
      <w:hyperlink w:anchor="_Toc987" w:history="1">
        <w:r>
          <w:rPr>
            <w:rFonts w:ascii="仿宋" w:eastAsia="仿宋" w:hAnsi="仿宋" w:cs="仿宋" w:hint="eastAsia"/>
            <w:lang w:eastAsia="zh-CN"/>
          </w:rPr>
          <w:t>(二)、质量保证体系实施</w:t>
        </w:r>
        <w:r>
          <w:tab/>
        </w:r>
        <w:r>
          <w:fldChar w:fldCharType="begin"/>
        </w:r>
        <w:r>
          <w:instrText xml:space="preserve"> PAGEREF _Toc987 \h </w:instrText>
        </w:r>
        <w:r>
          <w:fldChar w:fldCharType="separate"/>
        </w:r>
        <w:r>
          <w:t>8</w:t>
        </w:r>
        <w:r>
          <w:fldChar w:fldCharType="end"/>
        </w:r>
      </w:hyperlink>
    </w:p>
    <w:p>
      <w:pPr>
        <w:pStyle w:val="TOC2"/>
        <w:tabs>
          <w:tab w:val="right" w:leader="dot" w:pos="8306"/>
        </w:tabs>
      </w:pPr>
      <w:hyperlink w:anchor="_Toc3769" w:history="1">
        <w:r>
          <w:rPr>
            <w:rFonts w:ascii="仿宋" w:eastAsia="仿宋" w:hAnsi="仿宋" w:cs="仿宋" w:hint="eastAsia"/>
            <w:lang w:eastAsia="zh-CN"/>
          </w:rPr>
          <w:t>(三)、监理与质量控制流程</w:t>
        </w:r>
        <w:r>
          <w:tab/>
        </w:r>
        <w:r>
          <w:fldChar w:fldCharType="begin"/>
        </w:r>
        <w:r>
          <w:instrText xml:space="preserve"> PAGEREF _Toc3769 \h </w:instrText>
        </w:r>
        <w:r>
          <w:fldChar w:fldCharType="separate"/>
        </w:r>
        <w:r>
          <w:t>8</w:t>
        </w:r>
        <w:r>
          <w:fldChar w:fldCharType="end"/>
        </w:r>
      </w:hyperlink>
    </w:p>
    <w:p>
      <w:pPr>
        <w:pStyle w:val="TOC1"/>
        <w:tabs>
          <w:tab w:val="right" w:leader="dot" w:pos="8306"/>
        </w:tabs>
      </w:pPr>
      <w:hyperlink w:anchor="_Toc15343" w:history="1">
        <w:r>
          <w:rPr>
            <w:rFonts w:ascii="仿宋" w:eastAsia="仿宋" w:hAnsi="仿宋" w:cs="仿宋" w:hint="eastAsia"/>
            <w:lang w:eastAsia="zh-CN"/>
          </w:rPr>
          <w:t>三、经济影响分析</w:t>
        </w:r>
        <w:r>
          <w:tab/>
        </w:r>
        <w:r>
          <w:fldChar w:fldCharType="begin"/>
        </w:r>
        <w:r>
          <w:instrText xml:space="preserve"> PAGEREF _Toc15343 \h </w:instrText>
        </w:r>
        <w:r>
          <w:fldChar w:fldCharType="separate"/>
        </w:r>
        <w:r>
          <w:t>9</w:t>
        </w:r>
        <w:r>
          <w:fldChar w:fldCharType="end"/>
        </w:r>
      </w:hyperlink>
    </w:p>
    <w:p>
      <w:pPr>
        <w:pStyle w:val="TOC2"/>
        <w:tabs>
          <w:tab w:val="right" w:leader="dot" w:pos="8306"/>
        </w:tabs>
      </w:pPr>
      <w:hyperlink w:anchor="_Toc5454" w:history="1">
        <w:r>
          <w:rPr>
            <w:rFonts w:ascii="仿宋" w:eastAsia="仿宋" w:hAnsi="仿宋" w:cs="仿宋" w:hint="eastAsia"/>
            <w:lang w:eastAsia="zh-CN"/>
          </w:rPr>
          <w:t>(一)、经济费用效益或费用效果分析</w:t>
        </w:r>
        <w:r>
          <w:tab/>
        </w:r>
        <w:r>
          <w:fldChar w:fldCharType="begin"/>
        </w:r>
        <w:r>
          <w:instrText xml:space="preserve"> PAGEREF _Toc5454 \h </w:instrText>
        </w:r>
        <w:r>
          <w:fldChar w:fldCharType="separate"/>
        </w:r>
        <w:r>
          <w:t>9</w:t>
        </w:r>
        <w:r>
          <w:fldChar w:fldCharType="end"/>
        </w:r>
      </w:hyperlink>
    </w:p>
    <w:p>
      <w:pPr>
        <w:pStyle w:val="TOC2"/>
        <w:tabs>
          <w:tab w:val="right" w:leader="dot" w:pos="8306"/>
        </w:tabs>
      </w:pPr>
      <w:hyperlink w:anchor="_Toc18142" w:history="1">
        <w:r>
          <w:rPr>
            <w:rFonts w:ascii="仿宋" w:eastAsia="仿宋" w:hAnsi="仿宋" w:cs="仿宋" w:hint="eastAsia"/>
            <w:lang w:eastAsia="zh-CN"/>
          </w:rPr>
          <w:t>(二)、行业影响分析</w:t>
        </w:r>
        <w:r>
          <w:tab/>
        </w:r>
        <w:r>
          <w:fldChar w:fldCharType="begin"/>
        </w:r>
        <w:r>
          <w:instrText xml:space="preserve"> PAGEREF _Toc18142 \h </w:instrText>
        </w:r>
        <w:r>
          <w:fldChar w:fldCharType="separate"/>
        </w:r>
        <w:r>
          <w:t>11</w:t>
        </w:r>
        <w:r>
          <w:fldChar w:fldCharType="end"/>
        </w:r>
      </w:hyperlink>
    </w:p>
    <w:p>
      <w:pPr>
        <w:pStyle w:val="TOC2"/>
        <w:tabs>
          <w:tab w:val="right" w:leader="dot" w:pos="8306"/>
        </w:tabs>
      </w:pPr>
      <w:hyperlink w:anchor="_Toc5907" w:history="1">
        <w:r>
          <w:rPr>
            <w:rFonts w:ascii="仿宋" w:eastAsia="仿宋" w:hAnsi="仿宋" w:cs="仿宋" w:hint="eastAsia"/>
            <w:lang w:eastAsia="zh-CN"/>
          </w:rPr>
          <w:t>(三)、区域经济影响分析</w:t>
        </w:r>
        <w:r>
          <w:tab/>
        </w:r>
        <w:r>
          <w:fldChar w:fldCharType="begin"/>
        </w:r>
        <w:r>
          <w:instrText xml:space="preserve"> PAGEREF _Toc5907 \h </w:instrText>
        </w:r>
        <w:r>
          <w:fldChar w:fldCharType="separate"/>
        </w:r>
        <w:r>
          <w:t>13</w:t>
        </w:r>
        <w:r>
          <w:fldChar w:fldCharType="end"/>
        </w:r>
      </w:hyperlink>
    </w:p>
    <w:p>
      <w:pPr>
        <w:pStyle w:val="TOC2"/>
        <w:tabs>
          <w:tab w:val="right" w:leader="dot" w:pos="8306"/>
        </w:tabs>
      </w:pPr>
      <w:hyperlink w:anchor="_Toc24055" w:history="1">
        <w:r>
          <w:rPr>
            <w:rFonts w:ascii="仿宋" w:eastAsia="仿宋" w:hAnsi="仿宋" w:cs="仿宋" w:hint="eastAsia"/>
            <w:lang w:eastAsia="zh-CN"/>
          </w:rPr>
          <w:t>(四)、宏观经济影响分析</w:t>
        </w:r>
        <w:r>
          <w:tab/>
        </w:r>
        <w:r>
          <w:fldChar w:fldCharType="begin"/>
        </w:r>
        <w:r>
          <w:instrText xml:space="preserve"> PAGEREF _Toc24055 \h </w:instrText>
        </w:r>
        <w:r>
          <w:fldChar w:fldCharType="separate"/>
        </w:r>
        <w:r>
          <w:t>14</w:t>
        </w:r>
        <w:r>
          <w:fldChar w:fldCharType="end"/>
        </w:r>
      </w:hyperlink>
    </w:p>
    <w:p>
      <w:pPr>
        <w:pStyle w:val="TOC1"/>
        <w:tabs>
          <w:tab w:val="right" w:leader="dot" w:pos="8306"/>
        </w:tabs>
      </w:pPr>
      <w:hyperlink w:anchor="_Toc28717" w:history="1">
        <w:r>
          <w:rPr>
            <w:rFonts w:ascii="仿宋" w:eastAsia="仿宋" w:hAnsi="仿宋" w:cs="仿宋" w:hint="eastAsia"/>
            <w:lang w:eastAsia="zh-CN"/>
          </w:rPr>
          <w:t>四、项目选址研究</w:t>
        </w:r>
        <w:r>
          <w:tab/>
        </w:r>
        <w:r>
          <w:fldChar w:fldCharType="begin"/>
        </w:r>
        <w:r>
          <w:instrText xml:space="preserve"> PAGEREF _Toc28717 \h </w:instrText>
        </w:r>
        <w:r>
          <w:fldChar w:fldCharType="separate"/>
        </w:r>
        <w:r>
          <w:t>15</w:t>
        </w:r>
        <w:r>
          <w:fldChar w:fldCharType="end"/>
        </w:r>
      </w:hyperlink>
    </w:p>
    <w:p>
      <w:pPr>
        <w:pStyle w:val="TOC2"/>
        <w:tabs>
          <w:tab w:val="right" w:leader="dot" w:pos="8306"/>
        </w:tabs>
      </w:pPr>
      <w:hyperlink w:anchor="_Toc7317" w:history="1">
        <w:r>
          <w:rPr>
            <w:rFonts w:ascii="仿宋" w:eastAsia="仿宋" w:hAnsi="仿宋" w:cs="仿宋" w:hint="eastAsia"/>
            <w:lang w:eastAsia="zh-CN"/>
          </w:rPr>
          <w:t>(一)、项目选址原则</w:t>
        </w:r>
        <w:r>
          <w:tab/>
        </w:r>
        <w:r>
          <w:fldChar w:fldCharType="begin"/>
        </w:r>
        <w:r>
          <w:instrText xml:space="preserve"> PAGEREF _Toc7317 \h </w:instrText>
        </w:r>
        <w:r>
          <w:fldChar w:fldCharType="separate"/>
        </w:r>
        <w:r>
          <w:t>15</w:t>
        </w:r>
        <w:r>
          <w:fldChar w:fldCharType="end"/>
        </w:r>
      </w:hyperlink>
    </w:p>
    <w:p>
      <w:pPr>
        <w:pStyle w:val="TOC2"/>
        <w:tabs>
          <w:tab w:val="right" w:leader="dot" w:pos="8306"/>
        </w:tabs>
      </w:pPr>
      <w:hyperlink w:anchor="_Toc26417" w:history="1">
        <w:r>
          <w:rPr>
            <w:rFonts w:ascii="仿宋" w:eastAsia="仿宋" w:hAnsi="仿宋" w:cs="仿宋" w:hint="eastAsia"/>
            <w:lang w:eastAsia="zh-CN"/>
          </w:rPr>
          <w:t>(二)、项目选址</w:t>
        </w:r>
        <w:r>
          <w:tab/>
        </w:r>
        <w:r>
          <w:fldChar w:fldCharType="begin"/>
        </w:r>
        <w:r>
          <w:instrText xml:space="preserve"> PAGEREF _Toc26417 \h </w:instrText>
        </w:r>
        <w:r>
          <w:fldChar w:fldCharType="separate"/>
        </w:r>
        <w:r>
          <w:t>19</w:t>
        </w:r>
        <w:r>
          <w:fldChar w:fldCharType="end"/>
        </w:r>
      </w:hyperlink>
    </w:p>
    <w:p>
      <w:pPr>
        <w:pStyle w:val="TOC2"/>
        <w:tabs>
          <w:tab w:val="right" w:leader="dot" w:pos="8306"/>
        </w:tabs>
      </w:pPr>
      <w:hyperlink w:anchor="_Toc27923" w:history="1">
        <w:r>
          <w:rPr>
            <w:rFonts w:ascii="仿宋" w:eastAsia="仿宋" w:hAnsi="仿宋" w:cs="仿宋" w:hint="eastAsia"/>
            <w:lang w:eastAsia="zh-CN"/>
          </w:rPr>
          <w:t>(三)、建设条件分析</w:t>
        </w:r>
        <w:r>
          <w:tab/>
        </w:r>
        <w:r>
          <w:fldChar w:fldCharType="begin"/>
        </w:r>
        <w:r>
          <w:instrText xml:space="preserve"> PAGEREF _Toc27923 \h </w:instrText>
        </w:r>
        <w:r>
          <w:fldChar w:fldCharType="separate"/>
        </w:r>
        <w:r>
          <w:t>21</w:t>
        </w:r>
        <w:r>
          <w:fldChar w:fldCharType="end"/>
        </w:r>
      </w:hyperlink>
    </w:p>
    <w:p>
      <w:pPr>
        <w:pStyle w:val="TOC2"/>
        <w:tabs>
          <w:tab w:val="right" w:leader="dot" w:pos="8306"/>
        </w:tabs>
      </w:pPr>
      <w:hyperlink w:anchor="_Toc27325" w:history="1">
        <w:r>
          <w:rPr>
            <w:rFonts w:ascii="仿宋" w:eastAsia="仿宋" w:hAnsi="仿宋" w:cs="仿宋" w:hint="eastAsia"/>
            <w:lang w:eastAsia="zh-CN"/>
          </w:rPr>
          <w:t>(四)、用地控制指标</w:t>
        </w:r>
        <w:r>
          <w:tab/>
        </w:r>
        <w:r>
          <w:fldChar w:fldCharType="begin"/>
        </w:r>
        <w:r>
          <w:instrText xml:space="preserve"> PAGEREF _Toc27325 \h </w:instrText>
        </w:r>
        <w:r>
          <w:fldChar w:fldCharType="separate"/>
        </w:r>
        <w:r>
          <w:t>22</w:t>
        </w:r>
        <w:r>
          <w:fldChar w:fldCharType="end"/>
        </w:r>
      </w:hyperlink>
    </w:p>
    <w:p>
      <w:pPr>
        <w:pStyle w:val="TOC2"/>
        <w:tabs>
          <w:tab w:val="right" w:leader="dot" w:pos="8306"/>
        </w:tabs>
      </w:pPr>
      <w:hyperlink w:anchor="_Toc17022" w:history="1">
        <w:r>
          <w:rPr>
            <w:rFonts w:ascii="仿宋" w:eastAsia="仿宋" w:hAnsi="仿宋" w:cs="仿宋" w:hint="eastAsia"/>
            <w:lang w:eastAsia="zh-CN"/>
          </w:rPr>
          <w:t>(五)、地总体要求</w:t>
        </w:r>
        <w:r>
          <w:tab/>
        </w:r>
        <w:r>
          <w:fldChar w:fldCharType="begin"/>
        </w:r>
        <w:r>
          <w:instrText xml:space="preserve"> PAGEREF _Toc17022 \h </w:instrText>
        </w:r>
        <w:r>
          <w:fldChar w:fldCharType="separate"/>
        </w:r>
        <w:r>
          <w:t>23</w:t>
        </w:r>
        <w:r>
          <w:fldChar w:fldCharType="end"/>
        </w:r>
      </w:hyperlink>
    </w:p>
    <w:p>
      <w:pPr>
        <w:pStyle w:val="TOC2"/>
        <w:tabs>
          <w:tab w:val="right" w:leader="dot" w:pos="8306"/>
        </w:tabs>
      </w:pPr>
      <w:hyperlink w:anchor="_Toc3306" w:history="1">
        <w:r>
          <w:rPr>
            <w:rFonts w:ascii="仿宋" w:eastAsia="仿宋" w:hAnsi="仿宋" w:cs="仿宋" w:hint="eastAsia"/>
            <w:lang w:eastAsia="zh-CN"/>
          </w:rPr>
          <w:t>(六)、节约用地措施</w:t>
        </w:r>
        <w:r>
          <w:tab/>
        </w:r>
        <w:r>
          <w:fldChar w:fldCharType="begin"/>
        </w:r>
        <w:r>
          <w:instrText xml:space="preserve"> PAGEREF _Toc3306 \h </w:instrText>
        </w:r>
        <w:r>
          <w:fldChar w:fldCharType="separate"/>
        </w:r>
        <w:r>
          <w:t>25</w:t>
        </w:r>
        <w:r>
          <w:fldChar w:fldCharType="end"/>
        </w:r>
      </w:hyperlink>
    </w:p>
    <w:p>
      <w:pPr>
        <w:pStyle w:val="TOC2"/>
        <w:tabs>
          <w:tab w:val="right" w:leader="dot" w:pos="8306"/>
        </w:tabs>
      </w:pPr>
      <w:hyperlink w:anchor="_Toc11465" w:history="1">
        <w:r>
          <w:rPr>
            <w:rFonts w:ascii="仿宋" w:eastAsia="仿宋" w:hAnsi="仿宋" w:cs="仿宋" w:hint="eastAsia"/>
            <w:lang w:eastAsia="zh-CN"/>
          </w:rPr>
          <w:t>(七)、选址综合评价</w:t>
        </w:r>
        <w:r>
          <w:tab/>
        </w:r>
        <w:r>
          <w:fldChar w:fldCharType="begin"/>
        </w:r>
        <w:r>
          <w:instrText xml:space="preserve"> PAGEREF _Toc11465 \h </w:instrText>
        </w:r>
        <w:r>
          <w:fldChar w:fldCharType="separate"/>
        </w:r>
        <w:r>
          <w:t>26</w:t>
        </w:r>
        <w:r>
          <w:fldChar w:fldCharType="end"/>
        </w:r>
      </w:hyperlink>
    </w:p>
    <w:p>
      <w:pPr>
        <w:pStyle w:val="TOC1"/>
        <w:tabs>
          <w:tab w:val="right" w:leader="dot" w:pos="8306"/>
        </w:tabs>
      </w:pPr>
      <w:hyperlink w:anchor="_Toc13110" w:history="1">
        <w:r>
          <w:rPr>
            <w:rFonts w:ascii="仿宋" w:eastAsia="仿宋" w:hAnsi="仿宋" w:cs="仿宋" w:hint="eastAsia"/>
            <w:lang w:eastAsia="zh-CN"/>
          </w:rPr>
          <w:t>五、收获机械项目概论</w:t>
        </w:r>
        <w:r>
          <w:tab/>
        </w:r>
        <w:r>
          <w:fldChar w:fldCharType="begin"/>
        </w:r>
        <w:r>
          <w:instrText xml:space="preserve"> PAGEREF _Toc13110 \h </w:instrText>
        </w:r>
        <w:r>
          <w:fldChar w:fldCharType="separate"/>
        </w:r>
        <w:r>
          <w:t>27</w:t>
        </w:r>
        <w:r>
          <w:fldChar w:fldCharType="end"/>
        </w:r>
      </w:hyperlink>
    </w:p>
    <w:p>
      <w:pPr>
        <w:pStyle w:val="TOC2"/>
        <w:tabs>
          <w:tab w:val="right" w:leader="dot" w:pos="8306"/>
        </w:tabs>
      </w:pPr>
      <w:hyperlink w:anchor="_Toc897" w:history="1">
        <w:r>
          <w:rPr>
            <w:rFonts w:ascii="仿宋" w:eastAsia="仿宋" w:hAnsi="仿宋" w:cs="仿宋" w:hint="eastAsia"/>
            <w:lang w:eastAsia="zh-CN"/>
          </w:rPr>
          <w:t>(一)、项目申报单位概况</w:t>
        </w:r>
        <w:r>
          <w:tab/>
        </w:r>
        <w:r>
          <w:fldChar w:fldCharType="begin"/>
        </w:r>
        <w:r>
          <w:instrText xml:space="preserve"> PAGEREF _Toc897 \h </w:instrText>
        </w:r>
        <w:r>
          <w:fldChar w:fldCharType="separate"/>
        </w:r>
        <w:r>
          <w:t>27</w:t>
        </w:r>
        <w:r>
          <w:fldChar w:fldCharType="end"/>
        </w:r>
      </w:hyperlink>
    </w:p>
    <w:p>
      <w:pPr>
        <w:pStyle w:val="TOC2"/>
        <w:tabs>
          <w:tab w:val="right" w:leader="dot" w:pos="8306"/>
        </w:tabs>
      </w:pPr>
      <w:hyperlink w:anchor="_Toc26328" w:history="1">
        <w:r>
          <w:rPr>
            <w:rFonts w:ascii="仿宋" w:eastAsia="仿宋" w:hAnsi="仿宋" w:cs="仿宋" w:hint="eastAsia"/>
            <w:lang w:eastAsia="zh-CN"/>
          </w:rPr>
          <w:t>(二)、项目概况</w:t>
        </w:r>
        <w:r>
          <w:tab/>
        </w:r>
        <w:r>
          <w:fldChar w:fldCharType="begin"/>
        </w:r>
        <w:r>
          <w:instrText xml:space="preserve"> PAGEREF _Toc26328 \h </w:instrText>
        </w:r>
        <w:r>
          <w:fldChar w:fldCharType="separate"/>
        </w:r>
        <w:r>
          <w:t>28</w:t>
        </w:r>
        <w:r>
          <w:fldChar w:fldCharType="end"/>
        </w:r>
      </w:hyperlink>
    </w:p>
    <w:p>
      <w:pPr>
        <w:pStyle w:val="TOC1"/>
        <w:tabs>
          <w:tab w:val="right" w:leader="dot" w:pos="8306"/>
        </w:tabs>
      </w:pPr>
      <w:hyperlink w:anchor="_Toc862" w:history="1">
        <w:r>
          <w:rPr>
            <w:rFonts w:ascii="仿宋" w:eastAsia="仿宋" w:hAnsi="仿宋" w:cs="仿宋" w:hint="eastAsia"/>
            <w:lang w:eastAsia="zh-CN"/>
          </w:rPr>
          <w:t>六、财务管理与成本控制</w:t>
        </w:r>
        <w:r>
          <w:tab/>
        </w:r>
        <w:r>
          <w:fldChar w:fldCharType="begin"/>
        </w:r>
        <w:r>
          <w:instrText xml:space="preserve"> PAGEREF _Toc862 \h </w:instrText>
        </w:r>
        <w:r>
          <w:fldChar w:fldCharType="separate"/>
        </w:r>
        <w:r>
          <w:t>31</w:t>
        </w:r>
        <w:r>
          <w:fldChar w:fldCharType="end"/>
        </w:r>
      </w:hyperlink>
    </w:p>
    <w:p>
      <w:pPr>
        <w:pStyle w:val="TOC2"/>
        <w:tabs>
          <w:tab w:val="right" w:leader="dot" w:pos="8306"/>
        </w:tabs>
      </w:pPr>
      <w:hyperlink w:anchor="_Toc20636" w:history="1">
        <w:r>
          <w:rPr>
            <w:rFonts w:ascii="仿宋" w:eastAsia="仿宋" w:hAnsi="仿宋" w:cs="仿宋" w:hint="eastAsia"/>
            <w:lang w:eastAsia="zh-CN"/>
          </w:rPr>
          <w:t>(一)、财务管理体系建设</w:t>
        </w:r>
        <w:r>
          <w:tab/>
        </w:r>
        <w:r>
          <w:fldChar w:fldCharType="begin"/>
        </w:r>
        <w:r>
          <w:instrText xml:space="preserve"> PAGEREF _Toc20636 \h </w:instrText>
        </w:r>
        <w:r>
          <w:fldChar w:fldCharType="separate"/>
        </w:r>
        <w:r>
          <w:t>31</w:t>
        </w:r>
        <w:r>
          <w:fldChar w:fldCharType="end"/>
        </w:r>
      </w:hyperlink>
    </w:p>
    <w:p>
      <w:pPr>
        <w:pStyle w:val="TOC2"/>
        <w:tabs>
          <w:tab w:val="right" w:leader="dot" w:pos="8306"/>
        </w:tabs>
      </w:pPr>
      <w:hyperlink w:anchor="_Toc23843" w:history="1">
        <w:r>
          <w:rPr>
            <w:rFonts w:ascii="仿宋" w:eastAsia="仿宋" w:hAnsi="仿宋" w:cs="仿宋" w:hint="eastAsia"/>
            <w:lang w:eastAsia="zh-CN"/>
          </w:rPr>
          <w:t>(二)、成本控制措施</w:t>
        </w:r>
        <w:r>
          <w:tab/>
        </w:r>
        <w:r>
          <w:fldChar w:fldCharType="begin"/>
        </w:r>
        <w:r>
          <w:instrText xml:space="preserve"> PAGEREF _Toc23843 \h </w:instrText>
        </w:r>
        <w:r>
          <w:fldChar w:fldCharType="separate"/>
        </w:r>
        <w:r>
          <w:t>32</w:t>
        </w:r>
        <w:r>
          <w:fldChar w:fldCharType="end"/>
        </w:r>
      </w:hyperlink>
    </w:p>
    <w:p>
      <w:pPr>
        <w:pStyle w:val="TOC1"/>
        <w:tabs>
          <w:tab w:val="right" w:leader="dot" w:pos="8306"/>
        </w:tabs>
      </w:pPr>
      <w:hyperlink w:anchor="_Toc1209" w:history="1">
        <w:r>
          <w:rPr>
            <w:rFonts w:ascii="仿宋" w:eastAsia="仿宋" w:hAnsi="仿宋" w:cs="仿宋" w:hint="eastAsia"/>
            <w:lang w:eastAsia="zh-CN"/>
          </w:rPr>
          <w:t>七、经济效益与社会效益优化</w:t>
        </w:r>
        <w:r>
          <w:tab/>
        </w:r>
        <w:r>
          <w:fldChar w:fldCharType="begin"/>
        </w:r>
        <w:r>
          <w:instrText xml:space="preserve"> PAGEREF _Toc1209 \h </w:instrText>
        </w:r>
        <w:r>
          <w:fldChar w:fldCharType="separate"/>
        </w:r>
        <w:r>
          <w:t>33</w:t>
        </w:r>
        <w:r>
          <w:fldChar w:fldCharType="end"/>
        </w:r>
      </w:hyperlink>
    </w:p>
    <w:p>
      <w:pPr>
        <w:pStyle w:val="TOC2"/>
        <w:tabs>
          <w:tab w:val="right" w:leader="dot" w:pos="8306"/>
        </w:tabs>
      </w:pPr>
      <w:hyperlink w:anchor="_Toc26790" w:history="1">
        <w:r>
          <w:rPr>
            <w:rFonts w:ascii="仿宋" w:eastAsia="仿宋" w:hAnsi="仿宋" w:cs="仿宋" w:hint="eastAsia"/>
            <w:lang w:eastAsia="zh-CN"/>
          </w:rPr>
          <w:t>(一)、经济效益提升策略</w:t>
        </w:r>
        <w:r>
          <w:tab/>
        </w:r>
        <w:r>
          <w:fldChar w:fldCharType="begin"/>
        </w:r>
        <w:r>
          <w:instrText xml:space="preserve"> PAGEREF _Toc26790 \h </w:instrText>
        </w:r>
        <w:r>
          <w:fldChar w:fldCharType="separate"/>
        </w:r>
        <w:r>
          <w:t>33</w:t>
        </w:r>
        <w:r>
          <w:fldChar w:fldCharType="end"/>
        </w:r>
      </w:hyperlink>
    </w:p>
    <w:p>
      <w:pPr>
        <w:pStyle w:val="TOC2"/>
        <w:tabs>
          <w:tab w:val="right" w:leader="dot" w:pos="8306"/>
        </w:tabs>
      </w:pPr>
      <w:hyperlink w:anchor="_Toc9793" w:history="1">
        <w:r>
          <w:rPr>
            <w:rFonts w:ascii="仿宋" w:eastAsia="仿宋" w:hAnsi="仿宋" w:cs="仿宋" w:hint="eastAsia"/>
            <w:lang w:eastAsia="zh-CN"/>
          </w:rPr>
          <w:t>(二)、社会效益增强方案</w:t>
        </w:r>
        <w:r>
          <w:tab/>
        </w:r>
        <w:r>
          <w:fldChar w:fldCharType="begin"/>
        </w:r>
        <w:r>
          <w:instrText xml:space="preserve"> PAGEREF _Toc9793 \h </w:instrText>
        </w:r>
        <w:r>
          <w:fldChar w:fldCharType="separate"/>
        </w:r>
        <w:r>
          <w:t>35</w:t>
        </w:r>
        <w:r>
          <w:fldChar w:fldCharType="end"/>
        </w:r>
      </w:hyperlink>
    </w:p>
    <w:p>
      <w:pPr>
        <w:pStyle w:val="TOC1"/>
        <w:tabs>
          <w:tab w:val="right" w:leader="dot" w:pos="8306"/>
        </w:tabs>
      </w:pPr>
      <w:hyperlink w:anchor="_Toc1276" w:history="1">
        <w:r>
          <w:rPr>
            <w:rFonts w:ascii="仿宋" w:eastAsia="仿宋" w:hAnsi="仿宋" w:cs="仿宋" w:hint="eastAsia"/>
            <w:lang w:eastAsia="zh-CN"/>
          </w:rPr>
          <w:t>八、项目实施与管理方案</w:t>
        </w:r>
        <w:r>
          <w:tab/>
        </w:r>
        <w:r>
          <w:fldChar w:fldCharType="begin"/>
        </w:r>
        <w:r>
          <w:instrText xml:space="preserve"> PAGEREF _Toc1276 \h </w:instrText>
        </w:r>
        <w:r>
          <w:fldChar w:fldCharType="separate"/>
        </w:r>
        <w:r>
          <w:t>35</w:t>
        </w:r>
        <w:r>
          <w:fldChar w:fldCharType="end"/>
        </w:r>
      </w:hyperlink>
    </w:p>
    <w:p>
      <w:pPr>
        <w:pStyle w:val="TOC2"/>
        <w:tabs>
          <w:tab w:val="right" w:leader="dot" w:pos="8306"/>
        </w:tabs>
      </w:pPr>
      <w:hyperlink w:anchor="_Toc26389" w:history="1">
        <w:r>
          <w:rPr>
            <w:rFonts w:ascii="仿宋" w:eastAsia="仿宋" w:hAnsi="仿宋" w:cs="仿宋" w:hint="eastAsia"/>
            <w:lang w:eastAsia="zh-CN"/>
          </w:rPr>
          <w:t>(一)、项目实施计划</w:t>
        </w:r>
        <w:r>
          <w:tab/>
        </w:r>
        <w:r>
          <w:fldChar w:fldCharType="begin"/>
        </w:r>
        <w:r>
          <w:instrText xml:space="preserve"> PAGEREF _Toc26389 \h </w:instrText>
        </w:r>
        <w:r>
          <w:fldChar w:fldCharType="separate"/>
        </w:r>
        <w:r>
          <w:t>35</w:t>
        </w:r>
        <w:r>
          <w:fldChar w:fldCharType="end"/>
        </w:r>
      </w:hyperlink>
    </w:p>
    <w:p>
      <w:pPr>
        <w:pStyle w:val="TOC2"/>
        <w:tabs>
          <w:tab w:val="right" w:leader="dot" w:pos="8306"/>
        </w:tabs>
      </w:pPr>
      <w:hyperlink w:anchor="_Toc14106" w:history="1">
        <w:r>
          <w:rPr>
            <w:rFonts w:ascii="仿宋" w:eastAsia="仿宋" w:hAnsi="仿宋" w:cs="仿宋" w:hint="eastAsia"/>
            <w:lang w:eastAsia="zh-CN"/>
          </w:rPr>
          <w:t>(二)、项目组织机构与职责</w:t>
        </w:r>
        <w:r>
          <w:tab/>
        </w:r>
        <w:r>
          <w:fldChar w:fldCharType="begin"/>
        </w:r>
        <w:r>
          <w:instrText xml:space="preserve"> PAGEREF _Toc14106 \h </w:instrText>
        </w:r>
        <w:r>
          <w:fldChar w:fldCharType="separate"/>
        </w:r>
        <w:r>
          <w:t>37</w:t>
        </w:r>
        <w:r>
          <w:fldChar w:fldCharType="end"/>
        </w:r>
      </w:hyperlink>
    </w:p>
    <w:p>
      <w:pPr>
        <w:pStyle w:val="TOC2"/>
        <w:tabs>
          <w:tab w:val="right" w:leader="dot" w:pos="8306"/>
        </w:tabs>
      </w:pPr>
      <w:hyperlink w:anchor="_Toc20619" w:history="1">
        <w:r>
          <w:rPr>
            <w:rFonts w:ascii="仿宋" w:eastAsia="仿宋" w:hAnsi="仿宋" w:cs="仿宋" w:hint="eastAsia"/>
            <w:lang w:eastAsia="zh-CN"/>
          </w:rPr>
          <w:t>(三)、项目管理与监控体系</w:t>
        </w:r>
        <w:r>
          <w:tab/>
        </w:r>
        <w:r>
          <w:fldChar w:fldCharType="begin"/>
        </w:r>
        <w:r>
          <w:instrText xml:space="preserve"> PAGEREF _Toc20619 \h </w:instrText>
        </w:r>
        <w:r>
          <w:fldChar w:fldCharType="separate"/>
        </w:r>
        <w:r>
          <w:t>39</w:t>
        </w:r>
        <w:r>
          <w:fldChar w:fldCharType="end"/>
        </w:r>
      </w:hyperlink>
    </w:p>
    <w:p>
      <w:pPr>
        <w:pStyle w:val="TOC1"/>
        <w:tabs>
          <w:tab w:val="right" w:leader="dot" w:pos="8306"/>
        </w:tabs>
      </w:pPr>
      <w:hyperlink w:anchor="_Toc25195" w:history="1">
        <w:r>
          <w:rPr>
            <w:rFonts w:ascii="仿宋" w:eastAsia="仿宋" w:hAnsi="仿宋" w:cs="仿宋" w:hint="eastAsia"/>
            <w:lang w:eastAsia="zh-CN"/>
          </w:rPr>
          <w:t>九、土地利用与规划方案</w:t>
        </w:r>
        <w:r>
          <w:tab/>
        </w:r>
        <w:r>
          <w:fldChar w:fldCharType="begin"/>
        </w:r>
        <w:r>
          <w:instrText xml:space="preserve"> PAGEREF _Toc25195 \h </w:instrText>
        </w:r>
        <w:r>
          <w:fldChar w:fldCharType="separate"/>
        </w:r>
        <w:r>
          <w:t>41</w:t>
        </w:r>
        <w:r>
          <w:fldChar w:fldCharType="end"/>
        </w:r>
      </w:hyperlink>
    </w:p>
    <w:p>
      <w:pPr>
        <w:pStyle w:val="TOC2"/>
        <w:tabs>
          <w:tab w:val="right" w:leader="dot" w:pos="8306"/>
        </w:tabs>
      </w:pPr>
      <w:hyperlink w:anchor="_Toc25122" w:history="1">
        <w:r>
          <w:rPr>
            <w:rFonts w:ascii="仿宋" w:eastAsia="仿宋" w:hAnsi="仿宋" w:cs="仿宋" w:hint="eastAsia"/>
            <w:lang w:eastAsia="zh-CN"/>
          </w:rPr>
          <w:t>(一)、项目用地情况分析</w:t>
        </w:r>
        <w:r>
          <w:tab/>
        </w:r>
        <w:r>
          <w:fldChar w:fldCharType="begin"/>
        </w:r>
        <w:r>
          <w:instrText xml:space="preserve"> PAGEREF _Toc25122 \h </w:instrText>
        </w:r>
        <w:r>
          <w:fldChar w:fldCharType="separate"/>
        </w:r>
        <w:r>
          <w:t>41</w:t>
        </w:r>
        <w:r>
          <w:fldChar w:fldCharType="end"/>
        </w:r>
      </w:hyperlink>
    </w:p>
    <w:p>
      <w:pPr>
        <w:pStyle w:val="TOC2"/>
        <w:tabs>
          <w:tab w:val="right" w:leader="dot" w:pos="8306"/>
        </w:tabs>
      </w:pPr>
      <w:hyperlink w:anchor="_Toc4907" w:history="1">
        <w:r>
          <w:rPr>
            <w:rFonts w:ascii="仿宋" w:eastAsia="仿宋" w:hAnsi="仿宋" w:cs="仿宋" w:hint="eastAsia"/>
            <w:lang w:eastAsia="zh-CN"/>
          </w:rPr>
          <w:t>(二)、土地利用规划方案</w:t>
        </w:r>
        <w:r>
          <w:tab/>
        </w:r>
        <w:r>
          <w:fldChar w:fldCharType="begin"/>
        </w:r>
        <w:r>
          <w:instrText xml:space="preserve"> PAGEREF _Toc4907 \h </w:instrText>
        </w:r>
        <w:r>
          <w:fldChar w:fldCharType="separate"/>
        </w:r>
        <w:r>
          <w:t>42</w:t>
        </w:r>
        <w:r>
          <w:fldChar w:fldCharType="end"/>
        </w:r>
      </w:hyperlink>
    </w:p>
    <w:p>
      <w:pPr>
        <w:pStyle w:val="TOC1"/>
        <w:tabs>
          <w:tab w:val="right" w:leader="dot" w:pos="8306"/>
        </w:tabs>
      </w:pPr>
      <w:hyperlink w:anchor="_Toc16119" w:history="1">
        <w:r>
          <w:rPr>
            <w:rFonts w:ascii="仿宋" w:eastAsia="仿宋" w:hAnsi="仿宋" w:cs="仿宋" w:hint="eastAsia"/>
            <w:lang w:eastAsia="zh-CN"/>
          </w:rPr>
          <w:t>十、客户关系管理与市场拓展</w:t>
        </w:r>
        <w:r>
          <w:tab/>
        </w:r>
        <w:r>
          <w:fldChar w:fldCharType="begin"/>
        </w:r>
        <w:r>
          <w:instrText xml:space="preserve"> PAGEREF _Toc16119 \h </w:instrText>
        </w:r>
        <w:r>
          <w:fldChar w:fldCharType="separate"/>
        </w:r>
        <w:r>
          <w:t>43</w:t>
        </w:r>
        <w:r>
          <w:fldChar w:fldCharType="end"/>
        </w:r>
      </w:hyperlink>
    </w:p>
    <w:p>
      <w:pPr>
        <w:pStyle w:val="TOC2"/>
        <w:tabs>
          <w:tab w:val="right" w:leader="dot" w:pos="8306"/>
        </w:tabs>
      </w:pPr>
      <w:hyperlink w:anchor="_Toc20616" w:history="1">
        <w:r>
          <w:rPr>
            <w:rFonts w:ascii="仿宋" w:eastAsia="仿宋" w:hAnsi="仿宋" w:cs="仿宋" w:hint="eastAsia"/>
            <w:lang w:eastAsia="zh-CN"/>
          </w:rPr>
          <w:t>(一)、客户关系管理策略</w:t>
        </w:r>
        <w:r>
          <w:tab/>
        </w:r>
        <w:r>
          <w:fldChar w:fldCharType="begin"/>
        </w:r>
        <w:r>
          <w:instrText xml:space="preserve"> PAGEREF _Toc20616 \h </w:instrText>
        </w:r>
        <w:r>
          <w:fldChar w:fldCharType="separate"/>
        </w:r>
        <w:r>
          <w:t>43</w:t>
        </w:r>
        <w:r>
          <w:fldChar w:fldCharType="end"/>
        </w:r>
      </w:hyperlink>
    </w:p>
    <w:p>
      <w:pPr>
        <w:pStyle w:val="TOC2"/>
        <w:tabs>
          <w:tab w:val="right" w:leader="dot" w:pos="8306"/>
        </w:tabs>
      </w:pPr>
      <w:hyperlink w:anchor="_Toc10212" w:history="1">
        <w:r>
          <w:rPr>
            <w:rFonts w:ascii="仿宋" w:eastAsia="仿宋" w:hAnsi="仿宋" w:cs="仿宋" w:hint="eastAsia"/>
            <w:lang w:eastAsia="zh-CN"/>
          </w:rPr>
          <w:t>(二)、市场拓展方案</w:t>
        </w:r>
        <w:r>
          <w:tab/>
        </w:r>
        <w:r>
          <w:fldChar w:fldCharType="begin"/>
        </w:r>
        <w:r>
          <w:instrText xml:space="preserve"> PAGEREF _Toc10212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66" w:history="1">
        <w:r>
          <w:rPr>
            <w:rFonts w:ascii="仿宋" w:eastAsia="仿宋" w:hAnsi="仿宋" w:cs="仿宋" w:hint="eastAsia"/>
            <w:lang w:eastAsia="zh-CN"/>
          </w:rPr>
          <w:t>十一、安全与应急管理</w:t>
        </w:r>
        <w:r>
          <w:tab/>
        </w:r>
        <w:r>
          <w:fldChar w:fldCharType="begin"/>
        </w:r>
        <w:r>
          <w:instrText xml:space="preserve"> PAGEREF _Toc23766 \h </w:instrText>
        </w:r>
        <w:r>
          <w:fldChar w:fldCharType="separate"/>
        </w:r>
        <w:r>
          <w:t>46</w:t>
        </w:r>
        <w:r>
          <w:fldChar w:fldCharType="end"/>
        </w:r>
      </w:hyperlink>
    </w:p>
    <w:p>
      <w:pPr>
        <w:pStyle w:val="TOC2"/>
        <w:tabs>
          <w:tab w:val="right" w:leader="dot" w:pos="8306"/>
        </w:tabs>
      </w:pPr>
      <w:hyperlink w:anchor="_Toc12126" w:history="1">
        <w:r>
          <w:rPr>
            <w:rFonts w:ascii="仿宋" w:eastAsia="仿宋" w:hAnsi="仿宋" w:cs="仿宋" w:hint="eastAsia"/>
            <w:lang w:eastAsia="zh-CN"/>
          </w:rPr>
          <w:t>(一)、安全生产管理</w:t>
        </w:r>
        <w:r>
          <w:tab/>
        </w:r>
        <w:r>
          <w:fldChar w:fldCharType="begin"/>
        </w:r>
        <w:r>
          <w:instrText xml:space="preserve"> PAGEREF _Toc12126 \h </w:instrText>
        </w:r>
        <w:r>
          <w:fldChar w:fldCharType="separate"/>
        </w:r>
        <w:r>
          <w:t>46</w:t>
        </w:r>
        <w:r>
          <w:fldChar w:fldCharType="end"/>
        </w:r>
      </w:hyperlink>
    </w:p>
    <w:p>
      <w:pPr>
        <w:pStyle w:val="TOC2"/>
        <w:tabs>
          <w:tab w:val="right" w:leader="dot" w:pos="8306"/>
        </w:tabs>
      </w:pPr>
      <w:hyperlink w:anchor="_Toc15450" w:history="1">
        <w:r>
          <w:rPr>
            <w:rFonts w:ascii="仿宋" w:eastAsia="仿宋" w:hAnsi="仿宋" w:cs="仿宋" w:hint="eastAsia"/>
            <w:lang w:eastAsia="zh-CN"/>
          </w:rPr>
          <w:t>(二)、应急预案与响应</w:t>
        </w:r>
        <w:r>
          <w:tab/>
        </w:r>
        <w:r>
          <w:fldChar w:fldCharType="begin"/>
        </w:r>
        <w:r>
          <w:instrText xml:space="preserve"> PAGEREF _Toc15450 \h </w:instrText>
        </w:r>
        <w:r>
          <w:fldChar w:fldCharType="separate"/>
        </w:r>
        <w:r>
          <w:t>47</w:t>
        </w:r>
        <w:r>
          <w:fldChar w:fldCharType="end"/>
        </w:r>
      </w:hyperlink>
    </w:p>
    <w:p>
      <w:pPr>
        <w:pStyle w:val="TOC1"/>
        <w:tabs>
          <w:tab w:val="right" w:leader="dot" w:pos="8306"/>
        </w:tabs>
      </w:pPr>
      <w:hyperlink w:anchor="_Toc15768" w:history="1">
        <w:r>
          <w:rPr>
            <w:rFonts w:ascii="仿宋" w:eastAsia="仿宋" w:hAnsi="仿宋" w:cs="仿宋" w:hint="eastAsia"/>
            <w:lang w:eastAsia="zh-CN"/>
          </w:rPr>
          <w:t>十二、环境保护与绿色发展</w:t>
        </w:r>
        <w:r>
          <w:tab/>
        </w:r>
        <w:r>
          <w:fldChar w:fldCharType="begin"/>
        </w:r>
        <w:r>
          <w:instrText xml:space="preserve"> PAGEREF _Toc15768 \h </w:instrText>
        </w:r>
        <w:r>
          <w:fldChar w:fldCharType="separate"/>
        </w:r>
        <w:r>
          <w:t>49</w:t>
        </w:r>
        <w:r>
          <w:fldChar w:fldCharType="end"/>
        </w:r>
      </w:hyperlink>
    </w:p>
    <w:p>
      <w:pPr>
        <w:pStyle w:val="TOC2"/>
        <w:tabs>
          <w:tab w:val="right" w:leader="dot" w:pos="8306"/>
        </w:tabs>
      </w:pPr>
      <w:hyperlink w:anchor="_Toc24441" w:history="1">
        <w:r>
          <w:rPr>
            <w:rFonts w:ascii="仿宋" w:eastAsia="仿宋" w:hAnsi="仿宋" w:cs="仿宋" w:hint="eastAsia"/>
            <w:lang w:eastAsia="zh-CN"/>
          </w:rPr>
          <w:t>(一)、环境保护措施</w:t>
        </w:r>
        <w:r>
          <w:tab/>
        </w:r>
        <w:r>
          <w:fldChar w:fldCharType="begin"/>
        </w:r>
        <w:r>
          <w:instrText xml:space="preserve"> PAGEREF _Toc24441 \h </w:instrText>
        </w:r>
        <w:r>
          <w:fldChar w:fldCharType="separate"/>
        </w:r>
        <w:r>
          <w:t>49</w:t>
        </w:r>
        <w:r>
          <w:fldChar w:fldCharType="end"/>
        </w:r>
      </w:hyperlink>
    </w:p>
    <w:p>
      <w:pPr>
        <w:pStyle w:val="TOC2"/>
        <w:tabs>
          <w:tab w:val="right" w:leader="dot" w:pos="8306"/>
        </w:tabs>
      </w:pPr>
      <w:hyperlink w:anchor="_Toc28280" w:history="1">
        <w:r>
          <w:rPr>
            <w:rFonts w:ascii="仿宋" w:eastAsia="仿宋" w:hAnsi="仿宋" w:cs="仿宋" w:hint="eastAsia"/>
            <w:lang w:eastAsia="zh-CN"/>
          </w:rPr>
          <w:t>(二)、绿色发展与可持续发展策略</w:t>
        </w:r>
        <w:r>
          <w:tab/>
        </w:r>
        <w:r>
          <w:fldChar w:fldCharType="begin"/>
        </w:r>
        <w:r>
          <w:instrText xml:space="preserve"> PAGEREF _Toc28280 \h </w:instrText>
        </w:r>
        <w:r>
          <w:fldChar w:fldCharType="separate"/>
        </w:r>
        <w:r>
          <w:t>51</w:t>
        </w:r>
        <w:r>
          <w:fldChar w:fldCharType="end"/>
        </w:r>
      </w:hyperlink>
    </w:p>
    <w:p>
      <w:pPr>
        <w:pStyle w:val="TOC1"/>
        <w:tabs>
          <w:tab w:val="right" w:leader="dot" w:pos="8306"/>
        </w:tabs>
      </w:pPr>
      <w:hyperlink w:anchor="_Toc29515" w:history="1">
        <w:r>
          <w:rPr>
            <w:rFonts w:ascii="仿宋" w:eastAsia="仿宋" w:hAnsi="仿宋" w:cs="仿宋" w:hint="eastAsia"/>
            <w:lang w:eastAsia="zh-CN"/>
          </w:rPr>
          <w:t>十三、项目施工方案</w:t>
        </w:r>
        <w:r>
          <w:tab/>
        </w:r>
        <w:r>
          <w:fldChar w:fldCharType="begin"/>
        </w:r>
        <w:r>
          <w:instrText xml:space="preserve"> PAGEREF _Toc29515 \h </w:instrText>
        </w:r>
        <w:r>
          <w:fldChar w:fldCharType="separate"/>
        </w:r>
        <w:r>
          <w:t>52</w:t>
        </w:r>
        <w:r>
          <w:fldChar w:fldCharType="end"/>
        </w:r>
      </w:hyperlink>
    </w:p>
    <w:p>
      <w:pPr>
        <w:pStyle w:val="TOC2"/>
        <w:tabs>
          <w:tab w:val="right" w:leader="dot" w:pos="8306"/>
        </w:tabs>
      </w:pPr>
      <w:hyperlink w:anchor="_Toc24659" w:history="1">
        <w:r>
          <w:rPr>
            <w:rFonts w:ascii="仿宋" w:eastAsia="仿宋" w:hAnsi="仿宋" w:cs="仿宋" w:hint="eastAsia"/>
            <w:lang w:eastAsia="zh-CN"/>
          </w:rPr>
          <w:t>(一)、施工组织设计</w:t>
        </w:r>
        <w:r>
          <w:tab/>
        </w:r>
        <w:r>
          <w:fldChar w:fldCharType="begin"/>
        </w:r>
        <w:r>
          <w:instrText xml:space="preserve"> PAGEREF _Toc24659 \h </w:instrText>
        </w:r>
        <w:r>
          <w:fldChar w:fldCharType="separate"/>
        </w:r>
        <w:r>
          <w:t>52</w:t>
        </w:r>
        <w:r>
          <w:fldChar w:fldCharType="end"/>
        </w:r>
      </w:hyperlink>
    </w:p>
    <w:p>
      <w:pPr>
        <w:pStyle w:val="TOC2"/>
        <w:tabs>
          <w:tab w:val="right" w:leader="dot" w:pos="8306"/>
        </w:tabs>
      </w:pPr>
      <w:hyperlink w:anchor="_Toc13285" w:history="1">
        <w:r>
          <w:rPr>
            <w:rFonts w:ascii="仿宋" w:eastAsia="仿宋" w:hAnsi="仿宋" w:cs="仿宋" w:hint="eastAsia"/>
            <w:lang w:eastAsia="zh-CN"/>
          </w:rPr>
          <w:t>(二)、施工工艺与技术路线</w:t>
        </w:r>
        <w:r>
          <w:tab/>
        </w:r>
        <w:r>
          <w:fldChar w:fldCharType="begin"/>
        </w:r>
        <w:r>
          <w:instrText xml:space="preserve"> PAGEREF _Toc13285 \h </w:instrText>
        </w:r>
        <w:r>
          <w:fldChar w:fldCharType="separate"/>
        </w:r>
        <w:r>
          <w:t>54</w:t>
        </w:r>
        <w:r>
          <w:fldChar w:fldCharType="end"/>
        </w:r>
      </w:hyperlink>
    </w:p>
    <w:p>
      <w:pPr>
        <w:pStyle w:val="TOC2"/>
        <w:tabs>
          <w:tab w:val="right" w:leader="dot" w:pos="8306"/>
        </w:tabs>
      </w:pPr>
      <w:hyperlink w:anchor="_Toc414" w:history="1">
        <w:r>
          <w:rPr>
            <w:rFonts w:ascii="仿宋" w:eastAsia="仿宋" w:hAnsi="仿宋" w:cs="仿宋" w:hint="eastAsia"/>
            <w:lang w:eastAsia="zh-CN"/>
          </w:rPr>
          <w:t>(三)、关键节点施工计划</w:t>
        </w:r>
        <w:r>
          <w:tab/>
        </w:r>
        <w:r>
          <w:fldChar w:fldCharType="begin"/>
        </w:r>
        <w:r>
          <w:instrText xml:space="preserve"> PAGEREF _Toc414 \h </w:instrText>
        </w:r>
        <w:r>
          <w:fldChar w:fldCharType="separate"/>
        </w:r>
        <w:r>
          <w:t>55</w:t>
        </w:r>
        <w:r>
          <w:fldChar w:fldCharType="end"/>
        </w:r>
      </w:hyperlink>
    </w:p>
    <w:p>
      <w:pPr>
        <w:pStyle w:val="TOC2"/>
        <w:tabs>
          <w:tab w:val="right" w:leader="dot" w:pos="8306"/>
        </w:tabs>
      </w:pPr>
      <w:hyperlink w:anchor="_Toc13784" w:history="1">
        <w:r>
          <w:rPr>
            <w:rFonts w:ascii="仿宋" w:eastAsia="仿宋" w:hAnsi="仿宋" w:cs="仿宋" w:hint="eastAsia"/>
            <w:lang w:eastAsia="zh-CN"/>
          </w:rPr>
          <w:t>(四)、施工现场管理</w:t>
        </w:r>
        <w:r>
          <w:tab/>
        </w:r>
        <w:r>
          <w:fldChar w:fldCharType="begin"/>
        </w:r>
        <w:r>
          <w:instrText xml:space="preserve"> PAGEREF _Toc13784 \h </w:instrText>
        </w:r>
        <w:r>
          <w:fldChar w:fldCharType="separate"/>
        </w:r>
        <w:r>
          <w:t>56</w:t>
        </w:r>
        <w:r>
          <w:fldChar w:fldCharType="end"/>
        </w:r>
      </w:hyperlink>
    </w:p>
    <w:p>
      <w:pPr>
        <w:pStyle w:val="TOC1"/>
        <w:tabs>
          <w:tab w:val="right" w:leader="dot" w:pos="8306"/>
        </w:tabs>
      </w:pPr>
      <w:hyperlink w:anchor="_Toc7399" w:history="1">
        <w:r>
          <w:rPr>
            <w:rFonts w:ascii="仿宋" w:eastAsia="仿宋" w:hAnsi="仿宋" w:cs="仿宋" w:hint="eastAsia"/>
            <w:lang w:eastAsia="zh-CN"/>
          </w:rPr>
          <w:t>十四、企业合规与伦理</w:t>
        </w:r>
        <w:r>
          <w:tab/>
        </w:r>
        <w:r>
          <w:fldChar w:fldCharType="begin"/>
        </w:r>
        <w:r>
          <w:instrText xml:space="preserve"> PAGEREF _Toc7399 \h </w:instrText>
        </w:r>
        <w:r>
          <w:fldChar w:fldCharType="separate"/>
        </w:r>
        <w:r>
          <w:t>58</w:t>
        </w:r>
        <w:r>
          <w:fldChar w:fldCharType="end"/>
        </w:r>
      </w:hyperlink>
    </w:p>
    <w:p>
      <w:pPr>
        <w:pStyle w:val="TOC2"/>
        <w:tabs>
          <w:tab w:val="right" w:leader="dot" w:pos="8306"/>
        </w:tabs>
      </w:pPr>
      <w:hyperlink w:anchor="_Toc2228" w:history="1">
        <w:r>
          <w:rPr>
            <w:rFonts w:ascii="仿宋" w:eastAsia="仿宋" w:hAnsi="仿宋" w:cs="仿宋" w:hint="eastAsia"/>
            <w:lang w:eastAsia="zh-CN"/>
          </w:rPr>
          <w:t>(一)、合规政策与程序</w:t>
        </w:r>
        <w:r>
          <w:tab/>
        </w:r>
        <w:r>
          <w:fldChar w:fldCharType="begin"/>
        </w:r>
        <w:r>
          <w:instrText xml:space="preserve"> PAGEREF _Toc2228 \h </w:instrText>
        </w:r>
        <w:r>
          <w:fldChar w:fldCharType="separate"/>
        </w:r>
        <w:r>
          <w:t>58</w:t>
        </w:r>
        <w:r>
          <w:fldChar w:fldCharType="end"/>
        </w:r>
      </w:hyperlink>
    </w:p>
    <w:p>
      <w:pPr>
        <w:pStyle w:val="TOC2"/>
        <w:tabs>
          <w:tab w:val="right" w:leader="dot" w:pos="8306"/>
        </w:tabs>
      </w:pPr>
      <w:hyperlink w:anchor="_Toc7636" w:history="1">
        <w:r>
          <w:rPr>
            <w:rFonts w:ascii="仿宋" w:eastAsia="仿宋" w:hAnsi="仿宋" w:cs="仿宋" w:hint="eastAsia"/>
            <w:lang w:eastAsia="zh-CN"/>
          </w:rPr>
          <w:t>(二)、伦理规范与培训</w:t>
        </w:r>
        <w:r>
          <w:tab/>
        </w:r>
        <w:r>
          <w:fldChar w:fldCharType="begin"/>
        </w:r>
        <w:r>
          <w:instrText xml:space="preserve"> PAGEREF _Toc7636 \h </w:instrText>
        </w:r>
        <w:r>
          <w:fldChar w:fldCharType="separate"/>
        </w:r>
        <w:r>
          <w:t>60</w:t>
        </w:r>
        <w:r>
          <w:fldChar w:fldCharType="end"/>
        </w:r>
      </w:hyperlink>
    </w:p>
    <w:p>
      <w:pPr>
        <w:pStyle w:val="TOC2"/>
        <w:tabs>
          <w:tab w:val="right" w:leader="dot" w:pos="8306"/>
        </w:tabs>
      </w:pPr>
      <w:hyperlink w:anchor="_Toc25229" w:history="1">
        <w:r>
          <w:rPr>
            <w:rFonts w:ascii="仿宋" w:eastAsia="仿宋" w:hAnsi="仿宋" w:cs="仿宋" w:hint="eastAsia"/>
            <w:lang w:eastAsia="zh-CN"/>
          </w:rPr>
          <w:t>(三)、合规风险评估</w:t>
        </w:r>
        <w:r>
          <w:tab/>
        </w:r>
        <w:r>
          <w:fldChar w:fldCharType="begin"/>
        </w:r>
        <w:r>
          <w:instrText xml:space="preserve"> PAGEREF _Toc25229 \h </w:instrText>
        </w:r>
        <w:r>
          <w:fldChar w:fldCharType="separate"/>
        </w:r>
        <w:r>
          <w:t>60</w:t>
        </w:r>
        <w:r>
          <w:fldChar w:fldCharType="end"/>
        </w:r>
      </w:hyperlink>
    </w:p>
    <w:p>
      <w:pPr>
        <w:pStyle w:val="TOC2"/>
        <w:tabs>
          <w:tab w:val="right" w:leader="dot" w:pos="8306"/>
        </w:tabs>
      </w:pPr>
      <w:hyperlink w:anchor="_Toc7942" w:history="1">
        <w:r>
          <w:rPr>
            <w:rFonts w:ascii="仿宋" w:eastAsia="仿宋" w:hAnsi="仿宋" w:cs="仿宋" w:hint="eastAsia"/>
            <w:lang w:eastAsia="zh-CN"/>
          </w:rPr>
          <w:t>(四)、合规监督与执行</w:t>
        </w:r>
        <w:r>
          <w:tab/>
        </w:r>
        <w:r>
          <w:fldChar w:fldCharType="begin"/>
        </w:r>
        <w:r>
          <w:instrText xml:space="preserve"> PAGEREF _Toc7942 \h </w:instrText>
        </w:r>
        <w:r>
          <w:fldChar w:fldCharType="separate"/>
        </w:r>
        <w:r>
          <w:t>62</w:t>
        </w:r>
        <w:r>
          <w:fldChar w:fldCharType="end"/>
        </w:r>
      </w:hyperlink>
    </w:p>
    <w:p>
      <w:pPr>
        <w:pStyle w:val="TOC1"/>
        <w:tabs>
          <w:tab w:val="right" w:leader="dot" w:pos="8306"/>
        </w:tabs>
      </w:pPr>
      <w:hyperlink w:anchor="_Toc17629" w:history="1">
        <w:r>
          <w:rPr>
            <w:rFonts w:ascii="仿宋" w:eastAsia="仿宋" w:hAnsi="仿宋" w:cs="仿宋" w:hint="eastAsia"/>
            <w:lang w:eastAsia="zh-CN"/>
          </w:rPr>
          <w:t>十五、设施与设备管理</w:t>
        </w:r>
        <w:r>
          <w:tab/>
        </w:r>
        <w:r>
          <w:fldChar w:fldCharType="begin"/>
        </w:r>
        <w:r>
          <w:instrText xml:space="preserve"> PAGEREF _Toc17629 \h </w:instrText>
        </w:r>
        <w:r>
          <w:fldChar w:fldCharType="separate"/>
        </w:r>
        <w:r>
          <w:t>63</w:t>
        </w:r>
        <w:r>
          <w:fldChar w:fldCharType="end"/>
        </w:r>
      </w:hyperlink>
    </w:p>
    <w:p>
      <w:pPr>
        <w:pStyle w:val="TOC2"/>
        <w:tabs>
          <w:tab w:val="right" w:leader="dot" w:pos="8306"/>
        </w:tabs>
      </w:pPr>
      <w:hyperlink w:anchor="_Toc4102" w:history="1">
        <w:r>
          <w:rPr>
            <w:rFonts w:ascii="仿宋" w:eastAsia="仿宋" w:hAnsi="仿宋" w:cs="仿宋" w:hint="eastAsia"/>
            <w:lang w:eastAsia="zh-CN"/>
          </w:rPr>
          <w:t>(一)、设施规划与配置</w:t>
        </w:r>
        <w:r>
          <w:tab/>
        </w:r>
        <w:r>
          <w:fldChar w:fldCharType="begin"/>
        </w:r>
        <w:r>
          <w:instrText xml:space="preserve"> PAGEREF _Toc4102 \h </w:instrText>
        </w:r>
        <w:r>
          <w:fldChar w:fldCharType="separate"/>
        </w:r>
        <w:r>
          <w:t>63</w:t>
        </w:r>
        <w:r>
          <w:fldChar w:fldCharType="end"/>
        </w:r>
      </w:hyperlink>
    </w:p>
    <w:p>
      <w:pPr>
        <w:pStyle w:val="TOC2"/>
        <w:tabs>
          <w:tab w:val="right" w:leader="dot" w:pos="8306"/>
        </w:tabs>
      </w:pPr>
      <w:hyperlink w:anchor="_Toc19761" w:history="1">
        <w:r>
          <w:rPr>
            <w:rFonts w:ascii="仿宋" w:eastAsia="仿宋" w:hAnsi="仿宋" w:cs="仿宋" w:hint="eastAsia"/>
            <w:lang w:eastAsia="zh-CN"/>
          </w:rPr>
          <w:t>(二)、设备采购与维护管理</w:t>
        </w:r>
        <w:r>
          <w:tab/>
        </w:r>
        <w:r>
          <w:fldChar w:fldCharType="begin"/>
        </w:r>
        <w:r>
          <w:instrText xml:space="preserve"> PAGEREF _Toc19761 \h </w:instrText>
        </w:r>
        <w:r>
          <w:fldChar w:fldCharType="separate"/>
        </w:r>
        <w:r>
          <w:t>63</w:t>
        </w:r>
        <w:r>
          <w:fldChar w:fldCharType="end"/>
        </w:r>
      </w:hyperlink>
    </w:p>
    <w:p>
      <w:pPr>
        <w:pStyle w:val="TOC2"/>
        <w:tabs>
          <w:tab w:val="right" w:leader="dot" w:pos="8306"/>
        </w:tabs>
      </w:pPr>
      <w:hyperlink w:anchor="_Toc31658" w:history="1">
        <w:r>
          <w:rPr>
            <w:rFonts w:ascii="仿宋" w:eastAsia="仿宋" w:hAnsi="仿宋" w:cs="仿宋" w:hint="eastAsia"/>
            <w:lang w:eastAsia="zh-CN"/>
          </w:rPr>
          <w:t>(三)、设施设备升级策略</w:t>
        </w:r>
        <w:r>
          <w:tab/>
        </w:r>
        <w:r>
          <w:fldChar w:fldCharType="begin"/>
        </w:r>
        <w:r>
          <w:instrText xml:space="preserve"> PAGEREF _Toc31658 \h </w:instrText>
        </w:r>
        <w:r>
          <w:fldChar w:fldCharType="separate"/>
        </w:r>
        <w:r>
          <w:t>64</w:t>
        </w:r>
        <w:r>
          <w:fldChar w:fldCharType="end"/>
        </w:r>
      </w:hyperlink>
    </w:p>
    <w:p>
      <w:pPr>
        <w:pStyle w:val="TOC1"/>
        <w:tabs>
          <w:tab w:val="right" w:leader="dot" w:pos="8306"/>
        </w:tabs>
      </w:pPr>
      <w:hyperlink w:anchor="_Toc14469" w:history="1">
        <w:r>
          <w:rPr>
            <w:rFonts w:ascii="仿宋" w:eastAsia="仿宋" w:hAnsi="仿宋" w:cs="仿宋" w:hint="eastAsia"/>
            <w:lang w:eastAsia="zh-CN"/>
          </w:rPr>
          <w:t>十六、知识产权管理与保护</w:t>
        </w:r>
        <w:r>
          <w:tab/>
        </w:r>
        <w:r>
          <w:fldChar w:fldCharType="begin"/>
        </w:r>
        <w:r>
          <w:instrText xml:space="preserve"> PAGEREF _Toc14469 \h </w:instrText>
        </w:r>
        <w:r>
          <w:fldChar w:fldCharType="separate"/>
        </w:r>
        <w:r>
          <w:t>65</w:t>
        </w:r>
        <w:r>
          <w:fldChar w:fldCharType="end"/>
        </w:r>
      </w:hyperlink>
    </w:p>
    <w:p>
      <w:pPr>
        <w:pStyle w:val="TOC2"/>
        <w:tabs>
          <w:tab w:val="right" w:leader="dot" w:pos="8306"/>
        </w:tabs>
      </w:pPr>
      <w:hyperlink w:anchor="_Toc31378" w:history="1">
        <w:r>
          <w:rPr>
            <w:rFonts w:ascii="仿宋" w:eastAsia="仿宋" w:hAnsi="仿宋" w:cs="仿宋" w:hint="eastAsia"/>
            <w:lang w:eastAsia="zh-CN"/>
          </w:rPr>
          <w:t>(一)、知识产权管理体系建设</w:t>
        </w:r>
        <w:r>
          <w:tab/>
        </w:r>
        <w:r>
          <w:fldChar w:fldCharType="begin"/>
        </w:r>
        <w:r>
          <w:instrText xml:space="preserve"> PAGEREF _Toc31378 \h </w:instrText>
        </w:r>
        <w:r>
          <w:fldChar w:fldCharType="separate"/>
        </w:r>
        <w:r>
          <w:t>65</w:t>
        </w:r>
        <w:r>
          <w:fldChar w:fldCharType="end"/>
        </w:r>
      </w:hyperlink>
    </w:p>
    <w:p>
      <w:pPr>
        <w:pStyle w:val="TOC2"/>
        <w:tabs>
          <w:tab w:val="right" w:leader="dot" w:pos="8306"/>
        </w:tabs>
      </w:pPr>
      <w:hyperlink w:anchor="_Toc5694" w:history="1">
        <w:r>
          <w:rPr>
            <w:rFonts w:ascii="仿宋" w:eastAsia="仿宋" w:hAnsi="仿宋" w:cs="仿宋" w:hint="eastAsia"/>
            <w:lang w:eastAsia="zh-CN"/>
          </w:rPr>
          <w:t>(二)、知识产权保护措施</w:t>
        </w:r>
        <w:r>
          <w:tab/>
        </w:r>
        <w:r>
          <w:fldChar w:fldCharType="begin"/>
        </w:r>
        <w:r>
          <w:instrText xml:space="preserve"> PAGEREF _Toc5694 \h </w:instrText>
        </w:r>
        <w:r>
          <w:fldChar w:fldCharType="separate"/>
        </w:r>
        <w:r>
          <w:t>66</w:t>
        </w:r>
        <w:r>
          <w:fldChar w:fldCharType="end"/>
        </w:r>
      </w:hyperlink>
    </w:p>
    <w:p>
      <w:pPr>
        <w:pStyle w:val="TOC1"/>
        <w:tabs>
          <w:tab w:val="right" w:leader="dot" w:pos="8306"/>
        </w:tabs>
      </w:pPr>
      <w:hyperlink w:anchor="_Toc31411" w:history="1">
        <w:r>
          <w:rPr>
            <w:rFonts w:ascii="仿宋" w:eastAsia="仿宋" w:hAnsi="仿宋" w:cs="仿宋" w:hint="eastAsia"/>
            <w:lang w:eastAsia="zh-CN"/>
          </w:rPr>
          <w:t>十七、人力资源管理与开发</w:t>
        </w:r>
        <w:r>
          <w:tab/>
        </w:r>
        <w:r>
          <w:fldChar w:fldCharType="begin"/>
        </w:r>
        <w:r>
          <w:instrText xml:space="preserve"> PAGEREF _Toc31411 \h </w:instrText>
        </w:r>
        <w:r>
          <w:fldChar w:fldCharType="separate"/>
        </w:r>
        <w:r>
          <w:t>67</w:t>
        </w:r>
        <w:r>
          <w:fldChar w:fldCharType="end"/>
        </w:r>
      </w:hyperlink>
    </w:p>
    <w:p>
      <w:pPr>
        <w:pStyle w:val="TOC2"/>
        <w:tabs>
          <w:tab w:val="right" w:leader="dot" w:pos="8306"/>
        </w:tabs>
      </w:pPr>
      <w:hyperlink w:anchor="_Toc20504" w:history="1">
        <w:r>
          <w:rPr>
            <w:rFonts w:ascii="仿宋" w:eastAsia="仿宋" w:hAnsi="仿宋" w:cs="仿宋" w:hint="eastAsia"/>
            <w:lang w:eastAsia="zh-CN"/>
          </w:rPr>
          <w:t>(一)、人力资源规划</w:t>
        </w:r>
        <w:r>
          <w:tab/>
        </w:r>
        <w:r>
          <w:fldChar w:fldCharType="begin"/>
        </w:r>
        <w:r>
          <w:instrText xml:space="preserve"> PAGEREF _Toc20504 \h </w:instrText>
        </w:r>
        <w:r>
          <w:fldChar w:fldCharType="separate"/>
        </w:r>
        <w:r>
          <w:t>67</w:t>
        </w:r>
        <w:r>
          <w:fldChar w:fldCharType="end"/>
        </w:r>
      </w:hyperlink>
    </w:p>
    <w:p>
      <w:pPr>
        <w:pStyle w:val="TOC2"/>
        <w:tabs>
          <w:tab w:val="right" w:leader="dot" w:pos="8306"/>
        </w:tabs>
      </w:pPr>
      <w:hyperlink w:anchor="_Toc3079" w:history="1">
        <w:r>
          <w:rPr>
            <w:rFonts w:ascii="仿宋" w:eastAsia="仿宋" w:hAnsi="仿宋" w:cs="仿宋" w:hint="eastAsia"/>
            <w:lang w:eastAsia="zh-CN"/>
          </w:rPr>
          <w:t>(二)、人力资源开发与培训</w:t>
        </w:r>
        <w:r>
          <w:tab/>
        </w:r>
        <w:r>
          <w:fldChar w:fldCharType="begin"/>
        </w:r>
        <w:r>
          <w:instrText xml:space="preserve"> PAGEREF _Toc3079 \h </w:instrText>
        </w:r>
        <w:r>
          <w:fldChar w:fldCharType="separate"/>
        </w:r>
        <w:r>
          <w:t>69</w:t>
        </w:r>
        <w:r>
          <w:fldChar w:fldCharType="end"/>
        </w:r>
      </w:hyperlink>
    </w:p>
    <w:p>
      <w:pPr>
        <w:pStyle w:val="TOC1"/>
        <w:tabs>
          <w:tab w:val="right" w:leader="dot" w:pos="8306"/>
        </w:tabs>
      </w:pPr>
      <w:hyperlink w:anchor="_Toc5780" w:history="1">
        <w:r>
          <w:rPr>
            <w:rFonts w:ascii="仿宋" w:eastAsia="仿宋" w:hAnsi="仿宋" w:cs="仿宋" w:hint="eastAsia"/>
            <w:lang w:eastAsia="zh-CN"/>
          </w:rPr>
          <w:t>十八、法律法规与政策遵循</w:t>
        </w:r>
        <w:r>
          <w:tab/>
        </w:r>
        <w:r>
          <w:fldChar w:fldCharType="begin"/>
        </w:r>
        <w:r>
          <w:instrText xml:space="preserve"> PAGEREF _Toc5780 \h </w:instrText>
        </w:r>
        <w:r>
          <w:fldChar w:fldCharType="separate"/>
        </w:r>
        <w:r>
          <w:t>71</w:t>
        </w:r>
        <w:r>
          <w:fldChar w:fldCharType="end"/>
        </w:r>
      </w:hyperlink>
    </w:p>
    <w:p>
      <w:pPr>
        <w:pStyle w:val="TOC2"/>
        <w:tabs>
          <w:tab w:val="right" w:leader="dot" w:pos="8306"/>
        </w:tabs>
      </w:pPr>
      <w:hyperlink w:anchor="_Toc9170" w:history="1">
        <w:r>
          <w:rPr>
            <w:rFonts w:ascii="仿宋" w:eastAsia="仿宋" w:hAnsi="仿宋" w:cs="仿宋" w:hint="eastAsia"/>
            <w:lang w:eastAsia="zh-CN"/>
          </w:rPr>
          <w:t>(一)、法律法规遵守</w:t>
        </w:r>
        <w:r>
          <w:tab/>
        </w:r>
        <w:r>
          <w:fldChar w:fldCharType="begin"/>
        </w:r>
        <w:r>
          <w:instrText xml:space="preserve"> PAGEREF _Toc9170 \h </w:instrText>
        </w:r>
        <w:r>
          <w:fldChar w:fldCharType="separate"/>
        </w:r>
        <w:r>
          <w:t>71</w:t>
        </w:r>
        <w:r>
          <w:fldChar w:fldCharType="end"/>
        </w:r>
      </w:hyperlink>
    </w:p>
    <w:p>
      <w:pPr>
        <w:pStyle w:val="TOC2"/>
        <w:tabs>
          <w:tab w:val="right" w:leader="dot" w:pos="8306"/>
        </w:tabs>
      </w:pPr>
      <w:hyperlink w:anchor="_Toc32153" w:history="1">
        <w:r>
          <w:rPr>
            <w:rFonts w:ascii="仿宋" w:eastAsia="仿宋" w:hAnsi="仿宋" w:cs="仿宋" w:hint="eastAsia"/>
            <w:lang w:eastAsia="zh-CN"/>
          </w:rPr>
          <w:t>(二)、政策导向与利用</w:t>
        </w:r>
        <w:r>
          <w:tab/>
        </w:r>
        <w:r>
          <w:fldChar w:fldCharType="begin"/>
        </w:r>
        <w:r>
          <w:instrText xml:space="preserve"> PAGEREF _Toc32153 \h </w:instrText>
        </w:r>
        <w:r>
          <w:fldChar w:fldCharType="separate"/>
        </w:r>
        <w:r>
          <w:t>73</w:t>
        </w:r>
        <w:r>
          <w:fldChar w:fldCharType="end"/>
        </w:r>
      </w:hyperlink>
    </w:p>
    <w:p>
      <w:pPr>
        <w:pStyle w:val="TOC1"/>
        <w:tabs>
          <w:tab w:val="right" w:leader="dot" w:pos="8306"/>
        </w:tabs>
      </w:pPr>
      <w:hyperlink w:anchor="_Toc4908" w:history="1">
        <w:r>
          <w:rPr>
            <w:rFonts w:ascii="仿宋" w:eastAsia="仿宋" w:hAnsi="仿宋" w:cs="仿宋" w:hint="eastAsia"/>
            <w:lang w:eastAsia="zh-CN"/>
          </w:rPr>
          <w:t>十九、合作与交流机制建立</w:t>
        </w:r>
        <w:r>
          <w:tab/>
        </w:r>
        <w:r>
          <w:fldChar w:fldCharType="begin"/>
        </w:r>
        <w:r>
          <w:instrText xml:space="preserve"> PAGEREF _Toc4908 \h </w:instrText>
        </w:r>
        <w:r>
          <w:fldChar w:fldCharType="separate"/>
        </w:r>
        <w:r>
          <w:t>73</w:t>
        </w:r>
        <w:r>
          <w:fldChar w:fldCharType="end"/>
        </w:r>
      </w:hyperlink>
    </w:p>
    <w:p>
      <w:pPr>
        <w:pStyle w:val="TOC2"/>
        <w:tabs>
          <w:tab w:val="right" w:leader="dot" w:pos="8306"/>
        </w:tabs>
      </w:pPr>
      <w:hyperlink w:anchor="_Toc13165" w:history="1">
        <w:r>
          <w:rPr>
            <w:rFonts w:ascii="仿宋" w:eastAsia="仿宋" w:hAnsi="仿宋" w:cs="仿宋" w:hint="eastAsia"/>
            <w:lang w:eastAsia="zh-CN"/>
          </w:rPr>
          <w:t>(一)、合作伙伴选择与合作方式</w:t>
        </w:r>
        <w:r>
          <w:tab/>
        </w:r>
        <w:r>
          <w:fldChar w:fldCharType="begin"/>
        </w:r>
        <w:r>
          <w:instrText xml:space="preserve"> PAGEREF _Toc13165 \h </w:instrText>
        </w:r>
        <w:r>
          <w:fldChar w:fldCharType="separate"/>
        </w:r>
        <w:r>
          <w:t>73</w:t>
        </w:r>
        <w:r>
          <w:fldChar w:fldCharType="end"/>
        </w:r>
      </w:hyperlink>
    </w:p>
    <w:p>
      <w:pPr>
        <w:pStyle w:val="TOC2"/>
        <w:tabs>
          <w:tab w:val="right" w:leader="dot" w:pos="8306"/>
        </w:tabs>
      </w:pPr>
      <w:hyperlink w:anchor="_Toc4775" w:history="1">
        <w:r>
          <w:rPr>
            <w:rFonts w:ascii="仿宋" w:eastAsia="仿宋" w:hAnsi="仿宋" w:cs="仿宋" w:hint="eastAsia"/>
            <w:lang w:eastAsia="zh-CN"/>
          </w:rPr>
          <w:t>(二)、交流与合作平台搭建</w:t>
        </w:r>
        <w:r>
          <w:tab/>
        </w:r>
        <w:r>
          <w:fldChar w:fldCharType="begin"/>
        </w:r>
        <w:r>
          <w:instrText xml:space="preserve"> PAGEREF _Toc4775 \h </w:instrText>
        </w:r>
        <w:r>
          <w:fldChar w:fldCharType="separate"/>
        </w:r>
        <w:r>
          <w:t>75</w:t>
        </w:r>
        <w:r>
          <w:fldChar w:fldCharType="end"/>
        </w:r>
      </w:hyperlink>
    </w:p>
    <w:p>
      <w:pPr>
        <w:pStyle w:val="TOC1"/>
        <w:tabs>
          <w:tab w:val="right" w:leader="dot" w:pos="8306"/>
        </w:tabs>
      </w:pPr>
      <w:hyperlink w:anchor="_Toc19510" w:history="1">
        <w:r>
          <w:rPr>
            <w:rFonts w:ascii="仿宋" w:eastAsia="仿宋" w:hAnsi="仿宋" w:cs="仿宋" w:hint="eastAsia"/>
            <w:lang w:eastAsia="zh-CN"/>
          </w:rPr>
          <w:t>二十、成果转化与推广应用</w:t>
        </w:r>
        <w:r>
          <w:tab/>
        </w:r>
        <w:r>
          <w:fldChar w:fldCharType="begin"/>
        </w:r>
        <w:r>
          <w:instrText xml:space="preserve"> PAGEREF _Toc19510 \h </w:instrText>
        </w:r>
        <w:r>
          <w:fldChar w:fldCharType="separate"/>
        </w:r>
        <w:r>
          <w:t>76</w:t>
        </w:r>
        <w:r>
          <w:fldChar w:fldCharType="end"/>
        </w:r>
      </w:hyperlink>
    </w:p>
    <w:p>
      <w:pPr>
        <w:pStyle w:val="TOC2"/>
        <w:tabs>
          <w:tab w:val="right" w:leader="dot" w:pos="8306"/>
        </w:tabs>
      </w:pPr>
      <w:hyperlink w:anchor="_Toc5189" w:history="1">
        <w:r>
          <w:rPr>
            <w:rFonts w:ascii="仿宋" w:eastAsia="仿宋" w:hAnsi="仿宋" w:cs="仿宋" w:hint="eastAsia"/>
            <w:lang w:eastAsia="zh-CN"/>
          </w:rPr>
          <w:t>(一)、成果转化策略制定</w:t>
        </w:r>
        <w:r>
          <w:tab/>
        </w:r>
        <w:r>
          <w:fldChar w:fldCharType="begin"/>
        </w:r>
        <w:r>
          <w:instrText xml:space="preserve"> PAGEREF _Toc5189 \h </w:instrText>
        </w:r>
        <w:r>
          <w:fldChar w:fldCharType="separate"/>
        </w:r>
        <w:r>
          <w:t>76</w:t>
        </w:r>
        <w:r>
          <w:fldChar w:fldCharType="end"/>
        </w:r>
      </w:hyperlink>
    </w:p>
    <w:p>
      <w:pPr>
        <w:pStyle w:val="TOC2"/>
        <w:tabs>
          <w:tab w:val="right" w:leader="dot" w:pos="8306"/>
        </w:tabs>
      </w:pPr>
      <w:hyperlink w:anchor="_Toc11924" w:history="1">
        <w:r>
          <w:rPr>
            <w:rFonts w:ascii="仿宋" w:eastAsia="仿宋" w:hAnsi="仿宋" w:cs="仿宋" w:hint="eastAsia"/>
            <w:lang w:eastAsia="zh-CN"/>
          </w:rPr>
          <w:t>(二)、成果推广应用方案</w:t>
        </w:r>
        <w:r>
          <w:tab/>
        </w:r>
        <w:r>
          <w:fldChar w:fldCharType="begin"/>
        </w:r>
        <w:r>
          <w:instrText xml:space="preserve"> PAGEREF _Toc11924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8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71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收获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收获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在全球经济快速发展和科技日新月异的今天，市场对创新技术和环保解决方案的需求日益增长。收获机械项目恰好聚焦于这一趋势，提供涵盖人工智能、大数据分析和可持续能源等领域的高效、先进产品和服务。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收获机械项目在其专注的领域内，特别是在人工智能和数据科学方面，有望推动显著的技术革新。项目的研发活动不仅有望孕育出改变行业运作方式的新技术，还可能在长远中影响整个技术生态系统。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收获机械项目还致力于提升当地居民的技能和就业能力，通过与当地教育机构合作提供培训和教育机会，从而提高社区整体的生活水平和社会福祉。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收获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收获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收获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00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93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8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76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34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545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直接收益：假设收获机械项目的产品或服务年销售收入为XX万元。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142"/>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https://d.book118.com/988046002110006025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82E6B"/>
    <w:rsid w:val="72C82E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4600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2024-01-06T11:22:00Z</dcterms:created>
  <dcterms:modified xsi:type="dcterms:W3CDTF">2024-01-06T11:22:56Z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99C09C8EE6E34652BF5D82F510ACC925_11</vt:lpwstr>
  </property>
  <property fmtid="{D5CDD505-2E9C-101B-9397-08002B2CF9AE}" pid="3" name="KSOProductBuildVer">
    <vt:lpwstr>2052-12.1.0.16120</vt:lpwstr>
  </property>
</Properties>
</file>