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数字医疗项目建设总纲及方案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86" w:history="1">
        <w:r>
          <w:rPr>
            <w:rFonts w:ascii="仿宋" w:eastAsia="仿宋" w:hAnsi="仿宋" w:cs="仿宋" w:hint="eastAsia"/>
            <w:lang w:eastAsia="zh-CN"/>
          </w:rPr>
          <w:t>前言</w:t>
        </w:r>
        <w:r>
          <w:tab/>
        </w:r>
        <w:r>
          <w:fldChar w:fldCharType="begin"/>
        </w:r>
        <w:r>
          <w:instrText xml:space="preserve"> PAGEREF _Toc26886 \h </w:instrText>
        </w:r>
        <w:r>
          <w:fldChar w:fldCharType="separate"/>
        </w:r>
        <w:r>
          <w:t>3</w:t>
        </w:r>
        <w:r>
          <w:fldChar w:fldCharType="end"/>
        </w:r>
      </w:hyperlink>
    </w:p>
    <w:p>
      <w:pPr>
        <w:pStyle w:val="TOC1"/>
        <w:tabs>
          <w:tab w:val="right" w:leader="dot" w:pos="8306"/>
        </w:tabs>
      </w:pPr>
      <w:hyperlink w:anchor="_Toc18628" w:history="1">
        <w:r>
          <w:rPr>
            <w:rFonts w:ascii="仿宋" w:eastAsia="仿宋" w:hAnsi="仿宋" w:cs="仿宋" w:hint="eastAsia"/>
            <w:lang w:eastAsia="zh-CN"/>
          </w:rPr>
          <w:t>一、数字医疗项目概论</w:t>
        </w:r>
        <w:r>
          <w:tab/>
        </w:r>
        <w:r>
          <w:fldChar w:fldCharType="begin"/>
        </w:r>
        <w:r>
          <w:instrText xml:space="preserve"> PAGEREF _Toc18628 \h </w:instrText>
        </w:r>
        <w:r>
          <w:fldChar w:fldCharType="separate"/>
        </w:r>
        <w:r>
          <w:t>3</w:t>
        </w:r>
        <w:r>
          <w:fldChar w:fldCharType="end"/>
        </w:r>
      </w:hyperlink>
    </w:p>
    <w:p>
      <w:pPr>
        <w:pStyle w:val="TOC2"/>
        <w:tabs>
          <w:tab w:val="right" w:leader="dot" w:pos="8306"/>
        </w:tabs>
      </w:pPr>
      <w:hyperlink w:anchor="_Toc19676" w:history="1">
        <w:r>
          <w:rPr>
            <w:rFonts w:ascii="仿宋" w:eastAsia="仿宋" w:hAnsi="仿宋" w:cs="仿宋" w:hint="eastAsia"/>
            <w:lang w:eastAsia="zh-CN"/>
          </w:rPr>
          <w:t>(一)、项目申报单位概况</w:t>
        </w:r>
        <w:r>
          <w:tab/>
        </w:r>
        <w:r>
          <w:fldChar w:fldCharType="begin"/>
        </w:r>
        <w:r>
          <w:instrText xml:space="preserve"> PAGEREF _Toc19676 \h </w:instrText>
        </w:r>
        <w:r>
          <w:fldChar w:fldCharType="separate"/>
        </w:r>
        <w:r>
          <w:t>3</w:t>
        </w:r>
        <w:r>
          <w:fldChar w:fldCharType="end"/>
        </w:r>
      </w:hyperlink>
    </w:p>
    <w:p>
      <w:pPr>
        <w:pStyle w:val="TOC2"/>
        <w:tabs>
          <w:tab w:val="right" w:leader="dot" w:pos="8306"/>
        </w:tabs>
      </w:pPr>
      <w:hyperlink w:anchor="_Toc29259" w:history="1">
        <w:r>
          <w:rPr>
            <w:rFonts w:ascii="仿宋" w:eastAsia="仿宋" w:hAnsi="仿宋" w:cs="仿宋" w:hint="eastAsia"/>
            <w:lang w:eastAsia="zh-CN"/>
          </w:rPr>
          <w:t>(二)、项目概况</w:t>
        </w:r>
        <w:r>
          <w:tab/>
        </w:r>
        <w:r>
          <w:fldChar w:fldCharType="begin"/>
        </w:r>
        <w:r>
          <w:instrText xml:space="preserve"> PAGEREF _Toc29259 \h </w:instrText>
        </w:r>
        <w:r>
          <w:fldChar w:fldCharType="separate"/>
        </w:r>
        <w:r>
          <w:t>4</w:t>
        </w:r>
        <w:r>
          <w:fldChar w:fldCharType="end"/>
        </w:r>
      </w:hyperlink>
    </w:p>
    <w:p>
      <w:pPr>
        <w:pStyle w:val="TOC1"/>
        <w:tabs>
          <w:tab w:val="right" w:leader="dot" w:pos="8306"/>
        </w:tabs>
      </w:pPr>
      <w:hyperlink w:anchor="_Toc22985" w:history="1">
        <w:r>
          <w:rPr>
            <w:rFonts w:ascii="仿宋" w:eastAsia="仿宋" w:hAnsi="仿宋" w:cs="仿宋" w:hint="eastAsia"/>
            <w:lang w:eastAsia="zh-CN"/>
          </w:rPr>
          <w:t>二、背景、必要性分析</w:t>
        </w:r>
        <w:r>
          <w:tab/>
        </w:r>
        <w:r>
          <w:fldChar w:fldCharType="begin"/>
        </w:r>
        <w:r>
          <w:instrText xml:space="preserve"> PAGEREF _Toc22985 \h </w:instrText>
        </w:r>
        <w:r>
          <w:fldChar w:fldCharType="separate"/>
        </w:r>
        <w:r>
          <w:t>7</w:t>
        </w:r>
        <w:r>
          <w:fldChar w:fldCharType="end"/>
        </w:r>
      </w:hyperlink>
    </w:p>
    <w:p>
      <w:pPr>
        <w:pStyle w:val="TOC2"/>
        <w:tabs>
          <w:tab w:val="right" w:leader="dot" w:pos="8306"/>
        </w:tabs>
      </w:pPr>
      <w:hyperlink w:anchor="_Toc5402" w:history="1">
        <w:r>
          <w:rPr>
            <w:rFonts w:ascii="仿宋" w:eastAsia="仿宋" w:hAnsi="仿宋" w:cs="仿宋" w:hint="eastAsia"/>
            <w:lang w:eastAsia="zh-CN"/>
          </w:rPr>
          <w:t>(一)、项目建设背景</w:t>
        </w:r>
        <w:r>
          <w:tab/>
        </w:r>
        <w:r>
          <w:fldChar w:fldCharType="begin"/>
        </w:r>
        <w:r>
          <w:instrText xml:space="preserve"> PAGEREF _Toc5402 \h </w:instrText>
        </w:r>
        <w:r>
          <w:fldChar w:fldCharType="separate"/>
        </w:r>
        <w:r>
          <w:t>7</w:t>
        </w:r>
        <w:r>
          <w:fldChar w:fldCharType="end"/>
        </w:r>
      </w:hyperlink>
    </w:p>
    <w:p>
      <w:pPr>
        <w:pStyle w:val="TOC2"/>
        <w:tabs>
          <w:tab w:val="right" w:leader="dot" w:pos="8306"/>
        </w:tabs>
      </w:pPr>
      <w:hyperlink w:anchor="_Toc25144" w:history="1">
        <w:r>
          <w:rPr>
            <w:rFonts w:ascii="仿宋" w:eastAsia="仿宋" w:hAnsi="仿宋" w:cs="仿宋" w:hint="eastAsia"/>
            <w:lang w:eastAsia="zh-CN"/>
          </w:rPr>
          <w:t>(二)、必要性分析</w:t>
        </w:r>
        <w:r>
          <w:tab/>
        </w:r>
        <w:r>
          <w:fldChar w:fldCharType="begin"/>
        </w:r>
        <w:r>
          <w:instrText xml:space="preserve"> PAGEREF _Toc25144 \h </w:instrText>
        </w:r>
        <w:r>
          <w:fldChar w:fldCharType="separate"/>
        </w:r>
        <w:r>
          <w:t>8</w:t>
        </w:r>
        <w:r>
          <w:fldChar w:fldCharType="end"/>
        </w:r>
      </w:hyperlink>
    </w:p>
    <w:p>
      <w:pPr>
        <w:pStyle w:val="TOC2"/>
        <w:tabs>
          <w:tab w:val="right" w:leader="dot" w:pos="8306"/>
        </w:tabs>
      </w:pPr>
      <w:hyperlink w:anchor="_Toc16474" w:history="1">
        <w:r>
          <w:rPr>
            <w:rFonts w:ascii="仿宋" w:eastAsia="仿宋" w:hAnsi="仿宋" w:cs="仿宋" w:hint="eastAsia"/>
            <w:lang w:eastAsia="zh-CN"/>
          </w:rPr>
          <w:t>(三)、项目建设有利条件</w:t>
        </w:r>
        <w:r>
          <w:tab/>
        </w:r>
        <w:r>
          <w:fldChar w:fldCharType="begin"/>
        </w:r>
        <w:r>
          <w:instrText xml:space="preserve"> PAGEREF _Toc16474 \h </w:instrText>
        </w:r>
        <w:r>
          <w:fldChar w:fldCharType="separate"/>
        </w:r>
        <w:r>
          <w:t>9</w:t>
        </w:r>
        <w:r>
          <w:fldChar w:fldCharType="end"/>
        </w:r>
      </w:hyperlink>
    </w:p>
    <w:p>
      <w:pPr>
        <w:pStyle w:val="TOC1"/>
        <w:tabs>
          <w:tab w:val="right" w:leader="dot" w:pos="8306"/>
        </w:tabs>
      </w:pPr>
      <w:hyperlink w:anchor="_Toc19821" w:history="1">
        <w:r>
          <w:rPr>
            <w:rFonts w:ascii="仿宋" w:eastAsia="仿宋" w:hAnsi="仿宋" w:cs="仿宋" w:hint="eastAsia"/>
            <w:lang w:eastAsia="zh-CN"/>
          </w:rPr>
          <w:t>三、环境和生态影响分析</w:t>
        </w:r>
        <w:r>
          <w:tab/>
        </w:r>
        <w:r>
          <w:fldChar w:fldCharType="begin"/>
        </w:r>
        <w:r>
          <w:instrText xml:space="preserve"> PAGEREF _Toc19821 \h </w:instrText>
        </w:r>
        <w:r>
          <w:fldChar w:fldCharType="separate"/>
        </w:r>
        <w:r>
          <w:t>11</w:t>
        </w:r>
        <w:r>
          <w:fldChar w:fldCharType="end"/>
        </w:r>
      </w:hyperlink>
    </w:p>
    <w:p>
      <w:pPr>
        <w:pStyle w:val="TOC2"/>
        <w:tabs>
          <w:tab w:val="right" w:leader="dot" w:pos="8306"/>
        </w:tabs>
      </w:pPr>
      <w:hyperlink w:anchor="_Toc2045" w:history="1">
        <w:r>
          <w:rPr>
            <w:rFonts w:ascii="仿宋" w:eastAsia="仿宋" w:hAnsi="仿宋" w:cs="仿宋" w:hint="eastAsia"/>
            <w:lang w:eastAsia="zh-CN"/>
          </w:rPr>
          <w:t>(一)、环境和生态现状</w:t>
        </w:r>
        <w:r>
          <w:tab/>
        </w:r>
        <w:r>
          <w:fldChar w:fldCharType="begin"/>
        </w:r>
        <w:r>
          <w:instrText xml:space="preserve"> PAGEREF _Toc2045 \h </w:instrText>
        </w:r>
        <w:r>
          <w:fldChar w:fldCharType="separate"/>
        </w:r>
        <w:r>
          <w:t>11</w:t>
        </w:r>
        <w:r>
          <w:fldChar w:fldCharType="end"/>
        </w:r>
      </w:hyperlink>
    </w:p>
    <w:p>
      <w:pPr>
        <w:pStyle w:val="TOC2"/>
        <w:tabs>
          <w:tab w:val="right" w:leader="dot" w:pos="8306"/>
        </w:tabs>
      </w:pPr>
      <w:hyperlink w:anchor="_Toc27238" w:history="1">
        <w:r>
          <w:rPr>
            <w:rFonts w:ascii="仿宋" w:eastAsia="仿宋" w:hAnsi="仿宋" w:cs="仿宋" w:hint="eastAsia"/>
            <w:lang w:eastAsia="zh-CN"/>
          </w:rPr>
          <w:t>(二)、生态环境影响分析</w:t>
        </w:r>
        <w:r>
          <w:tab/>
        </w:r>
        <w:r>
          <w:fldChar w:fldCharType="begin"/>
        </w:r>
        <w:r>
          <w:instrText xml:space="preserve"> PAGEREF _Toc27238 \h </w:instrText>
        </w:r>
        <w:r>
          <w:fldChar w:fldCharType="separate"/>
        </w:r>
        <w:r>
          <w:t>12</w:t>
        </w:r>
        <w:r>
          <w:fldChar w:fldCharType="end"/>
        </w:r>
      </w:hyperlink>
    </w:p>
    <w:p>
      <w:pPr>
        <w:pStyle w:val="TOC2"/>
        <w:tabs>
          <w:tab w:val="right" w:leader="dot" w:pos="8306"/>
        </w:tabs>
      </w:pPr>
      <w:hyperlink w:anchor="_Toc9867" w:history="1">
        <w:r>
          <w:rPr>
            <w:rFonts w:ascii="仿宋" w:eastAsia="仿宋" w:hAnsi="仿宋" w:cs="仿宋" w:hint="eastAsia"/>
            <w:lang w:eastAsia="zh-CN"/>
          </w:rPr>
          <w:t>(三)、生态环境保护措施</w:t>
        </w:r>
        <w:r>
          <w:tab/>
        </w:r>
        <w:r>
          <w:fldChar w:fldCharType="begin"/>
        </w:r>
        <w:r>
          <w:instrText xml:space="preserve"> PAGEREF _Toc9867 \h </w:instrText>
        </w:r>
        <w:r>
          <w:fldChar w:fldCharType="separate"/>
        </w:r>
        <w:r>
          <w:t>14</w:t>
        </w:r>
        <w:r>
          <w:fldChar w:fldCharType="end"/>
        </w:r>
      </w:hyperlink>
    </w:p>
    <w:p>
      <w:pPr>
        <w:pStyle w:val="TOC2"/>
        <w:tabs>
          <w:tab w:val="right" w:leader="dot" w:pos="8306"/>
        </w:tabs>
      </w:pPr>
      <w:hyperlink w:anchor="_Toc15084" w:history="1">
        <w:r>
          <w:rPr>
            <w:rFonts w:ascii="仿宋" w:eastAsia="仿宋" w:hAnsi="仿宋" w:cs="仿宋" w:hint="eastAsia"/>
            <w:lang w:eastAsia="zh-CN"/>
          </w:rPr>
          <w:t>(四)、地质灾害影响分析</w:t>
        </w:r>
        <w:r>
          <w:tab/>
        </w:r>
        <w:r>
          <w:fldChar w:fldCharType="begin"/>
        </w:r>
        <w:r>
          <w:instrText xml:space="preserve"> PAGEREF _Toc15084 \h </w:instrText>
        </w:r>
        <w:r>
          <w:fldChar w:fldCharType="separate"/>
        </w:r>
        <w:r>
          <w:t>15</w:t>
        </w:r>
        <w:r>
          <w:fldChar w:fldCharType="end"/>
        </w:r>
      </w:hyperlink>
    </w:p>
    <w:p>
      <w:pPr>
        <w:pStyle w:val="TOC2"/>
        <w:tabs>
          <w:tab w:val="right" w:leader="dot" w:pos="8306"/>
        </w:tabs>
      </w:pPr>
      <w:hyperlink w:anchor="_Toc2697" w:history="1">
        <w:r>
          <w:rPr>
            <w:rFonts w:ascii="仿宋" w:eastAsia="仿宋" w:hAnsi="仿宋" w:cs="仿宋" w:hint="eastAsia"/>
            <w:lang w:eastAsia="zh-CN"/>
          </w:rPr>
          <w:t>(五)、特殊环境影响</w:t>
        </w:r>
        <w:r>
          <w:tab/>
        </w:r>
        <w:r>
          <w:fldChar w:fldCharType="begin"/>
        </w:r>
        <w:r>
          <w:instrText xml:space="preserve"> PAGEREF _Toc2697 \h </w:instrText>
        </w:r>
        <w:r>
          <w:fldChar w:fldCharType="separate"/>
        </w:r>
        <w:r>
          <w:t>17</w:t>
        </w:r>
        <w:r>
          <w:fldChar w:fldCharType="end"/>
        </w:r>
      </w:hyperlink>
    </w:p>
    <w:p>
      <w:pPr>
        <w:pStyle w:val="TOC1"/>
        <w:tabs>
          <w:tab w:val="right" w:leader="dot" w:pos="8306"/>
        </w:tabs>
      </w:pPr>
      <w:hyperlink w:anchor="_Toc32740" w:history="1">
        <w:r>
          <w:rPr>
            <w:rFonts w:ascii="仿宋" w:eastAsia="仿宋" w:hAnsi="仿宋" w:cs="仿宋" w:hint="eastAsia"/>
            <w:lang w:eastAsia="zh-CN"/>
          </w:rPr>
          <w:t>四、资源开发及综合利用分析</w:t>
        </w:r>
        <w:r>
          <w:tab/>
        </w:r>
        <w:r>
          <w:fldChar w:fldCharType="begin"/>
        </w:r>
        <w:r>
          <w:instrText xml:space="preserve"> PAGEREF _Toc32740 \h </w:instrText>
        </w:r>
        <w:r>
          <w:fldChar w:fldCharType="separate"/>
        </w:r>
        <w:r>
          <w:t>18</w:t>
        </w:r>
        <w:r>
          <w:fldChar w:fldCharType="end"/>
        </w:r>
      </w:hyperlink>
    </w:p>
    <w:p>
      <w:pPr>
        <w:pStyle w:val="TOC2"/>
        <w:tabs>
          <w:tab w:val="right" w:leader="dot" w:pos="8306"/>
        </w:tabs>
      </w:pPr>
      <w:hyperlink w:anchor="_Toc5106" w:history="1">
        <w:r>
          <w:rPr>
            <w:rFonts w:ascii="仿宋" w:eastAsia="仿宋" w:hAnsi="仿宋" w:cs="仿宋" w:hint="eastAsia"/>
            <w:lang w:eastAsia="zh-CN"/>
          </w:rPr>
          <w:t>(一)、资源开发方案</w:t>
        </w:r>
        <w:r>
          <w:tab/>
        </w:r>
        <w:r>
          <w:fldChar w:fldCharType="begin"/>
        </w:r>
        <w:r>
          <w:instrText xml:space="preserve"> PAGEREF _Toc5106 \h </w:instrText>
        </w:r>
        <w:r>
          <w:fldChar w:fldCharType="separate"/>
        </w:r>
        <w:r>
          <w:t>18</w:t>
        </w:r>
        <w:r>
          <w:fldChar w:fldCharType="end"/>
        </w:r>
      </w:hyperlink>
    </w:p>
    <w:p>
      <w:pPr>
        <w:pStyle w:val="TOC2"/>
        <w:tabs>
          <w:tab w:val="right" w:leader="dot" w:pos="8306"/>
        </w:tabs>
      </w:pPr>
      <w:hyperlink w:anchor="_Toc22874" w:history="1">
        <w:r>
          <w:rPr>
            <w:rFonts w:ascii="仿宋" w:eastAsia="仿宋" w:hAnsi="仿宋" w:cs="仿宋" w:hint="eastAsia"/>
            <w:lang w:eastAsia="zh-CN"/>
          </w:rPr>
          <w:t>(二)、资源利用方案</w:t>
        </w:r>
        <w:r>
          <w:tab/>
        </w:r>
        <w:r>
          <w:fldChar w:fldCharType="begin"/>
        </w:r>
        <w:r>
          <w:instrText xml:space="preserve"> PAGEREF _Toc22874 \h </w:instrText>
        </w:r>
        <w:r>
          <w:fldChar w:fldCharType="separate"/>
        </w:r>
        <w:r>
          <w:t>19</w:t>
        </w:r>
        <w:r>
          <w:fldChar w:fldCharType="end"/>
        </w:r>
      </w:hyperlink>
    </w:p>
    <w:p>
      <w:pPr>
        <w:pStyle w:val="TOC2"/>
        <w:tabs>
          <w:tab w:val="right" w:leader="dot" w:pos="8306"/>
        </w:tabs>
      </w:pPr>
      <w:hyperlink w:anchor="_Toc10904" w:history="1">
        <w:r>
          <w:rPr>
            <w:rFonts w:ascii="仿宋" w:eastAsia="仿宋" w:hAnsi="仿宋" w:cs="仿宋" w:hint="eastAsia"/>
            <w:lang w:eastAsia="zh-CN"/>
          </w:rPr>
          <w:t>(三)、资源节约措施</w:t>
        </w:r>
        <w:r>
          <w:tab/>
        </w:r>
        <w:r>
          <w:fldChar w:fldCharType="begin"/>
        </w:r>
        <w:r>
          <w:instrText xml:space="preserve"> PAGEREF _Toc10904 \h </w:instrText>
        </w:r>
        <w:r>
          <w:fldChar w:fldCharType="separate"/>
        </w:r>
        <w:r>
          <w:t>20</w:t>
        </w:r>
        <w:r>
          <w:fldChar w:fldCharType="end"/>
        </w:r>
      </w:hyperlink>
    </w:p>
    <w:p>
      <w:pPr>
        <w:pStyle w:val="TOC1"/>
        <w:tabs>
          <w:tab w:val="right" w:leader="dot" w:pos="8306"/>
        </w:tabs>
      </w:pPr>
      <w:hyperlink w:anchor="_Toc8174" w:history="1">
        <w:r>
          <w:rPr>
            <w:rFonts w:ascii="仿宋" w:eastAsia="仿宋" w:hAnsi="仿宋" w:cs="仿宋" w:hint="eastAsia"/>
            <w:lang w:eastAsia="zh-CN"/>
          </w:rPr>
          <w:t>五、财务管理与成本控制</w:t>
        </w:r>
        <w:r>
          <w:tab/>
        </w:r>
        <w:r>
          <w:fldChar w:fldCharType="begin"/>
        </w:r>
        <w:r>
          <w:instrText xml:space="preserve"> PAGEREF _Toc8174 \h </w:instrText>
        </w:r>
        <w:r>
          <w:fldChar w:fldCharType="separate"/>
        </w:r>
        <w:r>
          <w:t>21</w:t>
        </w:r>
        <w:r>
          <w:fldChar w:fldCharType="end"/>
        </w:r>
      </w:hyperlink>
    </w:p>
    <w:p>
      <w:pPr>
        <w:pStyle w:val="TOC2"/>
        <w:tabs>
          <w:tab w:val="right" w:leader="dot" w:pos="8306"/>
        </w:tabs>
      </w:pPr>
      <w:hyperlink w:anchor="_Toc23655" w:history="1">
        <w:r>
          <w:rPr>
            <w:rFonts w:ascii="仿宋" w:eastAsia="仿宋" w:hAnsi="仿宋" w:cs="仿宋" w:hint="eastAsia"/>
            <w:lang w:eastAsia="zh-CN"/>
          </w:rPr>
          <w:t>(一)、财务管理体系建设</w:t>
        </w:r>
        <w:r>
          <w:tab/>
        </w:r>
        <w:r>
          <w:fldChar w:fldCharType="begin"/>
        </w:r>
        <w:r>
          <w:instrText xml:space="preserve"> PAGEREF _Toc23655 \h </w:instrText>
        </w:r>
        <w:r>
          <w:fldChar w:fldCharType="separate"/>
        </w:r>
        <w:r>
          <w:t>21</w:t>
        </w:r>
        <w:r>
          <w:fldChar w:fldCharType="end"/>
        </w:r>
      </w:hyperlink>
    </w:p>
    <w:p>
      <w:pPr>
        <w:pStyle w:val="TOC2"/>
        <w:tabs>
          <w:tab w:val="right" w:leader="dot" w:pos="8306"/>
        </w:tabs>
      </w:pPr>
      <w:hyperlink w:anchor="_Toc2687" w:history="1">
        <w:r>
          <w:rPr>
            <w:rFonts w:ascii="仿宋" w:eastAsia="仿宋" w:hAnsi="仿宋" w:cs="仿宋" w:hint="eastAsia"/>
            <w:lang w:eastAsia="zh-CN"/>
          </w:rPr>
          <w:t>(二)、成本控制措施</w:t>
        </w:r>
        <w:r>
          <w:tab/>
        </w:r>
        <w:r>
          <w:fldChar w:fldCharType="begin"/>
        </w:r>
        <w:r>
          <w:instrText xml:space="preserve"> PAGEREF _Toc2687 \h </w:instrText>
        </w:r>
        <w:r>
          <w:fldChar w:fldCharType="separate"/>
        </w:r>
        <w:r>
          <w:t>23</w:t>
        </w:r>
        <w:r>
          <w:fldChar w:fldCharType="end"/>
        </w:r>
      </w:hyperlink>
    </w:p>
    <w:p>
      <w:pPr>
        <w:pStyle w:val="TOC1"/>
        <w:tabs>
          <w:tab w:val="right" w:leader="dot" w:pos="8306"/>
        </w:tabs>
      </w:pPr>
      <w:hyperlink w:anchor="_Toc27356" w:history="1">
        <w:r>
          <w:rPr>
            <w:rFonts w:ascii="仿宋" w:eastAsia="仿宋" w:hAnsi="仿宋" w:cs="仿宋" w:hint="eastAsia"/>
            <w:lang w:eastAsia="zh-CN"/>
          </w:rPr>
          <w:t>六、发展规划、产业政策和行业准入分析</w:t>
        </w:r>
        <w:r>
          <w:tab/>
        </w:r>
        <w:r>
          <w:fldChar w:fldCharType="begin"/>
        </w:r>
        <w:r>
          <w:instrText xml:space="preserve"> PAGEREF _Toc27356 \h </w:instrText>
        </w:r>
        <w:r>
          <w:fldChar w:fldCharType="separate"/>
        </w:r>
        <w:r>
          <w:t>24</w:t>
        </w:r>
        <w:r>
          <w:fldChar w:fldCharType="end"/>
        </w:r>
      </w:hyperlink>
    </w:p>
    <w:p>
      <w:pPr>
        <w:pStyle w:val="TOC2"/>
        <w:tabs>
          <w:tab w:val="right" w:leader="dot" w:pos="8306"/>
        </w:tabs>
      </w:pPr>
      <w:hyperlink w:anchor="_Toc2630" w:history="1">
        <w:r>
          <w:rPr>
            <w:rFonts w:ascii="仿宋" w:eastAsia="仿宋" w:hAnsi="仿宋" w:cs="仿宋" w:hint="eastAsia"/>
            <w:lang w:eastAsia="zh-CN"/>
          </w:rPr>
          <w:t>(一)、发展规划分析</w:t>
        </w:r>
        <w:r>
          <w:tab/>
        </w:r>
        <w:r>
          <w:fldChar w:fldCharType="begin"/>
        </w:r>
        <w:r>
          <w:instrText xml:space="preserve"> PAGEREF _Toc2630 \h </w:instrText>
        </w:r>
        <w:r>
          <w:fldChar w:fldCharType="separate"/>
        </w:r>
        <w:r>
          <w:t>24</w:t>
        </w:r>
        <w:r>
          <w:fldChar w:fldCharType="end"/>
        </w:r>
      </w:hyperlink>
    </w:p>
    <w:p>
      <w:pPr>
        <w:pStyle w:val="TOC2"/>
        <w:tabs>
          <w:tab w:val="right" w:leader="dot" w:pos="8306"/>
        </w:tabs>
      </w:pPr>
      <w:hyperlink w:anchor="_Toc10551" w:history="1">
        <w:r>
          <w:rPr>
            <w:rFonts w:ascii="仿宋" w:eastAsia="仿宋" w:hAnsi="仿宋" w:cs="仿宋" w:hint="eastAsia"/>
            <w:lang w:eastAsia="zh-CN"/>
          </w:rPr>
          <w:t>(二)、产业政策分析</w:t>
        </w:r>
        <w:r>
          <w:tab/>
        </w:r>
        <w:r>
          <w:fldChar w:fldCharType="begin"/>
        </w:r>
        <w:r>
          <w:instrText xml:space="preserve"> PAGEREF _Toc10551 \h </w:instrText>
        </w:r>
        <w:r>
          <w:fldChar w:fldCharType="separate"/>
        </w:r>
        <w:r>
          <w:t>25</w:t>
        </w:r>
        <w:r>
          <w:fldChar w:fldCharType="end"/>
        </w:r>
      </w:hyperlink>
    </w:p>
    <w:p>
      <w:pPr>
        <w:pStyle w:val="TOC2"/>
        <w:tabs>
          <w:tab w:val="right" w:leader="dot" w:pos="8306"/>
        </w:tabs>
      </w:pPr>
      <w:hyperlink w:anchor="_Toc22726" w:history="1">
        <w:r>
          <w:rPr>
            <w:rFonts w:ascii="仿宋" w:eastAsia="仿宋" w:hAnsi="仿宋" w:cs="仿宋" w:hint="eastAsia"/>
            <w:lang w:eastAsia="zh-CN"/>
          </w:rPr>
          <w:t>(三)、行业准入分析</w:t>
        </w:r>
        <w:r>
          <w:tab/>
        </w:r>
        <w:r>
          <w:fldChar w:fldCharType="begin"/>
        </w:r>
        <w:r>
          <w:instrText xml:space="preserve"> PAGEREF _Toc22726 \h </w:instrText>
        </w:r>
        <w:r>
          <w:fldChar w:fldCharType="separate"/>
        </w:r>
        <w:r>
          <w:t>27</w:t>
        </w:r>
        <w:r>
          <w:fldChar w:fldCharType="end"/>
        </w:r>
      </w:hyperlink>
    </w:p>
    <w:p>
      <w:pPr>
        <w:pStyle w:val="TOC1"/>
        <w:tabs>
          <w:tab w:val="right" w:leader="dot" w:pos="8306"/>
        </w:tabs>
      </w:pPr>
      <w:hyperlink w:anchor="_Toc22827" w:history="1">
        <w:r>
          <w:rPr>
            <w:rFonts w:ascii="仿宋" w:eastAsia="仿宋" w:hAnsi="仿宋" w:cs="仿宋" w:hint="eastAsia"/>
            <w:lang w:eastAsia="zh-CN"/>
          </w:rPr>
          <w:t>七、环境保护与绿色发展</w:t>
        </w:r>
        <w:r>
          <w:tab/>
        </w:r>
        <w:r>
          <w:fldChar w:fldCharType="begin"/>
        </w:r>
        <w:r>
          <w:instrText xml:space="preserve"> PAGEREF _Toc22827 \h </w:instrText>
        </w:r>
        <w:r>
          <w:fldChar w:fldCharType="separate"/>
        </w:r>
        <w:r>
          <w:t>28</w:t>
        </w:r>
        <w:r>
          <w:fldChar w:fldCharType="end"/>
        </w:r>
      </w:hyperlink>
    </w:p>
    <w:p>
      <w:pPr>
        <w:pStyle w:val="TOC2"/>
        <w:tabs>
          <w:tab w:val="right" w:leader="dot" w:pos="8306"/>
        </w:tabs>
      </w:pPr>
      <w:hyperlink w:anchor="_Toc20021" w:history="1">
        <w:r>
          <w:rPr>
            <w:rFonts w:ascii="仿宋" w:eastAsia="仿宋" w:hAnsi="仿宋" w:cs="仿宋" w:hint="eastAsia"/>
            <w:lang w:eastAsia="zh-CN"/>
          </w:rPr>
          <w:t>(一)、环境保护措施</w:t>
        </w:r>
        <w:r>
          <w:tab/>
        </w:r>
        <w:r>
          <w:fldChar w:fldCharType="begin"/>
        </w:r>
        <w:r>
          <w:instrText xml:space="preserve"> PAGEREF _Toc20021 \h </w:instrText>
        </w:r>
        <w:r>
          <w:fldChar w:fldCharType="separate"/>
        </w:r>
        <w:r>
          <w:t>28</w:t>
        </w:r>
        <w:r>
          <w:fldChar w:fldCharType="end"/>
        </w:r>
      </w:hyperlink>
    </w:p>
    <w:p>
      <w:pPr>
        <w:pStyle w:val="TOC2"/>
        <w:tabs>
          <w:tab w:val="right" w:leader="dot" w:pos="8306"/>
        </w:tabs>
      </w:pPr>
      <w:hyperlink w:anchor="_Toc25113" w:history="1">
        <w:r>
          <w:rPr>
            <w:rFonts w:ascii="仿宋" w:eastAsia="仿宋" w:hAnsi="仿宋" w:cs="仿宋" w:hint="eastAsia"/>
            <w:lang w:eastAsia="zh-CN"/>
          </w:rPr>
          <w:t>(二)、绿色发展与可持续发展策略</w:t>
        </w:r>
        <w:r>
          <w:tab/>
        </w:r>
        <w:r>
          <w:fldChar w:fldCharType="begin"/>
        </w:r>
        <w:r>
          <w:instrText xml:space="preserve"> PAGEREF _Toc25113 \h </w:instrText>
        </w:r>
        <w:r>
          <w:fldChar w:fldCharType="separate"/>
        </w:r>
        <w:r>
          <w:t>30</w:t>
        </w:r>
        <w:r>
          <w:fldChar w:fldCharType="end"/>
        </w:r>
      </w:hyperlink>
    </w:p>
    <w:p>
      <w:pPr>
        <w:pStyle w:val="TOC1"/>
        <w:tabs>
          <w:tab w:val="right" w:leader="dot" w:pos="8306"/>
        </w:tabs>
      </w:pPr>
      <w:hyperlink w:anchor="_Toc3158" w:history="1">
        <w:r>
          <w:rPr>
            <w:rFonts w:ascii="仿宋" w:eastAsia="仿宋" w:hAnsi="仿宋" w:cs="仿宋" w:hint="eastAsia"/>
            <w:lang w:eastAsia="zh-CN"/>
          </w:rPr>
          <w:t>八、技术创新与产业升级</w:t>
        </w:r>
        <w:r>
          <w:tab/>
        </w:r>
        <w:r>
          <w:fldChar w:fldCharType="begin"/>
        </w:r>
        <w:r>
          <w:instrText xml:space="preserve"> PAGEREF _Toc3158 \h </w:instrText>
        </w:r>
        <w:r>
          <w:fldChar w:fldCharType="separate"/>
        </w:r>
        <w:r>
          <w:t>32</w:t>
        </w:r>
        <w:r>
          <w:fldChar w:fldCharType="end"/>
        </w:r>
      </w:hyperlink>
    </w:p>
    <w:p>
      <w:pPr>
        <w:pStyle w:val="TOC2"/>
        <w:tabs>
          <w:tab w:val="right" w:leader="dot" w:pos="8306"/>
        </w:tabs>
      </w:pPr>
      <w:hyperlink w:anchor="_Toc24345" w:history="1">
        <w:r>
          <w:rPr>
            <w:rFonts w:ascii="仿宋" w:eastAsia="仿宋" w:hAnsi="仿宋" w:cs="仿宋" w:hint="eastAsia"/>
            <w:lang w:eastAsia="zh-CN"/>
          </w:rPr>
          <w:t>(一)、技术创新方向与目标</w:t>
        </w:r>
        <w:r>
          <w:tab/>
        </w:r>
        <w:r>
          <w:fldChar w:fldCharType="begin"/>
        </w:r>
        <w:r>
          <w:instrText xml:space="preserve"> PAGEREF _Toc24345 \h </w:instrText>
        </w:r>
        <w:r>
          <w:fldChar w:fldCharType="separate"/>
        </w:r>
        <w:r>
          <w:t>32</w:t>
        </w:r>
        <w:r>
          <w:fldChar w:fldCharType="end"/>
        </w:r>
      </w:hyperlink>
    </w:p>
    <w:p>
      <w:pPr>
        <w:pStyle w:val="TOC2"/>
        <w:tabs>
          <w:tab w:val="right" w:leader="dot" w:pos="8306"/>
        </w:tabs>
      </w:pPr>
      <w:hyperlink w:anchor="_Toc10445" w:history="1">
        <w:r>
          <w:rPr>
            <w:rFonts w:ascii="仿宋" w:eastAsia="仿宋" w:hAnsi="仿宋" w:cs="仿宋" w:hint="eastAsia"/>
            <w:lang w:eastAsia="zh-CN"/>
          </w:rPr>
          <w:t>(二)、产业升级路径与措施</w:t>
        </w:r>
        <w:r>
          <w:tab/>
        </w:r>
        <w:r>
          <w:fldChar w:fldCharType="begin"/>
        </w:r>
        <w:r>
          <w:instrText xml:space="preserve"> PAGEREF _Toc10445 \h </w:instrText>
        </w:r>
        <w:r>
          <w:fldChar w:fldCharType="separate"/>
        </w:r>
        <w:r>
          <w:t>33</w:t>
        </w:r>
        <w:r>
          <w:fldChar w:fldCharType="end"/>
        </w:r>
      </w:hyperlink>
    </w:p>
    <w:p>
      <w:pPr>
        <w:pStyle w:val="TOC1"/>
        <w:tabs>
          <w:tab w:val="right" w:leader="dot" w:pos="8306"/>
        </w:tabs>
      </w:pPr>
      <w:hyperlink w:anchor="_Toc8803" w:history="1">
        <w:r>
          <w:rPr>
            <w:rFonts w:ascii="仿宋" w:eastAsia="仿宋" w:hAnsi="仿宋" w:cs="仿宋" w:hint="eastAsia"/>
            <w:lang w:eastAsia="zh-CN"/>
          </w:rPr>
          <w:t>九、项目进度计划</w:t>
        </w:r>
        <w:r>
          <w:tab/>
        </w:r>
        <w:r>
          <w:fldChar w:fldCharType="begin"/>
        </w:r>
        <w:r>
          <w:instrText xml:space="preserve"> PAGEREF _Toc8803 \h </w:instrText>
        </w:r>
        <w:r>
          <w:fldChar w:fldCharType="separate"/>
        </w:r>
        <w:r>
          <w:t>34</w:t>
        </w:r>
        <w:r>
          <w:fldChar w:fldCharType="end"/>
        </w:r>
      </w:hyperlink>
    </w:p>
    <w:p>
      <w:pPr>
        <w:pStyle w:val="TOC2"/>
        <w:tabs>
          <w:tab w:val="right" w:leader="dot" w:pos="8306"/>
        </w:tabs>
      </w:pPr>
      <w:hyperlink w:anchor="_Toc7038" w:history="1">
        <w:r>
          <w:rPr>
            <w:rFonts w:ascii="仿宋" w:eastAsia="仿宋" w:hAnsi="仿宋" w:cs="仿宋" w:hint="eastAsia"/>
            <w:lang w:eastAsia="zh-CN"/>
          </w:rPr>
          <w:t>(一)、建设周期</w:t>
        </w:r>
        <w:r>
          <w:tab/>
        </w:r>
        <w:r>
          <w:fldChar w:fldCharType="begin"/>
        </w:r>
        <w:r>
          <w:instrText xml:space="preserve"> PAGEREF _Toc7038 \h </w:instrText>
        </w:r>
        <w:r>
          <w:fldChar w:fldCharType="separate"/>
        </w:r>
        <w:r>
          <w:t>34</w:t>
        </w:r>
        <w:r>
          <w:fldChar w:fldCharType="end"/>
        </w:r>
      </w:hyperlink>
    </w:p>
    <w:p>
      <w:pPr>
        <w:pStyle w:val="TOC2"/>
        <w:tabs>
          <w:tab w:val="right" w:leader="dot" w:pos="8306"/>
        </w:tabs>
      </w:pPr>
      <w:hyperlink w:anchor="_Toc204" w:history="1">
        <w:r>
          <w:rPr>
            <w:rFonts w:ascii="仿宋" w:eastAsia="仿宋" w:hAnsi="仿宋" w:cs="仿宋" w:hint="eastAsia"/>
            <w:lang w:eastAsia="zh-CN"/>
          </w:rPr>
          <w:t>(二)、建设进度</w:t>
        </w:r>
        <w:r>
          <w:tab/>
        </w:r>
        <w:r>
          <w:fldChar w:fldCharType="begin"/>
        </w:r>
        <w:r>
          <w:instrText xml:space="preserve"> PAGEREF _Toc204 \h </w:instrText>
        </w:r>
        <w:r>
          <w:fldChar w:fldCharType="separate"/>
        </w:r>
        <w:r>
          <w:t>34</w:t>
        </w:r>
        <w:r>
          <w:fldChar w:fldCharType="end"/>
        </w:r>
      </w:hyperlink>
    </w:p>
    <w:p>
      <w:pPr>
        <w:pStyle w:val="TOC2"/>
        <w:tabs>
          <w:tab w:val="right" w:leader="dot" w:pos="8306"/>
        </w:tabs>
      </w:pPr>
      <w:hyperlink w:anchor="_Toc6258" w:history="1">
        <w:r>
          <w:rPr>
            <w:rFonts w:ascii="仿宋" w:eastAsia="仿宋" w:hAnsi="仿宋" w:cs="仿宋" w:hint="eastAsia"/>
            <w:lang w:eastAsia="zh-CN"/>
          </w:rPr>
          <w:t>(三)、进度安排注意事项</w:t>
        </w:r>
        <w:r>
          <w:tab/>
        </w:r>
        <w:r>
          <w:fldChar w:fldCharType="begin"/>
        </w:r>
        <w:r>
          <w:instrText xml:space="preserve"> PAGEREF _Toc6258 \h </w:instrText>
        </w:r>
        <w:r>
          <w:fldChar w:fldCharType="separate"/>
        </w:r>
        <w:r>
          <w:t>36</w:t>
        </w:r>
        <w:r>
          <w:fldChar w:fldCharType="end"/>
        </w:r>
      </w:hyperlink>
    </w:p>
    <w:p>
      <w:pPr>
        <w:pStyle w:val="TOC2"/>
        <w:tabs>
          <w:tab w:val="right" w:leader="dot" w:pos="8306"/>
        </w:tabs>
      </w:pPr>
      <w:hyperlink w:anchor="_Toc3709" w:history="1">
        <w:r>
          <w:rPr>
            <w:rFonts w:ascii="仿宋" w:eastAsia="仿宋" w:hAnsi="仿宋" w:cs="仿宋" w:hint="eastAsia"/>
            <w:lang w:eastAsia="zh-CN"/>
          </w:rPr>
          <w:t>(四)、人力资源配置</w:t>
        </w:r>
        <w:r>
          <w:tab/>
        </w:r>
        <w:r>
          <w:fldChar w:fldCharType="begin"/>
        </w:r>
        <w:r>
          <w:instrText xml:space="preserve"> PAGEREF _Toc3709 \h </w:instrText>
        </w:r>
        <w:r>
          <w:fldChar w:fldCharType="separate"/>
        </w:r>
        <w:r>
          <w:t>37</w:t>
        </w:r>
        <w:r>
          <w:fldChar w:fldCharType="end"/>
        </w:r>
      </w:hyperlink>
    </w:p>
    <w:p>
      <w:pPr>
        <w:pStyle w:val="TOC2"/>
        <w:tabs>
          <w:tab w:val="right" w:leader="dot" w:pos="8306"/>
        </w:tabs>
      </w:pPr>
      <w:hyperlink w:anchor="_Toc31318" w:history="1">
        <w:r>
          <w:rPr>
            <w:rFonts w:ascii="仿宋" w:eastAsia="仿宋" w:hAnsi="仿宋" w:cs="仿宋" w:hint="eastAsia"/>
            <w:lang w:eastAsia="zh-CN"/>
          </w:rPr>
          <w:t>(五)、员工培训</w:t>
        </w:r>
        <w:r>
          <w:tab/>
        </w:r>
        <w:r>
          <w:fldChar w:fldCharType="begin"/>
        </w:r>
        <w:r>
          <w:instrText xml:space="preserve"> PAGEREF _Toc31318 \h </w:instrText>
        </w:r>
        <w:r>
          <w:fldChar w:fldCharType="separate"/>
        </w:r>
        <w:r>
          <w:t>39</w:t>
        </w:r>
        <w:r>
          <w:fldChar w:fldCharType="end"/>
        </w:r>
      </w:hyperlink>
    </w:p>
    <w:p>
      <w:pPr>
        <w:pStyle w:val="TOC2"/>
        <w:tabs>
          <w:tab w:val="right" w:leader="dot" w:pos="8306"/>
        </w:tabs>
      </w:pPr>
      <w:hyperlink w:anchor="_Toc32268" w:history="1">
        <w:r>
          <w:rPr>
            <w:rFonts w:ascii="仿宋" w:eastAsia="仿宋" w:hAnsi="仿宋" w:cs="仿宋" w:hint="eastAsia"/>
            <w:lang w:eastAsia="zh-CN"/>
          </w:rPr>
          <w:t>(六)、项目实施保障</w:t>
        </w:r>
        <w:r>
          <w:tab/>
        </w:r>
        <w:r>
          <w:fldChar w:fldCharType="begin"/>
        </w:r>
        <w:r>
          <w:instrText xml:space="preserve"> PAGEREF _Toc32268 \h </w:instrText>
        </w:r>
        <w:r>
          <w:fldChar w:fldCharType="separate"/>
        </w:r>
        <w:r>
          <w:t>40</w:t>
        </w:r>
        <w:r>
          <w:fldChar w:fldCharType="end"/>
        </w:r>
      </w:hyperlink>
    </w:p>
    <w:p>
      <w:pPr>
        <w:pStyle w:val="TOC2"/>
        <w:tabs>
          <w:tab w:val="right" w:leader="dot" w:pos="8306"/>
        </w:tabs>
      </w:pPr>
      <w:hyperlink w:anchor="_Toc18841" w:history="1">
        <w:r>
          <w:rPr>
            <w:rFonts w:ascii="仿宋" w:eastAsia="仿宋" w:hAnsi="仿宋" w:cs="仿宋" w:hint="eastAsia"/>
            <w:lang w:eastAsia="zh-CN"/>
          </w:rPr>
          <w:t>(七)、安全规范管理</w:t>
        </w:r>
        <w:r>
          <w:tab/>
        </w:r>
        <w:r>
          <w:fldChar w:fldCharType="begin"/>
        </w:r>
        <w:r>
          <w:instrText xml:space="preserve"> PAGEREF _Toc18841 \h </w:instrText>
        </w:r>
        <w:r>
          <w:fldChar w:fldCharType="separate"/>
        </w:r>
        <w:r>
          <w:t>40</w:t>
        </w:r>
        <w:r>
          <w:fldChar w:fldCharType="end"/>
        </w:r>
      </w:hyperlink>
    </w:p>
    <w:p>
      <w:pPr>
        <w:pStyle w:val="TOC1"/>
        <w:tabs>
          <w:tab w:val="right" w:leader="dot" w:pos="8306"/>
        </w:tabs>
      </w:pPr>
      <w:hyperlink w:anchor="_Toc7574" w:history="1">
        <w:r>
          <w:rPr>
            <w:rFonts w:ascii="仿宋" w:eastAsia="仿宋" w:hAnsi="仿宋" w:cs="仿宋" w:hint="eastAsia"/>
            <w:lang w:eastAsia="zh-CN"/>
          </w:rPr>
          <w:t>十、项目实施与管理方案</w:t>
        </w:r>
        <w:r>
          <w:tab/>
        </w:r>
        <w:r>
          <w:fldChar w:fldCharType="begin"/>
        </w:r>
        <w:r>
          <w:instrText xml:space="preserve"> PAGEREF _Toc7574 \h </w:instrText>
        </w:r>
        <w:r>
          <w:fldChar w:fldCharType="separate"/>
        </w:r>
        <w:r>
          <w:t>42</w:t>
        </w:r>
        <w:r>
          <w:fldChar w:fldCharType="end"/>
        </w:r>
      </w:hyperlink>
    </w:p>
    <w:p>
      <w:pPr>
        <w:pStyle w:val="TOC2"/>
        <w:tabs>
          <w:tab w:val="right" w:leader="dot" w:pos="8306"/>
        </w:tabs>
      </w:pPr>
      <w:hyperlink w:anchor="_Toc3491" w:history="1">
        <w:r>
          <w:rPr>
            <w:rFonts w:ascii="仿宋" w:eastAsia="仿宋" w:hAnsi="仿宋" w:cs="仿宋" w:hint="eastAsia"/>
            <w:lang w:eastAsia="zh-CN"/>
          </w:rPr>
          <w:t>(一)、项目实施计划</w:t>
        </w:r>
        <w:r>
          <w:tab/>
        </w:r>
        <w:r>
          <w:fldChar w:fldCharType="begin"/>
        </w:r>
        <w:r>
          <w:instrText xml:space="preserve"> PAGEREF _Toc3491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8" w:history="1">
        <w:r>
          <w:rPr>
            <w:rFonts w:ascii="仿宋" w:eastAsia="仿宋" w:hAnsi="仿宋" w:cs="仿宋" w:hint="eastAsia"/>
            <w:lang w:eastAsia="zh-CN"/>
          </w:rPr>
          <w:t>(二)、项目组织机构与职责</w:t>
        </w:r>
        <w:r>
          <w:tab/>
        </w:r>
        <w:r>
          <w:fldChar w:fldCharType="begin"/>
        </w:r>
        <w:r>
          <w:instrText xml:space="preserve"> PAGEREF _Toc2458 \h </w:instrText>
        </w:r>
        <w:r>
          <w:fldChar w:fldCharType="separate"/>
        </w:r>
        <w:r>
          <w:t>43</w:t>
        </w:r>
        <w:r>
          <w:fldChar w:fldCharType="end"/>
        </w:r>
      </w:hyperlink>
    </w:p>
    <w:p>
      <w:pPr>
        <w:pStyle w:val="TOC2"/>
        <w:tabs>
          <w:tab w:val="right" w:leader="dot" w:pos="8306"/>
        </w:tabs>
      </w:pPr>
      <w:hyperlink w:anchor="_Toc16590" w:history="1">
        <w:r>
          <w:rPr>
            <w:rFonts w:ascii="仿宋" w:eastAsia="仿宋" w:hAnsi="仿宋" w:cs="仿宋" w:hint="eastAsia"/>
            <w:lang w:eastAsia="zh-CN"/>
          </w:rPr>
          <w:t>(三)、项目管理与监控体系</w:t>
        </w:r>
        <w:r>
          <w:tab/>
        </w:r>
        <w:r>
          <w:fldChar w:fldCharType="begin"/>
        </w:r>
        <w:r>
          <w:instrText xml:space="preserve"> PAGEREF _Toc16590 \h </w:instrText>
        </w:r>
        <w:r>
          <w:fldChar w:fldCharType="separate"/>
        </w:r>
        <w:r>
          <w:t>46</w:t>
        </w:r>
        <w:r>
          <w:fldChar w:fldCharType="end"/>
        </w:r>
      </w:hyperlink>
    </w:p>
    <w:p>
      <w:pPr>
        <w:pStyle w:val="TOC1"/>
        <w:tabs>
          <w:tab w:val="right" w:leader="dot" w:pos="8306"/>
        </w:tabs>
      </w:pPr>
      <w:hyperlink w:anchor="_Toc11159" w:history="1">
        <w:r>
          <w:rPr>
            <w:rFonts w:ascii="仿宋" w:eastAsia="仿宋" w:hAnsi="仿宋" w:cs="仿宋" w:hint="eastAsia"/>
            <w:lang w:eastAsia="zh-CN"/>
          </w:rPr>
          <w:t>十一、环境保护与治理方案</w:t>
        </w:r>
        <w:r>
          <w:tab/>
        </w:r>
        <w:r>
          <w:fldChar w:fldCharType="begin"/>
        </w:r>
        <w:r>
          <w:instrText xml:space="preserve"> PAGEREF _Toc11159 \h </w:instrText>
        </w:r>
        <w:r>
          <w:fldChar w:fldCharType="separate"/>
        </w:r>
        <w:r>
          <w:t>47</w:t>
        </w:r>
        <w:r>
          <w:fldChar w:fldCharType="end"/>
        </w:r>
      </w:hyperlink>
    </w:p>
    <w:p>
      <w:pPr>
        <w:pStyle w:val="TOC2"/>
        <w:tabs>
          <w:tab w:val="right" w:leader="dot" w:pos="8306"/>
        </w:tabs>
      </w:pPr>
      <w:hyperlink w:anchor="_Toc17660" w:history="1">
        <w:r>
          <w:rPr>
            <w:rFonts w:ascii="仿宋" w:eastAsia="仿宋" w:hAnsi="仿宋" w:cs="仿宋" w:hint="eastAsia"/>
            <w:lang w:eastAsia="zh-CN"/>
          </w:rPr>
          <w:t>(一)、项目环境影响评估</w:t>
        </w:r>
        <w:r>
          <w:tab/>
        </w:r>
        <w:r>
          <w:fldChar w:fldCharType="begin"/>
        </w:r>
        <w:r>
          <w:instrText xml:space="preserve"> PAGEREF _Toc17660 \h </w:instrText>
        </w:r>
        <w:r>
          <w:fldChar w:fldCharType="separate"/>
        </w:r>
        <w:r>
          <w:t>47</w:t>
        </w:r>
        <w:r>
          <w:fldChar w:fldCharType="end"/>
        </w:r>
      </w:hyperlink>
    </w:p>
    <w:p>
      <w:pPr>
        <w:pStyle w:val="TOC2"/>
        <w:tabs>
          <w:tab w:val="right" w:leader="dot" w:pos="8306"/>
        </w:tabs>
      </w:pPr>
      <w:hyperlink w:anchor="_Toc2755" w:history="1">
        <w:r>
          <w:rPr>
            <w:rFonts w:ascii="仿宋" w:eastAsia="仿宋" w:hAnsi="仿宋" w:cs="仿宋" w:hint="eastAsia"/>
            <w:lang w:eastAsia="zh-CN"/>
          </w:rPr>
          <w:t>(二)、环境保护措施与治理方案</w:t>
        </w:r>
        <w:r>
          <w:tab/>
        </w:r>
        <w:r>
          <w:fldChar w:fldCharType="begin"/>
        </w:r>
        <w:r>
          <w:instrText xml:space="preserve"> PAGEREF _Toc2755 \h </w:instrText>
        </w:r>
        <w:r>
          <w:fldChar w:fldCharType="separate"/>
        </w:r>
        <w:r>
          <w:t>48</w:t>
        </w:r>
        <w:r>
          <w:fldChar w:fldCharType="end"/>
        </w:r>
      </w:hyperlink>
    </w:p>
    <w:p>
      <w:pPr>
        <w:pStyle w:val="TOC1"/>
        <w:tabs>
          <w:tab w:val="right" w:leader="dot" w:pos="8306"/>
        </w:tabs>
      </w:pPr>
      <w:hyperlink w:anchor="_Toc26108" w:history="1">
        <w:r>
          <w:rPr>
            <w:rFonts w:ascii="仿宋" w:eastAsia="仿宋" w:hAnsi="仿宋" w:cs="仿宋" w:hint="eastAsia"/>
            <w:lang w:eastAsia="zh-CN"/>
          </w:rPr>
          <w:t>十二、项目质量与标准</w:t>
        </w:r>
        <w:r>
          <w:tab/>
        </w:r>
        <w:r>
          <w:fldChar w:fldCharType="begin"/>
        </w:r>
        <w:r>
          <w:instrText xml:space="preserve"> PAGEREF _Toc26108 \h </w:instrText>
        </w:r>
        <w:r>
          <w:fldChar w:fldCharType="separate"/>
        </w:r>
        <w:r>
          <w:t>48</w:t>
        </w:r>
        <w:r>
          <w:fldChar w:fldCharType="end"/>
        </w:r>
      </w:hyperlink>
    </w:p>
    <w:p>
      <w:pPr>
        <w:pStyle w:val="TOC2"/>
        <w:tabs>
          <w:tab w:val="right" w:leader="dot" w:pos="8306"/>
        </w:tabs>
      </w:pPr>
      <w:hyperlink w:anchor="_Toc26453" w:history="1">
        <w:r>
          <w:rPr>
            <w:rFonts w:ascii="仿宋" w:eastAsia="仿宋" w:hAnsi="仿宋" w:cs="仿宋" w:hint="eastAsia"/>
            <w:lang w:eastAsia="zh-CN"/>
          </w:rPr>
          <w:t>(一)、质量保障体系</w:t>
        </w:r>
        <w:r>
          <w:tab/>
        </w:r>
        <w:r>
          <w:fldChar w:fldCharType="begin"/>
        </w:r>
        <w:r>
          <w:instrText xml:space="preserve"> PAGEREF _Toc26453 \h </w:instrText>
        </w:r>
        <w:r>
          <w:fldChar w:fldCharType="separate"/>
        </w:r>
        <w:r>
          <w:t>48</w:t>
        </w:r>
        <w:r>
          <w:fldChar w:fldCharType="end"/>
        </w:r>
      </w:hyperlink>
    </w:p>
    <w:p>
      <w:pPr>
        <w:pStyle w:val="TOC2"/>
        <w:tabs>
          <w:tab w:val="right" w:leader="dot" w:pos="8306"/>
        </w:tabs>
      </w:pPr>
      <w:hyperlink w:anchor="_Toc8235" w:history="1">
        <w:r>
          <w:rPr>
            <w:rFonts w:ascii="仿宋" w:eastAsia="仿宋" w:hAnsi="仿宋" w:cs="仿宋" w:hint="eastAsia"/>
            <w:lang w:eastAsia="zh-CN"/>
          </w:rPr>
          <w:t>(二)、标准化作业流程</w:t>
        </w:r>
        <w:r>
          <w:tab/>
        </w:r>
        <w:r>
          <w:fldChar w:fldCharType="begin"/>
        </w:r>
        <w:r>
          <w:instrText xml:space="preserve"> PAGEREF _Toc8235 \h </w:instrText>
        </w:r>
        <w:r>
          <w:fldChar w:fldCharType="separate"/>
        </w:r>
        <w:r>
          <w:t>50</w:t>
        </w:r>
        <w:r>
          <w:fldChar w:fldCharType="end"/>
        </w:r>
      </w:hyperlink>
    </w:p>
    <w:p>
      <w:pPr>
        <w:pStyle w:val="TOC2"/>
        <w:tabs>
          <w:tab w:val="right" w:leader="dot" w:pos="8306"/>
        </w:tabs>
      </w:pPr>
      <w:hyperlink w:anchor="_Toc7476" w:history="1">
        <w:r>
          <w:rPr>
            <w:rFonts w:ascii="仿宋" w:eastAsia="仿宋" w:hAnsi="仿宋" w:cs="仿宋" w:hint="eastAsia"/>
            <w:lang w:eastAsia="zh-CN"/>
          </w:rPr>
          <w:t>(三)、质量监控与评估</w:t>
        </w:r>
        <w:r>
          <w:tab/>
        </w:r>
        <w:r>
          <w:fldChar w:fldCharType="begin"/>
        </w:r>
        <w:r>
          <w:instrText xml:space="preserve"> PAGEREF _Toc7476 \h </w:instrText>
        </w:r>
        <w:r>
          <w:fldChar w:fldCharType="separate"/>
        </w:r>
        <w:r>
          <w:t>51</w:t>
        </w:r>
        <w:r>
          <w:fldChar w:fldCharType="end"/>
        </w:r>
      </w:hyperlink>
    </w:p>
    <w:p>
      <w:pPr>
        <w:pStyle w:val="TOC2"/>
        <w:tabs>
          <w:tab w:val="right" w:leader="dot" w:pos="8306"/>
        </w:tabs>
      </w:pPr>
      <w:hyperlink w:anchor="_Toc21737" w:history="1">
        <w:r>
          <w:rPr>
            <w:rFonts w:ascii="仿宋" w:eastAsia="仿宋" w:hAnsi="仿宋" w:cs="仿宋" w:hint="eastAsia"/>
            <w:lang w:eastAsia="zh-CN"/>
          </w:rPr>
          <w:t>(四)、质量改进计划</w:t>
        </w:r>
        <w:r>
          <w:tab/>
        </w:r>
        <w:r>
          <w:fldChar w:fldCharType="begin"/>
        </w:r>
        <w:r>
          <w:instrText xml:space="preserve"> PAGEREF _Toc21737 \h </w:instrText>
        </w:r>
        <w:r>
          <w:fldChar w:fldCharType="separate"/>
        </w:r>
        <w:r>
          <w:t>52</w:t>
        </w:r>
        <w:r>
          <w:fldChar w:fldCharType="end"/>
        </w:r>
      </w:hyperlink>
    </w:p>
    <w:p>
      <w:pPr>
        <w:pStyle w:val="TOC1"/>
        <w:tabs>
          <w:tab w:val="right" w:leader="dot" w:pos="8306"/>
        </w:tabs>
      </w:pPr>
      <w:hyperlink w:anchor="_Toc28939" w:history="1">
        <w:r>
          <w:rPr>
            <w:rFonts w:ascii="仿宋" w:eastAsia="仿宋" w:hAnsi="仿宋" w:cs="仿宋" w:hint="eastAsia"/>
            <w:lang w:eastAsia="zh-CN"/>
          </w:rPr>
          <w:t>十三、知识产权管理与保护</w:t>
        </w:r>
        <w:r>
          <w:tab/>
        </w:r>
        <w:r>
          <w:fldChar w:fldCharType="begin"/>
        </w:r>
        <w:r>
          <w:instrText xml:space="preserve"> PAGEREF _Toc28939 \h </w:instrText>
        </w:r>
        <w:r>
          <w:fldChar w:fldCharType="separate"/>
        </w:r>
        <w:r>
          <w:t>54</w:t>
        </w:r>
        <w:r>
          <w:fldChar w:fldCharType="end"/>
        </w:r>
      </w:hyperlink>
    </w:p>
    <w:p>
      <w:pPr>
        <w:pStyle w:val="TOC2"/>
        <w:tabs>
          <w:tab w:val="right" w:leader="dot" w:pos="8306"/>
        </w:tabs>
      </w:pPr>
      <w:hyperlink w:anchor="_Toc9174" w:history="1">
        <w:r>
          <w:rPr>
            <w:rFonts w:ascii="仿宋" w:eastAsia="仿宋" w:hAnsi="仿宋" w:cs="仿宋" w:hint="eastAsia"/>
            <w:lang w:eastAsia="zh-CN"/>
          </w:rPr>
          <w:t>(一)、知识产权管理体系建设</w:t>
        </w:r>
        <w:r>
          <w:tab/>
        </w:r>
        <w:r>
          <w:fldChar w:fldCharType="begin"/>
        </w:r>
        <w:r>
          <w:instrText xml:space="preserve"> PAGEREF _Toc9174 \h </w:instrText>
        </w:r>
        <w:r>
          <w:fldChar w:fldCharType="separate"/>
        </w:r>
        <w:r>
          <w:t>54</w:t>
        </w:r>
        <w:r>
          <w:fldChar w:fldCharType="end"/>
        </w:r>
      </w:hyperlink>
    </w:p>
    <w:p>
      <w:pPr>
        <w:pStyle w:val="TOC2"/>
        <w:tabs>
          <w:tab w:val="right" w:leader="dot" w:pos="8306"/>
        </w:tabs>
      </w:pPr>
      <w:hyperlink w:anchor="_Toc17168" w:history="1">
        <w:r>
          <w:rPr>
            <w:rFonts w:ascii="仿宋" w:eastAsia="仿宋" w:hAnsi="仿宋" w:cs="仿宋" w:hint="eastAsia"/>
            <w:lang w:eastAsia="zh-CN"/>
          </w:rPr>
          <w:t>(二)、知识产权保护措施</w:t>
        </w:r>
        <w:r>
          <w:tab/>
        </w:r>
        <w:r>
          <w:fldChar w:fldCharType="begin"/>
        </w:r>
        <w:r>
          <w:instrText xml:space="preserve"> PAGEREF _Toc17168 \h </w:instrText>
        </w:r>
        <w:r>
          <w:fldChar w:fldCharType="separate"/>
        </w:r>
        <w:r>
          <w:t>54</w:t>
        </w:r>
        <w:r>
          <w:fldChar w:fldCharType="end"/>
        </w:r>
      </w:hyperlink>
    </w:p>
    <w:p>
      <w:pPr>
        <w:pStyle w:val="TOC1"/>
        <w:tabs>
          <w:tab w:val="right" w:leader="dot" w:pos="8306"/>
        </w:tabs>
      </w:pPr>
      <w:hyperlink w:anchor="_Toc5888" w:history="1">
        <w:r>
          <w:rPr>
            <w:rFonts w:ascii="仿宋" w:eastAsia="仿宋" w:hAnsi="仿宋" w:cs="仿宋" w:hint="eastAsia"/>
            <w:lang w:eastAsia="zh-CN"/>
          </w:rPr>
          <w:t>十四、设施与设备管理</w:t>
        </w:r>
        <w:r>
          <w:tab/>
        </w:r>
        <w:r>
          <w:fldChar w:fldCharType="begin"/>
        </w:r>
        <w:r>
          <w:instrText xml:space="preserve"> PAGEREF _Toc5888 \h </w:instrText>
        </w:r>
        <w:r>
          <w:fldChar w:fldCharType="separate"/>
        </w:r>
        <w:r>
          <w:t>56</w:t>
        </w:r>
        <w:r>
          <w:fldChar w:fldCharType="end"/>
        </w:r>
      </w:hyperlink>
    </w:p>
    <w:p>
      <w:pPr>
        <w:pStyle w:val="TOC2"/>
        <w:tabs>
          <w:tab w:val="right" w:leader="dot" w:pos="8306"/>
        </w:tabs>
      </w:pPr>
      <w:hyperlink w:anchor="_Toc15623" w:history="1">
        <w:r>
          <w:rPr>
            <w:rFonts w:ascii="仿宋" w:eastAsia="仿宋" w:hAnsi="仿宋" w:cs="仿宋" w:hint="eastAsia"/>
            <w:lang w:eastAsia="zh-CN"/>
          </w:rPr>
          <w:t>(一)、设施规划与配置</w:t>
        </w:r>
        <w:r>
          <w:tab/>
        </w:r>
        <w:r>
          <w:fldChar w:fldCharType="begin"/>
        </w:r>
        <w:r>
          <w:instrText xml:space="preserve"> PAGEREF _Toc15623 \h </w:instrText>
        </w:r>
        <w:r>
          <w:fldChar w:fldCharType="separate"/>
        </w:r>
        <w:r>
          <w:t>56</w:t>
        </w:r>
        <w:r>
          <w:fldChar w:fldCharType="end"/>
        </w:r>
      </w:hyperlink>
    </w:p>
    <w:p>
      <w:pPr>
        <w:pStyle w:val="TOC2"/>
        <w:tabs>
          <w:tab w:val="right" w:leader="dot" w:pos="8306"/>
        </w:tabs>
      </w:pPr>
      <w:hyperlink w:anchor="_Toc351" w:history="1">
        <w:r>
          <w:rPr>
            <w:rFonts w:ascii="仿宋" w:eastAsia="仿宋" w:hAnsi="仿宋" w:cs="仿宋" w:hint="eastAsia"/>
            <w:lang w:eastAsia="zh-CN"/>
          </w:rPr>
          <w:t>(二)、设备采购与维护管理</w:t>
        </w:r>
        <w:r>
          <w:tab/>
        </w:r>
        <w:r>
          <w:fldChar w:fldCharType="begin"/>
        </w:r>
        <w:r>
          <w:instrText xml:space="preserve"> PAGEREF _Toc351 \h </w:instrText>
        </w:r>
        <w:r>
          <w:fldChar w:fldCharType="separate"/>
        </w:r>
        <w:r>
          <w:t>57</w:t>
        </w:r>
        <w:r>
          <w:fldChar w:fldCharType="end"/>
        </w:r>
      </w:hyperlink>
    </w:p>
    <w:p>
      <w:pPr>
        <w:pStyle w:val="TOC2"/>
        <w:tabs>
          <w:tab w:val="right" w:leader="dot" w:pos="8306"/>
        </w:tabs>
      </w:pPr>
      <w:hyperlink w:anchor="_Toc32064" w:history="1">
        <w:r>
          <w:rPr>
            <w:rFonts w:ascii="仿宋" w:eastAsia="仿宋" w:hAnsi="仿宋" w:cs="仿宋" w:hint="eastAsia"/>
            <w:lang w:eastAsia="zh-CN"/>
          </w:rPr>
          <w:t>(三)、设施设备升级策略</w:t>
        </w:r>
        <w:r>
          <w:tab/>
        </w:r>
        <w:r>
          <w:fldChar w:fldCharType="begin"/>
        </w:r>
        <w:r>
          <w:instrText xml:space="preserve"> PAGEREF _Toc32064 \h </w:instrText>
        </w:r>
        <w:r>
          <w:fldChar w:fldCharType="separate"/>
        </w:r>
        <w:r>
          <w:t>57</w:t>
        </w:r>
        <w:r>
          <w:fldChar w:fldCharType="end"/>
        </w:r>
      </w:hyperlink>
    </w:p>
    <w:p>
      <w:pPr>
        <w:pStyle w:val="TOC1"/>
        <w:tabs>
          <w:tab w:val="right" w:leader="dot" w:pos="8306"/>
        </w:tabs>
      </w:pPr>
      <w:hyperlink w:anchor="_Toc10835" w:history="1">
        <w:r>
          <w:rPr>
            <w:rFonts w:ascii="仿宋" w:eastAsia="仿宋" w:hAnsi="仿宋" w:cs="仿宋" w:hint="eastAsia"/>
            <w:lang w:eastAsia="zh-CN"/>
          </w:rPr>
          <w:t>十五、成果转化与推广应用</w:t>
        </w:r>
        <w:r>
          <w:tab/>
        </w:r>
        <w:r>
          <w:fldChar w:fldCharType="begin"/>
        </w:r>
        <w:r>
          <w:instrText xml:space="preserve"> PAGEREF _Toc10835 \h </w:instrText>
        </w:r>
        <w:r>
          <w:fldChar w:fldCharType="separate"/>
        </w:r>
        <w:r>
          <w:t>58</w:t>
        </w:r>
        <w:r>
          <w:fldChar w:fldCharType="end"/>
        </w:r>
      </w:hyperlink>
    </w:p>
    <w:p>
      <w:pPr>
        <w:pStyle w:val="TOC2"/>
        <w:tabs>
          <w:tab w:val="right" w:leader="dot" w:pos="8306"/>
        </w:tabs>
      </w:pPr>
      <w:hyperlink w:anchor="_Toc3747" w:history="1">
        <w:r>
          <w:rPr>
            <w:rFonts w:ascii="仿宋" w:eastAsia="仿宋" w:hAnsi="仿宋" w:cs="仿宋" w:hint="eastAsia"/>
            <w:lang w:eastAsia="zh-CN"/>
          </w:rPr>
          <w:t>(一)、成果转化策略制定</w:t>
        </w:r>
        <w:r>
          <w:tab/>
        </w:r>
        <w:r>
          <w:fldChar w:fldCharType="begin"/>
        </w:r>
        <w:r>
          <w:instrText xml:space="preserve"> PAGEREF _Toc3747 \h </w:instrText>
        </w:r>
        <w:r>
          <w:fldChar w:fldCharType="separate"/>
        </w:r>
        <w:r>
          <w:t>58</w:t>
        </w:r>
        <w:r>
          <w:fldChar w:fldCharType="end"/>
        </w:r>
      </w:hyperlink>
    </w:p>
    <w:p>
      <w:pPr>
        <w:pStyle w:val="TOC2"/>
        <w:tabs>
          <w:tab w:val="right" w:leader="dot" w:pos="8306"/>
        </w:tabs>
      </w:pPr>
      <w:hyperlink w:anchor="_Toc30216" w:history="1">
        <w:r>
          <w:rPr>
            <w:rFonts w:ascii="仿宋" w:eastAsia="仿宋" w:hAnsi="仿宋" w:cs="仿宋" w:hint="eastAsia"/>
            <w:lang w:eastAsia="zh-CN"/>
          </w:rPr>
          <w:t>(二)、成果推广应用方案</w:t>
        </w:r>
        <w:r>
          <w:tab/>
        </w:r>
        <w:r>
          <w:fldChar w:fldCharType="begin"/>
        </w:r>
        <w:r>
          <w:instrText xml:space="preserve"> PAGEREF _Toc30216 \h </w:instrText>
        </w:r>
        <w:r>
          <w:fldChar w:fldCharType="separate"/>
        </w:r>
        <w:r>
          <w:t>60</w:t>
        </w:r>
        <w:r>
          <w:fldChar w:fldCharType="end"/>
        </w:r>
      </w:hyperlink>
    </w:p>
    <w:p>
      <w:pPr>
        <w:pStyle w:val="TOC1"/>
        <w:tabs>
          <w:tab w:val="right" w:leader="dot" w:pos="8306"/>
        </w:tabs>
      </w:pPr>
      <w:hyperlink w:anchor="_Toc15883" w:history="1">
        <w:r>
          <w:rPr>
            <w:rFonts w:ascii="仿宋" w:eastAsia="仿宋" w:hAnsi="仿宋" w:cs="仿宋" w:hint="eastAsia"/>
            <w:lang w:eastAsia="zh-CN"/>
          </w:rPr>
          <w:t>十六、法律法规与政策遵循</w:t>
        </w:r>
        <w:r>
          <w:tab/>
        </w:r>
        <w:r>
          <w:fldChar w:fldCharType="begin"/>
        </w:r>
        <w:r>
          <w:instrText xml:space="preserve"> PAGEREF _Toc15883 \h </w:instrText>
        </w:r>
        <w:r>
          <w:fldChar w:fldCharType="separate"/>
        </w:r>
        <w:r>
          <w:t>61</w:t>
        </w:r>
        <w:r>
          <w:fldChar w:fldCharType="end"/>
        </w:r>
      </w:hyperlink>
    </w:p>
    <w:p>
      <w:pPr>
        <w:pStyle w:val="TOC2"/>
        <w:tabs>
          <w:tab w:val="right" w:leader="dot" w:pos="8306"/>
        </w:tabs>
      </w:pPr>
      <w:hyperlink w:anchor="_Toc31200" w:history="1">
        <w:r>
          <w:rPr>
            <w:rFonts w:ascii="仿宋" w:eastAsia="仿宋" w:hAnsi="仿宋" w:cs="仿宋" w:hint="eastAsia"/>
            <w:lang w:eastAsia="zh-CN"/>
          </w:rPr>
          <w:t>(一)、法律法规遵守</w:t>
        </w:r>
        <w:r>
          <w:tab/>
        </w:r>
        <w:r>
          <w:fldChar w:fldCharType="begin"/>
        </w:r>
        <w:r>
          <w:instrText xml:space="preserve"> PAGEREF _Toc31200 \h </w:instrText>
        </w:r>
        <w:r>
          <w:fldChar w:fldCharType="separate"/>
        </w:r>
        <w:r>
          <w:t>61</w:t>
        </w:r>
        <w:r>
          <w:fldChar w:fldCharType="end"/>
        </w:r>
      </w:hyperlink>
    </w:p>
    <w:p>
      <w:pPr>
        <w:pStyle w:val="TOC2"/>
        <w:tabs>
          <w:tab w:val="right" w:leader="dot" w:pos="8306"/>
        </w:tabs>
      </w:pPr>
      <w:hyperlink w:anchor="_Toc8055" w:history="1">
        <w:r>
          <w:rPr>
            <w:rFonts w:ascii="仿宋" w:eastAsia="仿宋" w:hAnsi="仿宋" w:cs="仿宋" w:hint="eastAsia"/>
            <w:lang w:eastAsia="zh-CN"/>
          </w:rPr>
          <w:t>(二)、政策导向与利用</w:t>
        </w:r>
        <w:r>
          <w:tab/>
        </w:r>
        <w:r>
          <w:fldChar w:fldCharType="begin"/>
        </w:r>
        <w:r>
          <w:instrText xml:space="preserve"> PAGEREF _Toc8055 \h </w:instrText>
        </w:r>
        <w:r>
          <w:fldChar w:fldCharType="separate"/>
        </w:r>
        <w:r>
          <w:t>62</w:t>
        </w:r>
        <w:r>
          <w:fldChar w:fldCharType="end"/>
        </w:r>
      </w:hyperlink>
    </w:p>
    <w:p>
      <w:pPr>
        <w:pStyle w:val="TOC1"/>
        <w:tabs>
          <w:tab w:val="right" w:leader="dot" w:pos="8306"/>
        </w:tabs>
      </w:pPr>
      <w:hyperlink w:anchor="_Toc9563" w:history="1">
        <w:r>
          <w:rPr>
            <w:rFonts w:ascii="仿宋" w:eastAsia="仿宋" w:hAnsi="仿宋" w:cs="仿宋" w:hint="eastAsia"/>
            <w:lang w:eastAsia="zh-CN"/>
          </w:rPr>
          <w:t>十七、产业协同与集群发展</w:t>
        </w:r>
        <w:r>
          <w:tab/>
        </w:r>
        <w:r>
          <w:fldChar w:fldCharType="begin"/>
        </w:r>
        <w:r>
          <w:instrText xml:space="preserve"> PAGEREF _Toc9563 \h </w:instrText>
        </w:r>
        <w:r>
          <w:fldChar w:fldCharType="separate"/>
        </w:r>
        <w:r>
          <w:t>63</w:t>
        </w:r>
        <w:r>
          <w:fldChar w:fldCharType="end"/>
        </w:r>
      </w:hyperlink>
    </w:p>
    <w:p>
      <w:pPr>
        <w:pStyle w:val="TOC2"/>
        <w:tabs>
          <w:tab w:val="right" w:leader="dot" w:pos="8306"/>
        </w:tabs>
      </w:pPr>
      <w:hyperlink w:anchor="_Toc27110" w:history="1">
        <w:r>
          <w:rPr>
            <w:rFonts w:ascii="仿宋" w:eastAsia="仿宋" w:hAnsi="仿宋" w:cs="仿宋" w:hint="eastAsia"/>
            <w:lang w:eastAsia="zh-CN"/>
          </w:rPr>
          <w:t>(一)、产业协同机制建设</w:t>
        </w:r>
        <w:r>
          <w:tab/>
        </w:r>
        <w:r>
          <w:fldChar w:fldCharType="begin"/>
        </w:r>
        <w:r>
          <w:instrText xml:space="preserve"> PAGEREF _Toc27110 \h </w:instrText>
        </w:r>
        <w:r>
          <w:fldChar w:fldCharType="separate"/>
        </w:r>
        <w:r>
          <w:t>63</w:t>
        </w:r>
        <w:r>
          <w:fldChar w:fldCharType="end"/>
        </w:r>
      </w:hyperlink>
    </w:p>
    <w:p>
      <w:pPr>
        <w:pStyle w:val="TOC2"/>
        <w:tabs>
          <w:tab w:val="right" w:leader="dot" w:pos="8306"/>
        </w:tabs>
      </w:pPr>
      <w:hyperlink w:anchor="_Toc11027" w:history="1">
        <w:r>
          <w:rPr>
            <w:rFonts w:ascii="仿宋" w:eastAsia="仿宋" w:hAnsi="仿宋" w:cs="仿宋" w:hint="eastAsia"/>
            <w:lang w:eastAsia="zh-CN"/>
          </w:rPr>
          <w:t>(二)、产业集群培育与发展</w:t>
        </w:r>
        <w:r>
          <w:tab/>
        </w:r>
        <w:r>
          <w:fldChar w:fldCharType="begin"/>
        </w:r>
        <w:r>
          <w:instrText xml:space="preserve"> PAGEREF _Toc11027 \h </w:instrText>
        </w:r>
        <w:r>
          <w:fldChar w:fldCharType="separate"/>
        </w:r>
        <w:r>
          <w:t>64</w:t>
        </w:r>
        <w:r>
          <w:fldChar w:fldCharType="end"/>
        </w:r>
      </w:hyperlink>
    </w:p>
    <w:p>
      <w:pPr>
        <w:pStyle w:val="TOC1"/>
        <w:tabs>
          <w:tab w:val="right" w:leader="dot" w:pos="8306"/>
        </w:tabs>
      </w:pPr>
      <w:hyperlink w:anchor="_Toc18125" w:history="1">
        <w:r>
          <w:rPr>
            <w:rFonts w:ascii="仿宋" w:eastAsia="仿宋" w:hAnsi="仿宋" w:cs="仿宋" w:hint="eastAsia"/>
            <w:lang w:eastAsia="zh-CN"/>
          </w:rPr>
          <w:t>十八、合作与交流机制建立</w:t>
        </w:r>
        <w:r>
          <w:tab/>
        </w:r>
        <w:r>
          <w:fldChar w:fldCharType="begin"/>
        </w:r>
        <w:r>
          <w:instrText xml:space="preserve"> PAGEREF _Toc18125 \h </w:instrText>
        </w:r>
        <w:r>
          <w:fldChar w:fldCharType="separate"/>
        </w:r>
        <w:r>
          <w:t>65</w:t>
        </w:r>
        <w:r>
          <w:fldChar w:fldCharType="end"/>
        </w:r>
      </w:hyperlink>
    </w:p>
    <w:p>
      <w:pPr>
        <w:pStyle w:val="TOC2"/>
        <w:tabs>
          <w:tab w:val="right" w:leader="dot" w:pos="8306"/>
        </w:tabs>
      </w:pPr>
      <w:hyperlink w:anchor="_Toc29385" w:history="1">
        <w:r>
          <w:rPr>
            <w:rFonts w:ascii="仿宋" w:eastAsia="仿宋" w:hAnsi="仿宋" w:cs="仿宋" w:hint="eastAsia"/>
            <w:lang w:eastAsia="zh-CN"/>
          </w:rPr>
          <w:t>(一)、合作伙伴选择与合作方式</w:t>
        </w:r>
        <w:r>
          <w:tab/>
        </w:r>
        <w:r>
          <w:fldChar w:fldCharType="begin"/>
        </w:r>
        <w:r>
          <w:instrText xml:space="preserve"> PAGEREF _Toc29385 \h </w:instrText>
        </w:r>
        <w:r>
          <w:fldChar w:fldCharType="separate"/>
        </w:r>
        <w:r>
          <w:t>65</w:t>
        </w:r>
        <w:r>
          <w:fldChar w:fldCharType="end"/>
        </w:r>
      </w:hyperlink>
    </w:p>
    <w:p>
      <w:pPr>
        <w:pStyle w:val="TOC2"/>
        <w:tabs>
          <w:tab w:val="right" w:leader="dot" w:pos="8306"/>
        </w:tabs>
      </w:pPr>
      <w:hyperlink w:anchor="_Toc23181" w:history="1">
        <w:r>
          <w:rPr>
            <w:rFonts w:ascii="仿宋" w:eastAsia="仿宋" w:hAnsi="仿宋" w:cs="仿宋" w:hint="eastAsia"/>
            <w:lang w:eastAsia="zh-CN"/>
          </w:rPr>
          <w:t>(二)、交流与合作平台搭建</w:t>
        </w:r>
        <w:r>
          <w:tab/>
        </w:r>
        <w:r>
          <w:fldChar w:fldCharType="begin"/>
        </w:r>
        <w:r>
          <w:instrText xml:space="preserve"> PAGEREF _Toc23181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28"/>
      <w:r>
        <w:rPr>
          <w:rFonts w:ascii="仿宋" w:eastAsia="仿宋" w:hAnsi="仿宋" w:cs="仿宋" w:hint="eastAsia"/>
          <w:sz w:val="28"/>
          <w:lang w:eastAsia="zh-CN"/>
        </w:rPr>
        <w:t>一、数字医疗项目概论</w:t>
      </w:r>
      <w:bookmarkEnd w:id="2"/>
    </w:p>
    <w:p>
      <w:pPr>
        <w:pStyle w:val="Heading2"/>
        <w:rPr>
          <w:rFonts w:ascii="仿宋" w:eastAsia="仿宋" w:hAnsi="仿宋" w:cs="仿宋" w:hint="eastAsia"/>
          <w:lang w:eastAsia="zh-CN"/>
        </w:rPr>
      </w:pPr>
      <w:bookmarkStart w:id="3" w:name="_Toc1967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数字医疗项目的申报单位是“XXX实业发展公司”，这是一家在其所处行业内备受尊敬的企业。公司自成立以来，通过其在数字医疗项目中表现出的创新精神和卓越执行力，在市场上赢得了显著的地位。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该公司的法定代表人秦XX，在数字医疗项目及其他多个行业领域中都有着显著的贡献。秦XX以其出色的领导才能和敏锐的商业洞察力，带领公司在数字医疗项目等多个领域实现了持续的成长和成功。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数字医疗项目的重要合作伙伴。公司专注于[行业名称]领域，以创新作为驱动力，不断推动技术进步和市场扩张。在数字医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医疗项目中展现了强劲的增长和稳定的财务表现。公司通过有效的策略，在数字医疗项目中扩大了其市场份额并增强了盈利能力。同时，公司积极承担社会责任，参与各类社会公益项目，增强了其在数字医疗项目中的品牌形象和社会影响力。</w:t>
      </w:r>
    </w:p>
    <w:p>
      <w:pPr>
        <w:pStyle w:val="Heading2"/>
        <w:ind w:firstLine="560" w:firstLineChars="200"/>
        <w:rPr>
          <w:rFonts w:ascii="仿宋" w:eastAsia="仿宋" w:hAnsi="仿宋" w:cs="仿宋" w:hint="eastAsia"/>
          <w:sz w:val="28"/>
          <w:lang w:eastAsia="zh-CN"/>
        </w:rPr>
      </w:pPr>
      <w:bookmarkStart w:id="4" w:name="_Toc2925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医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数字医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98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540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医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医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514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数字医疗项目的必要性在当前经济和社会背景下表现得尤为重要，其对市场需求的满足、技术创新的推动、社会经济发展的促进以及环境可持续性的提高，共同构成了项目建设的核心价值和必要性。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在全球经济快速发展和科技日新月异的今天，市场对创新技术和环保解决方案的需求日益增长。数字医疗项目恰好聚焦于这一趋势，提供涵盖人工智能、大数据分析和可持续能源等领域的高效、先进产品和服务。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数字医疗项目在其专注的领域内，特别是在人工智能和数据科学方面，有望推动显著的技术革新。项目的研发活动不仅有望孕育出改变行业运作方式的新技术，还可能在长远中影响整个技术生态系统。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数字医疗项目还致力于提升当地居民的技能和就业能力，通过与当地教育机构合作提供培训和教育机会，从而提高社区整体的生活水平和社会福祉。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医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647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数字医疗项目的建设和发展得益于一系列有利条件，这些条件涵盖了技术优势、市场潜力、政策支持、人力资源、基础设施以及投资和合作伙伴的支持，共同构成了项目成功的坚实基础。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医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字医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982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04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医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https://d.book118.com/988055116110006025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数字医疗项目建设总纲及方案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F34B9"/>
    <w:rsid w:val="5ABF34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0551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2024-01-05T08:52:00Z</dcterms:created>
  <dcterms:modified xsi:type="dcterms:W3CDTF">2024-01-05T08:52:39Z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095513CF7430449188517D51188385C6_11</vt:lpwstr>
  </property>
  <property fmtid="{D5CDD505-2E9C-101B-9397-08002B2CF9AE}" pid="3" name="KSOProductBuildVer">
    <vt:lpwstr>2052-12.1.0.16120</vt:lpwstr>
  </property>
</Properties>
</file>