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6" w:history="1">
        <w:r>
          <w:rPr>
            <w:rFonts w:ascii="仿宋" w:eastAsia="仿宋" w:hAnsi="仿宋" w:cs="仿宋" w:hint="eastAsia"/>
            <w:lang w:eastAsia="zh-CN"/>
          </w:rPr>
          <w:t>前言</w:t>
        </w:r>
        <w:r>
          <w:tab/>
        </w:r>
        <w:r>
          <w:fldChar w:fldCharType="begin"/>
        </w:r>
        <w:r>
          <w:instrText xml:space="preserve"> PAGEREF _Toc5326 \h </w:instrText>
        </w:r>
        <w:r>
          <w:fldChar w:fldCharType="separate"/>
        </w:r>
        <w:r>
          <w:t>3</w:t>
        </w:r>
        <w:r>
          <w:fldChar w:fldCharType="end"/>
        </w:r>
      </w:hyperlink>
    </w:p>
    <w:p>
      <w:pPr>
        <w:pStyle w:val="TOC1"/>
        <w:tabs>
          <w:tab w:val="right" w:leader="dot" w:pos="8306"/>
        </w:tabs>
      </w:pPr>
      <w:hyperlink w:anchor="_Toc13898" w:history="1">
        <w:r>
          <w:rPr>
            <w:rFonts w:ascii="仿宋" w:eastAsia="仿宋" w:hAnsi="仿宋" w:cs="仿宋" w:hint="eastAsia"/>
            <w:lang w:eastAsia="zh-CN"/>
          </w:rPr>
          <w:t>一、建设风险评估分析</w:t>
        </w:r>
        <w:r>
          <w:tab/>
        </w:r>
        <w:r>
          <w:fldChar w:fldCharType="begin"/>
        </w:r>
        <w:r>
          <w:instrText xml:space="preserve"> PAGEREF _Toc13898 \h </w:instrText>
        </w:r>
        <w:r>
          <w:fldChar w:fldCharType="separate"/>
        </w:r>
        <w:r>
          <w:t>3</w:t>
        </w:r>
        <w:r>
          <w:fldChar w:fldCharType="end"/>
        </w:r>
      </w:hyperlink>
    </w:p>
    <w:p>
      <w:pPr>
        <w:pStyle w:val="TOC2"/>
        <w:tabs>
          <w:tab w:val="right" w:leader="dot" w:pos="8306"/>
        </w:tabs>
      </w:pPr>
      <w:hyperlink w:anchor="_Toc5314" w:history="1">
        <w:r>
          <w:rPr>
            <w:rFonts w:ascii="仿宋" w:eastAsia="仿宋" w:hAnsi="仿宋" w:cs="仿宋" w:hint="eastAsia"/>
            <w:lang w:eastAsia="zh-CN"/>
          </w:rPr>
          <w:t>(一)、政策风险分析</w:t>
        </w:r>
        <w:r>
          <w:tab/>
        </w:r>
        <w:r>
          <w:fldChar w:fldCharType="begin"/>
        </w:r>
        <w:r>
          <w:instrText xml:space="preserve"> PAGEREF _Toc5314 \h </w:instrText>
        </w:r>
        <w:r>
          <w:fldChar w:fldCharType="separate"/>
        </w:r>
        <w:r>
          <w:t>3</w:t>
        </w:r>
        <w:r>
          <w:fldChar w:fldCharType="end"/>
        </w:r>
      </w:hyperlink>
    </w:p>
    <w:p>
      <w:pPr>
        <w:pStyle w:val="TOC2"/>
        <w:tabs>
          <w:tab w:val="right" w:leader="dot" w:pos="8306"/>
        </w:tabs>
      </w:pPr>
      <w:hyperlink w:anchor="_Toc2" w:history="1">
        <w:r>
          <w:rPr>
            <w:rFonts w:ascii="仿宋" w:eastAsia="仿宋" w:hAnsi="仿宋" w:cs="仿宋" w:hint="eastAsia"/>
            <w:lang w:eastAsia="zh-CN"/>
          </w:rPr>
          <w:t>(二)、社会风险分析</w:t>
        </w:r>
        <w:r>
          <w:tab/>
        </w:r>
        <w:r>
          <w:fldChar w:fldCharType="begin"/>
        </w:r>
        <w:r>
          <w:instrText xml:space="preserve"> PAGEREF _Toc2 \h </w:instrText>
        </w:r>
        <w:r>
          <w:fldChar w:fldCharType="separate"/>
        </w:r>
        <w:r>
          <w:t>4</w:t>
        </w:r>
        <w:r>
          <w:fldChar w:fldCharType="end"/>
        </w:r>
      </w:hyperlink>
    </w:p>
    <w:p>
      <w:pPr>
        <w:pStyle w:val="TOC2"/>
        <w:tabs>
          <w:tab w:val="right" w:leader="dot" w:pos="8306"/>
        </w:tabs>
      </w:pPr>
      <w:hyperlink w:anchor="_Toc31737" w:history="1">
        <w:r>
          <w:rPr>
            <w:rFonts w:ascii="仿宋" w:eastAsia="仿宋" w:hAnsi="仿宋" w:cs="仿宋" w:hint="eastAsia"/>
            <w:lang w:eastAsia="zh-CN"/>
          </w:rPr>
          <w:t>(三)、市场风险分析</w:t>
        </w:r>
        <w:r>
          <w:tab/>
        </w:r>
        <w:r>
          <w:fldChar w:fldCharType="begin"/>
        </w:r>
        <w:r>
          <w:instrText xml:space="preserve"> PAGEREF _Toc31737 \h </w:instrText>
        </w:r>
        <w:r>
          <w:fldChar w:fldCharType="separate"/>
        </w:r>
        <w:r>
          <w:t>6</w:t>
        </w:r>
        <w:r>
          <w:fldChar w:fldCharType="end"/>
        </w:r>
      </w:hyperlink>
    </w:p>
    <w:p>
      <w:pPr>
        <w:pStyle w:val="TOC2"/>
        <w:tabs>
          <w:tab w:val="right" w:leader="dot" w:pos="8306"/>
        </w:tabs>
      </w:pPr>
      <w:hyperlink w:anchor="_Toc6626" w:history="1">
        <w:r>
          <w:rPr>
            <w:rFonts w:ascii="仿宋" w:eastAsia="仿宋" w:hAnsi="仿宋" w:cs="仿宋" w:hint="eastAsia"/>
            <w:lang w:eastAsia="zh-CN"/>
          </w:rPr>
          <w:t>(四)、资金风险分析</w:t>
        </w:r>
        <w:r>
          <w:tab/>
        </w:r>
        <w:r>
          <w:fldChar w:fldCharType="begin"/>
        </w:r>
        <w:r>
          <w:instrText xml:space="preserve"> PAGEREF _Toc6626 \h </w:instrText>
        </w:r>
        <w:r>
          <w:fldChar w:fldCharType="separate"/>
        </w:r>
        <w:r>
          <w:t>6</w:t>
        </w:r>
        <w:r>
          <w:fldChar w:fldCharType="end"/>
        </w:r>
      </w:hyperlink>
    </w:p>
    <w:p>
      <w:pPr>
        <w:pStyle w:val="TOC2"/>
        <w:tabs>
          <w:tab w:val="right" w:leader="dot" w:pos="8306"/>
        </w:tabs>
      </w:pPr>
      <w:hyperlink w:anchor="_Toc27118" w:history="1">
        <w:r>
          <w:rPr>
            <w:rFonts w:ascii="仿宋" w:eastAsia="仿宋" w:hAnsi="仿宋" w:cs="仿宋" w:hint="eastAsia"/>
            <w:lang w:eastAsia="zh-CN"/>
          </w:rPr>
          <w:t>(五)、技术风险分析</w:t>
        </w:r>
        <w:r>
          <w:tab/>
        </w:r>
        <w:r>
          <w:fldChar w:fldCharType="begin"/>
        </w:r>
        <w:r>
          <w:instrText xml:space="preserve"> PAGEREF _Toc27118 \h </w:instrText>
        </w:r>
        <w:r>
          <w:fldChar w:fldCharType="separate"/>
        </w:r>
        <w:r>
          <w:t>8</w:t>
        </w:r>
        <w:r>
          <w:fldChar w:fldCharType="end"/>
        </w:r>
      </w:hyperlink>
    </w:p>
    <w:p>
      <w:pPr>
        <w:pStyle w:val="TOC2"/>
        <w:tabs>
          <w:tab w:val="right" w:leader="dot" w:pos="8306"/>
        </w:tabs>
      </w:pPr>
      <w:hyperlink w:anchor="_Toc7912" w:history="1">
        <w:r>
          <w:rPr>
            <w:rFonts w:ascii="仿宋" w:eastAsia="仿宋" w:hAnsi="仿宋" w:cs="仿宋" w:hint="eastAsia"/>
            <w:lang w:eastAsia="zh-CN"/>
          </w:rPr>
          <w:t>(六)、财务风险分析</w:t>
        </w:r>
        <w:r>
          <w:tab/>
        </w:r>
        <w:r>
          <w:fldChar w:fldCharType="begin"/>
        </w:r>
        <w:r>
          <w:instrText xml:space="preserve"> PAGEREF _Toc7912 \h </w:instrText>
        </w:r>
        <w:r>
          <w:fldChar w:fldCharType="separate"/>
        </w:r>
        <w:r>
          <w:t>9</w:t>
        </w:r>
        <w:r>
          <w:fldChar w:fldCharType="end"/>
        </w:r>
      </w:hyperlink>
    </w:p>
    <w:p>
      <w:pPr>
        <w:pStyle w:val="TOC2"/>
        <w:tabs>
          <w:tab w:val="right" w:leader="dot" w:pos="8306"/>
        </w:tabs>
      </w:pPr>
      <w:hyperlink w:anchor="_Toc26957" w:history="1">
        <w:r>
          <w:rPr>
            <w:rFonts w:ascii="仿宋" w:eastAsia="仿宋" w:hAnsi="仿宋" w:cs="仿宋" w:hint="eastAsia"/>
            <w:lang w:eastAsia="zh-CN"/>
          </w:rPr>
          <w:t>(七)、管理风险分析</w:t>
        </w:r>
        <w:r>
          <w:tab/>
        </w:r>
        <w:r>
          <w:fldChar w:fldCharType="begin"/>
        </w:r>
        <w:r>
          <w:instrText xml:space="preserve"> PAGEREF _Toc26957 \h </w:instrText>
        </w:r>
        <w:r>
          <w:fldChar w:fldCharType="separate"/>
        </w:r>
        <w:r>
          <w:t>11</w:t>
        </w:r>
        <w:r>
          <w:fldChar w:fldCharType="end"/>
        </w:r>
      </w:hyperlink>
    </w:p>
    <w:p>
      <w:pPr>
        <w:pStyle w:val="TOC2"/>
        <w:tabs>
          <w:tab w:val="right" w:leader="dot" w:pos="8306"/>
        </w:tabs>
      </w:pPr>
      <w:hyperlink w:anchor="_Toc1039" w:history="1">
        <w:r>
          <w:rPr>
            <w:rFonts w:ascii="仿宋" w:eastAsia="仿宋" w:hAnsi="仿宋" w:cs="仿宋" w:hint="eastAsia"/>
            <w:lang w:eastAsia="zh-CN"/>
          </w:rPr>
          <w:t>(八)、其它风险分析</w:t>
        </w:r>
        <w:r>
          <w:tab/>
        </w:r>
        <w:r>
          <w:fldChar w:fldCharType="begin"/>
        </w:r>
        <w:r>
          <w:instrText xml:space="preserve"> PAGEREF _Toc1039 \h </w:instrText>
        </w:r>
        <w:r>
          <w:fldChar w:fldCharType="separate"/>
        </w:r>
        <w:r>
          <w:t>12</w:t>
        </w:r>
        <w:r>
          <w:fldChar w:fldCharType="end"/>
        </w:r>
      </w:hyperlink>
    </w:p>
    <w:p>
      <w:pPr>
        <w:pStyle w:val="TOC2"/>
        <w:tabs>
          <w:tab w:val="right" w:leader="dot" w:pos="8306"/>
        </w:tabs>
      </w:pPr>
      <w:hyperlink w:anchor="_Toc25636" w:history="1">
        <w:r>
          <w:rPr>
            <w:rFonts w:ascii="仿宋" w:eastAsia="仿宋" w:hAnsi="仿宋" w:cs="仿宋" w:hint="eastAsia"/>
            <w:lang w:eastAsia="zh-CN"/>
          </w:rPr>
          <w:t>(九)、社会影响评估</w:t>
        </w:r>
        <w:r>
          <w:tab/>
        </w:r>
        <w:r>
          <w:fldChar w:fldCharType="begin"/>
        </w:r>
        <w:r>
          <w:instrText xml:space="preserve"> PAGEREF _Toc25636 \h </w:instrText>
        </w:r>
        <w:r>
          <w:fldChar w:fldCharType="separate"/>
        </w:r>
        <w:r>
          <w:t>13</w:t>
        </w:r>
        <w:r>
          <w:fldChar w:fldCharType="end"/>
        </w:r>
      </w:hyperlink>
    </w:p>
    <w:p>
      <w:pPr>
        <w:pStyle w:val="TOC1"/>
        <w:tabs>
          <w:tab w:val="right" w:leader="dot" w:pos="8306"/>
        </w:tabs>
      </w:pPr>
      <w:hyperlink w:anchor="_Toc6213" w:history="1">
        <w:r>
          <w:rPr>
            <w:rFonts w:ascii="仿宋" w:eastAsia="仿宋" w:hAnsi="仿宋" w:cs="仿宋" w:hint="eastAsia"/>
            <w:lang w:eastAsia="zh-CN"/>
          </w:rPr>
          <w:t>二、经济影响分析</w:t>
        </w:r>
        <w:r>
          <w:tab/>
        </w:r>
        <w:r>
          <w:fldChar w:fldCharType="begin"/>
        </w:r>
        <w:r>
          <w:instrText xml:space="preserve"> PAGEREF _Toc6213 \h </w:instrText>
        </w:r>
        <w:r>
          <w:fldChar w:fldCharType="separate"/>
        </w:r>
        <w:r>
          <w:t>15</w:t>
        </w:r>
        <w:r>
          <w:fldChar w:fldCharType="end"/>
        </w:r>
      </w:hyperlink>
    </w:p>
    <w:p>
      <w:pPr>
        <w:pStyle w:val="TOC2"/>
        <w:tabs>
          <w:tab w:val="right" w:leader="dot" w:pos="8306"/>
        </w:tabs>
      </w:pPr>
      <w:hyperlink w:anchor="_Toc3700" w:history="1">
        <w:r>
          <w:rPr>
            <w:rFonts w:ascii="仿宋" w:eastAsia="仿宋" w:hAnsi="仿宋" w:cs="仿宋" w:hint="eastAsia"/>
            <w:lang w:eastAsia="zh-CN"/>
          </w:rPr>
          <w:t>(一)、经济费用效益或费用效果分析</w:t>
        </w:r>
        <w:r>
          <w:tab/>
        </w:r>
        <w:r>
          <w:fldChar w:fldCharType="begin"/>
        </w:r>
        <w:r>
          <w:instrText xml:space="preserve"> PAGEREF _Toc3700 \h </w:instrText>
        </w:r>
        <w:r>
          <w:fldChar w:fldCharType="separate"/>
        </w:r>
        <w:r>
          <w:t>15</w:t>
        </w:r>
        <w:r>
          <w:fldChar w:fldCharType="end"/>
        </w:r>
      </w:hyperlink>
    </w:p>
    <w:p>
      <w:pPr>
        <w:pStyle w:val="TOC2"/>
        <w:tabs>
          <w:tab w:val="right" w:leader="dot" w:pos="8306"/>
        </w:tabs>
      </w:pPr>
      <w:hyperlink w:anchor="_Toc1319" w:history="1">
        <w:r>
          <w:rPr>
            <w:rFonts w:ascii="仿宋" w:eastAsia="仿宋" w:hAnsi="仿宋" w:cs="仿宋" w:hint="eastAsia"/>
            <w:lang w:eastAsia="zh-CN"/>
          </w:rPr>
          <w:t>(二)、行业影响分析</w:t>
        </w:r>
        <w:r>
          <w:tab/>
        </w:r>
        <w:r>
          <w:fldChar w:fldCharType="begin"/>
        </w:r>
        <w:r>
          <w:instrText xml:space="preserve"> PAGEREF _Toc1319 \h </w:instrText>
        </w:r>
        <w:r>
          <w:fldChar w:fldCharType="separate"/>
        </w:r>
        <w:r>
          <w:t>18</w:t>
        </w:r>
        <w:r>
          <w:fldChar w:fldCharType="end"/>
        </w:r>
      </w:hyperlink>
    </w:p>
    <w:p>
      <w:pPr>
        <w:pStyle w:val="TOC2"/>
        <w:tabs>
          <w:tab w:val="right" w:leader="dot" w:pos="8306"/>
        </w:tabs>
      </w:pPr>
      <w:hyperlink w:anchor="_Toc8825" w:history="1">
        <w:r>
          <w:rPr>
            <w:rFonts w:ascii="仿宋" w:eastAsia="仿宋" w:hAnsi="仿宋" w:cs="仿宋" w:hint="eastAsia"/>
            <w:lang w:eastAsia="zh-CN"/>
          </w:rPr>
          <w:t>(三)、区域经济影响分析</w:t>
        </w:r>
        <w:r>
          <w:tab/>
        </w:r>
        <w:r>
          <w:fldChar w:fldCharType="begin"/>
        </w:r>
        <w:r>
          <w:instrText xml:space="preserve"> PAGEREF _Toc8825 \h </w:instrText>
        </w:r>
        <w:r>
          <w:fldChar w:fldCharType="separate"/>
        </w:r>
        <w:r>
          <w:t>19</w:t>
        </w:r>
        <w:r>
          <w:fldChar w:fldCharType="end"/>
        </w:r>
      </w:hyperlink>
    </w:p>
    <w:p>
      <w:pPr>
        <w:pStyle w:val="TOC2"/>
        <w:tabs>
          <w:tab w:val="right" w:leader="dot" w:pos="8306"/>
        </w:tabs>
      </w:pPr>
      <w:hyperlink w:anchor="_Toc24242" w:history="1">
        <w:r>
          <w:rPr>
            <w:rFonts w:ascii="仿宋" w:eastAsia="仿宋" w:hAnsi="仿宋" w:cs="仿宋" w:hint="eastAsia"/>
            <w:lang w:eastAsia="zh-CN"/>
          </w:rPr>
          <w:t>(四)、宏观经济影响分析</w:t>
        </w:r>
        <w:r>
          <w:tab/>
        </w:r>
        <w:r>
          <w:fldChar w:fldCharType="begin"/>
        </w:r>
        <w:r>
          <w:instrText xml:space="preserve"> PAGEREF _Toc24242 \h </w:instrText>
        </w:r>
        <w:r>
          <w:fldChar w:fldCharType="separate"/>
        </w:r>
        <w:r>
          <w:t>20</w:t>
        </w:r>
        <w:r>
          <w:fldChar w:fldCharType="end"/>
        </w:r>
      </w:hyperlink>
    </w:p>
    <w:p>
      <w:pPr>
        <w:pStyle w:val="TOC1"/>
        <w:tabs>
          <w:tab w:val="right" w:leader="dot" w:pos="8306"/>
        </w:tabs>
      </w:pPr>
      <w:hyperlink w:anchor="_Toc25644" w:history="1">
        <w:r>
          <w:rPr>
            <w:rFonts w:ascii="仿宋" w:eastAsia="仿宋" w:hAnsi="仿宋" w:cs="仿宋" w:hint="eastAsia"/>
            <w:lang w:eastAsia="zh-CN"/>
          </w:rPr>
          <w:t>三、背景、必要性分析</w:t>
        </w:r>
        <w:r>
          <w:tab/>
        </w:r>
        <w:r>
          <w:fldChar w:fldCharType="begin"/>
        </w:r>
        <w:r>
          <w:instrText xml:space="preserve"> PAGEREF _Toc25644 \h </w:instrText>
        </w:r>
        <w:r>
          <w:fldChar w:fldCharType="separate"/>
        </w:r>
        <w:r>
          <w:t>22</w:t>
        </w:r>
        <w:r>
          <w:fldChar w:fldCharType="end"/>
        </w:r>
      </w:hyperlink>
    </w:p>
    <w:p>
      <w:pPr>
        <w:pStyle w:val="TOC2"/>
        <w:tabs>
          <w:tab w:val="right" w:leader="dot" w:pos="8306"/>
        </w:tabs>
      </w:pPr>
      <w:hyperlink w:anchor="_Toc316" w:history="1">
        <w:r>
          <w:rPr>
            <w:rFonts w:ascii="仿宋" w:eastAsia="仿宋" w:hAnsi="仿宋" w:cs="仿宋" w:hint="eastAsia"/>
            <w:lang w:eastAsia="zh-CN"/>
          </w:rPr>
          <w:t>(一)、项目建设背景</w:t>
        </w:r>
        <w:r>
          <w:tab/>
        </w:r>
        <w:r>
          <w:fldChar w:fldCharType="begin"/>
        </w:r>
        <w:r>
          <w:instrText xml:space="preserve"> PAGEREF _Toc316 \h </w:instrText>
        </w:r>
        <w:r>
          <w:fldChar w:fldCharType="separate"/>
        </w:r>
        <w:r>
          <w:t>22</w:t>
        </w:r>
        <w:r>
          <w:fldChar w:fldCharType="end"/>
        </w:r>
      </w:hyperlink>
    </w:p>
    <w:p>
      <w:pPr>
        <w:pStyle w:val="TOC2"/>
        <w:tabs>
          <w:tab w:val="right" w:leader="dot" w:pos="8306"/>
        </w:tabs>
      </w:pPr>
      <w:hyperlink w:anchor="_Toc19908" w:history="1">
        <w:r>
          <w:rPr>
            <w:rFonts w:ascii="仿宋" w:eastAsia="仿宋" w:hAnsi="仿宋" w:cs="仿宋" w:hint="eastAsia"/>
            <w:lang w:eastAsia="zh-CN"/>
          </w:rPr>
          <w:t>(二)、必要性分析</w:t>
        </w:r>
        <w:r>
          <w:tab/>
        </w:r>
        <w:r>
          <w:fldChar w:fldCharType="begin"/>
        </w:r>
        <w:r>
          <w:instrText xml:space="preserve"> PAGEREF _Toc19908 \h </w:instrText>
        </w:r>
        <w:r>
          <w:fldChar w:fldCharType="separate"/>
        </w:r>
        <w:r>
          <w:t>23</w:t>
        </w:r>
        <w:r>
          <w:fldChar w:fldCharType="end"/>
        </w:r>
      </w:hyperlink>
    </w:p>
    <w:p>
      <w:pPr>
        <w:pStyle w:val="TOC2"/>
        <w:tabs>
          <w:tab w:val="right" w:leader="dot" w:pos="8306"/>
        </w:tabs>
      </w:pPr>
      <w:hyperlink w:anchor="_Toc14451" w:history="1">
        <w:r>
          <w:rPr>
            <w:rFonts w:ascii="仿宋" w:eastAsia="仿宋" w:hAnsi="仿宋" w:cs="仿宋" w:hint="eastAsia"/>
            <w:lang w:eastAsia="zh-CN"/>
          </w:rPr>
          <w:t>(三)、项目建设有利条件</w:t>
        </w:r>
        <w:r>
          <w:tab/>
        </w:r>
        <w:r>
          <w:fldChar w:fldCharType="begin"/>
        </w:r>
        <w:r>
          <w:instrText xml:space="preserve"> PAGEREF _Toc14451 \h </w:instrText>
        </w:r>
        <w:r>
          <w:fldChar w:fldCharType="separate"/>
        </w:r>
        <w:r>
          <w:t>24</w:t>
        </w:r>
        <w:r>
          <w:fldChar w:fldCharType="end"/>
        </w:r>
      </w:hyperlink>
    </w:p>
    <w:p>
      <w:pPr>
        <w:pStyle w:val="TOC1"/>
        <w:tabs>
          <w:tab w:val="right" w:leader="dot" w:pos="8306"/>
        </w:tabs>
      </w:pPr>
      <w:hyperlink w:anchor="_Toc5439" w:history="1">
        <w:r>
          <w:rPr>
            <w:rFonts w:ascii="仿宋" w:eastAsia="仿宋" w:hAnsi="仿宋" w:cs="仿宋" w:hint="eastAsia"/>
            <w:lang w:eastAsia="zh-CN"/>
          </w:rPr>
          <w:t>四、财务管理与成本控制</w:t>
        </w:r>
        <w:r>
          <w:tab/>
        </w:r>
        <w:r>
          <w:fldChar w:fldCharType="begin"/>
        </w:r>
        <w:r>
          <w:instrText xml:space="preserve"> PAGEREF _Toc5439 \h </w:instrText>
        </w:r>
        <w:r>
          <w:fldChar w:fldCharType="separate"/>
        </w:r>
        <w:r>
          <w:t>26</w:t>
        </w:r>
        <w:r>
          <w:fldChar w:fldCharType="end"/>
        </w:r>
      </w:hyperlink>
    </w:p>
    <w:p>
      <w:pPr>
        <w:pStyle w:val="TOC2"/>
        <w:tabs>
          <w:tab w:val="right" w:leader="dot" w:pos="8306"/>
        </w:tabs>
      </w:pPr>
      <w:hyperlink w:anchor="_Toc16192" w:history="1">
        <w:r>
          <w:rPr>
            <w:rFonts w:ascii="仿宋" w:eastAsia="仿宋" w:hAnsi="仿宋" w:cs="仿宋" w:hint="eastAsia"/>
            <w:lang w:eastAsia="zh-CN"/>
          </w:rPr>
          <w:t>(一)、财务管理体系建设</w:t>
        </w:r>
        <w:r>
          <w:tab/>
        </w:r>
        <w:r>
          <w:fldChar w:fldCharType="begin"/>
        </w:r>
        <w:r>
          <w:instrText xml:space="preserve"> PAGEREF _Toc16192 \h </w:instrText>
        </w:r>
        <w:r>
          <w:fldChar w:fldCharType="separate"/>
        </w:r>
        <w:r>
          <w:t>26</w:t>
        </w:r>
        <w:r>
          <w:fldChar w:fldCharType="end"/>
        </w:r>
      </w:hyperlink>
    </w:p>
    <w:p>
      <w:pPr>
        <w:pStyle w:val="TOC2"/>
        <w:tabs>
          <w:tab w:val="right" w:leader="dot" w:pos="8306"/>
        </w:tabs>
      </w:pPr>
      <w:hyperlink w:anchor="_Toc31549" w:history="1">
        <w:r>
          <w:rPr>
            <w:rFonts w:ascii="仿宋" w:eastAsia="仿宋" w:hAnsi="仿宋" w:cs="仿宋" w:hint="eastAsia"/>
            <w:lang w:eastAsia="zh-CN"/>
          </w:rPr>
          <w:t>(二)、成本控制措施</w:t>
        </w:r>
        <w:r>
          <w:tab/>
        </w:r>
        <w:r>
          <w:fldChar w:fldCharType="begin"/>
        </w:r>
        <w:r>
          <w:instrText xml:space="preserve"> PAGEREF _Toc31549 \h </w:instrText>
        </w:r>
        <w:r>
          <w:fldChar w:fldCharType="separate"/>
        </w:r>
        <w:r>
          <w:t>27</w:t>
        </w:r>
        <w:r>
          <w:fldChar w:fldCharType="end"/>
        </w:r>
      </w:hyperlink>
    </w:p>
    <w:p>
      <w:pPr>
        <w:pStyle w:val="TOC1"/>
        <w:tabs>
          <w:tab w:val="right" w:leader="dot" w:pos="8306"/>
        </w:tabs>
      </w:pPr>
      <w:hyperlink w:anchor="_Toc26549" w:history="1">
        <w:r>
          <w:rPr>
            <w:rFonts w:ascii="仿宋" w:eastAsia="仿宋" w:hAnsi="仿宋" w:cs="仿宋" w:hint="eastAsia"/>
            <w:lang w:eastAsia="zh-CN"/>
          </w:rPr>
          <w:t>五、项目选址研究</w:t>
        </w:r>
        <w:r>
          <w:tab/>
        </w:r>
        <w:r>
          <w:fldChar w:fldCharType="begin"/>
        </w:r>
        <w:r>
          <w:instrText xml:space="preserve"> PAGEREF _Toc26549 \h </w:instrText>
        </w:r>
        <w:r>
          <w:fldChar w:fldCharType="separate"/>
        </w:r>
        <w:r>
          <w:t>28</w:t>
        </w:r>
        <w:r>
          <w:fldChar w:fldCharType="end"/>
        </w:r>
      </w:hyperlink>
    </w:p>
    <w:p>
      <w:pPr>
        <w:pStyle w:val="TOC2"/>
        <w:tabs>
          <w:tab w:val="right" w:leader="dot" w:pos="8306"/>
        </w:tabs>
      </w:pPr>
      <w:hyperlink w:anchor="_Toc5557" w:history="1">
        <w:r>
          <w:rPr>
            <w:rFonts w:ascii="仿宋" w:eastAsia="仿宋" w:hAnsi="仿宋" w:cs="仿宋" w:hint="eastAsia"/>
            <w:lang w:eastAsia="zh-CN"/>
          </w:rPr>
          <w:t>(一)、项目选址原则</w:t>
        </w:r>
        <w:r>
          <w:tab/>
        </w:r>
        <w:r>
          <w:fldChar w:fldCharType="begin"/>
        </w:r>
        <w:r>
          <w:instrText xml:space="preserve"> PAGEREF _Toc5557 \h </w:instrText>
        </w:r>
        <w:r>
          <w:fldChar w:fldCharType="separate"/>
        </w:r>
        <w:r>
          <w:t>28</w:t>
        </w:r>
        <w:r>
          <w:fldChar w:fldCharType="end"/>
        </w:r>
      </w:hyperlink>
    </w:p>
    <w:p>
      <w:pPr>
        <w:pStyle w:val="TOC2"/>
        <w:tabs>
          <w:tab w:val="right" w:leader="dot" w:pos="8306"/>
        </w:tabs>
      </w:pPr>
      <w:hyperlink w:anchor="_Toc29549" w:history="1">
        <w:r>
          <w:rPr>
            <w:rFonts w:ascii="仿宋" w:eastAsia="仿宋" w:hAnsi="仿宋" w:cs="仿宋" w:hint="eastAsia"/>
            <w:lang w:eastAsia="zh-CN"/>
          </w:rPr>
          <w:t>(二)、项目选址</w:t>
        </w:r>
        <w:r>
          <w:tab/>
        </w:r>
        <w:r>
          <w:fldChar w:fldCharType="begin"/>
        </w:r>
        <w:r>
          <w:instrText xml:space="preserve"> PAGEREF _Toc29549 \h </w:instrText>
        </w:r>
        <w:r>
          <w:fldChar w:fldCharType="separate"/>
        </w:r>
        <w:r>
          <w:t>32</w:t>
        </w:r>
        <w:r>
          <w:fldChar w:fldCharType="end"/>
        </w:r>
      </w:hyperlink>
    </w:p>
    <w:p>
      <w:pPr>
        <w:pStyle w:val="TOC2"/>
        <w:tabs>
          <w:tab w:val="right" w:leader="dot" w:pos="8306"/>
        </w:tabs>
      </w:pPr>
      <w:hyperlink w:anchor="_Toc7498" w:history="1">
        <w:r>
          <w:rPr>
            <w:rFonts w:ascii="仿宋" w:eastAsia="仿宋" w:hAnsi="仿宋" w:cs="仿宋" w:hint="eastAsia"/>
            <w:lang w:eastAsia="zh-CN"/>
          </w:rPr>
          <w:t>(三)、建设条件分析</w:t>
        </w:r>
        <w:r>
          <w:tab/>
        </w:r>
        <w:r>
          <w:fldChar w:fldCharType="begin"/>
        </w:r>
        <w:r>
          <w:instrText xml:space="preserve"> PAGEREF _Toc7498 \h </w:instrText>
        </w:r>
        <w:r>
          <w:fldChar w:fldCharType="separate"/>
        </w:r>
        <w:r>
          <w:t>34</w:t>
        </w:r>
        <w:r>
          <w:fldChar w:fldCharType="end"/>
        </w:r>
      </w:hyperlink>
    </w:p>
    <w:p>
      <w:pPr>
        <w:pStyle w:val="TOC2"/>
        <w:tabs>
          <w:tab w:val="right" w:leader="dot" w:pos="8306"/>
        </w:tabs>
      </w:pPr>
      <w:hyperlink w:anchor="_Toc10260" w:history="1">
        <w:r>
          <w:rPr>
            <w:rFonts w:ascii="仿宋" w:eastAsia="仿宋" w:hAnsi="仿宋" w:cs="仿宋" w:hint="eastAsia"/>
            <w:lang w:eastAsia="zh-CN"/>
          </w:rPr>
          <w:t>(四)、用地控制指标</w:t>
        </w:r>
        <w:r>
          <w:tab/>
        </w:r>
        <w:r>
          <w:fldChar w:fldCharType="begin"/>
        </w:r>
        <w:r>
          <w:instrText xml:space="preserve"> PAGEREF _Toc10260 \h </w:instrText>
        </w:r>
        <w:r>
          <w:fldChar w:fldCharType="separate"/>
        </w:r>
        <w:r>
          <w:t>35</w:t>
        </w:r>
        <w:r>
          <w:fldChar w:fldCharType="end"/>
        </w:r>
      </w:hyperlink>
    </w:p>
    <w:p>
      <w:pPr>
        <w:pStyle w:val="TOC2"/>
        <w:tabs>
          <w:tab w:val="right" w:leader="dot" w:pos="8306"/>
        </w:tabs>
      </w:pPr>
      <w:hyperlink w:anchor="_Toc14920" w:history="1">
        <w:r>
          <w:rPr>
            <w:rFonts w:ascii="仿宋" w:eastAsia="仿宋" w:hAnsi="仿宋" w:cs="仿宋" w:hint="eastAsia"/>
            <w:lang w:eastAsia="zh-CN"/>
          </w:rPr>
          <w:t>(五)、地总体要求</w:t>
        </w:r>
        <w:r>
          <w:tab/>
        </w:r>
        <w:r>
          <w:fldChar w:fldCharType="begin"/>
        </w:r>
        <w:r>
          <w:instrText xml:space="preserve"> PAGEREF _Toc14920 \h </w:instrText>
        </w:r>
        <w:r>
          <w:fldChar w:fldCharType="separate"/>
        </w:r>
        <w:r>
          <w:t>36</w:t>
        </w:r>
        <w:r>
          <w:fldChar w:fldCharType="end"/>
        </w:r>
      </w:hyperlink>
    </w:p>
    <w:p>
      <w:pPr>
        <w:pStyle w:val="TOC2"/>
        <w:tabs>
          <w:tab w:val="right" w:leader="dot" w:pos="8306"/>
        </w:tabs>
      </w:pPr>
      <w:hyperlink w:anchor="_Toc18660" w:history="1">
        <w:r>
          <w:rPr>
            <w:rFonts w:ascii="仿宋" w:eastAsia="仿宋" w:hAnsi="仿宋" w:cs="仿宋" w:hint="eastAsia"/>
            <w:lang w:eastAsia="zh-CN"/>
          </w:rPr>
          <w:t>(六)、节约用地措施</w:t>
        </w:r>
        <w:r>
          <w:tab/>
        </w:r>
        <w:r>
          <w:fldChar w:fldCharType="begin"/>
        </w:r>
        <w:r>
          <w:instrText xml:space="preserve"> PAGEREF _Toc18660 \h </w:instrText>
        </w:r>
        <w:r>
          <w:fldChar w:fldCharType="separate"/>
        </w:r>
        <w:r>
          <w:t>38</w:t>
        </w:r>
        <w:r>
          <w:fldChar w:fldCharType="end"/>
        </w:r>
      </w:hyperlink>
    </w:p>
    <w:p>
      <w:pPr>
        <w:pStyle w:val="TOC2"/>
        <w:tabs>
          <w:tab w:val="right" w:leader="dot" w:pos="8306"/>
        </w:tabs>
      </w:pPr>
      <w:hyperlink w:anchor="_Toc30357" w:history="1">
        <w:r>
          <w:rPr>
            <w:rFonts w:ascii="仿宋" w:eastAsia="仿宋" w:hAnsi="仿宋" w:cs="仿宋" w:hint="eastAsia"/>
            <w:lang w:eastAsia="zh-CN"/>
          </w:rPr>
          <w:t>(七)、选址综合评价</w:t>
        </w:r>
        <w:r>
          <w:tab/>
        </w:r>
        <w:r>
          <w:fldChar w:fldCharType="begin"/>
        </w:r>
        <w:r>
          <w:instrText xml:space="preserve"> PAGEREF _Toc30357 \h </w:instrText>
        </w:r>
        <w:r>
          <w:fldChar w:fldCharType="separate"/>
        </w:r>
        <w:r>
          <w:t>39</w:t>
        </w:r>
        <w:r>
          <w:fldChar w:fldCharType="end"/>
        </w:r>
      </w:hyperlink>
    </w:p>
    <w:p>
      <w:pPr>
        <w:pStyle w:val="TOC1"/>
        <w:tabs>
          <w:tab w:val="right" w:leader="dot" w:pos="8306"/>
        </w:tabs>
      </w:pPr>
      <w:hyperlink w:anchor="_Toc9568" w:history="1">
        <w:r>
          <w:rPr>
            <w:rFonts w:ascii="仿宋" w:eastAsia="仿宋" w:hAnsi="仿宋" w:cs="仿宋" w:hint="eastAsia"/>
            <w:lang w:eastAsia="zh-CN"/>
          </w:rPr>
          <w:t>六、发展规划、产业政策和行业准入分析</w:t>
        </w:r>
        <w:r>
          <w:tab/>
        </w:r>
        <w:r>
          <w:fldChar w:fldCharType="begin"/>
        </w:r>
        <w:r>
          <w:instrText xml:space="preserve"> PAGEREF _Toc9568 \h </w:instrText>
        </w:r>
        <w:r>
          <w:fldChar w:fldCharType="separate"/>
        </w:r>
        <w:r>
          <w:t>40</w:t>
        </w:r>
        <w:r>
          <w:fldChar w:fldCharType="end"/>
        </w:r>
      </w:hyperlink>
    </w:p>
    <w:p>
      <w:pPr>
        <w:pStyle w:val="TOC2"/>
        <w:tabs>
          <w:tab w:val="right" w:leader="dot" w:pos="8306"/>
        </w:tabs>
      </w:pPr>
      <w:hyperlink w:anchor="_Toc25624" w:history="1">
        <w:r>
          <w:rPr>
            <w:rFonts w:ascii="仿宋" w:eastAsia="仿宋" w:hAnsi="仿宋" w:cs="仿宋" w:hint="eastAsia"/>
            <w:lang w:eastAsia="zh-CN"/>
          </w:rPr>
          <w:t>(一)、发展规划分析</w:t>
        </w:r>
        <w:r>
          <w:tab/>
        </w:r>
        <w:r>
          <w:fldChar w:fldCharType="begin"/>
        </w:r>
        <w:r>
          <w:instrText xml:space="preserve"> PAGEREF _Toc25624 \h </w:instrText>
        </w:r>
        <w:r>
          <w:fldChar w:fldCharType="separate"/>
        </w:r>
        <w:r>
          <w:t>40</w:t>
        </w:r>
        <w:r>
          <w:fldChar w:fldCharType="end"/>
        </w:r>
      </w:hyperlink>
    </w:p>
    <w:p>
      <w:pPr>
        <w:pStyle w:val="TOC2"/>
        <w:tabs>
          <w:tab w:val="right" w:leader="dot" w:pos="8306"/>
        </w:tabs>
      </w:pPr>
      <w:hyperlink w:anchor="_Toc11925" w:history="1">
        <w:r>
          <w:rPr>
            <w:rFonts w:ascii="仿宋" w:eastAsia="仿宋" w:hAnsi="仿宋" w:cs="仿宋" w:hint="eastAsia"/>
            <w:lang w:eastAsia="zh-CN"/>
          </w:rPr>
          <w:t>(二)、产业政策分析</w:t>
        </w:r>
        <w:r>
          <w:tab/>
        </w:r>
        <w:r>
          <w:fldChar w:fldCharType="begin"/>
        </w:r>
        <w:r>
          <w:instrText xml:space="preserve"> PAGEREF _Toc11925 \h </w:instrText>
        </w:r>
        <w:r>
          <w:fldChar w:fldCharType="separate"/>
        </w:r>
        <w:r>
          <w:t>42</w:t>
        </w:r>
        <w:r>
          <w:fldChar w:fldCharType="end"/>
        </w:r>
      </w:hyperlink>
    </w:p>
    <w:p>
      <w:pPr>
        <w:pStyle w:val="TOC2"/>
        <w:tabs>
          <w:tab w:val="right" w:leader="dot" w:pos="8306"/>
        </w:tabs>
      </w:pPr>
      <w:hyperlink w:anchor="_Toc17250" w:history="1">
        <w:r>
          <w:rPr>
            <w:rFonts w:ascii="仿宋" w:eastAsia="仿宋" w:hAnsi="仿宋" w:cs="仿宋" w:hint="eastAsia"/>
            <w:lang w:eastAsia="zh-CN"/>
          </w:rPr>
          <w:t>(三)、行业准入分析</w:t>
        </w:r>
        <w:r>
          <w:tab/>
        </w:r>
        <w:r>
          <w:fldChar w:fldCharType="begin"/>
        </w:r>
        <w:r>
          <w:instrText xml:space="preserve"> PAGEREF _Toc17250 \h </w:instrText>
        </w:r>
        <w:r>
          <w:fldChar w:fldCharType="separate"/>
        </w:r>
        <w:r>
          <w:t>43</w:t>
        </w:r>
        <w:r>
          <w:fldChar w:fldCharType="end"/>
        </w:r>
      </w:hyperlink>
    </w:p>
    <w:p>
      <w:pPr>
        <w:pStyle w:val="TOC1"/>
        <w:tabs>
          <w:tab w:val="right" w:leader="dot" w:pos="8306"/>
        </w:tabs>
      </w:pPr>
      <w:hyperlink w:anchor="_Toc20385" w:history="1">
        <w:r>
          <w:rPr>
            <w:rFonts w:ascii="仿宋" w:eastAsia="仿宋" w:hAnsi="仿宋" w:cs="仿宋" w:hint="eastAsia"/>
            <w:lang w:eastAsia="zh-CN"/>
          </w:rPr>
          <w:t>七、项目变更管理</w:t>
        </w:r>
        <w:r>
          <w:tab/>
        </w:r>
        <w:r>
          <w:fldChar w:fldCharType="begin"/>
        </w:r>
        <w:r>
          <w:instrText xml:space="preserve"> PAGEREF _Toc20385 \h </w:instrText>
        </w:r>
        <w:r>
          <w:fldChar w:fldCharType="separate"/>
        </w:r>
        <w:r>
          <w:t>44</w:t>
        </w:r>
        <w:r>
          <w:fldChar w:fldCharType="end"/>
        </w:r>
      </w:hyperlink>
    </w:p>
    <w:p>
      <w:pPr>
        <w:pStyle w:val="TOC2"/>
        <w:tabs>
          <w:tab w:val="right" w:leader="dot" w:pos="8306"/>
        </w:tabs>
      </w:pPr>
      <w:hyperlink w:anchor="_Toc5280" w:history="1">
        <w:r>
          <w:rPr>
            <w:rFonts w:ascii="仿宋" w:eastAsia="仿宋" w:hAnsi="仿宋" w:cs="仿宋" w:hint="eastAsia"/>
            <w:lang w:eastAsia="zh-CN"/>
          </w:rPr>
          <w:t>(一)、变更控制流程</w:t>
        </w:r>
        <w:r>
          <w:tab/>
        </w:r>
        <w:r>
          <w:fldChar w:fldCharType="begin"/>
        </w:r>
        <w:r>
          <w:instrText xml:space="preserve"> PAGEREF _Toc5280 \h </w:instrText>
        </w:r>
        <w:r>
          <w:fldChar w:fldCharType="separate"/>
        </w:r>
        <w:r>
          <w:t>44</w:t>
        </w:r>
        <w:r>
          <w:fldChar w:fldCharType="end"/>
        </w:r>
      </w:hyperlink>
    </w:p>
    <w:p>
      <w:pPr>
        <w:pStyle w:val="TOC2"/>
        <w:tabs>
          <w:tab w:val="right" w:leader="dot" w:pos="8306"/>
        </w:tabs>
      </w:pPr>
      <w:hyperlink w:anchor="_Toc27486" w:history="1">
        <w:r>
          <w:rPr>
            <w:rFonts w:ascii="仿宋" w:eastAsia="仿宋" w:hAnsi="仿宋" w:cs="仿宋" w:hint="eastAsia"/>
            <w:lang w:eastAsia="zh-CN"/>
          </w:rPr>
          <w:t>(二)、影响评估与处理</w:t>
        </w:r>
        <w:r>
          <w:tab/>
        </w:r>
        <w:r>
          <w:fldChar w:fldCharType="begin"/>
        </w:r>
        <w:r>
          <w:instrText xml:space="preserve"> PAGEREF _Toc27486 \h </w:instrText>
        </w:r>
        <w:r>
          <w:fldChar w:fldCharType="separate"/>
        </w:r>
        <w:r>
          <w:t>45</w:t>
        </w:r>
        <w:r>
          <w:fldChar w:fldCharType="end"/>
        </w:r>
      </w:hyperlink>
    </w:p>
    <w:p>
      <w:pPr>
        <w:pStyle w:val="TOC2"/>
        <w:tabs>
          <w:tab w:val="right" w:leader="dot" w:pos="8306"/>
        </w:tabs>
      </w:pPr>
      <w:hyperlink w:anchor="_Toc3360" w:history="1">
        <w:r>
          <w:rPr>
            <w:rFonts w:ascii="仿宋" w:eastAsia="仿宋" w:hAnsi="仿宋" w:cs="仿宋" w:hint="eastAsia"/>
            <w:lang w:eastAsia="zh-CN"/>
          </w:rPr>
          <w:t>(三)、变更记录与追踪</w:t>
        </w:r>
        <w:r>
          <w:tab/>
        </w:r>
        <w:r>
          <w:fldChar w:fldCharType="begin"/>
        </w:r>
        <w:r>
          <w:instrText xml:space="preserve"> PAGEREF _Toc3360 \h </w:instrText>
        </w:r>
        <w:r>
          <w:fldChar w:fldCharType="separate"/>
        </w:r>
        <w:r>
          <w:t>47</w:t>
        </w:r>
        <w:r>
          <w:fldChar w:fldCharType="end"/>
        </w:r>
      </w:hyperlink>
    </w:p>
    <w:p>
      <w:pPr>
        <w:pStyle w:val="TOC2"/>
        <w:tabs>
          <w:tab w:val="right" w:leader="dot" w:pos="8306"/>
        </w:tabs>
      </w:pPr>
      <w:hyperlink w:anchor="_Toc12376" w:history="1">
        <w:r>
          <w:rPr>
            <w:rFonts w:ascii="仿宋" w:eastAsia="仿宋" w:hAnsi="仿宋" w:cs="仿宋" w:hint="eastAsia"/>
            <w:lang w:eastAsia="zh-CN"/>
          </w:rPr>
          <w:t>(四)、变更管理策略</w:t>
        </w:r>
        <w:r>
          <w:tab/>
        </w:r>
        <w:r>
          <w:fldChar w:fldCharType="begin"/>
        </w:r>
        <w:r>
          <w:instrText xml:space="preserve"> PAGEREF _Toc12376 \h </w:instrText>
        </w:r>
        <w:r>
          <w:fldChar w:fldCharType="separate"/>
        </w:r>
        <w:r>
          <w:t>48</w:t>
        </w:r>
        <w:r>
          <w:fldChar w:fldCharType="end"/>
        </w:r>
      </w:hyperlink>
    </w:p>
    <w:p>
      <w:pPr>
        <w:pStyle w:val="TOC1"/>
        <w:tabs>
          <w:tab w:val="right" w:leader="dot" w:pos="8306"/>
        </w:tabs>
      </w:pPr>
      <w:hyperlink w:anchor="_Toc32233" w:history="1">
        <w:r>
          <w:rPr>
            <w:rFonts w:ascii="仿宋" w:eastAsia="仿宋" w:hAnsi="仿宋" w:cs="仿宋" w:hint="eastAsia"/>
            <w:lang w:eastAsia="zh-CN"/>
          </w:rPr>
          <w:t>八、经济效益与社会效益优化</w:t>
        </w:r>
        <w:r>
          <w:tab/>
        </w:r>
        <w:r>
          <w:fldChar w:fldCharType="begin"/>
        </w:r>
        <w:r>
          <w:instrText xml:space="preserve"> PAGEREF _Toc32233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5" w:history="1">
        <w:r>
          <w:rPr>
            <w:rFonts w:ascii="仿宋" w:eastAsia="仿宋" w:hAnsi="仿宋" w:cs="仿宋" w:hint="eastAsia"/>
            <w:lang w:eastAsia="zh-CN"/>
          </w:rPr>
          <w:t>(一)、经济效益提升策略</w:t>
        </w:r>
        <w:r>
          <w:tab/>
        </w:r>
        <w:r>
          <w:fldChar w:fldCharType="begin"/>
        </w:r>
        <w:r>
          <w:instrText xml:space="preserve"> PAGEREF _Toc15735 \h </w:instrText>
        </w:r>
        <w:r>
          <w:fldChar w:fldCharType="separate"/>
        </w:r>
        <w:r>
          <w:t>50</w:t>
        </w:r>
        <w:r>
          <w:fldChar w:fldCharType="end"/>
        </w:r>
      </w:hyperlink>
    </w:p>
    <w:p>
      <w:pPr>
        <w:pStyle w:val="TOC2"/>
        <w:tabs>
          <w:tab w:val="right" w:leader="dot" w:pos="8306"/>
        </w:tabs>
      </w:pPr>
      <w:hyperlink w:anchor="_Toc23613" w:history="1">
        <w:r>
          <w:rPr>
            <w:rFonts w:ascii="仿宋" w:eastAsia="仿宋" w:hAnsi="仿宋" w:cs="仿宋" w:hint="eastAsia"/>
            <w:lang w:eastAsia="zh-CN"/>
          </w:rPr>
          <w:t>(二)、社会效益增强方案</w:t>
        </w:r>
        <w:r>
          <w:tab/>
        </w:r>
        <w:r>
          <w:fldChar w:fldCharType="begin"/>
        </w:r>
        <w:r>
          <w:instrText xml:space="preserve"> PAGEREF _Toc23613 \h </w:instrText>
        </w:r>
        <w:r>
          <w:fldChar w:fldCharType="separate"/>
        </w:r>
        <w:r>
          <w:t>51</w:t>
        </w:r>
        <w:r>
          <w:fldChar w:fldCharType="end"/>
        </w:r>
      </w:hyperlink>
    </w:p>
    <w:p>
      <w:pPr>
        <w:pStyle w:val="TOC1"/>
        <w:tabs>
          <w:tab w:val="right" w:leader="dot" w:pos="8306"/>
        </w:tabs>
      </w:pPr>
      <w:hyperlink w:anchor="_Toc9480" w:history="1">
        <w:r>
          <w:rPr>
            <w:rFonts w:ascii="仿宋" w:eastAsia="仿宋" w:hAnsi="仿宋" w:cs="仿宋" w:hint="eastAsia"/>
            <w:lang w:eastAsia="zh-CN"/>
          </w:rPr>
          <w:t>九、环境保护与绿色发展</w:t>
        </w:r>
        <w:r>
          <w:tab/>
        </w:r>
        <w:r>
          <w:fldChar w:fldCharType="begin"/>
        </w:r>
        <w:r>
          <w:instrText xml:space="preserve"> PAGEREF _Toc9480 \h </w:instrText>
        </w:r>
        <w:r>
          <w:fldChar w:fldCharType="separate"/>
        </w:r>
        <w:r>
          <w:t>52</w:t>
        </w:r>
        <w:r>
          <w:fldChar w:fldCharType="end"/>
        </w:r>
      </w:hyperlink>
    </w:p>
    <w:p>
      <w:pPr>
        <w:pStyle w:val="TOC2"/>
        <w:tabs>
          <w:tab w:val="right" w:leader="dot" w:pos="8306"/>
        </w:tabs>
      </w:pPr>
      <w:hyperlink w:anchor="_Toc25341" w:history="1">
        <w:r>
          <w:rPr>
            <w:rFonts w:ascii="仿宋" w:eastAsia="仿宋" w:hAnsi="仿宋" w:cs="仿宋" w:hint="eastAsia"/>
            <w:lang w:eastAsia="zh-CN"/>
          </w:rPr>
          <w:t>(一)、环境保护措施</w:t>
        </w:r>
        <w:r>
          <w:tab/>
        </w:r>
        <w:r>
          <w:fldChar w:fldCharType="begin"/>
        </w:r>
        <w:r>
          <w:instrText xml:space="preserve"> PAGEREF _Toc25341 \h </w:instrText>
        </w:r>
        <w:r>
          <w:fldChar w:fldCharType="separate"/>
        </w:r>
        <w:r>
          <w:t>52</w:t>
        </w:r>
        <w:r>
          <w:fldChar w:fldCharType="end"/>
        </w:r>
      </w:hyperlink>
    </w:p>
    <w:p>
      <w:pPr>
        <w:pStyle w:val="TOC2"/>
        <w:tabs>
          <w:tab w:val="right" w:leader="dot" w:pos="8306"/>
        </w:tabs>
      </w:pPr>
      <w:hyperlink w:anchor="_Toc2317" w:history="1">
        <w:r>
          <w:rPr>
            <w:rFonts w:ascii="仿宋" w:eastAsia="仿宋" w:hAnsi="仿宋" w:cs="仿宋" w:hint="eastAsia"/>
            <w:lang w:eastAsia="zh-CN"/>
          </w:rPr>
          <w:t>(二)、绿色发展与可持续发展策略</w:t>
        </w:r>
        <w:r>
          <w:tab/>
        </w:r>
        <w:r>
          <w:fldChar w:fldCharType="begin"/>
        </w:r>
        <w:r>
          <w:instrText xml:space="preserve"> PAGEREF _Toc2317 \h </w:instrText>
        </w:r>
        <w:r>
          <w:fldChar w:fldCharType="separate"/>
        </w:r>
        <w:r>
          <w:t>54</w:t>
        </w:r>
        <w:r>
          <w:fldChar w:fldCharType="end"/>
        </w:r>
      </w:hyperlink>
    </w:p>
    <w:p>
      <w:pPr>
        <w:pStyle w:val="TOC1"/>
        <w:tabs>
          <w:tab w:val="right" w:leader="dot" w:pos="8306"/>
        </w:tabs>
      </w:pPr>
      <w:hyperlink w:anchor="_Toc15423" w:history="1">
        <w:r>
          <w:rPr>
            <w:rFonts w:ascii="仿宋" w:eastAsia="仿宋" w:hAnsi="仿宋" w:cs="仿宋" w:hint="eastAsia"/>
            <w:lang w:eastAsia="zh-CN"/>
          </w:rPr>
          <w:t>十、安全与应急管理</w:t>
        </w:r>
        <w:r>
          <w:tab/>
        </w:r>
        <w:r>
          <w:fldChar w:fldCharType="begin"/>
        </w:r>
        <w:r>
          <w:instrText xml:space="preserve"> PAGEREF _Toc15423 \h </w:instrText>
        </w:r>
        <w:r>
          <w:fldChar w:fldCharType="separate"/>
        </w:r>
        <w:r>
          <w:t>55</w:t>
        </w:r>
        <w:r>
          <w:fldChar w:fldCharType="end"/>
        </w:r>
      </w:hyperlink>
    </w:p>
    <w:p>
      <w:pPr>
        <w:pStyle w:val="TOC2"/>
        <w:tabs>
          <w:tab w:val="right" w:leader="dot" w:pos="8306"/>
        </w:tabs>
      </w:pPr>
      <w:hyperlink w:anchor="_Toc8949" w:history="1">
        <w:r>
          <w:rPr>
            <w:rFonts w:ascii="仿宋" w:eastAsia="仿宋" w:hAnsi="仿宋" w:cs="仿宋" w:hint="eastAsia"/>
            <w:lang w:eastAsia="zh-CN"/>
          </w:rPr>
          <w:t>(一)、安全生产管理</w:t>
        </w:r>
        <w:r>
          <w:tab/>
        </w:r>
        <w:r>
          <w:fldChar w:fldCharType="begin"/>
        </w:r>
        <w:r>
          <w:instrText xml:space="preserve"> PAGEREF _Toc8949 \h </w:instrText>
        </w:r>
        <w:r>
          <w:fldChar w:fldCharType="separate"/>
        </w:r>
        <w:r>
          <w:t>55</w:t>
        </w:r>
        <w:r>
          <w:fldChar w:fldCharType="end"/>
        </w:r>
      </w:hyperlink>
    </w:p>
    <w:p>
      <w:pPr>
        <w:pStyle w:val="TOC2"/>
        <w:tabs>
          <w:tab w:val="right" w:leader="dot" w:pos="8306"/>
        </w:tabs>
      </w:pPr>
      <w:hyperlink w:anchor="_Toc23711" w:history="1">
        <w:r>
          <w:rPr>
            <w:rFonts w:ascii="仿宋" w:eastAsia="仿宋" w:hAnsi="仿宋" w:cs="仿宋" w:hint="eastAsia"/>
            <w:lang w:eastAsia="zh-CN"/>
          </w:rPr>
          <w:t>(二)、应急预案与响应</w:t>
        </w:r>
        <w:r>
          <w:tab/>
        </w:r>
        <w:r>
          <w:fldChar w:fldCharType="begin"/>
        </w:r>
        <w:r>
          <w:instrText xml:space="preserve"> PAGEREF _Toc23711 \h </w:instrText>
        </w:r>
        <w:r>
          <w:fldChar w:fldCharType="separate"/>
        </w:r>
        <w:r>
          <w:t>57</w:t>
        </w:r>
        <w:r>
          <w:fldChar w:fldCharType="end"/>
        </w:r>
      </w:hyperlink>
    </w:p>
    <w:p>
      <w:pPr>
        <w:pStyle w:val="TOC1"/>
        <w:tabs>
          <w:tab w:val="right" w:leader="dot" w:pos="8306"/>
        </w:tabs>
      </w:pPr>
      <w:hyperlink w:anchor="_Toc23085" w:history="1">
        <w:r>
          <w:rPr>
            <w:rFonts w:ascii="仿宋" w:eastAsia="仿宋" w:hAnsi="仿宋" w:cs="仿宋" w:hint="eastAsia"/>
            <w:lang w:eastAsia="zh-CN"/>
          </w:rPr>
          <w:t>十一、项目质量与标准</w:t>
        </w:r>
        <w:r>
          <w:tab/>
        </w:r>
        <w:r>
          <w:fldChar w:fldCharType="begin"/>
        </w:r>
        <w:r>
          <w:instrText xml:space="preserve"> PAGEREF _Toc23085 \h </w:instrText>
        </w:r>
        <w:r>
          <w:fldChar w:fldCharType="separate"/>
        </w:r>
        <w:r>
          <w:t>59</w:t>
        </w:r>
        <w:r>
          <w:fldChar w:fldCharType="end"/>
        </w:r>
      </w:hyperlink>
    </w:p>
    <w:p>
      <w:pPr>
        <w:pStyle w:val="TOC2"/>
        <w:tabs>
          <w:tab w:val="right" w:leader="dot" w:pos="8306"/>
        </w:tabs>
      </w:pPr>
      <w:hyperlink w:anchor="_Toc17937" w:history="1">
        <w:r>
          <w:rPr>
            <w:rFonts w:ascii="仿宋" w:eastAsia="仿宋" w:hAnsi="仿宋" w:cs="仿宋" w:hint="eastAsia"/>
            <w:lang w:eastAsia="zh-CN"/>
          </w:rPr>
          <w:t>(一)、质量保障体系</w:t>
        </w:r>
        <w:r>
          <w:tab/>
        </w:r>
        <w:r>
          <w:fldChar w:fldCharType="begin"/>
        </w:r>
        <w:r>
          <w:instrText xml:space="preserve"> PAGEREF _Toc17937 \h </w:instrText>
        </w:r>
        <w:r>
          <w:fldChar w:fldCharType="separate"/>
        </w:r>
        <w:r>
          <w:t>59</w:t>
        </w:r>
        <w:r>
          <w:fldChar w:fldCharType="end"/>
        </w:r>
      </w:hyperlink>
    </w:p>
    <w:p>
      <w:pPr>
        <w:pStyle w:val="TOC2"/>
        <w:tabs>
          <w:tab w:val="right" w:leader="dot" w:pos="8306"/>
        </w:tabs>
      </w:pPr>
      <w:hyperlink w:anchor="_Toc26668" w:history="1">
        <w:r>
          <w:rPr>
            <w:rFonts w:ascii="仿宋" w:eastAsia="仿宋" w:hAnsi="仿宋" w:cs="仿宋" w:hint="eastAsia"/>
            <w:lang w:eastAsia="zh-CN"/>
          </w:rPr>
          <w:t>(二)、标准化作业流程</w:t>
        </w:r>
        <w:r>
          <w:tab/>
        </w:r>
        <w:r>
          <w:fldChar w:fldCharType="begin"/>
        </w:r>
        <w:r>
          <w:instrText xml:space="preserve"> PAGEREF _Toc26668 \h </w:instrText>
        </w:r>
        <w:r>
          <w:fldChar w:fldCharType="separate"/>
        </w:r>
        <w:r>
          <w:t>60</w:t>
        </w:r>
        <w:r>
          <w:fldChar w:fldCharType="end"/>
        </w:r>
      </w:hyperlink>
    </w:p>
    <w:p>
      <w:pPr>
        <w:pStyle w:val="TOC2"/>
        <w:tabs>
          <w:tab w:val="right" w:leader="dot" w:pos="8306"/>
        </w:tabs>
      </w:pPr>
      <w:hyperlink w:anchor="_Toc22073" w:history="1">
        <w:r>
          <w:rPr>
            <w:rFonts w:ascii="仿宋" w:eastAsia="仿宋" w:hAnsi="仿宋" w:cs="仿宋" w:hint="eastAsia"/>
            <w:lang w:eastAsia="zh-CN"/>
          </w:rPr>
          <w:t>(三)、质量监控与评估</w:t>
        </w:r>
        <w:r>
          <w:tab/>
        </w:r>
        <w:r>
          <w:fldChar w:fldCharType="begin"/>
        </w:r>
        <w:r>
          <w:instrText xml:space="preserve"> PAGEREF _Toc22073 \h </w:instrText>
        </w:r>
        <w:r>
          <w:fldChar w:fldCharType="separate"/>
        </w:r>
        <w:r>
          <w:t>62</w:t>
        </w:r>
        <w:r>
          <w:fldChar w:fldCharType="end"/>
        </w:r>
      </w:hyperlink>
    </w:p>
    <w:p>
      <w:pPr>
        <w:pStyle w:val="TOC2"/>
        <w:tabs>
          <w:tab w:val="right" w:leader="dot" w:pos="8306"/>
        </w:tabs>
      </w:pPr>
      <w:hyperlink w:anchor="_Toc15844" w:history="1">
        <w:r>
          <w:rPr>
            <w:rFonts w:ascii="仿宋" w:eastAsia="仿宋" w:hAnsi="仿宋" w:cs="仿宋" w:hint="eastAsia"/>
            <w:lang w:eastAsia="zh-CN"/>
          </w:rPr>
          <w:t>(四)、质量改进计划</w:t>
        </w:r>
        <w:r>
          <w:tab/>
        </w:r>
        <w:r>
          <w:fldChar w:fldCharType="begin"/>
        </w:r>
        <w:r>
          <w:instrText xml:space="preserve"> PAGEREF _Toc15844 \h </w:instrText>
        </w:r>
        <w:r>
          <w:fldChar w:fldCharType="separate"/>
        </w:r>
        <w:r>
          <w:t>63</w:t>
        </w:r>
        <w:r>
          <w:fldChar w:fldCharType="end"/>
        </w:r>
      </w:hyperlink>
    </w:p>
    <w:p>
      <w:pPr>
        <w:pStyle w:val="TOC1"/>
        <w:tabs>
          <w:tab w:val="right" w:leader="dot" w:pos="8306"/>
        </w:tabs>
      </w:pPr>
      <w:hyperlink w:anchor="_Toc9370" w:history="1">
        <w:r>
          <w:rPr>
            <w:rFonts w:ascii="仿宋" w:eastAsia="仿宋" w:hAnsi="仿宋" w:cs="仿宋" w:hint="eastAsia"/>
            <w:lang w:eastAsia="zh-CN"/>
          </w:rPr>
          <w:t>十二、技术创新与产业升级</w:t>
        </w:r>
        <w:r>
          <w:tab/>
        </w:r>
        <w:r>
          <w:fldChar w:fldCharType="begin"/>
        </w:r>
        <w:r>
          <w:instrText xml:space="preserve"> PAGEREF _Toc9370 \h </w:instrText>
        </w:r>
        <w:r>
          <w:fldChar w:fldCharType="separate"/>
        </w:r>
        <w:r>
          <w:t>64</w:t>
        </w:r>
        <w:r>
          <w:fldChar w:fldCharType="end"/>
        </w:r>
      </w:hyperlink>
    </w:p>
    <w:p>
      <w:pPr>
        <w:pStyle w:val="TOC2"/>
        <w:tabs>
          <w:tab w:val="right" w:leader="dot" w:pos="8306"/>
        </w:tabs>
      </w:pPr>
      <w:hyperlink w:anchor="_Toc15811" w:history="1">
        <w:r>
          <w:rPr>
            <w:rFonts w:ascii="仿宋" w:eastAsia="仿宋" w:hAnsi="仿宋" w:cs="仿宋" w:hint="eastAsia"/>
            <w:lang w:eastAsia="zh-CN"/>
          </w:rPr>
          <w:t>(一)、技术创新方向与目标</w:t>
        </w:r>
        <w:r>
          <w:tab/>
        </w:r>
        <w:r>
          <w:fldChar w:fldCharType="begin"/>
        </w:r>
        <w:r>
          <w:instrText xml:space="preserve"> PAGEREF _Toc15811 \h </w:instrText>
        </w:r>
        <w:r>
          <w:fldChar w:fldCharType="separate"/>
        </w:r>
        <w:r>
          <w:t>64</w:t>
        </w:r>
        <w:r>
          <w:fldChar w:fldCharType="end"/>
        </w:r>
      </w:hyperlink>
    </w:p>
    <w:p>
      <w:pPr>
        <w:pStyle w:val="TOC2"/>
        <w:tabs>
          <w:tab w:val="right" w:leader="dot" w:pos="8306"/>
        </w:tabs>
      </w:pPr>
      <w:hyperlink w:anchor="_Toc22294" w:history="1">
        <w:r>
          <w:rPr>
            <w:rFonts w:ascii="仿宋" w:eastAsia="仿宋" w:hAnsi="仿宋" w:cs="仿宋" w:hint="eastAsia"/>
            <w:lang w:eastAsia="zh-CN"/>
          </w:rPr>
          <w:t>(二)、产业升级路径与措施</w:t>
        </w:r>
        <w:r>
          <w:tab/>
        </w:r>
        <w:r>
          <w:fldChar w:fldCharType="begin"/>
        </w:r>
        <w:r>
          <w:instrText xml:space="preserve"> PAGEREF _Toc22294 \h </w:instrText>
        </w:r>
        <w:r>
          <w:fldChar w:fldCharType="separate"/>
        </w:r>
        <w:r>
          <w:t>65</w:t>
        </w:r>
        <w:r>
          <w:fldChar w:fldCharType="end"/>
        </w:r>
      </w:hyperlink>
    </w:p>
    <w:p>
      <w:pPr>
        <w:pStyle w:val="TOC1"/>
        <w:tabs>
          <w:tab w:val="right" w:leader="dot" w:pos="8306"/>
        </w:tabs>
      </w:pPr>
      <w:hyperlink w:anchor="_Toc13989" w:history="1">
        <w:r>
          <w:rPr>
            <w:rFonts w:ascii="仿宋" w:eastAsia="仿宋" w:hAnsi="仿宋" w:cs="仿宋" w:hint="eastAsia"/>
            <w:lang w:eastAsia="zh-CN"/>
          </w:rPr>
          <w:t>十三、创新驱动与持续发展</w:t>
        </w:r>
        <w:r>
          <w:tab/>
        </w:r>
        <w:r>
          <w:fldChar w:fldCharType="begin"/>
        </w:r>
        <w:r>
          <w:instrText xml:space="preserve"> PAGEREF _Toc13989 \h </w:instrText>
        </w:r>
        <w:r>
          <w:fldChar w:fldCharType="separate"/>
        </w:r>
        <w:r>
          <w:t>67</w:t>
        </w:r>
        <w:r>
          <w:fldChar w:fldCharType="end"/>
        </w:r>
      </w:hyperlink>
    </w:p>
    <w:p>
      <w:pPr>
        <w:pStyle w:val="TOC2"/>
        <w:tabs>
          <w:tab w:val="right" w:leader="dot" w:pos="8306"/>
        </w:tabs>
      </w:pPr>
      <w:hyperlink w:anchor="_Toc18324" w:history="1">
        <w:r>
          <w:rPr>
            <w:rFonts w:ascii="仿宋" w:eastAsia="仿宋" w:hAnsi="仿宋" w:cs="仿宋" w:hint="eastAsia"/>
            <w:lang w:eastAsia="zh-CN"/>
          </w:rPr>
          <w:t>(一)、创新驱动战略实施</w:t>
        </w:r>
        <w:r>
          <w:tab/>
        </w:r>
        <w:r>
          <w:fldChar w:fldCharType="begin"/>
        </w:r>
        <w:r>
          <w:instrText xml:space="preserve"> PAGEREF _Toc18324 \h </w:instrText>
        </w:r>
        <w:r>
          <w:fldChar w:fldCharType="separate"/>
        </w:r>
        <w:r>
          <w:t>67</w:t>
        </w:r>
        <w:r>
          <w:fldChar w:fldCharType="end"/>
        </w:r>
      </w:hyperlink>
    </w:p>
    <w:p>
      <w:pPr>
        <w:pStyle w:val="TOC2"/>
        <w:tabs>
          <w:tab w:val="right" w:leader="dot" w:pos="8306"/>
        </w:tabs>
      </w:pPr>
      <w:hyperlink w:anchor="_Toc12130" w:history="1">
        <w:r>
          <w:rPr>
            <w:rFonts w:ascii="仿宋" w:eastAsia="仿宋" w:hAnsi="仿宋" w:cs="仿宋" w:hint="eastAsia"/>
            <w:lang w:eastAsia="zh-CN"/>
          </w:rPr>
          <w:t>(二)、持续发展路径探索</w:t>
        </w:r>
        <w:r>
          <w:tab/>
        </w:r>
        <w:r>
          <w:fldChar w:fldCharType="begin"/>
        </w:r>
        <w:r>
          <w:instrText xml:space="preserve"> PAGEREF _Toc12130 \h </w:instrText>
        </w:r>
        <w:r>
          <w:fldChar w:fldCharType="separate"/>
        </w:r>
        <w:r>
          <w:t>68</w:t>
        </w:r>
        <w:r>
          <w:fldChar w:fldCharType="end"/>
        </w:r>
      </w:hyperlink>
    </w:p>
    <w:p>
      <w:pPr>
        <w:pStyle w:val="TOC1"/>
        <w:tabs>
          <w:tab w:val="right" w:leader="dot" w:pos="8306"/>
        </w:tabs>
      </w:pPr>
      <w:hyperlink w:anchor="_Toc27601" w:history="1">
        <w:r>
          <w:rPr>
            <w:rFonts w:ascii="仿宋" w:eastAsia="仿宋" w:hAnsi="仿宋" w:cs="仿宋" w:hint="eastAsia"/>
            <w:lang w:eastAsia="zh-CN"/>
          </w:rPr>
          <w:t>十四、设施与设备管理</w:t>
        </w:r>
        <w:r>
          <w:tab/>
        </w:r>
        <w:r>
          <w:fldChar w:fldCharType="begin"/>
        </w:r>
        <w:r>
          <w:instrText xml:space="preserve"> PAGEREF _Toc27601 \h </w:instrText>
        </w:r>
        <w:r>
          <w:fldChar w:fldCharType="separate"/>
        </w:r>
        <w:r>
          <w:t>72</w:t>
        </w:r>
        <w:r>
          <w:fldChar w:fldCharType="end"/>
        </w:r>
      </w:hyperlink>
    </w:p>
    <w:p>
      <w:pPr>
        <w:pStyle w:val="TOC2"/>
        <w:tabs>
          <w:tab w:val="right" w:leader="dot" w:pos="8306"/>
        </w:tabs>
      </w:pPr>
      <w:hyperlink w:anchor="_Toc20458" w:history="1">
        <w:r>
          <w:rPr>
            <w:rFonts w:ascii="仿宋" w:eastAsia="仿宋" w:hAnsi="仿宋" w:cs="仿宋" w:hint="eastAsia"/>
            <w:lang w:eastAsia="zh-CN"/>
          </w:rPr>
          <w:t>(一)、设施规划与配置</w:t>
        </w:r>
        <w:r>
          <w:tab/>
        </w:r>
        <w:r>
          <w:fldChar w:fldCharType="begin"/>
        </w:r>
        <w:r>
          <w:instrText xml:space="preserve"> PAGEREF _Toc20458 \h </w:instrText>
        </w:r>
        <w:r>
          <w:fldChar w:fldCharType="separate"/>
        </w:r>
        <w:r>
          <w:t>72</w:t>
        </w:r>
        <w:r>
          <w:fldChar w:fldCharType="end"/>
        </w:r>
      </w:hyperlink>
    </w:p>
    <w:p>
      <w:pPr>
        <w:pStyle w:val="TOC2"/>
        <w:tabs>
          <w:tab w:val="right" w:leader="dot" w:pos="8306"/>
        </w:tabs>
      </w:pPr>
      <w:hyperlink w:anchor="_Toc14492" w:history="1">
        <w:r>
          <w:rPr>
            <w:rFonts w:ascii="仿宋" w:eastAsia="仿宋" w:hAnsi="仿宋" w:cs="仿宋" w:hint="eastAsia"/>
            <w:lang w:eastAsia="zh-CN"/>
          </w:rPr>
          <w:t>(二)、设备采购与维护管理</w:t>
        </w:r>
        <w:r>
          <w:tab/>
        </w:r>
        <w:r>
          <w:fldChar w:fldCharType="begin"/>
        </w:r>
        <w:r>
          <w:instrText xml:space="preserve"> PAGEREF _Toc14492 \h </w:instrText>
        </w:r>
        <w:r>
          <w:fldChar w:fldCharType="separate"/>
        </w:r>
        <w:r>
          <w:t>73</w:t>
        </w:r>
        <w:r>
          <w:fldChar w:fldCharType="end"/>
        </w:r>
      </w:hyperlink>
    </w:p>
    <w:p>
      <w:pPr>
        <w:pStyle w:val="TOC2"/>
        <w:tabs>
          <w:tab w:val="right" w:leader="dot" w:pos="8306"/>
        </w:tabs>
      </w:pPr>
      <w:hyperlink w:anchor="_Toc23555" w:history="1">
        <w:r>
          <w:rPr>
            <w:rFonts w:ascii="仿宋" w:eastAsia="仿宋" w:hAnsi="仿宋" w:cs="仿宋" w:hint="eastAsia"/>
            <w:lang w:eastAsia="zh-CN"/>
          </w:rPr>
          <w:t>(三)、设施设备升级策略</w:t>
        </w:r>
        <w:r>
          <w:tab/>
        </w:r>
        <w:r>
          <w:fldChar w:fldCharType="begin"/>
        </w:r>
        <w:r>
          <w:instrText xml:space="preserve"> PAGEREF _Toc23555 \h </w:instrText>
        </w:r>
        <w:r>
          <w:fldChar w:fldCharType="separate"/>
        </w:r>
        <w:r>
          <w:t>74</w:t>
        </w:r>
        <w:r>
          <w:fldChar w:fldCharType="end"/>
        </w:r>
      </w:hyperlink>
    </w:p>
    <w:p>
      <w:pPr>
        <w:pStyle w:val="TOC1"/>
        <w:tabs>
          <w:tab w:val="right" w:leader="dot" w:pos="8306"/>
        </w:tabs>
      </w:pPr>
      <w:hyperlink w:anchor="_Toc17422" w:history="1">
        <w:r>
          <w:rPr>
            <w:rFonts w:ascii="仿宋" w:eastAsia="仿宋" w:hAnsi="仿宋" w:cs="仿宋" w:hint="eastAsia"/>
            <w:lang w:eastAsia="zh-CN"/>
          </w:rPr>
          <w:t>十五、质量管理与控制</w:t>
        </w:r>
        <w:r>
          <w:tab/>
        </w:r>
        <w:r>
          <w:fldChar w:fldCharType="begin"/>
        </w:r>
        <w:r>
          <w:instrText xml:space="preserve"> PAGEREF _Toc17422 \h </w:instrText>
        </w:r>
        <w:r>
          <w:fldChar w:fldCharType="separate"/>
        </w:r>
        <w:r>
          <w:t>74</w:t>
        </w:r>
        <w:r>
          <w:fldChar w:fldCharType="end"/>
        </w:r>
      </w:hyperlink>
    </w:p>
    <w:p>
      <w:pPr>
        <w:pStyle w:val="TOC2"/>
        <w:tabs>
          <w:tab w:val="right" w:leader="dot" w:pos="8306"/>
        </w:tabs>
      </w:pPr>
      <w:hyperlink w:anchor="_Toc5406" w:history="1">
        <w:r>
          <w:rPr>
            <w:rFonts w:ascii="仿宋" w:eastAsia="仿宋" w:hAnsi="仿宋" w:cs="仿宋" w:hint="eastAsia"/>
            <w:lang w:eastAsia="zh-CN"/>
          </w:rPr>
          <w:t>(一)、质量管理体系建设</w:t>
        </w:r>
        <w:r>
          <w:tab/>
        </w:r>
        <w:r>
          <w:fldChar w:fldCharType="begin"/>
        </w:r>
        <w:r>
          <w:instrText xml:space="preserve"> PAGEREF _Toc5406 \h </w:instrText>
        </w:r>
        <w:r>
          <w:fldChar w:fldCharType="separate"/>
        </w:r>
        <w:r>
          <w:t>74</w:t>
        </w:r>
        <w:r>
          <w:fldChar w:fldCharType="end"/>
        </w:r>
      </w:hyperlink>
    </w:p>
    <w:p>
      <w:pPr>
        <w:pStyle w:val="TOC2"/>
        <w:tabs>
          <w:tab w:val="right" w:leader="dot" w:pos="8306"/>
        </w:tabs>
      </w:pPr>
      <w:hyperlink w:anchor="_Toc18053" w:history="1">
        <w:r>
          <w:rPr>
            <w:rFonts w:ascii="仿宋" w:eastAsia="仿宋" w:hAnsi="仿宋" w:cs="仿宋" w:hint="eastAsia"/>
            <w:lang w:eastAsia="zh-CN"/>
          </w:rPr>
          <w:t>(二)、质量控制措施</w:t>
        </w:r>
        <w:r>
          <w:tab/>
        </w:r>
        <w:r>
          <w:fldChar w:fldCharType="begin"/>
        </w:r>
        <w:r>
          <w:instrText xml:space="preserve"> PAGEREF _Toc18053 \h </w:instrText>
        </w:r>
        <w:r>
          <w:fldChar w:fldCharType="separate"/>
        </w:r>
        <w:r>
          <w:t>76</w:t>
        </w:r>
        <w:r>
          <w:fldChar w:fldCharType="end"/>
        </w:r>
      </w:hyperlink>
    </w:p>
    <w:p>
      <w:pPr>
        <w:pStyle w:val="TOC1"/>
        <w:tabs>
          <w:tab w:val="right" w:leader="dot" w:pos="8306"/>
        </w:tabs>
      </w:pPr>
      <w:hyperlink w:anchor="_Toc17397" w:history="1">
        <w:r>
          <w:rPr>
            <w:rFonts w:ascii="仿宋" w:eastAsia="仿宋" w:hAnsi="仿宋" w:cs="仿宋" w:hint="eastAsia"/>
            <w:lang w:eastAsia="zh-CN"/>
          </w:rPr>
          <w:t>十六、产业协同与集群发展</w:t>
        </w:r>
        <w:r>
          <w:tab/>
        </w:r>
        <w:r>
          <w:fldChar w:fldCharType="begin"/>
        </w:r>
        <w:r>
          <w:instrText xml:space="preserve"> PAGEREF _Toc17397 \h </w:instrText>
        </w:r>
        <w:r>
          <w:fldChar w:fldCharType="separate"/>
        </w:r>
        <w:r>
          <w:t>77</w:t>
        </w:r>
        <w:r>
          <w:fldChar w:fldCharType="end"/>
        </w:r>
      </w:hyperlink>
    </w:p>
    <w:p>
      <w:pPr>
        <w:pStyle w:val="TOC2"/>
        <w:tabs>
          <w:tab w:val="right" w:leader="dot" w:pos="8306"/>
        </w:tabs>
      </w:pPr>
      <w:hyperlink w:anchor="_Toc22631" w:history="1">
        <w:r>
          <w:rPr>
            <w:rFonts w:ascii="仿宋" w:eastAsia="仿宋" w:hAnsi="仿宋" w:cs="仿宋" w:hint="eastAsia"/>
            <w:lang w:eastAsia="zh-CN"/>
          </w:rPr>
          <w:t>(一)、产业协同机制建设</w:t>
        </w:r>
        <w:r>
          <w:tab/>
        </w:r>
        <w:r>
          <w:fldChar w:fldCharType="begin"/>
        </w:r>
        <w:r>
          <w:instrText xml:space="preserve"> PAGEREF _Toc22631 \h </w:instrText>
        </w:r>
        <w:r>
          <w:fldChar w:fldCharType="separate"/>
        </w:r>
        <w:r>
          <w:t>77</w:t>
        </w:r>
        <w:r>
          <w:fldChar w:fldCharType="end"/>
        </w:r>
      </w:hyperlink>
    </w:p>
    <w:p>
      <w:pPr>
        <w:pStyle w:val="TOC2"/>
        <w:tabs>
          <w:tab w:val="right" w:leader="dot" w:pos="8306"/>
        </w:tabs>
      </w:pPr>
      <w:hyperlink w:anchor="_Toc28603" w:history="1">
        <w:r>
          <w:rPr>
            <w:rFonts w:ascii="仿宋" w:eastAsia="仿宋" w:hAnsi="仿宋" w:cs="仿宋" w:hint="eastAsia"/>
            <w:lang w:eastAsia="zh-CN"/>
          </w:rPr>
          <w:t>(二)、产业集群培育与发展</w:t>
        </w:r>
        <w:r>
          <w:tab/>
        </w:r>
        <w:r>
          <w:fldChar w:fldCharType="begin"/>
        </w:r>
        <w:r>
          <w:instrText xml:space="preserve"> PAGEREF _Toc28603 \h </w:instrText>
        </w:r>
        <w:r>
          <w:fldChar w:fldCharType="separate"/>
        </w:r>
        <w:r>
          <w:t>78</w:t>
        </w:r>
        <w:r>
          <w:fldChar w:fldCharType="end"/>
        </w:r>
      </w:hyperlink>
    </w:p>
    <w:p>
      <w:pPr>
        <w:pStyle w:val="TOC1"/>
        <w:tabs>
          <w:tab w:val="right" w:leader="dot" w:pos="8306"/>
        </w:tabs>
      </w:pPr>
      <w:hyperlink w:anchor="_Toc31474" w:history="1">
        <w:r>
          <w:rPr>
            <w:rFonts w:ascii="仿宋" w:eastAsia="仿宋" w:hAnsi="仿宋" w:cs="仿宋" w:hint="eastAsia"/>
            <w:lang w:eastAsia="zh-CN"/>
          </w:rPr>
          <w:t>十七、法律法规与政策遵循</w:t>
        </w:r>
        <w:r>
          <w:tab/>
        </w:r>
        <w:r>
          <w:fldChar w:fldCharType="begin"/>
        </w:r>
        <w:r>
          <w:instrText xml:space="preserve"> PAGEREF _Toc31474 \h </w:instrText>
        </w:r>
        <w:r>
          <w:fldChar w:fldCharType="separate"/>
        </w:r>
        <w:r>
          <w:t>79</w:t>
        </w:r>
        <w:r>
          <w:fldChar w:fldCharType="end"/>
        </w:r>
      </w:hyperlink>
    </w:p>
    <w:p>
      <w:pPr>
        <w:pStyle w:val="TOC2"/>
        <w:tabs>
          <w:tab w:val="right" w:leader="dot" w:pos="8306"/>
        </w:tabs>
      </w:pPr>
      <w:hyperlink w:anchor="_Toc14375" w:history="1">
        <w:r>
          <w:rPr>
            <w:rFonts w:ascii="仿宋" w:eastAsia="仿宋" w:hAnsi="仿宋" w:cs="仿宋" w:hint="eastAsia"/>
            <w:lang w:eastAsia="zh-CN"/>
          </w:rPr>
          <w:t>(一)、法律法规遵守</w:t>
        </w:r>
        <w:r>
          <w:tab/>
        </w:r>
        <w:r>
          <w:fldChar w:fldCharType="begin"/>
        </w:r>
        <w:r>
          <w:instrText xml:space="preserve"> PAGEREF _Toc14375 \h </w:instrText>
        </w:r>
        <w:r>
          <w:fldChar w:fldCharType="separate"/>
        </w:r>
        <w:r>
          <w:t>79</w:t>
        </w:r>
        <w:r>
          <w:fldChar w:fldCharType="end"/>
        </w:r>
      </w:hyperlink>
    </w:p>
    <w:p>
      <w:pPr>
        <w:pStyle w:val="TOC2"/>
        <w:tabs>
          <w:tab w:val="right" w:leader="dot" w:pos="8306"/>
        </w:tabs>
      </w:pPr>
      <w:hyperlink w:anchor="_Toc11434" w:history="1">
        <w:r>
          <w:rPr>
            <w:rFonts w:ascii="仿宋" w:eastAsia="仿宋" w:hAnsi="仿宋" w:cs="仿宋" w:hint="eastAsia"/>
            <w:lang w:eastAsia="zh-CN"/>
          </w:rPr>
          <w:t>(二)、政策导向与利用</w:t>
        </w:r>
        <w:r>
          <w:tab/>
        </w:r>
        <w:r>
          <w:fldChar w:fldCharType="begin"/>
        </w:r>
        <w:r>
          <w:instrText xml:space="preserve"> PAGEREF _Toc11434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3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7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6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9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9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https://d.book118.com/988076057025006027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064AC4"/>
    <w:rsid w:val="29064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7605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2024-01-07T14:47:00Z</dcterms:created>
  <dcterms:modified xsi:type="dcterms:W3CDTF">2024-01-07T14:47:29Z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D118FD4E8FE24843B54135C105A18D3E_11</vt:lpwstr>
  </property>
  <property fmtid="{D5CDD505-2E9C-101B-9397-08002B2CF9AE}" pid="3" name="KSOProductBuildVer">
    <vt:lpwstr>2052-12.1.0.16120</vt:lpwstr>
  </property>
</Properties>
</file>