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医药研发项目规划设计方案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540" w:history="1">
        <w:r>
          <w:rPr>
            <w:rFonts w:ascii="仿宋" w:eastAsia="仿宋" w:hAnsi="仿宋" w:cs="仿宋" w:hint="eastAsia"/>
            <w:lang w:eastAsia="zh-CN"/>
          </w:rPr>
          <w:t>前言</w:t>
        </w:r>
        <w:r>
          <w:tab/>
        </w:r>
        <w:r>
          <w:fldChar w:fldCharType="begin"/>
        </w:r>
        <w:r>
          <w:instrText xml:space="preserve"> PAGEREF _Toc29540 \h </w:instrText>
        </w:r>
        <w:r>
          <w:fldChar w:fldCharType="separate"/>
        </w:r>
        <w:r>
          <w:t>3</w:t>
        </w:r>
        <w:r>
          <w:fldChar w:fldCharType="end"/>
        </w:r>
      </w:hyperlink>
    </w:p>
    <w:p>
      <w:pPr>
        <w:pStyle w:val="TOC1"/>
        <w:tabs>
          <w:tab w:val="right" w:leader="dot" w:pos="8306"/>
        </w:tabs>
      </w:pPr>
      <w:hyperlink w:anchor="_Toc15085" w:history="1">
        <w:r>
          <w:rPr>
            <w:rFonts w:ascii="仿宋" w:eastAsia="仿宋" w:hAnsi="仿宋" w:cs="仿宋" w:hint="eastAsia"/>
            <w:lang w:eastAsia="zh-CN"/>
          </w:rPr>
          <w:t>一、工艺说明</w:t>
        </w:r>
        <w:r>
          <w:tab/>
        </w:r>
        <w:r>
          <w:fldChar w:fldCharType="begin"/>
        </w:r>
        <w:r>
          <w:instrText xml:space="preserve"> PAGEREF _Toc15085 \h </w:instrText>
        </w:r>
        <w:r>
          <w:fldChar w:fldCharType="separate"/>
        </w:r>
        <w:r>
          <w:t>3</w:t>
        </w:r>
        <w:r>
          <w:fldChar w:fldCharType="end"/>
        </w:r>
      </w:hyperlink>
    </w:p>
    <w:p>
      <w:pPr>
        <w:pStyle w:val="TOC2"/>
        <w:tabs>
          <w:tab w:val="right" w:leader="dot" w:pos="8306"/>
        </w:tabs>
      </w:pPr>
      <w:hyperlink w:anchor="_Toc11796" w:history="1">
        <w:r>
          <w:rPr>
            <w:rFonts w:ascii="仿宋" w:eastAsia="仿宋" w:hAnsi="仿宋" w:cs="仿宋" w:hint="eastAsia"/>
            <w:lang w:eastAsia="zh-CN"/>
          </w:rPr>
          <w:t>(一)、技术管理特点</w:t>
        </w:r>
        <w:r>
          <w:tab/>
        </w:r>
        <w:r>
          <w:fldChar w:fldCharType="begin"/>
        </w:r>
        <w:r>
          <w:instrText xml:space="preserve"> PAGEREF _Toc11796 \h </w:instrText>
        </w:r>
        <w:r>
          <w:fldChar w:fldCharType="separate"/>
        </w:r>
        <w:r>
          <w:t>3</w:t>
        </w:r>
        <w:r>
          <w:fldChar w:fldCharType="end"/>
        </w:r>
      </w:hyperlink>
    </w:p>
    <w:p>
      <w:pPr>
        <w:pStyle w:val="TOC2"/>
        <w:tabs>
          <w:tab w:val="right" w:leader="dot" w:pos="8306"/>
        </w:tabs>
      </w:pPr>
      <w:hyperlink w:anchor="_Toc25871" w:history="1">
        <w:r>
          <w:rPr>
            <w:rFonts w:ascii="仿宋" w:eastAsia="仿宋" w:hAnsi="仿宋" w:cs="仿宋" w:hint="eastAsia"/>
            <w:lang w:eastAsia="zh-CN"/>
          </w:rPr>
          <w:t>(二)、医药研发项目工艺技术设计方案</w:t>
        </w:r>
        <w:r>
          <w:tab/>
        </w:r>
        <w:r>
          <w:fldChar w:fldCharType="begin"/>
        </w:r>
        <w:r>
          <w:instrText xml:space="preserve"> PAGEREF _Toc25871 \h </w:instrText>
        </w:r>
        <w:r>
          <w:fldChar w:fldCharType="separate"/>
        </w:r>
        <w:r>
          <w:t>4</w:t>
        </w:r>
        <w:r>
          <w:fldChar w:fldCharType="end"/>
        </w:r>
      </w:hyperlink>
    </w:p>
    <w:p>
      <w:pPr>
        <w:pStyle w:val="TOC2"/>
        <w:tabs>
          <w:tab w:val="right" w:leader="dot" w:pos="8306"/>
        </w:tabs>
      </w:pPr>
      <w:hyperlink w:anchor="_Toc1465" w:history="1">
        <w:r>
          <w:rPr>
            <w:rFonts w:ascii="仿宋" w:eastAsia="仿宋" w:hAnsi="仿宋" w:cs="仿宋" w:hint="eastAsia"/>
            <w:lang w:eastAsia="zh-CN"/>
          </w:rPr>
          <w:t>(三)、设备选型方案</w:t>
        </w:r>
        <w:r>
          <w:tab/>
        </w:r>
        <w:r>
          <w:fldChar w:fldCharType="begin"/>
        </w:r>
        <w:r>
          <w:instrText xml:space="preserve"> PAGEREF _Toc1465 \h </w:instrText>
        </w:r>
        <w:r>
          <w:fldChar w:fldCharType="separate"/>
        </w:r>
        <w:r>
          <w:t>5</w:t>
        </w:r>
        <w:r>
          <w:fldChar w:fldCharType="end"/>
        </w:r>
      </w:hyperlink>
    </w:p>
    <w:p>
      <w:pPr>
        <w:pStyle w:val="TOC1"/>
        <w:tabs>
          <w:tab w:val="right" w:leader="dot" w:pos="8306"/>
        </w:tabs>
      </w:pPr>
      <w:hyperlink w:anchor="_Toc11797" w:history="1">
        <w:r>
          <w:rPr>
            <w:rFonts w:ascii="仿宋" w:eastAsia="仿宋" w:hAnsi="仿宋" w:cs="仿宋" w:hint="eastAsia"/>
            <w:lang w:eastAsia="zh-CN"/>
          </w:rPr>
          <w:t>二、产品规划分析</w:t>
        </w:r>
        <w:r>
          <w:tab/>
        </w:r>
        <w:r>
          <w:fldChar w:fldCharType="begin"/>
        </w:r>
        <w:r>
          <w:instrText xml:space="preserve"> PAGEREF _Toc11797 \h </w:instrText>
        </w:r>
        <w:r>
          <w:fldChar w:fldCharType="separate"/>
        </w:r>
        <w:r>
          <w:t>7</w:t>
        </w:r>
        <w:r>
          <w:fldChar w:fldCharType="end"/>
        </w:r>
      </w:hyperlink>
    </w:p>
    <w:p>
      <w:pPr>
        <w:pStyle w:val="TOC2"/>
        <w:tabs>
          <w:tab w:val="right" w:leader="dot" w:pos="8306"/>
        </w:tabs>
      </w:pPr>
      <w:hyperlink w:anchor="_Toc17511" w:history="1">
        <w:r>
          <w:rPr>
            <w:rFonts w:ascii="仿宋" w:eastAsia="仿宋" w:hAnsi="仿宋" w:cs="仿宋" w:hint="eastAsia"/>
            <w:lang w:eastAsia="zh-CN"/>
          </w:rPr>
          <w:t>(一)、产品规划</w:t>
        </w:r>
        <w:r>
          <w:tab/>
        </w:r>
        <w:r>
          <w:fldChar w:fldCharType="begin"/>
        </w:r>
        <w:r>
          <w:instrText xml:space="preserve"> PAGEREF _Toc17511 \h </w:instrText>
        </w:r>
        <w:r>
          <w:fldChar w:fldCharType="separate"/>
        </w:r>
        <w:r>
          <w:t>7</w:t>
        </w:r>
        <w:r>
          <w:fldChar w:fldCharType="end"/>
        </w:r>
      </w:hyperlink>
    </w:p>
    <w:p>
      <w:pPr>
        <w:pStyle w:val="TOC2"/>
        <w:tabs>
          <w:tab w:val="right" w:leader="dot" w:pos="8306"/>
        </w:tabs>
      </w:pPr>
      <w:hyperlink w:anchor="_Toc2033" w:history="1">
        <w:r>
          <w:rPr>
            <w:rFonts w:ascii="仿宋" w:eastAsia="仿宋" w:hAnsi="仿宋" w:cs="仿宋" w:hint="eastAsia"/>
            <w:lang w:eastAsia="zh-CN"/>
          </w:rPr>
          <w:t>(二)、建设规模</w:t>
        </w:r>
        <w:r>
          <w:tab/>
        </w:r>
        <w:r>
          <w:fldChar w:fldCharType="begin"/>
        </w:r>
        <w:r>
          <w:instrText xml:space="preserve"> PAGEREF _Toc2033 \h </w:instrText>
        </w:r>
        <w:r>
          <w:fldChar w:fldCharType="separate"/>
        </w:r>
        <w:r>
          <w:t>7</w:t>
        </w:r>
        <w:r>
          <w:fldChar w:fldCharType="end"/>
        </w:r>
      </w:hyperlink>
    </w:p>
    <w:p>
      <w:pPr>
        <w:pStyle w:val="TOC1"/>
        <w:tabs>
          <w:tab w:val="right" w:leader="dot" w:pos="8306"/>
        </w:tabs>
      </w:pPr>
      <w:hyperlink w:anchor="_Toc19395" w:history="1">
        <w:r>
          <w:rPr>
            <w:rFonts w:ascii="仿宋" w:eastAsia="仿宋" w:hAnsi="仿宋" w:cs="仿宋" w:hint="eastAsia"/>
            <w:lang w:eastAsia="zh-CN"/>
          </w:rPr>
          <w:t>三、医药研发项目建设单位说明</w:t>
        </w:r>
        <w:r>
          <w:tab/>
        </w:r>
        <w:r>
          <w:fldChar w:fldCharType="begin"/>
        </w:r>
        <w:r>
          <w:instrText xml:space="preserve"> PAGEREF _Toc19395 \h </w:instrText>
        </w:r>
        <w:r>
          <w:fldChar w:fldCharType="separate"/>
        </w:r>
        <w:r>
          <w:t>9</w:t>
        </w:r>
        <w:r>
          <w:fldChar w:fldCharType="end"/>
        </w:r>
      </w:hyperlink>
    </w:p>
    <w:p>
      <w:pPr>
        <w:pStyle w:val="TOC2"/>
        <w:tabs>
          <w:tab w:val="right" w:leader="dot" w:pos="8306"/>
        </w:tabs>
      </w:pPr>
      <w:hyperlink w:anchor="_Toc12076" w:history="1">
        <w:r>
          <w:rPr>
            <w:rFonts w:ascii="仿宋" w:eastAsia="仿宋" w:hAnsi="仿宋" w:cs="仿宋" w:hint="eastAsia"/>
            <w:lang w:eastAsia="zh-CN"/>
          </w:rPr>
          <w:t>(一)、医药研发项目承办单位基本情况</w:t>
        </w:r>
        <w:r>
          <w:tab/>
        </w:r>
        <w:r>
          <w:fldChar w:fldCharType="begin"/>
        </w:r>
        <w:r>
          <w:instrText xml:space="preserve"> PAGEREF _Toc12076 \h </w:instrText>
        </w:r>
        <w:r>
          <w:fldChar w:fldCharType="separate"/>
        </w:r>
        <w:r>
          <w:t>9</w:t>
        </w:r>
        <w:r>
          <w:fldChar w:fldCharType="end"/>
        </w:r>
      </w:hyperlink>
    </w:p>
    <w:p>
      <w:pPr>
        <w:pStyle w:val="TOC2"/>
        <w:tabs>
          <w:tab w:val="right" w:leader="dot" w:pos="8306"/>
        </w:tabs>
      </w:pPr>
      <w:hyperlink w:anchor="_Toc10696" w:history="1">
        <w:r>
          <w:rPr>
            <w:rFonts w:ascii="仿宋" w:eastAsia="仿宋" w:hAnsi="仿宋" w:cs="仿宋" w:hint="eastAsia"/>
            <w:lang w:eastAsia="zh-CN"/>
          </w:rPr>
          <w:t>(二)、公司经济效益分析</w:t>
        </w:r>
        <w:r>
          <w:tab/>
        </w:r>
        <w:r>
          <w:fldChar w:fldCharType="begin"/>
        </w:r>
        <w:r>
          <w:instrText xml:space="preserve"> PAGEREF _Toc10696 \h </w:instrText>
        </w:r>
        <w:r>
          <w:fldChar w:fldCharType="separate"/>
        </w:r>
        <w:r>
          <w:t>9</w:t>
        </w:r>
        <w:r>
          <w:fldChar w:fldCharType="end"/>
        </w:r>
      </w:hyperlink>
    </w:p>
    <w:p>
      <w:pPr>
        <w:pStyle w:val="TOC1"/>
        <w:tabs>
          <w:tab w:val="right" w:leader="dot" w:pos="8306"/>
        </w:tabs>
      </w:pPr>
      <w:hyperlink w:anchor="_Toc30494" w:history="1">
        <w:r>
          <w:rPr>
            <w:rFonts w:ascii="仿宋" w:eastAsia="仿宋" w:hAnsi="仿宋" w:cs="仿宋" w:hint="eastAsia"/>
            <w:lang w:eastAsia="zh-CN"/>
          </w:rPr>
          <w:t>四、医药研发项目建设背景及必要性分析</w:t>
        </w:r>
        <w:r>
          <w:tab/>
        </w:r>
        <w:r>
          <w:fldChar w:fldCharType="begin"/>
        </w:r>
        <w:r>
          <w:instrText xml:space="preserve"> PAGEREF _Toc30494 \h </w:instrText>
        </w:r>
        <w:r>
          <w:fldChar w:fldCharType="separate"/>
        </w:r>
        <w:r>
          <w:t>10</w:t>
        </w:r>
        <w:r>
          <w:fldChar w:fldCharType="end"/>
        </w:r>
      </w:hyperlink>
    </w:p>
    <w:p>
      <w:pPr>
        <w:pStyle w:val="TOC2"/>
        <w:tabs>
          <w:tab w:val="right" w:leader="dot" w:pos="8306"/>
        </w:tabs>
      </w:pPr>
      <w:hyperlink w:anchor="_Toc5259" w:history="1">
        <w:r>
          <w:rPr>
            <w:rFonts w:ascii="仿宋" w:eastAsia="仿宋" w:hAnsi="仿宋" w:cs="仿宋" w:hint="eastAsia"/>
            <w:lang w:eastAsia="zh-CN"/>
          </w:rPr>
          <w:t>(一)、医药研发项目背景分析</w:t>
        </w:r>
        <w:r>
          <w:tab/>
        </w:r>
        <w:r>
          <w:fldChar w:fldCharType="begin"/>
        </w:r>
        <w:r>
          <w:instrText xml:space="preserve"> PAGEREF _Toc5259 \h </w:instrText>
        </w:r>
        <w:r>
          <w:fldChar w:fldCharType="separate"/>
        </w:r>
        <w:r>
          <w:t>10</w:t>
        </w:r>
        <w:r>
          <w:fldChar w:fldCharType="end"/>
        </w:r>
      </w:hyperlink>
    </w:p>
    <w:p>
      <w:pPr>
        <w:pStyle w:val="TOC2"/>
        <w:tabs>
          <w:tab w:val="right" w:leader="dot" w:pos="8306"/>
        </w:tabs>
      </w:pPr>
      <w:hyperlink w:anchor="_Toc13604" w:history="1">
        <w:r>
          <w:rPr>
            <w:rFonts w:ascii="仿宋" w:eastAsia="仿宋" w:hAnsi="仿宋" w:cs="仿宋" w:hint="eastAsia"/>
            <w:lang w:eastAsia="zh-CN"/>
          </w:rPr>
          <w:t>(二)、医药研发项目建设必要性分析</w:t>
        </w:r>
        <w:r>
          <w:tab/>
        </w:r>
        <w:r>
          <w:fldChar w:fldCharType="begin"/>
        </w:r>
        <w:r>
          <w:instrText xml:space="preserve"> PAGEREF _Toc13604 \h </w:instrText>
        </w:r>
        <w:r>
          <w:fldChar w:fldCharType="separate"/>
        </w:r>
        <w:r>
          <w:t>12</w:t>
        </w:r>
        <w:r>
          <w:fldChar w:fldCharType="end"/>
        </w:r>
      </w:hyperlink>
    </w:p>
    <w:p>
      <w:pPr>
        <w:pStyle w:val="TOC1"/>
        <w:tabs>
          <w:tab w:val="right" w:leader="dot" w:pos="8306"/>
        </w:tabs>
      </w:pPr>
      <w:hyperlink w:anchor="_Toc3374" w:history="1">
        <w:r>
          <w:rPr>
            <w:rFonts w:ascii="仿宋" w:eastAsia="仿宋" w:hAnsi="仿宋" w:cs="仿宋" w:hint="eastAsia"/>
            <w:lang w:eastAsia="zh-CN"/>
          </w:rPr>
          <w:t>五、市场分析、调研</w:t>
        </w:r>
        <w:r>
          <w:tab/>
        </w:r>
        <w:r>
          <w:fldChar w:fldCharType="begin"/>
        </w:r>
        <w:r>
          <w:instrText xml:space="preserve"> PAGEREF _Toc3374 \h </w:instrText>
        </w:r>
        <w:r>
          <w:fldChar w:fldCharType="separate"/>
        </w:r>
        <w:r>
          <w:t>13</w:t>
        </w:r>
        <w:r>
          <w:fldChar w:fldCharType="end"/>
        </w:r>
      </w:hyperlink>
    </w:p>
    <w:p>
      <w:pPr>
        <w:pStyle w:val="TOC2"/>
        <w:tabs>
          <w:tab w:val="right" w:leader="dot" w:pos="8306"/>
        </w:tabs>
      </w:pPr>
      <w:hyperlink w:anchor="_Toc10815" w:history="1">
        <w:r>
          <w:rPr>
            <w:rFonts w:ascii="仿宋" w:eastAsia="仿宋" w:hAnsi="仿宋" w:cs="仿宋" w:hint="eastAsia"/>
            <w:lang w:eastAsia="zh-CN"/>
          </w:rPr>
          <w:t>(一)、医药研发行业分析</w:t>
        </w:r>
        <w:r>
          <w:tab/>
        </w:r>
        <w:r>
          <w:fldChar w:fldCharType="begin"/>
        </w:r>
        <w:r>
          <w:instrText xml:space="preserve"> PAGEREF _Toc10815 \h </w:instrText>
        </w:r>
        <w:r>
          <w:fldChar w:fldCharType="separate"/>
        </w:r>
        <w:r>
          <w:t>13</w:t>
        </w:r>
        <w:r>
          <w:fldChar w:fldCharType="end"/>
        </w:r>
      </w:hyperlink>
    </w:p>
    <w:p>
      <w:pPr>
        <w:pStyle w:val="TOC2"/>
        <w:tabs>
          <w:tab w:val="right" w:leader="dot" w:pos="8306"/>
        </w:tabs>
      </w:pPr>
      <w:hyperlink w:anchor="_Toc11113" w:history="1">
        <w:r>
          <w:rPr>
            <w:rFonts w:ascii="仿宋" w:eastAsia="仿宋" w:hAnsi="仿宋" w:cs="仿宋" w:hint="eastAsia"/>
            <w:lang w:eastAsia="zh-CN"/>
          </w:rPr>
          <w:t>(二)、医药研发市场分析预测</w:t>
        </w:r>
        <w:r>
          <w:tab/>
        </w:r>
        <w:r>
          <w:fldChar w:fldCharType="begin"/>
        </w:r>
        <w:r>
          <w:instrText xml:space="preserve"> PAGEREF _Toc11113 \h </w:instrText>
        </w:r>
        <w:r>
          <w:fldChar w:fldCharType="separate"/>
        </w:r>
        <w:r>
          <w:t>14</w:t>
        </w:r>
        <w:r>
          <w:fldChar w:fldCharType="end"/>
        </w:r>
      </w:hyperlink>
    </w:p>
    <w:p>
      <w:pPr>
        <w:pStyle w:val="TOC1"/>
        <w:tabs>
          <w:tab w:val="right" w:leader="dot" w:pos="8306"/>
        </w:tabs>
      </w:pPr>
      <w:hyperlink w:anchor="_Toc1800" w:history="1">
        <w:r>
          <w:rPr>
            <w:rFonts w:ascii="仿宋" w:eastAsia="仿宋" w:hAnsi="仿宋" w:cs="仿宋" w:hint="eastAsia"/>
            <w:lang w:eastAsia="zh-CN"/>
          </w:rPr>
          <w:t>六、医药研发项目土建工程</w:t>
        </w:r>
        <w:r>
          <w:tab/>
        </w:r>
        <w:r>
          <w:fldChar w:fldCharType="begin"/>
        </w:r>
        <w:r>
          <w:instrText xml:space="preserve"> PAGEREF _Toc1800 \h </w:instrText>
        </w:r>
        <w:r>
          <w:fldChar w:fldCharType="separate"/>
        </w:r>
        <w:r>
          <w:t>15</w:t>
        </w:r>
        <w:r>
          <w:fldChar w:fldCharType="end"/>
        </w:r>
      </w:hyperlink>
    </w:p>
    <w:p>
      <w:pPr>
        <w:pStyle w:val="TOC2"/>
        <w:tabs>
          <w:tab w:val="right" w:leader="dot" w:pos="8306"/>
        </w:tabs>
      </w:pPr>
      <w:hyperlink w:anchor="_Toc24138" w:history="1">
        <w:r>
          <w:rPr>
            <w:rFonts w:ascii="仿宋" w:eastAsia="仿宋" w:hAnsi="仿宋" w:cs="仿宋" w:hint="eastAsia"/>
            <w:lang w:eastAsia="zh-CN"/>
          </w:rPr>
          <w:t>(一)、建筑工程设计原则</w:t>
        </w:r>
        <w:r>
          <w:tab/>
        </w:r>
        <w:r>
          <w:fldChar w:fldCharType="begin"/>
        </w:r>
        <w:r>
          <w:instrText xml:space="preserve"> PAGEREF _Toc24138 \h </w:instrText>
        </w:r>
        <w:r>
          <w:fldChar w:fldCharType="separate"/>
        </w:r>
        <w:r>
          <w:t>15</w:t>
        </w:r>
        <w:r>
          <w:fldChar w:fldCharType="end"/>
        </w:r>
      </w:hyperlink>
    </w:p>
    <w:p>
      <w:pPr>
        <w:pStyle w:val="TOC2"/>
        <w:tabs>
          <w:tab w:val="right" w:leader="dot" w:pos="8306"/>
        </w:tabs>
      </w:pPr>
      <w:hyperlink w:anchor="_Toc17367" w:history="1">
        <w:r>
          <w:rPr>
            <w:rFonts w:ascii="仿宋" w:eastAsia="仿宋" w:hAnsi="仿宋" w:cs="仿宋" w:hint="eastAsia"/>
            <w:lang w:eastAsia="zh-CN"/>
          </w:rPr>
          <w:t>(二)、土建工程设计年限及安全等级</w:t>
        </w:r>
        <w:r>
          <w:tab/>
        </w:r>
        <w:r>
          <w:fldChar w:fldCharType="begin"/>
        </w:r>
        <w:r>
          <w:instrText xml:space="preserve"> PAGEREF _Toc17367 \h </w:instrText>
        </w:r>
        <w:r>
          <w:fldChar w:fldCharType="separate"/>
        </w:r>
        <w:r>
          <w:t>16</w:t>
        </w:r>
        <w:r>
          <w:fldChar w:fldCharType="end"/>
        </w:r>
      </w:hyperlink>
    </w:p>
    <w:p>
      <w:pPr>
        <w:pStyle w:val="TOC2"/>
        <w:tabs>
          <w:tab w:val="right" w:leader="dot" w:pos="8306"/>
        </w:tabs>
      </w:pPr>
      <w:hyperlink w:anchor="_Toc5157" w:history="1">
        <w:r>
          <w:rPr>
            <w:rFonts w:ascii="仿宋" w:eastAsia="仿宋" w:hAnsi="仿宋" w:cs="仿宋" w:hint="eastAsia"/>
            <w:lang w:eastAsia="zh-CN"/>
          </w:rPr>
          <w:t>(三)、建筑工程设计总体要求</w:t>
        </w:r>
        <w:r>
          <w:tab/>
        </w:r>
        <w:r>
          <w:fldChar w:fldCharType="begin"/>
        </w:r>
        <w:r>
          <w:instrText xml:space="preserve"> PAGEREF _Toc5157 \h </w:instrText>
        </w:r>
        <w:r>
          <w:fldChar w:fldCharType="separate"/>
        </w:r>
        <w:r>
          <w:t>17</w:t>
        </w:r>
        <w:r>
          <w:fldChar w:fldCharType="end"/>
        </w:r>
      </w:hyperlink>
    </w:p>
    <w:p>
      <w:pPr>
        <w:pStyle w:val="TOC2"/>
        <w:tabs>
          <w:tab w:val="right" w:leader="dot" w:pos="8306"/>
        </w:tabs>
      </w:pPr>
      <w:hyperlink w:anchor="_Toc6031" w:history="1">
        <w:r>
          <w:rPr>
            <w:rFonts w:ascii="仿宋" w:eastAsia="仿宋" w:hAnsi="仿宋" w:cs="仿宋" w:hint="eastAsia"/>
            <w:lang w:eastAsia="zh-CN"/>
          </w:rPr>
          <w:t>(四)、土建工程建设指标</w:t>
        </w:r>
        <w:r>
          <w:tab/>
        </w:r>
        <w:r>
          <w:fldChar w:fldCharType="begin"/>
        </w:r>
        <w:r>
          <w:instrText xml:space="preserve"> PAGEREF _Toc6031 \h </w:instrText>
        </w:r>
        <w:r>
          <w:fldChar w:fldCharType="separate"/>
        </w:r>
        <w:r>
          <w:t>18</w:t>
        </w:r>
        <w:r>
          <w:fldChar w:fldCharType="end"/>
        </w:r>
      </w:hyperlink>
    </w:p>
    <w:p>
      <w:pPr>
        <w:pStyle w:val="TOC1"/>
        <w:tabs>
          <w:tab w:val="right" w:leader="dot" w:pos="8306"/>
        </w:tabs>
      </w:pPr>
      <w:hyperlink w:anchor="_Toc2757" w:history="1">
        <w:r>
          <w:rPr>
            <w:rFonts w:ascii="仿宋" w:eastAsia="仿宋" w:hAnsi="仿宋" w:cs="仿宋" w:hint="eastAsia"/>
            <w:lang w:eastAsia="zh-CN"/>
          </w:rPr>
          <w:t>七、生产安全保护</w:t>
        </w:r>
        <w:r>
          <w:tab/>
        </w:r>
        <w:r>
          <w:fldChar w:fldCharType="begin"/>
        </w:r>
        <w:r>
          <w:instrText xml:space="preserve"> PAGEREF _Toc2757 \h </w:instrText>
        </w:r>
        <w:r>
          <w:fldChar w:fldCharType="separate"/>
        </w:r>
        <w:r>
          <w:t>18</w:t>
        </w:r>
        <w:r>
          <w:fldChar w:fldCharType="end"/>
        </w:r>
      </w:hyperlink>
    </w:p>
    <w:p>
      <w:pPr>
        <w:pStyle w:val="TOC2"/>
        <w:tabs>
          <w:tab w:val="right" w:leader="dot" w:pos="8306"/>
        </w:tabs>
      </w:pPr>
      <w:hyperlink w:anchor="_Toc26997" w:history="1">
        <w:r>
          <w:rPr>
            <w:rFonts w:ascii="仿宋" w:eastAsia="仿宋" w:hAnsi="仿宋" w:cs="仿宋" w:hint="eastAsia"/>
            <w:lang w:eastAsia="zh-CN"/>
          </w:rPr>
          <w:t>(一)、消防安全</w:t>
        </w:r>
        <w:r>
          <w:tab/>
        </w:r>
        <w:r>
          <w:fldChar w:fldCharType="begin"/>
        </w:r>
        <w:r>
          <w:instrText xml:space="preserve"> PAGEREF _Toc26997 \h </w:instrText>
        </w:r>
        <w:r>
          <w:fldChar w:fldCharType="separate"/>
        </w:r>
        <w:r>
          <w:t>18</w:t>
        </w:r>
        <w:r>
          <w:fldChar w:fldCharType="end"/>
        </w:r>
      </w:hyperlink>
    </w:p>
    <w:p>
      <w:pPr>
        <w:pStyle w:val="TOC2"/>
        <w:tabs>
          <w:tab w:val="right" w:leader="dot" w:pos="8306"/>
        </w:tabs>
      </w:pPr>
      <w:hyperlink w:anchor="_Toc21084" w:history="1">
        <w:r>
          <w:rPr>
            <w:rFonts w:ascii="仿宋" w:eastAsia="仿宋" w:hAnsi="仿宋" w:cs="仿宋" w:hint="eastAsia"/>
            <w:lang w:eastAsia="zh-CN"/>
          </w:rPr>
          <w:t>(二)、防火防爆总图布置措施</w:t>
        </w:r>
        <w:r>
          <w:tab/>
        </w:r>
        <w:r>
          <w:fldChar w:fldCharType="begin"/>
        </w:r>
        <w:r>
          <w:instrText xml:space="preserve"> PAGEREF _Toc21084 \h </w:instrText>
        </w:r>
        <w:r>
          <w:fldChar w:fldCharType="separate"/>
        </w:r>
        <w:r>
          <w:t>20</w:t>
        </w:r>
        <w:r>
          <w:fldChar w:fldCharType="end"/>
        </w:r>
      </w:hyperlink>
    </w:p>
    <w:p>
      <w:pPr>
        <w:pStyle w:val="TOC2"/>
        <w:tabs>
          <w:tab w:val="right" w:leader="dot" w:pos="8306"/>
        </w:tabs>
      </w:pPr>
      <w:hyperlink w:anchor="_Toc16113" w:history="1">
        <w:r>
          <w:rPr>
            <w:rFonts w:ascii="仿宋" w:eastAsia="仿宋" w:hAnsi="仿宋" w:cs="仿宋" w:hint="eastAsia"/>
            <w:lang w:eastAsia="zh-CN"/>
          </w:rPr>
          <w:t>(三)、自然灾害防范措施</w:t>
        </w:r>
        <w:r>
          <w:tab/>
        </w:r>
        <w:r>
          <w:fldChar w:fldCharType="begin"/>
        </w:r>
        <w:r>
          <w:instrText xml:space="preserve"> PAGEREF _Toc16113 \h </w:instrText>
        </w:r>
        <w:r>
          <w:fldChar w:fldCharType="separate"/>
        </w:r>
        <w:r>
          <w:t>20</w:t>
        </w:r>
        <w:r>
          <w:fldChar w:fldCharType="end"/>
        </w:r>
      </w:hyperlink>
    </w:p>
    <w:p>
      <w:pPr>
        <w:pStyle w:val="TOC2"/>
        <w:tabs>
          <w:tab w:val="right" w:leader="dot" w:pos="8306"/>
        </w:tabs>
      </w:pPr>
      <w:hyperlink w:anchor="_Toc8393" w:history="1">
        <w:r>
          <w:rPr>
            <w:rFonts w:ascii="仿宋" w:eastAsia="仿宋" w:hAnsi="仿宋" w:cs="仿宋" w:hint="eastAsia"/>
            <w:lang w:eastAsia="zh-CN"/>
          </w:rPr>
          <w:t>(四)、安全色及安全标志使用要求</w:t>
        </w:r>
        <w:r>
          <w:tab/>
        </w:r>
        <w:r>
          <w:fldChar w:fldCharType="begin"/>
        </w:r>
        <w:r>
          <w:instrText xml:space="preserve"> PAGEREF _Toc8393 \h </w:instrText>
        </w:r>
        <w:r>
          <w:fldChar w:fldCharType="separate"/>
        </w:r>
        <w:r>
          <w:t>21</w:t>
        </w:r>
        <w:r>
          <w:fldChar w:fldCharType="end"/>
        </w:r>
      </w:hyperlink>
    </w:p>
    <w:p>
      <w:pPr>
        <w:pStyle w:val="TOC2"/>
        <w:tabs>
          <w:tab w:val="right" w:leader="dot" w:pos="8306"/>
        </w:tabs>
      </w:pPr>
      <w:hyperlink w:anchor="_Toc27694" w:history="1">
        <w:r>
          <w:rPr>
            <w:rFonts w:ascii="仿宋" w:eastAsia="仿宋" w:hAnsi="仿宋" w:cs="仿宋" w:hint="eastAsia"/>
            <w:lang w:eastAsia="zh-CN"/>
          </w:rPr>
          <w:t>(五)、防尘防毒措施</w:t>
        </w:r>
        <w:r>
          <w:tab/>
        </w:r>
        <w:r>
          <w:fldChar w:fldCharType="begin"/>
        </w:r>
        <w:r>
          <w:instrText xml:space="preserve"> PAGEREF _Toc27694 \h </w:instrText>
        </w:r>
        <w:r>
          <w:fldChar w:fldCharType="separate"/>
        </w:r>
        <w:r>
          <w:t>22</w:t>
        </w:r>
        <w:r>
          <w:fldChar w:fldCharType="end"/>
        </w:r>
      </w:hyperlink>
    </w:p>
    <w:p>
      <w:pPr>
        <w:pStyle w:val="TOC2"/>
        <w:tabs>
          <w:tab w:val="right" w:leader="dot" w:pos="8306"/>
        </w:tabs>
      </w:pPr>
      <w:hyperlink w:anchor="_Toc16421" w:history="1">
        <w:r>
          <w:rPr>
            <w:rFonts w:ascii="仿宋" w:eastAsia="仿宋" w:hAnsi="仿宋" w:cs="仿宋" w:hint="eastAsia"/>
            <w:lang w:eastAsia="zh-CN"/>
          </w:rPr>
          <w:t>(六)、防静电、触电防护及防雷措施</w:t>
        </w:r>
        <w:r>
          <w:tab/>
        </w:r>
        <w:r>
          <w:fldChar w:fldCharType="begin"/>
        </w:r>
        <w:r>
          <w:instrText xml:space="preserve"> PAGEREF _Toc16421 \h </w:instrText>
        </w:r>
        <w:r>
          <w:fldChar w:fldCharType="separate"/>
        </w:r>
        <w:r>
          <w:t>23</w:t>
        </w:r>
        <w:r>
          <w:fldChar w:fldCharType="end"/>
        </w:r>
      </w:hyperlink>
    </w:p>
    <w:p>
      <w:pPr>
        <w:pStyle w:val="TOC2"/>
        <w:tabs>
          <w:tab w:val="right" w:leader="dot" w:pos="8306"/>
        </w:tabs>
      </w:pPr>
      <w:hyperlink w:anchor="_Toc18169" w:history="1">
        <w:r>
          <w:rPr>
            <w:rFonts w:ascii="仿宋" w:eastAsia="仿宋" w:hAnsi="仿宋" w:cs="仿宋" w:hint="eastAsia"/>
            <w:lang w:eastAsia="zh-CN"/>
          </w:rPr>
          <w:t>(七)、机械设备安全保障措施</w:t>
        </w:r>
        <w:r>
          <w:tab/>
        </w:r>
        <w:r>
          <w:fldChar w:fldCharType="begin"/>
        </w:r>
        <w:r>
          <w:instrText xml:space="preserve"> PAGEREF _Toc18169 \h </w:instrText>
        </w:r>
        <w:r>
          <w:fldChar w:fldCharType="separate"/>
        </w:r>
        <w:r>
          <w:t>25</w:t>
        </w:r>
        <w:r>
          <w:fldChar w:fldCharType="end"/>
        </w:r>
      </w:hyperlink>
    </w:p>
    <w:p>
      <w:pPr>
        <w:pStyle w:val="TOC1"/>
        <w:tabs>
          <w:tab w:val="right" w:leader="dot" w:pos="8306"/>
        </w:tabs>
      </w:pPr>
      <w:hyperlink w:anchor="_Toc31426" w:history="1">
        <w:r>
          <w:rPr>
            <w:rFonts w:ascii="仿宋" w:eastAsia="仿宋" w:hAnsi="仿宋" w:cs="仿宋" w:hint="eastAsia"/>
            <w:lang w:eastAsia="zh-CN"/>
          </w:rPr>
          <w:t>八、医药研发项目经营效益</w:t>
        </w:r>
        <w:r>
          <w:tab/>
        </w:r>
        <w:r>
          <w:fldChar w:fldCharType="begin"/>
        </w:r>
        <w:r>
          <w:instrText xml:space="preserve"> PAGEREF _Toc31426 \h </w:instrText>
        </w:r>
        <w:r>
          <w:fldChar w:fldCharType="separate"/>
        </w:r>
        <w:r>
          <w:t>26</w:t>
        </w:r>
        <w:r>
          <w:fldChar w:fldCharType="end"/>
        </w:r>
      </w:hyperlink>
    </w:p>
    <w:p>
      <w:pPr>
        <w:pStyle w:val="TOC2"/>
        <w:tabs>
          <w:tab w:val="right" w:leader="dot" w:pos="8306"/>
        </w:tabs>
      </w:pPr>
      <w:hyperlink w:anchor="_Toc21834" w:history="1">
        <w:r>
          <w:rPr>
            <w:rFonts w:ascii="仿宋" w:eastAsia="仿宋" w:hAnsi="仿宋" w:cs="仿宋" w:hint="eastAsia"/>
            <w:lang w:eastAsia="zh-CN"/>
          </w:rPr>
          <w:t>(一)、经济评价财务测算</w:t>
        </w:r>
        <w:r>
          <w:tab/>
        </w:r>
        <w:r>
          <w:fldChar w:fldCharType="begin"/>
        </w:r>
        <w:r>
          <w:instrText xml:space="preserve"> PAGEREF _Toc21834 \h </w:instrText>
        </w:r>
        <w:r>
          <w:fldChar w:fldCharType="separate"/>
        </w:r>
        <w:r>
          <w:t>26</w:t>
        </w:r>
        <w:r>
          <w:fldChar w:fldCharType="end"/>
        </w:r>
      </w:hyperlink>
    </w:p>
    <w:p>
      <w:pPr>
        <w:pStyle w:val="TOC2"/>
        <w:tabs>
          <w:tab w:val="right" w:leader="dot" w:pos="8306"/>
        </w:tabs>
      </w:pPr>
      <w:hyperlink w:anchor="_Toc14325" w:history="1">
        <w:r>
          <w:rPr>
            <w:rFonts w:ascii="仿宋" w:eastAsia="仿宋" w:hAnsi="仿宋" w:cs="仿宋" w:hint="eastAsia"/>
            <w:lang w:eastAsia="zh-CN"/>
          </w:rPr>
          <w:t>(二)、医药研发项目盈利能力分析</w:t>
        </w:r>
        <w:r>
          <w:tab/>
        </w:r>
        <w:r>
          <w:fldChar w:fldCharType="begin"/>
        </w:r>
        <w:r>
          <w:instrText xml:space="preserve"> PAGEREF _Toc14325 \h </w:instrText>
        </w:r>
        <w:r>
          <w:fldChar w:fldCharType="separate"/>
        </w:r>
        <w:r>
          <w:t>27</w:t>
        </w:r>
        <w:r>
          <w:fldChar w:fldCharType="end"/>
        </w:r>
      </w:hyperlink>
    </w:p>
    <w:p>
      <w:pPr>
        <w:pStyle w:val="TOC1"/>
        <w:tabs>
          <w:tab w:val="right" w:leader="dot" w:pos="8306"/>
        </w:tabs>
      </w:pPr>
      <w:hyperlink w:anchor="_Toc32091" w:history="1">
        <w:r>
          <w:rPr>
            <w:rFonts w:ascii="仿宋" w:eastAsia="仿宋" w:hAnsi="仿宋" w:cs="仿宋" w:hint="eastAsia"/>
            <w:lang w:eastAsia="zh-CN"/>
          </w:rPr>
          <w:t>九、医药研发项目环境影响分析</w:t>
        </w:r>
        <w:r>
          <w:tab/>
        </w:r>
        <w:r>
          <w:fldChar w:fldCharType="begin"/>
        </w:r>
        <w:r>
          <w:instrText xml:space="preserve"> PAGEREF _Toc32091 \h </w:instrText>
        </w:r>
        <w:r>
          <w:fldChar w:fldCharType="separate"/>
        </w:r>
        <w:r>
          <w:t>28</w:t>
        </w:r>
        <w:r>
          <w:fldChar w:fldCharType="end"/>
        </w:r>
      </w:hyperlink>
    </w:p>
    <w:p>
      <w:pPr>
        <w:pStyle w:val="TOC2"/>
        <w:tabs>
          <w:tab w:val="right" w:leader="dot" w:pos="8306"/>
        </w:tabs>
      </w:pPr>
      <w:hyperlink w:anchor="_Toc22630" w:history="1">
        <w:r>
          <w:rPr>
            <w:rFonts w:ascii="仿宋" w:eastAsia="仿宋" w:hAnsi="仿宋" w:cs="仿宋" w:hint="eastAsia"/>
            <w:lang w:eastAsia="zh-CN"/>
          </w:rPr>
          <w:t>(一)、建设区域环境质量现状</w:t>
        </w:r>
        <w:r>
          <w:tab/>
        </w:r>
        <w:r>
          <w:fldChar w:fldCharType="begin"/>
        </w:r>
        <w:r>
          <w:instrText xml:space="preserve"> PAGEREF _Toc22630 \h </w:instrText>
        </w:r>
        <w:r>
          <w:fldChar w:fldCharType="separate"/>
        </w:r>
        <w:r>
          <w:t>28</w:t>
        </w:r>
        <w:r>
          <w:fldChar w:fldCharType="end"/>
        </w:r>
      </w:hyperlink>
    </w:p>
    <w:p>
      <w:pPr>
        <w:pStyle w:val="TOC2"/>
        <w:tabs>
          <w:tab w:val="right" w:leader="dot" w:pos="8306"/>
        </w:tabs>
      </w:pPr>
      <w:hyperlink w:anchor="_Toc11070" w:history="1">
        <w:r>
          <w:rPr>
            <w:rFonts w:ascii="仿宋" w:eastAsia="仿宋" w:hAnsi="仿宋" w:cs="仿宋" w:hint="eastAsia"/>
            <w:lang w:eastAsia="zh-CN"/>
          </w:rPr>
          <w:t>(二)、建设期环境保护</w:t>
        </w:r>
        <w:r>
          <w:tab/>
        </w:r>
        <w:r>
          <w:fldChar w:fldCharType="begin"/>
        </w:r>
        <w:r>
          <w:instrText xml:space="preserve"> PAGEREF _Toc11070 \h </w:instrText>
        </w:r>
        <w:r>
          <w:fldChar w:fldCharType="separate"/>
        </w:r>
        <w:r>
          <w:t>29</w:t>
        </w:r>
        <w:r>
          <w:fldChar w:fldCharType="end"/>
        </w:r>
      </w:hyperlink>
    </w:p>
    <w:p>
      <w:pPr>
        <w:pStyle w:val="TOC2"/>
        <w:tabs>
          <w:tab w:val="right" w:leader="dot" w:pos="8306"/>
        </w:tabs>
      </w:pPr>
      <w:hyperlink w:anchor="_Toc5568" w:history="1">
        <w:r>
          <w:rPr>
            <w:rFonts w:ascii="仿宋" w:eastAsia="仿宋" w:hAnsi="仿宋" w:cs="仿宋" w:hint="eastAsia"/>
            <w:lang w:eastAsia="zh-CN"/>
          </w:rPr>
          <w:t>(三)、运营期环境保护</w:t>
        </w:r>
        <w:r>
          <w:tab/>
        </w:r>
        <w:r>
          <w:fldChar w:fldCharType="begin"/>
        </w:r>
        <w:r>
          <w:instrText xml:space="preserve"> PAGEREF _Toc5568 \h </w:instrText>
        </w:r>
        <w:r>
          <w:fldChar w:fldCharType="separate"/>
        </w:r>
        <w:r>
          <w:t>31</w:t>
        </w:r>
        <w:r>
          <w:fldChar w:fldCharType="end"/>
        </w:r>
      </w:hyperlink>
    </w:p>
    <w:p>
      <w:pPr>
        <w:pStyle w:val="TOC2"/>
        <w:tabs>
          <w:tab w:val="right" w:leader="dot" w:pos="8306"/>
        </w:tabs>
      </w:pPr>
      <w:hyperlink w:anchor="_Toc16457" w:history="1">
        <w:r>
          <w:rPr>
            <w:rFonts w:ascii="仿宋" w:eastAsia="仿宋" w:hAnsi="仿宋" w:cs="仿宋" w:hint="eastAsia"/>
            <w:lang w:eastAsia="zh-CN"/>
          </w:rPr>
          <w:t>(四)、医药研发项目建设对区域经济的影响</w:t>
        </w:r>
        <w:r>
          <w:tab/>
        </w:r>
        <w:r>
          <w:fldChar w:fldCharType="begin"/>
        </w:r>
        <w:r>
          <w:instrText xml:space="preserve"> PAGEREF _Toc16457 \h </w:instrText>
        </w:r>
        <w:r>
          <w:fldChar w:fldCharType="separate"/>
        </w:r>
        <w:r>
          <w:t>32</w:t>
        </w:r>
        <w:r>
          <w:fldChar w:fldCharType="end"/>
        </w:r>
      </w:hyperlink>
    </w:p>
    <w:p>
      <w:pPr>
        <w:pStyle w:val="TOC2"/>
        <w:tabs>
          <w:tab w:val="right" w:leader="dot" w:pos="8306"/>
        </w:tabs>
      </w:pPr>
      <w:hyperlink w:anchor="_Toc2291" w:history="1">
        <w:r>
          <w:rPr>
            <w:rFonts w:ascii="仿宋" w:eastAsia="仿宋" w:hAnsi="仿宋" w:cs="仿宋" w:hint="eastAsia"/>
            <w:lang w:eastAsia="zh-CN"/>
          </w:rPr>
          <w:t>(五)、废弃物处理</w:t>
        </w:r>
        <w:r>
          <w:tab/>
        </w:r>
        <w:r>
          <w:fldChar w:fldCharType="begin"/>
        </w:r>
        <w:r>
          <w:instrText xml:space="preserve"> PAGEREF _Toc2291 \h </w:instrText>
        </w:r>
        <w:r>
          <w:fldChar w:fldCharType="separate"/>
        </w:r>
        <w:r>
          <w:t>34</w:t>
        </w:r>
        <w:r>
          <w:fldChar w:fldCharType="end"/>
        </w:r>
      </w:hyperlink>
    </w:p>
    <w:p>
      <w:pPr>
        <w:pStyle w:val="TOC2"/>
        <w:tabs>
          <w:tab w:val="right" w:leader="dot" w:pos="8306"/>
        </w:tabs>
      </w:pPr>
      <w:hyperlink w:anchor="_Toc731" w:history="1">
        <w:r>
          <w:rPr>
            <w:rFonts w:ascii="仿宋" w:eastAsia="仿宋" w:hAnsi="仿宋" w:cs="仿宋" w:hint="eastAsia"/>
            <w:lang w:eastAsia="zh-CN"/>
          </w:rPr>
          <w:t>(六)、特殊环境影响分析</w:t>
        </w:r>
        <w:r>
          <w:tab/>
        </w:r>
        <w:r>
          <w:fldChar w:fldCharType="begin"/>
        </w:r>
        <w:r>
          <w:instrText xml:space="preserve"> PAGEREF _Toc731 \h </w:instrText>
        </w:r>
        <w:r>
          <w:fldChar w:fldCharType="separate"/>
        </w:r>
        <w:r>
          <w:t>35</w:t>
        </w:r>
        <w:r>
          <w:fldChar w:fldCharType="end"/>
        </w:r>
      </w:hyperlink>
    </w:p>
    <w:p>
      <w:pPr>
        <w:pStyle w:val="TOC2"/>
        <w:tabs>
          <w:tab w:val="right" w:leader="dot" w:pos="8306"/>
        </w:tabs>
      </w:pPr>
      <w:hyperlink w:anchor="_Toc21345" w:history="1">
        <w:r>
          <w:rPr>
            <w:rFonts w:ascii="仿宋" w:eastAsia="仿宋" w:hAnsi="仿宋" w:cs="仿宋" w:hint="eastAsia"/>
            <w:lang w:eastAsia="zh-CN"/>
          </w:rPr>
          <w:t>(七)、清洁生产</w:t>
        </w:r>
        <w:r>
          <w:tab/>
        </w:r>
        <w:r>
          <w:fldChar w:fldCharType="begin"/>
        </w:r>
        <w:r>
          <w:instrText xml:space="preserve"> PAGEREF _Toc21345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657" w:history="1">
        <w:r>
          <w:rPr>
            <w:rFonts w:ascii="仿宋" w:eastAsia="仿宋" w:hAnsi="仿宋" w:cs="仿宋" w:hint="eastAsia"/>
            <w:lang w:eastAsia="zh-CN"/>
          </w:rPr>
          <w:t>(八)、环境保护综合评价</w:t>
        </w:r>
        <w:r>
          <w:tab/>
        </w:r>
        <w:r>
          <w:fldChar w:fldCharType="begin"/>
        </w:r>
        <w:r>
          <w:instrText xml:space="preserve"> PAGEREF _Toc14657 \h </w:instrText>
        </w:r>
        <w:r>
          <w:fldChar w:fldCharType="separate"/>
        </w:r>
        <w:r>
          <w:t>37</w:t>
        </w:r>
        <w:r>
          <w:fldChar w:fldCharType="end"/>
        </w:r>
      </w:hyperlink>
    </w:p>
    <w:p>
      <w:pPr>
        <w:pStyle w:val="TOC1"/>
        <w:tabs>
          <w:tab w:val="right" w:leader="dot" w:pos="8306"/>
        </w:tabs>
      </w:pPr>
      <w:hyperlink w:anchor="_Toc2743" w:history="1">
        <w:r>
          <w:rPr>
            <w:rFonts w:ascii="仿宋" w:eastAsia="仿宋" w:hAnsi="仿宋" w:cs="仿宋" w:hint="eastAsia"/>
            <w:lang w:eastAsia="zh-CN"/>
          </w:rPr>
          <w:t>十、医药研发项目社会影响</w:t>
        </w:r>
        <w:r>
          <w:tab/>
        </w:r>
        <w:r>
          <w:fldChar w:fldCharType="begin"/>
        </w:r>
        <w:r>
          <w:instrText xml:space="preserve"> PAGEREF _Toc2743 \h </w:instrText>
        </w:r>
        <w:r>
          <w:fldChar w:fldCharType="separate"/>
        </w:r>
        <w:r>
          <w:t>39</w:t>
        </w:r>
        <w:r>
          <w:fldChar w:fldCharType="end"/>
        </w:r>
      </w:hyperlink>
    </w:p>
    <w:p>
      <w:pPr>
        <w:pStyle w:val="TOC2"/>
        <w:tabs>
          <w:tab w:val="right" w:leader="dot" w:pos="8306"/>
        </w:tabs>
      </w:pPr>
      <w:hyperlink w:anchor="_Toc12484" w:history="1">
        <w:r>
          <w:rPr>
            <w:rFonts w:ascii="仿宋" w:eastAsia="仿宋" w:hAnsi="仿宋" w:cs="仿宋" w:hint="eastAsia"/>
            <w:lang w:eastAsia="zh-CN"/>
          </w:rPr>
          <w:t>(一)、社会责任与义务</w:t>
        </w:r>
        <w:r>
          <w:tab/>
        </w:r>
        <w:r>
          <w:fldChar w:fldCharType="begin"/>
        </w:r>
        <w:r>
          <w:instrText xml:space="preserve"> PAGEREF _Toc12484 \h </w:instrText>
        </w:r>
        <w:r>
          <w:fldChar w:fldCharType="separate"/>
        </w:r>
        <w:r>
          <w:t>39</w:t>
        </w:r>
        <w:r>
          <w:fldChar w:fldCharType="end"/>
        </w:r>
      </w:hyperlink>
    </w:p>
    <w:p>
      <w:pPr>
        <w:pStyle w:val="TOC2"/>
        <w:tabs>
          <w:tab w:val="right" w:leader="dot" w:pos="8306"/>
        </w:tabs>
      </w:pPr>
      <w:hyperlink w:anchor="_Toc17468" w:history="1">
        <w:r>
          <w:rPr>
            <w:rFonts w:ascii="仿宋" w:eastAsia="仿宋" w:hAnsi="仿宋" w:cs="仿宋" w:hint="eastAsia"/>
            <w:lang w:eastAsia="zh-CN"/>
          </w:rPr>
          <w:t>(二)、社会参与与沟通</w:t>
        </w:r>
        <w:r>
          <w:tab/>
        </w:r>
        <w:r>
          <w:fldChar w:fldCharType="begin"/>
        </w:r>
        <w:r>
          <w:instrText xml:space="preserve"> PAGEREF _Toc17468 \h </w:instrText>
        </w:r>
        <w:r>
          <w:fldChar w:fldCharType="separate"/>
        </w:r>
        <w:r>
          <w:t>39</w:t>
        </w:r>
        <w:r>
          <w:fldChar w:fldCharType="end"/>
        </w:r>
      </w:hyperlink>
    </w:p>
    <w:p>
      <w:pPr>
        <w:pStyle w:val="TOC1"/>
        <w:tabs>
          <w:tab w:val="right" w:leader="dot" w:pos="8306"/>
        </w:tabs>
      </w:pPr>
      <w:hyperlink w:anchor="_Toc14889" w:history="1">
        <w:r>
          <w:rPr>
            <w:rFonts w:ascii="仿宋" w:eastAsia="仿宋" w:hAnsi="仿宋" w:cs="仿宋" w:hint="eastAsia"/>
            <w:lang w:eastAsia="zh-CN"/>
          </w:rPr>
          <w:t>十一、医药研发项目人力资源管理</w:t>
        </w:r>
        <w:r>
          <w:tab/>
        </w:r>
        <w:r>
          <w:fldChar w:fldCharType="begin"/>
        </w:r>
        <w:r>
          <w:instrText xml:space="preserve"> PAGEREF _Toc14889 \h </w:instrText>
        </w:r>
        <w:r>
          <w:fldChar w:fldCharType="separate"/>
        </w:r>
        <w:r>
          <w:t>40</w:t>
        </w:r>
        <w:r>
          <w:fldChar w:fldCharType="end"/>
        </w:r>
      </w:hyperlink>
    </w:p>
    <w:p>
      <w:pPr>
        <w:pStyle w:val="TOC2"/>
        <w:tabs>
          <w:tab w:val="right" w:leader="dot" w:pos="8306"/>
        </w:tabs>
      </w:pPr>
      <w:hyperlink w:anchor="_Toc17366" w:history="1">
        <w:r>
          <w:rPr>
            <w:rFonts w:ascii="仿宋" w:eastAsia="仿宋" w:hAnsi="仿宋" w:cs="仿宋" w:hint="eastAsia"/>
            <w:lang w:eastAsia="zh-CN"/>
          </w:rPr>
          <w:t>(一)、建立健全的预算管理制度</w:t>
        </w:r>
        <w:r>
          <w:tab/>
        </w:r>
        <w:r>
          <w:fldChar w:fldCharType="begin"/>
        </w:r>
        <w:r>
          <w:instrText xml:space="preserve"> PAGEREF _Toc17366 \h </w:instrText>
        </w:r>
        <w:r>
          <w:fldChar w:fldCharType="separate"/>
        </w:r>
        <w:r>
          <w:t>40</w:t>
        </w:r>
        <w:r>
          <w:fldChar w:fldCharType="end"/>
        </w:r>
      </w:hyperlink>
    </w:p>
    <w:p>
      <w:pPr>
        <w:pStyle w:val="TOC2"/>
        <w:tabs>
          <w:tab w:val="right" w:leader="dot" w:pos="8306"/>
        </w:tabs>
      </w:pPr>
      <w:hyperlink w:anchor="_Toc12069" w:history="1">
        <w:r>
          <w:rPr>
            <w:rFonts w:ascii="仿宋" w:eastAsia="仿宋" w:hAnsi="仿宋" w:cs="仿宋" w:hint="eastAsia"/>
            <w:lang w:eastAsia="zh-CN"/>
          </w:rPr>
          <w:t>(二)、加强资金流动监控</w:t>
        </w:r>
        <w:r>
          <w:tab/>
        </w:r>
        <w:r>
          <w:fldChar w:fldCharType="begin"/>
        </w:r>
        <w:r>
          <w:instrText xml:space="preserve"> PAGEREF _Toc12069 \h </w:instrText>
        </w:r>
        <w:r>
          <w:fldChar w:fldCharType="separate"/>
        </w:r>
        <w:r>
          <w:t>42</w:t>
        </w:r>
        <w:r>
          <w:fldChar w:fldCharType="end"/>
        </w:r>
      </w:hyperlink>
    </w:p>
    <w:p>
      <w:pPr>
        <w:pStyle w:val="TOC2"/>
        <w:tabs>
          <w:tab w:val="right" w:leader="dot" w:pos="8306"/>
        </w:tabs>
      </w:pPr>
      <w:hyperlink w:anchor="_Toc13346" w:history="1">
        <w:r>
          <w:rPr>
            <w:rFonts w:ascii="仿宋" w:eastAsia="仿宋" w:hAnsi="仿宋" w:cs="仿宋" w:hint="eastAsia"/>
            <w:lang w:eastAsia="zh-CN"/>
          </w:rPr>
          <w:t>(三)、制定完善的风险控制机制</w:t>
        </w:r>
        <w:r>
          <w:tab/>
        </w:r>
        <w:r>
          <w:fldChar w:fldCharType="begin"/>
        </w:r>
        <w:r>
          <w:instrText xml:space="preserve"> PAGEREF _Toc13346 \h </w:instrText>
        </w:r>
        <w:r>
          <w:fldChar w:fldCharType="separate"/>
        </w:r>
        <w:r>
          <w:t>43</w:t>
        </w:r>
        <w:r>
          <w:fldChar w:fldCharType="end"/>
        </w:r>
      </w:hyperlink>
    </w:p>
    <w:p>
      <w:pPr>
        <w:pStyle w:val="TOC2"/>
        <w:tabs>
          <w:tab w:val="right" w:leader="dot" w:pos="8306"/>
        </w:tabs>
      </w:pPr>
      <w:hyperlink w:anchor="_Toc28829" w:history="1">
        <w:r>
          <w:rPr>
            <w:rFonts w:ascii="仿宋" w:eastAsia="仿宋" w:hAnsi="仿宋" w:cs="仿宋" w:hint="eastAsia"/>
            <w:lang w:eastAsia="zh-CN"/>
          </w:rPr>
          <w:t>(四)、优化成本管理</w:t>
        </w:r>
        <w:r>
          <w:tab/>
        </w:r>
        <w:r>
          <w:fldChar w:fldCharType="begin"/>
        </w:r>
        <w:r>
          <w:instrText xml:space="preserve"> PAGEREF _Toc28829 \h </w:instrText>
        </w:r>
        <w:r>
          <w:fldChar w:fldCharType="separate"/>
        </w:r>
        <w:r>
          <w:t>44</w:t>
        </w:r>
        <w:r>
          <w:fldChar w:fldCharType="end"/>
        </w:r>
      </w:hyperlink>
    </w:p>
    <w:p>
      <w:pPr>
        <w:pStyle w:val="TOC1"/>
        <w:tabs>
          <w:tab w:val="right" w:leader="dot" w:pos="8306"/>
        </w:tabs>
      </w:pPr>
      <w:hyperlink w:anchor="_Toc14408" w:history="1">
        <w:r>
          <w:rPr>
            <w:rFonts w:ascii="仿宋" w:eastAsia="仿宋" w:hAnsi="仿宋" w:cs="仿宋" w:hint="eastAsia"/>
            <w:lang w:eastAsia="zh-CN"/>
          </w:rPr>
          <w:t>十二、医药研发项目风险管理</w:t>
        </w:r>
        <w:r>
          <w:tab/>
        </w:r>
        <w:r>
          <w:fldChar w:fldCharType="begin"/>
        </w:r>
        <w:r>
          <w:instrText xml:space="preserve"> PAGEREF _Toc14408 \h </w:instrText>
        </w:r>
        <w:r>
          <w:fldChar w:fldCharType="separate"/>
        </w:r>
        <w:r>
          <w:t>46</w:t>
        </w:r>
        <w:r>
          <w:fldChar w:fldCharType="end"/>
        </w:r>
      </w:hyperlink>
    </w:p>
    <w:p>
      <w:pPr>
        <w:pStyle w:val="TOC2"/>
        <w:tabs>
          <w:tab w:val="right" w:leader="dot" w:pos="8306"/>
        </w:tabs>
      </w:pPr>
      <w:hyperlink w:anchor="_Toc2978" w:history="1">
        <w:r>
          <w:rPr>
            <w:rFonts w:ascii="仿宋" w:eastAsia="仿宋" w:hAnsi="仿宋" w:cs="仿宋" w:hint="eastAsia"/>
            <w:lang w:eastAsia="zh-CN"/>
          </w:rPr>
          <w:t>(一)、风险识别与评估</w:t>
        </w:r>
        <w:r>
          <w:tab/>
        </w:r>
        <w:r>
          <w:fldChar w:fldCharType="begin"/>
        </w:r>
        <w:r>
          <w:instrText xml:space="preserve"> PAGEREF _Toc2978 \h </w:instrText>
        </w:r>
        <w:r>
          <w:fldChar w:fldCharType="separate"/>
        </w:r>
        <w:r>
          <w:t>46</w:t>
        </w:r>
        <w:r>
          <w:fldChar w:fldCharType="end"/>
        </w:r>
      </w:hyperlink>
    </w:p>
    <w:p>
      <w:pPr>
        <w:pStyle w:val="TOC2"/>
        <w:tabs>
          <w:tab w:val="right" w:leader="dot" w:pos="8306"/>
        </w:tabs>
      </w:pPr>
      <w:hyperlink w:anchor="_Toc28021" w:history="1">
        <w:r>
          <w:rPr>
            <w:rFonts w:ascii="仿宋" w:eastAsia="仿宋" w:hAnsi="仿宋" w:cs="仿宋" w:hint="eastAsia"/>
            <w:lang w:eastAsia="zh-CN"/>
          </w:rPr>
          <w:t>(二)、风险应对策略</w:t>
        </w:r>
        <w:r>
          <w:tab/>
        </w:r>
        <w:r>
          <w:fldChar w:fldCharType="begin"/>
        </w:r>
        <w:r>
          <w:instrText xml:space="preserve"> PAGEREF _Toc28021 \h </w:instrText>
        </w:r>
        <w:r>
          <w:fldChar w:fldCharType="separate"/>
        </w:r>
        <w:r>
          <w:t>47</w:t>
        </w:r>
        <w:r>
          <w:fldChar w:fldCharType="end"/>
        </w:r>
      </w:hyperlink>
    </w:p>
    <w:p>
      <w:pPr>
        <w:pStyle w:val="TOC2"/>
        <w:tabs>
          <w:tab w:val="right" w:leader="dot" w:pos="8306"/>
        </w:tabs>
      </w:pPr>
      <w:hyperlink w:anchor="_Toc25480" w:history="1">
        <w:r>
          <w:rPr>
            <w:rFonts w:ascii="仿宋" w:eastAsia="仿宋" w:hAnsi="仿宋" w:cs="仿宋" w:hint="eastAsia"/>
            <w:lang w:eastAsia="zh-CN"/>
          </w:rPr>
          <w:t>(三)、风险监控与控制</w:t>
        </w:r>
        <w:r>
          <w:tab/>
        </w:r>
        <w:r>
          <w:fldChar w:fldCharType="begin"/>
        </w:r>
        <w:r>
          <w:instrText xml:space="preserve"> PAGEREF _Toc25480 \h </w:instrText>
        </w:r>
        <w:r>
          <w:fldChar w:fldCharType="separate"/>
        </w:r>
        <w:r>
          <w:t>49</w:t>
        </w:r>
        <w:r>
          <w:fldChar w:fldCharType="end"/>
        </w:r>
      </w:hyperlink>
    </w:p>
    <w:p>
      <w:pPr>
        <w:pStyle w:val="TOC1"/>
        <w:tabs>
          <w:tab w:val="right" w:leader="dot" w:pos="8306"/>
        </w:tabs>
      </w:pPr>
      <w:hyperlink w:anchor="_Toc24865" w:history="1">
        <w:r>
          <w:rPr>
            <w:rFonts w:ascii="仿宋" w:eastAsia="仿宋" w:hAnsi="仿宋" w:cs="仿宋" w:hint="eastAsia"/>
            <w:lang w:eastAsia="zh-CN"/>
          </w:rPr>
          <w:t>十三、医药研发项目实施保障措施</w:t>
        </w:r>
        <w:r>
          <w:tab/>
        </w:r>
        <w:r>
          <w:fldChar w:fldCharType="begin"/>
        </w:r>
        <w:r>
          <w:instrText xml:space="preserve"> PAGEREF _Toc24865 \h </w:instrText>
        </w:r>
        <w:r>
          <w:fldChar w:fldCharType="separate"/>
        </w:r>
        <w:r>
          <w:t>50</w:t>
        </w:r>
        <w:r>
          <w:fldChar w:fldCharType="end"/>
        </w:r>
      </w:hyperlink>
    </w:p>
    <w:p>
      <w:pPr>
        <w:pStyle w:val="TOC2"/>
        <w:tabs>
          <w:tab w:val="right" w:leader="dot" w:pos="8306"/>
        </w:tabs>
      </w:pPr>
      <w:hyperlink w:anchor="_Toc29070" w:history="1">
        <w:r>
          <w:rPr>
            <w:rFonts w:ascii="仿宋" w:eastAsia="仿宋" w:hAnsi="仿宋" w:cs="仿宋" w:hint="eastAsia"/>
            <w:lang w:eastAsia="zh-CN"/>
          </w:rPr>
          <w:t>(一)、医药研发项目实施保障机制</w:t>
        </w:r>
        <w:r>
          <w:tab/>
        </w:r>
        <w:r>
          <w:fldChar w:fldCharType="begin"/>
        </w:r>
        <w:r>
          <w:instrText xml:space="preserve"> PAGEREF _Toc29070 \h </w:instrText>
        </w:r>
        <w:r>
          <w:fldChar w:fldCharType="separate"/>
        </w:r>
        <w:r>
          <w:t>50</w:t>
        </w:r>
        <w:r>
          <w:fldChar w:fldCharType="end"/>
        </w:r>
      </w:hyperlink>
    </w:p>
    <w:p>
      <w:pPr>
        <w:pStyle w:val="TOC2"/>
        <w:tabs>
          <w:tab w:val="right" w:leader="dot" w:pos="8306"/>
        </w:tabs>
      </w:pPr>
      <w:hyperlink w:anchor="_Toc27276" w:history="1">
        <w:r>
          <w:rPr>
            <w:rFonts w:ascii="仿宋" w:eastAsia="仿宋" w:hAnsi="仿宋" w:cs="仿宋" w:hint="eastAsia"/>
            <w:lang w:eastAsia="zh-CN"/>
          </w:rPr>
          <w:t>(二)、医药研发项目法律合规要求</w:t>
        </w:r>
        <w:r>
          <w:tab/>
        </w:r>
        <w:r>
          <w:fldChar w:fldCharType="begin"/>
        </w:r>
        <w:r>
          <w:instrText xml:space="preserve"> PAGEREF _Toc27276 \h </w:instrText>
        </w:r>
        <w:r>
          <w:fldChar w:fldCharType="separate"/>
        </w:r>
        <w:r>
          <w:t>53</w:t>
        </w:r>
        <w:r>
          <w:fldChar w:fldCharType="end"/>
        </w:r>
      </w:hyperlink>
    </w:p>
    <w:p>
      <w:pPr>
        <w:pStyle w:val="TOC2"/>
        <w:tabs>
          <w:tab w:val="right" w:leader="dot" w:pos="8306"/>
        </w:tabs>
      </w:pPr>
      <w:hyperlink w:anchor="_Toc28401" w:history="1">
        <w:r>
          <w:rPr>
            <w:rFonts w:ascii="仿宋" w:eastAsia="仿宋" w:hAnsi="仿宋" w:cs="仿宋" w:hint="eastAsia"/>
            <w:lang w:eastAsia="zh-CN"/>
          </w:rPr>
          <w:t>(三)、医药研发项目合同管理与法律事务</w:t>
        </w:r>
        <w:r>
          <w:tab/>
        </w:r>
        <w:r>
          <w:fldChar w:fldCharType="begin"/>
        </w:r>
        <w:r>
          <w:instrText xml:space="preserve"> PAGEREF _Toc28401 \h </w:instrText>
        </w:r>
        <w:r>
          <w:fldChar w:fldCharType="separate"/>
        </w:r>
        <w:r>
          <w:t>57</w:t>
        </w:r>
        <w:r>
          <w:fldChar w:fldCharType="end"/>
        </w:r>
      </w:hyperlink>
    </w:p>
    <w:p>
      <w:pPr>
        <w:pStyle w:val="TOC2"/>
        <w:tabs>
          <w:tab w:val="right" w:leader="dot" w:pos="8306"/>
        </w:tabs>
      </w:pPr>
      <w:hyperlink w:anchor="_Toc2325" w:history="1">
        <w:r>
          <w:rPr>
            <w:rFonts w:ascii="仿宋" w:eastAsia="仿宋" w:hAnsi="仿宋" w:cs="仿宋" w:hint="eastAsia"/>
            <w:lang w:eastAsia="zh-CN"/>
          </w:rPr>
          <w:t>(四)、医药研发项目知识产权保护策略</w:t>
        </w:r>
        <w:r>
          <w:tab/>
        </w:r>
        <w:r>
          <w:fldChar w:fldCharType="begin"/>
        </w:r>
        <w:r>
          <w:instrText xml:space="preserve"> PAGEREF _Toc2325 \h </w:instrText>
        </w:r>
        <w:r>
          <w:fldChar w:fldCharType="separate"/>
        </w:r>
        <w:r>
          <w:t>64</w:t>
        </w:r>
        <w:r>
          <w:fldChar w:fldCharType="end"/>
        </w:r>
      </w:hyperlink>
    </w:p>
    <w:p>
      <w:pPr>
        <w:pStyle w:val="TOC1"/>
        <w:tabs>
          <w:tab w:val="right" w:leader="dot" w:pos="8306"/>
        </w:tabs>
      </w:pPr>
      <w:hyperlink w:anchor="_Toc9310" w:history="1">
        <w:r>
          <w:rPr>
            <w:rFonts w:ascii="仿宋" w:eastAsia="仿宋" w:hAnsi="仿宋" w:cs="仿宋" w:hint="eastAsia"/>
            <w:lang w:eastAsia="zh-CN"/>
          </w:rPr>
          <w:t>十四、质量管理体系</w:t>
        </w:r>
        <w:r>
          <w:tab/>
        </w:r>
        <w:r>
          <w:fldChar w:fldCharType="begin"/>
        </w:r>
        <w:r>
          <w:instrText xml:space="preserve"> PAGEREF _Toc9310 \h </w:instrText>
        </w:r>
        <w:r>
          <w:fldChar w:fldCharType="separate"/>
        </w:r>
        <w:r>
          <w:t>66</w:t>
        </w:r>
        <w:r>
          <w:fldChar w:fldCharType="end"/>
        </w:r>
      </w:hyperlink>
    </w:p>
    <w:p>
      <w:pPr>
        <w:pStyle w:val="TOC2"/>
        <w:tabs>
          <w:tab w:val="right" w:leader="dot" w:pos="8306"/>
        </w:tabs>
      </w:pPr>
      <w:hyperlink w:anchor="_Toc13912" w:history="1">
        <w:r>
          <w:rPr>
            <w:rFonts w:ascii="仿宋" w:eastAsia="仿宋" w:hAnsi="仿宋" w:cs="仿宋" w:hint="eastAsia"/>
            <w:lang w:eastAsia="zh-CN"/>
          </w:rPr>
          <w:t>(一)、质量目标与方针</w:t>
        </w:r>
        <w:r>
          <w:tab/>
        </w:r>
        <w:r>
          <w:fldChar w:fldCharType="begin"/>
        </w:r>
        <w:r>
          <w:instrText xml:space="preserve"> PAGEREF _Toc13912 \h </w:instrText>
        </w:r>
        <w:r>
          <w:fldChar w:fldCharType="separate"/>
        </w:r>
        <w:r>
          <w:t>66</w:t>
        </w:r>
        <w:r>
          <w:fldChar w:fldCharType="end"/>
        </w:r>
      </w:hyperlink>
    </w:p>
    <w:p>
      <w:pPr>
        <w:pStyle w:val="TOC2"/>
        <w:tabs>
          <w:tab w:val="right" w:leader="dot" w:pos="8306"/>
        </w:tabs>
      </w:pPr>
      <w:hyperlink w:anchor="_Toc12824" w:history="1">
        <w:r>
          <w:rPr>
            <w:rFonts w:ascii="仿宋" w:eastAsia="仿宋" w:hAnsi="仿宋" w:cs="仿宋" w:hint="eastAsia"/>
            <w:lang w:eastAsia="zh-CN"/>
          </w:rPr>
          <w:t>(二)、质量管理责任</w:t>
        </w:r>
        <w:r>
          <w:tab/>
        </w:r>
        <w:r>
          <w:fldChar w:fldCharType="begin"/>
        </w:r>
        <w:r>
          <w:instrText xml:space="preserve"> PAGEREF _Toc12824 \h </w:instrText>
        </w:r>
        <w:r>
          <w:fldChar w:fldCharType="separate"/>
        </w:r>
        <w:r>
          <w:t>67</w:t>
        </w:r>
        <w:r>
          <w:fldChar w:fldCharType="end"/>
        </w:r>
      </w:hyperlink>
    </w:p>
    <w:p>
      <w:pPr>
        <w:pStyle w:val="TOC2"/>
        <w:tabs>
          <w:tab w:val="right" w:leader="dot" w:pos="8306"/>
        </w:tabs>
      </w:pPr>
      <w:hyperlink w:anchor="_Toc21051" w:history="1">
        <w:r>
          <w:rPr>
            <w:rFonts w:ascii="仿宋" w:eastAsia="仿宋" w:hAnsi="仿宋" w:cs="仿宋" w:hint="eastAsia"/>
            <w:lang w:eastAsia="zh-CN"/>
          </w:rPr>
          <w:t>(三)、质量管理体系文件</w:t>
        </w:r>
        <w:r>
          <w:tab/>
        </w:r>
        <w:r>
          <w:fldChar w:fldCharType="begin"/>
        </w:r>
        <w:r>
          <w:instrText xml:space="preserve"> PAGEREF _Toc21051 \h </w:instrText>
        </w:r>
        <w:r>
          <w:fldChar w:fldCharType="separate"/>
        </w:r>
        <w:r>
          <w:t>68</w:t>
        </w:r>
        <w:r>
          <w:fldChar w:fldCharType="end"/>
        </w:r>
      </w:hyperlink>
    </w:p>
    <w:p>
      <w:pPr>
        <w:pStyle w:val="TOC2"/>
        <w:tabs>
          <w:tab w:val="right" w:leader="dot" w:pos="8306"/>
        </w:tabs>
      </w:pPr>
      <w:hyperlink w:anchor="_Toc32349" w:history="1">
        <w:r>
          <w:rPr>
            <w:rFonts w:ascii="仿宋" w:eastAsia="仿宋" w:hAnsi="仿宋" w:cs="仿宋" w:hint="eastAsia"/>
            <w:lang w:eastAsia="zh-CN"/>
          </w:rPr>
          <w:t>(四)、质量培训与教育</w:t>
        </w:r>
        <w:r>
          <w:tab/>
        </w:r>
        <w:r>
          <w:fldChar w:fldCharType="begin"/>
        </w:r>
        <w:r>
          <w:instrText xml:space="preserve"> PAGEREF _Toc32349 \h </w:instrText>
        </w:r>
        <w:r>
          <w:fldChar w:fldCharType="separate"/>
        </w:r>
        <w:r>
          <w:t>71</w:t>
        </w:r>
        <w:r>
          <w:fldChar w:fldCharType="end"/>
        </w:r>
      </w:hyperlink>
    </w:p>
    <w:p>
      <w:pPr>
        <w:pStyle w:val="TOC2"/>
        <w:tabs>
          <w:tab w:val="right" w:leader="dot" w:pos="8306"/>
        </w:tabs>
      </w:pPr>
      <w:hyperlink w:anchor="_Toc16456" w:history="1">
        <w:r>
          <w:rPr>
            <w:rFonts w:ascii="仿宋" w:eastAsia="仿宋" w:hAnsi="仿宋" w:cs="仿宋" w:hint="eastAsia"/>
            <w:lang w:eastAsia="zh-CN"/>
          </w:rPr>
          <w:t>(五)、质量审核与评价</w:t>
        </w:r>
        <w:r>
          <w:tab/>
        </w:r>
        <w:r>
          <w:fldChar w:fldCharType="begin"/>
        </w:r>
        <w:r>
          <w:instrText xml:space="preserve"> PAGEREF _Toc16456 \h </w:instrText>
        </w:r>
        <w:r>
          <w:fldChar w:fldCharType="separate"/>
        </w:r>
        <w:r>
          <w:t>72</w:t>
        </w:r>
        <w:r>
          <w:fldChar w:fldCharType="end"/>
        </w:r>
      </w:hyperlink>
    </w:p>
    <w:p>
      <w:pPr>
        <w:pStyle w:val="TOC2"/>
        <w:tabs>
          <w:tab w:val="right" w:leader="dot" w:pos="8306"/>
        </w:tabs>
      </w:pPr>
      <w:hyperlink w:anchor="_Toc9154" w:history="1">
        <w:r>
          <w:rPr>
            <w:rFonts w:ascii="仿宋" w:eastAsia="仿宋" w:hAnsi="仿宋" w:cs="仿宋" w:hint="eastAsia"/>
            <w:lang w:eastAsia="zh-CN"/>
          </w:rPr>
          <w:t>(六)、不符合与纠正措施</w:t>
        </w:r>
        <w:r>
          <w:tab/>
        </w:r>
        <w:r>
          <w:fldChar w:fldCharType="begin"/>
        </w:r>
        <w:r>
          <w:instrText xml:space="preserve"> PAGEREF _Toc9154 \h </w:instrText>
        </w:r>
        <w:r>
          <w:fldChar w:fldCharType="separate"/>
        </w:r>
        <w:r>
          <w:t>73</w:t>
        </w:r>
        <w:r>
          <w:fldChar w:fldCharType="end"/>
        </w:r>
      </w:hyperlink>
    </w:p>
    <w:p>
      <w:pPr>
        <w:pStyle w:val="TOC1"/>
        <w:tabs>
          <w:tab w:val="right" w:leader="dot" w:pos="8306"/>
        </w:tabs>
      </w:pPr>
      <w:hyperlink w:anchor="_Toc18705" w:history="1">
        <w:r>
          <w:rPr>
            <w:rFonts w:ascii="仿宋" w:eastAsia="仿宋" w:hAnsi="仿宋" w:cs="仿宋" w:hint="eastAsia"/>
            <w:lang w:eastAsia="zh-CN"/>
          </w:rPr>
          <w:t>十五、医药研发项目工程方案分析</w:t>
        </w:r>
        <w:r>
          <w:tab/>
        </w:r>
        <w:r>
          <w:fldChar w:fldCharType="begin"/>
        </w:r>
        <w:r>
          <w:instrText xml:space="preserve"> PAGEREF _Toc18705 \h </w:instrText>
        </w:r>
        <w:r>
          <w:fldChar w:fldCharType="separate"/>
        </w:r>
        <w:r>
          <w:t>74</w:t>
        </w:r>
        <w:r>
          <w:fldChar w:fldCharType="end"/>
        </w:r>
      </w:hyperlink>
    </w:p>
    <w:p>
      <w:pPr>
        <w:pStyle w:val="TOC2"/>
        <w:tabs>
          <w:tab w:val="right" w:leader="dot" w:pos="8306"/>
        </w:tabs>
      </w:pPr>
      <w:hyperlink w:anchor="_Toc18337" w:history="1">
        <w:r>
          <w:rPr>
            <w:rFonts w:ascii="仿宋" w:eastAsia="仿宋" w:hAnsi="仿宋" w:cs="仿宋" w:hint="eastAsia"/>
            <w:lang w:eastAsia="zh-CN"/>
          </w:rPr>
          <w:t>(一)、建筑工程设计原则</w:t>
        </w:r>
        <w:r>
          <w:tab/>
        </w:r>
        <w:r>
          <w:fldChar w:fldCharType="begin"/>
        </w:r>
        <w:r>
          <w:instrText xml:space="preserve"> PAGEREF _Toc18337 \h </w:instrText>
        </w:r>
        <w:r>
          <w:fldChar w:fldCharType="separate"/>
        </w:r>
        <w:r>
          <w:t>74</w:t>
        </w:r>
        <w:r>
          <w:fldChar w:fldCharType="end"/>
        </w:r>
      </w:hyperlink>
    </w:p>
    <w:p>
      <w:pPr>
        <w:pStyle w:val="TOC2"/>
        <w:tabs>
          <w:tab w:val="right" w:leader="dot" w:pos="8306"/>
        </w:tabs>
      </w:pPr>
      <w:hyperlink w:anchor="_Toc10091" w:history="1">
        <w:r>
          <w:rPr>
            <w:rFonts w:ascii="仿宋" w:eastAsia="仿宋" w:hAnsi="仿宋" w:cs="仿宋" w:hint="eastAsia"/>
            <w:lang w:eastAsia="zh-CN"/>
          </w:rPr>
          <w:t>(二)、土建工程建设指标</w:t>
        </w:r>
        <w:r>
          <w:tab/>
        </w:r>
        <w:r>
          <w:fldChar w:fldCharType="begin"/>
        </w:r>
        <w:r>
          <w:instrText xml:space="preserve"> PAGEREF _Toc10091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54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5085"/>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1796"/>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医药研发项目的技术管理特点体现在其创新导向。通过引入最先进的技术趋势和解决方案，医药研发项目致力于提升科技含量、提高质量和效率水平。这意味着我们将采用最新的工具和方法，确保医药研发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医药研发项目技术管理的显著特征。通过整合不同领域的技术资源，我们实现了跨学科的协同工作。这有助于优化技术架构，提高整体效能。此外，整合性策略还促进了不同技术团队之间的紧密沟通和高效合作，确保医药研发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医药研发项目所采用的技术。通过不断优化技术方案，医药研发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医药研发项目团队将在医药研发项目初期识别可能的技术风险，并采取相应的预防和应对措施。通过建立健全的风险评估机制，医药研发项目能够在实施过程中及时发现并解决潜在的技术问题，保障医药研发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医药研发项目中，技术将成为医药研发项目成功的有力支持。这一深度剖析揭示了技术管理在医药研发项目实施中的关键作用，为医药研发项目的技术基础奠定了坚实的基础。</w:t>
      </w:r>
    </w:p>
    <w:p>
      <w:pPr>
        <w:pStyle w:val="Heading2"/>
        <w:ind w:firstLine="560" w:firstLineChars="200"/>
        <w:rPr>
          <w:rFonts w:ascii="仿宋" w:eastAsia="仿宋" w:hAnsi="仿宋" w:cs="仿宋" w:hint="eastAsia"/>
          <w:sz w:val="28"/>
          <w:lang w:eastAsia="zh-CN"/>
        </w:rPr>
      </w:pPr>
      <w:bookmarkStart w:id="4" w:name="_Toc25871"/>
      <w:r>
        <w:rPr>
          <w:rFonts w:ascii="仿宋" w:eastAsia="仿宋" w:hAnsi="仿宋" w:cs="仿宋" w:hint="eastAsia"/>
          <w:sz w:val="28"/>
          <w:lang w:eastAsia="zh-CN"/>
        </w:rPr>
        <w:t>(二)、医药研发项目工艺技术设计方案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医药研发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医药研发项目将严格按照相关行业规范要求进行组织。通过有效控制产品质量，医药研发项目将致力于为顾客提供优质的医药研发项目产品和良好的服务。这体现了医药研发项目对于生产活动合规性和质量标准的高度重视，为医药研发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医药研发项目注重生态效益和清洁生产原则。医药研发项目建设将紧密结合地方特色经济发展，与社会经济发展规划和区域环境保护规划方案相协调一致。通过与当地区域自然生态系统的结合，医药研发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医药研发项目产品具有多样化的客户需求和个性化的特点。因此，医药研发项目产品规格品种多样，且单批生产数量较小。为满足这一特点，医药研发项目承办单位将建设先进的柔性制造生产线。通过广泛应用柔性制造技术，医药研发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医药研发项目采用的技术具有较高的技术含量和自动化水平，处于国内先进水平。这一技术选用不仅体现了对生产效率、质量和环境友好性的高标准要求，同时为医药研发项目的可持续发展奠定了坚实的基础。</w:t>
      </w:r>
    </w:p>
    <w:p>
      <w:pPr>
        <w:pStyle w:val="Heading2"/>
        <w:ind w:firstLine="560" w:firstLineChars="200"/>
        <w:rPr>
          <w:rFonts w:ascii="仿宋" w:eastAsia="仿宋" w:hAnsi="仿宋" w:cs="仿宋" w:hint="eastAsia"/>
          <w:sz w:val="28"/>
          <w:lang w:eastAsia="zh-CN"/>
        </w:rPr>
      </w:pPr>
      <w:bookmarkStart w:id="5" w:name="_Toc1465"/>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为确保医药研发项目的高效生产和技术实施，我们制定了一套精心设计的设备选型方案，以满足医药研发项目生产、质量和环保的要求。该方案的主要特点如下：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医药研发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针对医药研发项目产品的多样性和小批量生产的特点，我们将建设柔性制造生产线。通过在设备选型中考虑柔性制造技术，可以灵活应对不同产品规格和生产需求，实现生产线的高度灵活性和适应性。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1797"/>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17511"/>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医药研发项目的主要产品是XXXX，预计年产值为XXX万元。这一产品在市场中占据着重要的地位，其广泛的应用范围使得该医药研发项目的市场前景非常广阔。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医药研发项目的xxx产品作为重要的原材料之一，将在多个领域发挥关键作用。其在建筑、交通、能源等方面的广泛应用将为整个产业链提供强大的支持，形成产业协同效应。医药研发项目的年产值XXX万XXX万XXX万万元不仅反映了其在市场上的巨大潜力，更预示着它对国民经济的积极贡献。这种关联度高、涉及面广的产业关系，使得该医药研发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2033"/>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药研发项目总征地面积为XXXX平方米，相当于约XX.XX亩，其中净用地面积为XXXX平方米，红线范围内相当于约XX.XX亩。这一用地规模充分考虑了医药研发项目的建设需求，保障了医药研发项目在合适的空间内得以充分发展。医药研发项目规划的总建筑面积为XXXX平方米，其中主体工程建设占XXXX平方米，计容建筑面积达XXXX平方米。预计建筑工程的投资将达到XXXX万元，为医药研发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研发项目计划购置的设备共计XXXX台（套），设备购置费用为XXXX万元。这一设备购置计划充分考虑到医药研发项目的生产需求和技术要求，确保了医药研发项目在生产运营中具备先进的技术装备和高效的生产能力。设备的合理配置将为医药研发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医药研发项目计划总投资为XXXX万元，预计年实现营业收入为XXXX万元。这一产能规模的设定旨在确保医药研发项目能够在投资与回报之间取得平衡，实现长期可持续的发展。医药研发项目的总投资充分考虑到各个方面的需求，包括用地建设、设备购置等多个环节，以确保医药研发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19395"/>
      <w:r>
        <w:rPr>
          <w:rFonts w:ascii="仿宋" w:eastAsia="仿宋" w:hAnsi="仿宋" w:cs="仿宋" w:hint="eastAsia"/>
          <w:sz w:val="28"/>
          <w:lang w:eastAsia="zh-CN"/>
        </w:rPr>
        <w:t>三、医药研发项目建设单位说明</w:t>
      </w:r>
      <w:bookmarkEnd w:id="9"/>
    </w:p>
    <w:p>
      <w:pPr>
        <w:pStyle w:val="Heading2"/>
        <w:rPr>
          <w:rFonts w:ascii="仿宋" w:eastAsia="仿宋" w:hAnsi="仿宋" w:cs="仿宋" w:hint="eastAsia"/>
          <w:lang w:eastAsia="zh-CN"/>
        </w:rPr>
      </w:pPr>
      <w:bookmarkStart w:id="10" w:name="_Toc12076"/>
      <w:r>
        <w:rPr>
          <w:rFonts w:ascii="仿宋" w:eastAsia="仿宋" w:hAnsi="仿宋" w:cs="仿宋" w:hint="eastAsia"/>
          <w:lang w:eastAsia="zh-CN"/>
        </w:rPr>
        <w:t>(一)、医药研发项目承办单位基本情况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10696"/>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医药研发项目承办单位的XXXX，我们着眼于实现可持续的经济效益。通过技术创新和解决方案的提供，公司预计在医药研发项目执行期间将获得可观的收入增长。这一收入来源主要包括医药研发项目交付、技术服务和解决方案的销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同时，我们注重成本控制和效率提升，以确保医药研发项目的可持续盈利。透过精细的管理和资源优化，公司期望实现医药研发项目利润最大化。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医药研发项目实施进行全面的投资评估，包括医药研发项目启动阶段的资金投入和后续运营成本。通过对医药研发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医药研发项目实施过程中具备足够的资金流动性，公司将进行详尽的现金流分析。这包括资金需求的合理预测、医药研发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30494"/>
      <w:r>
        <w:rPr>
          <w:rFonts w:ascii="仿宋" w:eastAsia="仿宋" w:hAnsi="仿宋" w:cs="仿宋" w:hint="eastAsia"/>
          <w:sz w:val="28"/>
          <w:lang w:eastAsia="zh-CN"/>
        </w:rPr>
        <w:t>四、医药研发项目建设背景及必要性分析</w:t>
      </w:r>
      <w:bookmarkEnd w:id="12"/>
    </w:p>
    <w:p>
      <w:pPr>
        <w:pStyle w:val="Heading2"/>
        <w:rPr>
          <w:rFonts w:ascii="仿宋" w:eastAsia="仿宋" w:hAnsi="仿宋" w:cs="仿宋" w:hint="eastAsia"/>
          <w:lang w:eastAsia="zh-CN"/>
        </w:rPr>
      </w:pPr>
      <w:bookmarkStart w:id="13" w:name="_Toc5259"/>
      <w:r>
        <w:rPr>
          <w:rFonts w:ascii="仿宋" w:eastAsia="仿宋" w:hAnsi="仿宋" w:cs="仿宋" w:hint="eastAsia"/>
          <w:lang w:eastAsia="zh-CN"/>
        </w:rPr>
        <w:t>(一)、医药研发项目背景分析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医药研发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医药研发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医药研发项目在这个潮流中的定位。同时，我们将关注行业内涌现的新兴机遇，以便医药研发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医药研发项目提供了强大的发展动力。我们将聚焦于行业内最新的技术发展趋势，包括但不限于人工智能、大数据分析、物联网等领域。通过深度的技术研究，我们将确保医药研发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医药研发项目发展的源泉。我们将投入更多的精力对市场需求进行深入剖析，超越表面的需求，深入挖掘潜在的市场痛点和机遇。通过对市场需求的细致了解，医药研发项目将更有针对性地设计解决方案，满足市场的多样化需求，从而更好地促进医药研发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医药研发项目战略至关重要。我们将对竞争态势进行更为深入的分析，包括但不限于市场份额、产品特点、客户满意度等多个维度。通过深度的竞争分析，医药研发项目将能够更准确地把握市场脉搏，制定具有竞争力的医药研发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医药研发项目的发展具有直接的影响。我们将进行更为全面的法规和政策分析，了解行业发展中的潜在法律风险和合规挑战。通过充分了解和遵守相关法规，医药研发项目将确保在法律框架内合法合规运营，为医药研发项目的稳健发展提供有力支持。</w:t>
      </w:r>
    </w:p>
    <w:p>
      <w:pPr>
        <w:pStyle w:val="Heading2"/>
        <w:ind w:firstLine="560" w:firstLineChars="200"/>
        <w:rPr>
          <w:rFonts w:ascii="仿宋" w:eastAsia="仿宋" w:hAnsi="仿宋" w:cs="仿宋" w:hint="eastAsia"/>
          <w:sz w:val="28"/>
          <w:lang w:eastAsia="zh-CN"/>
        </w:rPr>
      </w:pPr>
      <w:bookmarkStart w:id="14" w:name="_Toc13604"/>
      <w:r>
        <w:rPr>
          <w:rFonts w:ascii="仿宋" w:eastAsia="仿宋" w:hAnsi="仿宋" w:cs="仿宋" w:hint="eastAsia"/>
          <w:sz w:val="28"/>
          <w:lang w:eastAsia="zh-CN"/>
        </w:rPr>
        <w:t>(二)、医药研发项目建设必要性分析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研发项目建设的迫切性源于对行业发展趋势的深刻洞察。我们正处于一个行业变革的时代，科技创新、数字化转型成为企业发展的关键动力。医药研发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研发项目建设不仅仅是为了跟上潮流，更是为了通过技术创新推动企业的持续发展。通过引入先进的技术和解决方案，医药研发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医药研发项目的建设成为必然选择，通过提高产品质量、拓展服务领域，从而在竞争中获得更多的机会。医药研发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医药研发项目建设的必要性体现在对客户需求更精准的满足。通过医药研发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研发项目建设的背后是对企业持续创新的追求。只有通过不断创新，企业才能在竞争中立于不败之地。医药研发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3374"/>
      <w:r>
        <w:rPr>
          <w:rFonts w:ascii="仿宋" w:eastAsia="仿宋" w:hAnsi="仿宋" w:cs="仿宋" w:hint="eastAsia"/>
          <w:sz w:val="28"/>
          <w:lang w:eastAsia="zh-CN"/>
        </w:rPr>
        <w:t>五、市场分析、调研</w:t>
      </w:r>
      <w:bookmarkEnd w:id="15"/>
    </w:p>
    <w:p>
      <w:pPr>
        <w:pStyle w:val="Heading2"/>
        <w:rPr>
          <w:rFonts w:ascii="仿宋" w:eastAsia="仿宋" w:hAnsi="仿宋" w:cs="仿宋" w:hint="eastAsia"/>
          <w:lang w:eastAsia="zh-CN"/>
        </w:rPr>
      </w:pPr>
      <w:bookmarkStart w:id="16" w:name="_Toc10815"/>
      <w:r>
        <w:rPr>
          <w:rFonts w:ascii="仿宋" w:eastAsia="仿宋" w:hAnsi="仿宋" w:cs="仿宋" w:hint="eastAsia"/>
          <w:lang w:eastAsia="zh-CN"/>
        </w:rPr>
        <w:t>(一)、医药研发行业分析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医药研发行业一直以来都是市场的关注焦点。行业内的发展趋势、竞争态势以及潜在机会都对医药研发项目的推进产生深远的影响。通过深入研究行业的整体概貌，我们将更好地理解行业的核心特征，为医药研发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医药研发行业，技术一直是推动创新和发展的关键因素。我们将对当前技术趋势进行详尽分析，包括但不限于人工智能、大数据应用、先进制造技术等。这有助于医药研发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医药研发项目成功的基础。我们将对主要竞争对手进行深入研究，包括其市场份额、产品特点、市场定位等。通过全面了解竞争对手的优势和劣势，医药研发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11113"/>
      <w:r>
        <w:rPr>
          <w:rFonts w:ascii="仿宋" w:eastAsia="仿宋" w:hAnsi="仿宋" w:cs="仿宋" w:hint="eastAsia"/>
          <w:sz w:val="28"/>
          <w:lang w:eastAsia="zh-CN"/>
        </w:rPr>
        <w:t>(二)、医药研发市场分析预测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通过对市场规模的深入调研，我们将预测医药研发市场未来的增长趋势。这包括市场的整体规模、各细分领域的发展趋势等。医药研发项目可以根据市场的扩张速度和潜在机会，制定更符合市场需求的发展策略。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医药研发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医药研发项目实施过程中需要充分考虑的因素。我们将对市场风险进行全面评估，包括但不限于政策法规风险、市场竞争风险、技术变革风险等。通过对潜在风险的深入分析，医药研发项目可以制定相应的风险缓解策略，降低不确定性对医药研发项目的影响。</w:t>
      </w:r>
    </w:p>
    <w:p>
      <w:pPr>
        <w:pStyle w:val="Heading1"/>
        <w:ind w:firstLine="560" w:firstLineChars="200"/>
        <w:rPr>
          <w:rFonts w:ascii="仿宋" w:eastAsia="仿宋" w:hAnsi="仿宋" w:cs="仿宋" w:hint="eastAsia"/>
          <w:sz w:val="28"/>
          <w:lang w:eastAsia="zh-CN"/>
        </w:rPr>
      </w:pPr>
      <w:bookmarkStart w:id="18" w:name="_Toc1800"/>
      <w:r>
        <w:rPr>
          <w:rFonts w:ascii="仿宋" w:eastAsia="仿宋" w:hAnsi="仿宋" w:cs="仿宋" w:hint="eastAsia"/>
          <w:sz w:val="28"/>
          <w:lang w:eastAsia="zh-CN"/>
        </w:rPr>
        <w:t>六、医药研发项目土建工程</w:t>
      </w:r>
      <w:bookmarkEnd w:id="18"/>
    </w:p>
    <w:p>
      <w:pPr>
        <w:pStyle w:val="Heading2"/>
        <w:rPr>
          <w:rFonts w:ascii="仿宋" w:eastAsia="仿宋" w:hAnsi="仿宋" w:cs="仿宋" w:hint="eastAsia"/>
          <w:lang w:eastAsia="zh-CN"/>
        </w:rPr>
      </w:pPr>
      <w:bookmarkStart w:id="19" w:name="_Toc24138"/>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在医药研发项目的建筑工程设计中，我们将秉承一系列重要的设计原则，以确保医药研发项目建筑在功能、美观、可持续性等方面达到最佳效果。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首要原则是确保建筑的功能性得到最大化的发挥。我们将充分理解医药研发项目的实际需求，合理布局各个功能区域，保证建筑在满足业务需求的同时，提供高效的工作环境。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在建筑设计中，我们将综合考虑建设和运营成本。通过精细的经济效益分析，确保设计方案在高效利用资源的同时，对医药研发项目的长期盈利能力有积极的贡献。</w:t>
      </w:r>
    </w:p>
    <w:p>
      <w:pPr>
        <w:pStyle w:val="Heading2"/>
        <w:ind w:firstLine="560" w:firstLineChars="200"/>
        <w:rPr>
          <w:rFonts w:ascii="仿宋" w:eastAsia="仿宋" w:hAnsi="仿宋" w:cs="仿宋" w:hint="eastAsia"/>
          <w:sz w:val="28"/>
          <w:lang w:eastAsia="zh-CN"/>
        </w:rPr>
      </w:pPr>
      <w:bookmarkStart w:id="20" w:name="_Toc17367"/>
      <w:r>
        <w:rPr>
          <w:rFonts w:ascii="仿宋" w:eastAsia="仿宋" w:hAnsi="仿宋" w:cs="仿宋" w:hint="eastAsia"/>
          <w:sz w:val="28"/>
          <w:lang w:eastAsia="zh-CN"/>
        </w:rPr>
        <w:t>(二)、土建工程设计年限及安全等级</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药研发项目的土建工程设计中，我们将精准设定设计年限，结合医药研发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https://d.book118.com/988115114107006032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医药研发项目规划设计方案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医药研发项目规划设计方案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医药研发项目规划设计方案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医药研发项目规划设计方案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医药研发项目规划设计方案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医药研发项目规划设计方案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医药研发项目规划设计方案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医药研发项目规划设计方案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医药研发项目规划设计方案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医药研发项目规划设计方案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医药研发项目规划设计方案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医药研发项目规划设计方案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医药研发项目规划设计方案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医药研发项目规划设计方案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医药研发项目规划设计方案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医药研发项目规划设计方案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医药研发项目规划设计方案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A22607"/>
    <w:rsid w:val="63A2260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88115114107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2024-01-29T12:51:00Z</dcterms:created>
  <dcterms:modified xsi:type="dcterms:W3CDTF">2024-01-29T12:51:57Z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DD3FE9AF76754396886CF0049BAACBBB_11</vt:lpwstr>
  </property>
  <property fmtid="{D5CDD505-2E9C-101B-9397-08002B2CF9AE}" pid="3" name="KSOProductBuildVer">
    <vt:lpwstr>2052-12.1.0.16250</vt:lpwstr>
  </property>
</Properties>
</file>