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汽车空气过滤器项目规划设计方案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16" w:history="1">
        <w:r>
          <w:rPr>
            <w:rFonts w:ascii="仿宋" w:eastAsia="仿宋" w:hAnsi="仿宋" w:cs="仿宋" w:hint="eastAsia"/>
            <w:lang w:eastAsia="zh-CN"/>
          </w:rPr>
          <w:t>概论</w:t>
        </w:r>
        <w:r>
          <w:tab/>
        </w:r>
        <w:r>
          <w:fldChar w:fldCharType="begin"/>
        </w:r>
        <w:r>
          <w:instrText xml:space="preserve"> PAGEREF _Toc17316 \h </w:instrText>
        </w:r>
        <w:r>
          <w:fldChar w:fldCharType="separate"/>
        </w:r>
        <w:r>
          <w:t>3</w:t>
        </w:r>
        <w:r>
          <w:fldChar w:fldCharType="end"/>
        </w:r>
      </w:hyperlink>
    </w:p>
    <w:p>
      <w:pPr>
        <w:pStyle w:val="TOC1"/>
        <w:tabs>
          <w:tab w:val="right" w:leader="dot" w:pos="8306"/>
        </w:tabs>
      </w:pPr>
      <w:hyperlink w:anchor="_Toc22990" w:history="1">
        <w:r>
          <w:rPr>
            <w:rFonts w:ascii="仿宋" w:eastAsia="仿宋" w:hAnsi="仿宋" w:cs="仿宋" w:hint="eastAsia"/>
            <w:lang w:eastAsia="zh-CN"/>
          </w:rPr>
          <w:t>一、市场分析、调研</w:t>
        </w:r>
        <w:r>
          <w:tab/>
        </w:r>
        <w:r>
          <w:fldChar w:fldCharType="begin"/>
        </w:r>
        <w:r>
          <w:instrText xml:space="preserve"> PAGEREF _Toc22990 \h </w:instrText>
        </w:r>
        <w:r>
          <w:fldChar w:fldCharType="separate"/>
        </w:r>
        <w:r>
          <w:t>3</w:t>
        </w:r>
        <w:r>
          <w:fldChar w:fldCharType="end"/>
        </w:r>
      </w:hyperlink>
    </w:p>
    <w:p>
      <w:pPr>
        <w:pStyle w:val="TOC2"/>
        <w:tabs>
          <w:tab w:val="right" w:leader="dot" w:pos="8306"/>
        </w:tabs>
      </w:pPr>
      <w:hyperlink w:anchor="_Toc8846" w:history="1">
        <w:r>
          <w:rPr>
            <w:rFonts w:ascii="仿宋" w:eastAsia="仿宋" w:hAnsi="仿宋" w:cs="仿宋" w:hint="eastAsia"/>
            <w:lang w:eastAsia="zh-CN"/>
          </w:rPr>
          <w:t>(一)、汽车空气过滤器行业分析</w:t>
        </w:r>
        <w:r>
          <w:tab/>
        </w:r>
        <w:r>
          <w:fldChar w:fldCharType="begin"/>
        </w:r>
        <w:r>
          <w:instrText xml:space="preserve"> PAGEREF _Toc8846 \h </w:instrText>
        </w:r>
        <w:r>
          <w:fldChar w:fldCharType="separate"/>
        </w:r>
        <w:r>
          <w:t>3</w:t>
        </w:r>
        <w:r>
          <w:fldChar w:fldCharType="end"/>
        </w:r>
      </w:hyperlink>
    </w:p>
    <w:p>
      <w:pPr>
        <w:pStyle w:val="TOC2"/>
        <w:tabs>
          <w:tab w:val="right" w:leader="dot" w:pos="8306"/>
        </w:tabs>
      </w:pPr>
      <w:hyperlink w:anchor="_Toc5184" w:history="1">
        <w:r>
          <w:rPr>
            <w:rFonts w:ascii="仿宋" w:eastAsia="仿宋" w:hAnsi="仿宋" w:cs="仿宋" w:hint="eastAsia"/>
            <w:lang w:eastAsia="zh-CN"/>
          </w:rPr>
          <w:t>(二)、汽车空气过滤器市场分析预测</w:t>
        </w:r>
        <w:r>
          <w:tab/>
        </w:r>
        <w:r>
          <w:fldChar w:fldCharType="begin"/>
        </w:r>
        <w:r>
          <w:instrText xml:space="preserve"> PAGEREF _Toc5184 \h </w:instrText>
        </w:r>
        <w:r>
          <w:fldChar w:fldCharType="separate"/>
        </w:r>
        <w:r>
          <w:t>4</w:t>
        </w:r>
        <w:r>
          <w:fldChar w:fldCharType="end"/>
        </w:r>
      </w:hyperlink>
    </w:p>
    <w:p>
      <w:pPr>
        <w:pStyle w:val="TOC1"/>
        <w:tabs>
          <w:tab w:val="right" w:leader="dot" w:pos="8306"/>
        </w:tabs>
      </w:pPr>
      <w:hyperlink w:anchor="_Toc21065" w:history="1">
        <w:r>
          <w:rPr>
            <w:rFonts w:ascii="仿宋" w:eastAsia="仿宋" w:hAnsi="仿宋" w:cs="仿宋" w:hint="eastAsia"/>
            <w:lang w:eastAsia="zh-CN"/>
          </w:rPr>
          <w:t>二、汽车空气过滤器项目土建工程</w:t>
        </w:r>
        <w:r>
          <w:tab/>
        </w:r>
        <w:r>
          <w:fldChar w:fldCharType="begin"/>
        </w:r>
        <w:r>
          <w:instrText xml:space="preserve"> PAGEREF _Toc21065 \h </w:instrText>
        </w:r>
        <w:r>
          <w:fldChar w:fldCharType="separate"/>
        </w:r>
        <w:r>
          <w:t>5</w:t>
        </w:r>
        <w:r>
          <w:fldChar w:fldCharType="end"/>
        </w:r>
      </w:hyperlink>
    </w:p>
    <w:p>
      <w:pPr>
        <w:pStyle w:val="TOC2"/>
        <w:tabs>
          <w:tab w:val="right" w:leader="dot" w:pos="8306"/>
        </w:tabs>
      </w:pPr>
      <w:hyperlink w:anchor="_Toc14853" w:history="1">
        <w:r>
          <w:rPr>
            <w:rFonts w:ascii="仿宋" w:eastAsia="仿宋" w:hAnsi="仿宋" w:cs="仿宋" w:hint="eastAsia"/>
            <w:lang w:eastAsia="zh-CN"/>
          </w:rPr>
          <w:t>(一)、建筑工程设计原则</w:t>
        </w:r>
        <w:r>
          <w:tab/>
        </w:r>
        <w:r>
          <w:fldChar w:fldCharType="begin"/>
        </w:r>
        <w:r>
          <w:instrText xml:space="preserve"> PAGEREF _Toc14853 \h </w:instrText>
        </w:r>
        <w:r>
          <w:fldChar w:fldCharType="separate"/>
        </w:r>
        <w:r>
          <w:t>5</w:t>
        </w:r>
        <w:r>
          <w:fldChar w:fldCharType="end"/>
        </w:r>
      </w:hyperlink>
    </w:p>
    <w:p>
      <w:pPr>
        <w:pStyle w:val="TOC2"/>
        <w:tabs>
          <w:tab w:val="right" w:leader="dot" w:pos="8306"/>
        </w:tabs>
      </w:pPr>
      <w:hyperlink w:anchor="_Toc19382" w:history="1">
        <w:r>
          <w:rPr>
            <w:rFonts w:ascii="仿宋" w:eastAsia="仿宋" w:hAnsi="仿宋" w:cs="仿宋" w:hint="eastAsia"/>
            <w:lang w:eastAsia="zh-CN"/>
          </w:rPr>
          <w:t>(二)、土建工程设计年限及安全等级</w:t>
        </w:r>
        <w:r>
          <w:tab/>
        </w:r>
        <w:r>
          <w:fldChar w:fldCharType="begin"/>
        </w:r>
        <w:r>
          <w:instrText xml:space="preserve"> PAGEREF _Toc19382 \h </w:instrText>
        </w:r>
        <w:r>
          <w:fldChar w:fldCharType="separate"/>
        </w:r>
        <w:r>
          <w:t>6</w:t>
        </w:r>
        <w:r>
          <w:fldChar w:fldCharType="end"/>
        </w:r>
      </w:hyperlink>
    </w:p>
    <w:p>
      <w:pPr>
        <w:pStyle w:val="TOC2"/>
        <w:tabs>
          <w:tab w:val="right" w:leader="dot" w:pos="8306"/>
        </w:tabs>
      </w:pPr>
      <w:hyperlink w:anchor="_Toc28836" w:history="1">
        <w:r>
          <w:rPr>
            <w:rFonts w:ascii="仿宋" w:eastAsia="仿宋" w:hAnsi="仿宋" w:cs="仿宋" w:hint="eastAsia"/>
            <w:lang w:eastAsia="zh-CN"/>
          </w:rPr>
          <w:t>(三)、建筑工程设计总体要求</w:t>
        </w:r>
        <w:r>
          <w:tab/>
        </w:r>
        <w:r>
          <w:fldChar w:fldCharType="begin"/>
        </w:r>
        <w:r>
          <w:instrText xml:space="preserve"> PAGEREF _Toc28836 \h </w:instrText>
        </w:r>
        <w:r>
          <w:fldChar w:fldCharType="separate"/>
        </w:r>
        <w:r>
          <w:t>7</w:t>
        </w:r>
        <w:r>
          <w:fldChar w:fldCharType="end"/>
        </w:r>
      </w:hyperlink>
    </w:p>
    <w:p>
      <w:pPr>
        <w:pStyle w:val="TOC2"/>
        <w:tabs>
          <w:tab w:val="right" w:leader="dot" w:pos="8306"/>
        </w:tabs>
      </w:pPr>
      <w:hyperlink w:anchor="_Toc5579" w:history="1">
        <w:r>
          <w:rPr>
            <w:rFonts w:ascii="仿宋" w:eastAsia="仿宋" w:hAnsi="仿宋" w:cs="仿宋" w:hint="eastAsia"/>
            <w:lang w:eastAsia="zh-CN"/>
          </w:rPr>
          <w:t>(四)、土建工程建设指标</w:t>
        </w:r>
        <w:r>
          <w:tab/>
        </w:r>
        <w:r>
          <w:fldChar w:fldCharType="begin"/>
        </w:r>
        <w:r>
          <w:instrText xml:space="preserve"> PAGEREF _Toc5579 \h </w:instrText>
        </w:r>
        <w:r>
          <w:fldChar w:fldCharType="separate"/>
        </w:r>
        <w:r>
          <w:t>8</w:t>
        </w:r>
        <w:r>
          <w:fldChar w:fldCharType="end"/>
        </w:r>
      </w:hyperlink>
    </w:p>
    <w:p>
      <w:pPr>
        <w:pStyle w:val="TOC1"/>
        <w:tabs>
          <w:tab w:val="right" w:leader="dot" w:pos="8306"/>
        </w:tabs>
      </w:pPr>
      <w:hyperlink w:anchor="_Toc17587" w:history="1">
        <w:r>
          <w:rPr>
            <w:rFonts w:ascii="仿宋" w:eastAsia="仿宋" w:hAnsi="仿宋" w:cs="仿宋" w:hint="eastAsia"/>
            <w:lang w:eastAsia="zh-CN"/>
          </w:rPr>
          <w:t>三、汽车空气过滤器项目概论</w:t>
        </w:r>
        <w:r>
          <w:tab/>
        </w:r>
        <w:r>
          <w:fldChar w:fldCharType="begin"/>
        </w:r>
        <w:r>
          <w:instrText xml:space="preserve"> PAGEREF _Toc17587 \h </w:instrText>
        </w:r>
        <w:r>
          <w:fldChar w:fldCharType="separate"/>
        </w:r>
        <w:r>
          <w:t>8</w:t>
        </w:r>
        <w:r>
          <w:fldChar w:fldCharType="end"/>
        </w:r>
      </w:hyperlink>
    </w:p>
    <w:p>
      <w:pPr>
        <w:pStyle w:val="TOC2"/>
        <w:tabs>
          <w:tab w:val="right" w:leader="dot" w:pos="8306"/>
        </w:tabs>
      </w:pPr>
      <w:hyperlink w:anchor="_Toc3667" w:history="1">
        <w:r>
          <w:rPr>
            <w:rFonts w:ascii="仿宋" w:eastAsia="仿宋" w:hAnsi="仿宋" w:cs="仿宋" w:hint="eastAsia"/>
            <w:lang w:eastAsia="zh-CN"/>
          </w:rPr>
          <w:t>(一)、汽车空气过滤器项目概况</w:t>
        </w:r>
        <w:r>
          <w:tab/>
        </w:r>
        <w:r>
          <w:fldChar w:fldCharType="begin"/>
        </w:r>
        <w:r>
          <w:instrText xml:space="preserve"> PAGEREF _Toc3667 \h </w:instrText>
        </w:r>
        <w:r>
          <w:fldChar w:fldCharType="separate"/>
        </w:r>
        <w:r>
          <w:t>8</w:t>
        </w:r>
        <w:r>
          <w:fldChar w:fldCharType="end"/>
        </w:r>
      </w:hyperlink>
    </w:p>
    <w:p>
      <w:pPr>
        <w:pStyle w:val="TOC2"/>
        <w:tabs>
          <w:tab w:val="right" w:leader="dot" w:pos="8306"/>
        </w:tabs>
      </w:pPr>
      <w:hyperlink w:anchor="_Toc23067" w:history="1">
        <w:r>
          <w:rPr>
            <w:rFonts w:ascii="仿宋" w:eastAsia="仿宋" w:hAnsi="仿宋" w:cs="仿宋" w:hint="eastAsia"/>
            <w:lang w:eastAsia="zh-CN"/>
          </w:rPr>
          <w:t>(二)、汽车空气过滤器项目目标</w:t>
        </w:r>
        <w:r>
          <w:tab/>
        </w:r>
        <w:r>
          <w:fldChar w:fldCharType="begin"/>
        </w:r>
        <w:r>
          <w:instrText xml:space="preserve"> PAGEREF _Toc23067 \h </w:instrText>
        </w:r>
        <w:r>
          <w:fldChar w:fldCharType="separate"/>
        </w:r>
        <w:r>
          <w:t>10</w:t>
        </w:r>
        <w:r>
          <w:fldChar w:fldCharType="end"/>
        </w:r>
      </w:hyperlink>
    </w:p>
    <w:p>
      <w:pPr>
        <w:pStyle w:val="TOC2"/>
        <w:tabs>
          <w:tab w:val="right" w:leader="dot" w:pos="8306"/>
        </w:tabs>
      </w:pPr>
      <w:hyperlink w:anchor="_Toc14772" w:history="1">
        <w:r>
          <w:rPr>
            <w:rFonts w:ascii="仿宋" w:eastAsia="仿宋" w:hAnsi="仿宋" w:cs="仿宋" w:hint="eastAsia"/>
            <w:lang w:eastAsia="zh-CN"/>
          </w:rPr>
          <w:t>(三)、汽车空气过滤器项目提出的理由</w:t>
        </w:r>
        <w:r>
          <w:tab/>
        </w:r>
        <w:r>
          <w:fldChar w:fldCharType="begin"/>
        </w:r>
        <w:r>
          <w:instrText xml:space="preserve"> PAGEREF _Toc14772 \h </w:instrText>
        </w:r>
        <w:r>
          <w:fldChar w:fldCharType="separate"/>
        </w:r>
        <w:r>
          <w:t>11</w:t>
        </w:r>
        <w:r>
          <w:fldChar w:fldCharType="end"/>
        </w:r>
      </w:hyperlink>
    </w:p>
    <w:p>
      <w:pPr>
        <w:pStyle w:val="TOC2"/>
        <w:tabs>
          <w:tab w:val="right" w:leader="dot" w:pos="8306"/>
        </w:tabs>
      </w:pPr>
      <w:hyperlink w:anchor="_Toc23369" w:history="1">
        <w:r>
          <w:rPr>
            <w:rFonts w:ascii="仿宋" w:eastAsia="仿宋" w:hAnsi="仿宋" w:cs="仿宋" w:hint="eastAsia"/>
            <w:lang w:eastAsia="zh-CN"/>
          </w:rPr>
          <w:t>(四)、汽车空气过滤器项目意义</w:t>
        </w:r>
        <w:r>
          <w:tab/>
        </w:r>
        <w:r>
          <w:fldChar w:fldCharType="begin"/>
        </w:r>
        <w:r>
          <w:instrText xml:space="preserve"> PAGEREF _Toc23369 \h </w:instrText>
        </w:r>
        <w:r>
          <w:fldChar w:fldCharType="separate"/>
        </w:r>
        <w:r>
          <w:t>13</w:t>
        </w:r>
        <w:r>
          <w:fldChar w:fldCharType="end"/>
        </w:r>
      </w:hyperlink>
    </w:p>
    <w:p>
      <w:pPr>
        <w:pStyle w:val="TOC2"/>
        <w:tabs>
          <w:tab w:val="right" w:leader="dot" w:pos="8306"/>
        </w:tabs>
      </w:pPr>
      <w:hyperlink w:anchor="_Toc23007" w:history="1">
        <w:r>
          <w:rPr>
            <w:rFonts w:ascii="仿宋" w:eastAsia="仿宋" w:hAnsi="仿宋" w:cs="仿宋" w:hint="eastAsia"/>
            <w:lang w:eastAsia="zh-CN"/>
          </w:rPr>
          <w:t>(五)、汽车空气过滤器项目背景</w:t>
        </w:r>
        <w:r>
          <w:tab/>
        </w:r>
        <w:r>
          <w:fldChar w:fldCharType="begin"/>
        </w:r>
        <w:r>
          <w:instrText xml:space="preserve"> PAGEREF _Toc23007 \h </w:instrText>
        </w:r>
        <w:r>
          <w:fldChar w:fldCharType="separate"/>
        </w:r>
        <w:r>
          <w:t>14</w:t>
        </w:r>
        <w:r>
          <w:fldChar w:fldCharType="end"/>
        </w:r>
      </w:hyperlink>
    </w:p>
    <w:p>
      <w:pPr>
        <w:pStyle w:val="TOC1"/>
        <w:tabs>
          <w:tab w:val="right" w:leader="dot" w:pos="8306"/>
        </w:tabs>
      </w:pPr>
      <w:hyperlink w:anchor="_Toc1743" w:history="1">
        <w:r>
          <w:rPr>
            <w:rFonts w:ascii="仿宋" w:eastAsia="仿宋" w:hAnsi="仿宋" w:cs="仿宋" w:hint="eastAsia"/>
            <w:lang w:eastAsia="zh-CN"/>
          </w:rPr>
          <w:t>四、汽车空气过滤器项目选址可行性分析</w:t>
        </w:r>
        <w:r>
          <w:tab/>
        </w:r>
        <w:r>
          <w:fldChar w:fldCharType="begin"/>
        </w:r>
        <w:r>
          <w:instrText xml:space="preserve"> PAGEREF _Toc1743 \h </w:instrText>
        </w:r>
        <w:r>
          <w:fldChar w:fldCharType="separate"/>
        </w:r>
        <w:r>
          <w:t>15</w:t>
        </w:r>
        <w:r>
          <w:fldChar w:fldCharType="end"/>
        </w:r>
      </w:hyperlink>
    </w:p>
    <w:p>
      <w:pPr>
        <w:pStyle w:val="TOC2"/>
        <w:tabs>
          <w:tab w:val="right" w:leader="dot" w:pos="8306"/>
        </w:tabs>
      </w:pPr>
      <w:hyperlink w:anchor="_Toc19930" w:history="1">
        <w:r>
          <w:rPr>
            <w:rFonts w:ascii="仿宋" w:eastAsia="仿宋" w:hAnsi="仿宋" w:cs="仿宋" w:hint="eastAsia"/>
            <w:lang w:eastAsia="zh-CN"/>
          </w:rPr>
          <w:t>(一)、汽车空气过滤器项目选址</w:t>
        </w:r>
        <w:r>
          <w:tab/>
        </w:r>
        <w:r>
          <w:fldChar w:fldCharType="begin"/>
        </w:r>
        <w:r>
          <w:instrText xml:space="preserve"> PAGEREF _Toc19930 \h </w:instrText>
        </w:r>
        <w:r>
          <w:fldChar w:fldCharType="separate"/>
        </w:r>
        <w:r>
          <w:t>15</w:t>
        </w:r>
        <w:r>
          <w:fldChar w:fldCharType="end"/>
        </w:r>
      </w:hyperlink>
    </w:p>
    <w:p>
      <w:pPr>
        <w:pStyle w:val="TOC2"/>
        <w:tabs>
          <w:tab w:val="right" w:leader="dot" w:pos="8306"/>
        </w:tabs>
      </w:pPr>
      <w:hyperlink w:anchor="_Toc30547" w:history="1">
        <w:r>
          <w:rPr>
            <w:rFonts w:ascii="仿宋" w:eastAsia="仿宋" w:hAnsi="仿宋" w:cs="仿宋" w:hint="eastAsia"/>
            <w:lang w:eastAsia="zh-CN"/>
          </w:rPr>
          <w:t>(二)、用地控制指标</w:t>
        </w:r>
        <w:r>
          <w:tab/>
        </w:r>
        <w:r>
          <w:fldChar w:fldCharType="begin"/>
        </w:r>
        <w:r>
          <w:instrText xml:space="preserve"> PAGEREF _Toc30547 \h </w:instrText>
        </w:r>
        <w:r>
          <w:fldChar w:fldCharType="separate"/>
        </w:r>
        <w:r>
          <w:t>15</w:t>
        </w:r>
        <w:r>
          <w:fldChar w:fldCharType="end"/>
        </w:r>
      </w:hyperlink>
    </w:p>
    <w:p>
      <w:pPr>
        <w:pStyle w:val="TOC2"/>
        <w:tabs>
          <w:tab w:val="right" w:leader="dot" w:pos="8306"/>
        </w:tabs>
      </w:pPr>
      <w:hyperlink w:anchor="_Toc1671" w:history="1">
        <w:r>
          <w:rPr>
            <w:rFonts w:ascii="仿宋" w:eastAsia="仿宋" w:hAnsi="仿宋" w:cs="仿宋" w:hint="eastAsia"/>
            <w:lang w:eastAsia="zh-CN"/>
          </w:rPr>
          <w:t>(三)、节约用地措施</w:t>
        </w:r>
        <w:r>
          <w:tab/>
        </w:r>
        <w:r>
          <w:fldChar w:fldCharType="begin"/>
        </w:r>
        <w:r>
          <w:instrText xml:space="preserve"> PAGEREF _Toc1671 \h </w:instrText>
        </w:r>
        <w:r>
          <w:fldChar w:fldCharType="separate"/>
        </w:r>
        <w:r>
          <w:t>17</w:t>
        </w:r>
        <w:r>
          <w:fldChar w:fldCharType="end"/>
        </w:r>
      </w:hyperlink>
    </w:p>
    <w:p>
      <w:pPr>
        <w:pStyle w:val="TOC2"/>
        <w:tabs>
          <w:tab w:val="right" w:leader="dot" w:pos="8306"/>
        </w:tabs>
      </w:pPr>
      <w:hyperlink w:anchor="_Toc24513" w:history="1">
        <w:r>
          <w:rPr>
            <w:rFonts w:ascii="仿宋" w:eastAsia="仿宋" w:hAnsi="仿宋" w:cs="仿宋" w:hint="eastAsia"/>
            <w:lang w:eastAsia="zh-CN"/>
          </w:rPr>
          <w:t>(四)、总图布置方案</w:t>
        </w:r>
        <w:r>
          <w:tab/>
        </w:r>
        <w:r>
          <w:fldChar w:fldCharType="begin"/>
        </w:r>
        <w:r>
          <w:instrText xml:space="preserve"> PAGEREF _Toc24513 \h </w:instrText>
        </w:r>
        <w:r>
          <w:fldChar w:fldCharType="separate"/>
        </w:r>
        <w:r>
          <w:t>18</w:t>
        </w:r>
        <w:r>
          <w:fldChar w:fldCharType="end"/>
        </w:r>
      </w:hyperlink>
    </w:p>
    <w:p>
      <w:pPr>
        <w:pStyle w:val="TOC2"/>
        <w:tabs>
          <w:tab w:val="right" w:leader="dot" w:pos="8306"/>
        </w:tabs>
      </w:pPr>
      <w:hyperlink w:anchor="_Toc647" w:history="1">
        <w:r>
          <w:rPr>
            <w:rFonts w:ascii="仿宋" w:eastAsia="仿宋" w:hAnsi="仿宋" w:cs="仿宋" w:hint="eastAsia"/>
            <w:lang w:eastAsia="zh-CN"/>
          </w:rPr>
          <w:t>(五)、选址综合评价</w:t>
        </w:r>
        <w:r>
          <w:tab/>
        </w:r>
        <w:r>
          <w:fldChar w:fldCharType="begin"/>
        </w:r>
        <w:r>
          <w:instrText xml:space="preserve"> PAGEREF _Toc647 \h </w:instrText>
        </w:r>
        <w:r>
          <w:fldChar w:fldCharType="separate"/>
        </w:r>
        <w:r>
          <w:t>19</w:t>
        </w:r>
        <w:r>
          <w:fldChar w:fldCharType="end"/>
        </w:r>
      </w:hyperlink>
    </w:p>
    <w:p>
      <w:pPr>
        <w:pStyle w:val="TOC1"/>
        <w:tabs>
          <w:tab w:val="right" w:leader="dot" w:pos="8306"/>
        </w:tabs>
      </w:pPr>
      <w:hyperlink w:anchor="_Toc1545" w:history="1">
        <w:r>
          <w:rPr>
            <w:rFonts w:ascii="仿宋" w:eastAsia="仿宋" w:hAnsi="仿宋" w:cs="仿宋" w:hint="eastAsia"/>
            <w:lang w:eastAsia="zh-CN"/>
          </w:rPr>
          <w:t>五、汽车空气过滤器项目可持续发展</w:t>
        </w:r>
        <w:r>
          <w:tab/>
        </w:r>
        <w:r>
          <w:fldChar w:fldCharType="begin"/>
        </w:r>
        <w:r>
          <w:instrText xml:space="preserve"> PAGEREF _Toc1545 \h </w:instrText>
        </w:r>
        <w:r>
          <w:fldChar w:fldCharType="separate"/>
        </w:r>
        <w:r>
          <w:t>20</w:t>
        </w:r>
        <w:r>
          <w:fldChar w:fldCharType="end"/>
        </w:r>
      </w:hyperlink>
    </w:p>
    <w:p>
      <w:pPr>
        <w:pStyle w:val="TOC2"/>
        <w:tabs>
          <w:tab w:val="right" w:leader="dot" w:pos="8306"/>
        </w:tabs>
      </w:pPr>
      <w:hyperlink w:anchor="_Toc4726" w:history="1">
        <w:r>
          <w:rPr>
            <w:rFonts w:ascii="仿宋" w:eastAsia="仿宋" w:hAnsi="仿宋" w:cs="仿宋" w:hint="eastAsia"/>
            <w:lang w:eastAsia="zh-CN"/>
          </w:rPr>
          <w:t>(一)、可持续战略与实践</w:t>
        </w:r>
        <w:r>
          <w:tab/>
        </w:r>
        <w:r>
          <w:fldChar w:fldCharType="begin"/>
        </w:r>
        <w:r>
          <w:instrText xml:space="preserve"> PAGEREF _Toc4726 \h </w:instrText>
        </w:r>
        <w:r>
          <w:fldChar w:fldCharType="separate"/>
        </w:r>
        <w:r>
          <w:t>20</w:t>
        </w:r>
        <w:r>
          <w:fldChar w:fldCharType="end"/>
        </w:r>
      </w:hyperlink>
    </w:p>
    <w:p>
      <w:pPr>
        <w:pStyle w:val="TOC2"/>
        <w:tabs>
          <w:tab w:val="right" w:leader="dot" w:pos="8306"/>
        </w:tabs>
      </w:pPr>
      <w:hyperlink w:anchor="_Toc22786" w:history="1">
        <w:r>
          <w:rPr>
            <w:rFonts w:ascii="仿宋" w:eastAsia="仿宋" w:hAnsi="仿宋" w:cs="仿宋" w:hint="eastAsia"/>
            <w:lang w:eastAsia="zh-CN"/>
          </w:rPr>
          <w:t>(二)、环保与社会责任</w:t>
        </w:r>
        <w:r>
          <w:tab/>
        </w:r>
        <w:r>
          <w:fldChar w:fldCharType="begin"/>
        </w:r>
        <w:r>
          <w:instrText xml:space="preserve"> PAGEREF _Toc22786 \h </w:instrText>
        </w:r>
        <w:r>
          <w:fldChar w:fldCharType="separate"/>
        </w:r>
        <w:r>
          <w:t>21</w:t>
        </w:r>
        <w:r>
          <w:fldChar w:fldCharType="end"/>
        </w:r>
      </w:hyperlink>
    </w:p>
    <w:p>
      <w:pPr>
        <w:pStyle w:val="TOC1"/>
        <w:tabs>
          <w:tab w:val="right" w:leader="dot" w:pos="8306"/>
        </w:tabs>
      </w:pPr>
      <w:hyperlink w:anchor="_Toc28630" w:history="1">
        <w:r>
          <w:rPr>
            <w:rFonts w:ascii="仿宋" w:eastAsia="仿宋" w:hAnsi="仿宋" w:cs="仿宋" w:hint="eastAsia"/>
            <w:lang w:eastAsia="zh-CN"/>
          </w:rPr>
          <w:t>六、工艺说明</w:t>
        </w:r>
        <w:r>
          <w:tab/>
        </w:r>
        <w:r>
          <w:fldChar w:fldCharType="begin"/>
        </w:r>
        <w:r>
          <w:instrText xml:space="preserve"> PAGEREF _Toc28630 \h </w:instrText>
        </w:r>
        <w:r>
          <w:fldChar w:fldCharType="separate"/>
        </w:r>
        <w:r>
          <w:t>22</w:t>
        </w:r>
        <w:r>
          <w:fldChar w:fldCharType="end"/>
        </w:r>
      </w:hyperlink>
    </w:p>
    <w:p>
      <w:pPr>
        <w:pStyle w:val="TOC2"/>
        <w:tabs>
          <w:tab w:val="right" w:leader="dot" w:pos="8306"/>
        </w:tabs>
      </w:pPr>
      <w:hyperlink w:anchor="_Toc8737" w:history="1">
        <w:r>
          <w:rPr>
            <w:rFonts w:ascii="仿宋" w:eastAsia="仿宋" w:hAnsi="仿宋" w:cs="仿宋" w:hint="eastAsia"/>
            <w:lang w:eastAsia="zh-CN"/>
          </w:rPr>
          <w:t>(一)、技术管理特点</w:t>
        </w:r>
        <w:r>
          <w:tab/>
        </w:r>
        <w:r>
          <w:fldChar w:fldCharType="begin"/>
        </w:r>
        <w:r>
          <w:instrText xml:space="preserve"> PAGEREF _Toc8737 \h </w:instrText>
        </w:r>
        <w:r>
          <w:fldChar w:fldCharType="separate"/>
        </w:r>
        <w:r>
          <w:t>22</w:t>
        </w:r>
        <w:r>
          <w:fldChar w:fldCharType="end"/>
        </w:r>
      </w:hyperlink>
    </w:p>
    <w:p>
      <w:pPr>
        <w:pStyle w:val="TOC2"/>
        <w:tabs>
          <w:tab w:val="right" w:leader="dot" w:pos="8306"/>
        </w:tabs>
      </w:pPr>
      <w:hyperlink w:anchor="_Toc17494" w:history="1">
        <w:r>
          <w:rPr>
            <w:rFonts w:ascii="仿宋" w:eastAsia="仿宋" w:hAnsi="仿宋" w:cs="仿宋" w:hint="eastAsia"/>
            <w:lang w:eastAsia="zh-CN"/>
          </w:rPr>
          <w:t>(二)、汽车空气过滤器项目工艺技术设计方案</w:t>
        </w:r>
        <w:r>
          <w:tab/>
        </w:r>
        <w:r>
          <w:fldChar w:fldCharType="begin"/>
        </w:r>
        <w:r>
          <w:instrText xml:space="preserve"> PAGEREF _Toc17494 \h </w:instrText>
        </w:r>
        <w:r>
          <w:fldChar w:fldCharType="separate"/>
        </w:r>
        <w:r>
          <w:t>23</w:t>
        </w:r>
        <w:r>
          <w:fldChar w:fldCharType="end"/>
        </w:r>
      </w:hyperlink>
    </w:p>
    <w:p>
      <w:pPr>
        <w:pStyle w:val="TOC2"/>
        <w:tabs>
          <w:tab w:val="right" w:leader="dot" w:pos="8306"/>
        </w:tabs>
      </w:pPr>
      <w:hyperlink w:anchor="_Toc6693" w:history="1">
        <w:r>
          <w:rPr>
            <w:rFonts w:ascii="仿宋" w:eastAsia="仿宋" w:hAnsi="仿宋" w:cs="仿宋" w:hint="eastAsia"/>
            <w:lang w:eastAsia="zh-CN"/>
          </w:rPr>
          <w:t>(三)、设备选型方案</w:t>
        </w:r>
        <w:r>
          <w:tab/>
        </w:r>
        <w:r>
          <w:fldChar w:fldCharType="begin"/>
        </w:r>
        <w:r>
          <w:instrText xml:space="preserve"> PAGEREF _Toc6693 \h </w:instrText>
        </w:r>
        <w:r>
          <w:fldChar w:fldCharType="separate"/>
        </w:r>
        <w:r>
          <w:t>24</w:t>
        </w:r>
        <w:r>
          <w:fldChar w:fldCharType="end"/>
        </w:r>
      </w:hyperlink>
    </w:p>
    <w:p>
      <w:pPr>
        <w:pStyle w:val="TOC1"/>
        <w:tabs>
          <w:tab w:val="right" w:leader="dot" w:pos="8306"/>
        </w:tabs>
      </w:pPr>
      <w:hyperlink w:anchor="_Toc27744" w:history="1">
        <w:r>
          <w:rPr>
            <w:rFonts w:ascii="仿宋" w:eastAsia="仿宋" w:hAnsi="仿宋" w:cs="仿宋" w:hint="eastAsia"/>
            <w:lang w:eastAsia="zh-CN"/>
          </w:rPr>
          <w:t>七、汽车空气过滤器项目技术管理</w:t>
        </w:r>
        <w:r>
          <w:tab/>
        </w:r>
        <w:r>
          <w:fldChar w:fldCharType="begin"/>
        </w:r>
        <w:r>
          <w:instrText xml:space="preserve"> PAGEREF _Toc27744 \h </w:instrText>
        </w:r>
        <w:r>
          <w:fldChar w:fldCharType="separate"/>
        </w:r>
        <w:r>
          <w:t>26</w:t>
        </w:r>
        <w:r>
          <w:fldChar w:fldCharType="end"/>
        </w:r>
      </w:hyperlink>
    </w:p>
    <w:p>
      <w:pPr>
        <w:pStyle w:val="TOC2"/>
        <w:tabs>
          <w:tab w:val="right" w:leader="dot" w:pos="8306"/>
        </w:tabs>
      </w:pPr>
      <w:hyperlink w:anchor="_Toc8168" w:history="1">
        <w:r>
          <w:rPr>
            <w:rFonts w:ascii="仿宋" w:eastAsia="仿宋" w:hAnsi="仿宋" w:cs="仿宋" w:hint="eastAsia"/>
            <w:lang w:eastAsia="zh-CN"/>
          </w:rPr>
          <w:t>(一)、技术方案选用方向</w:t>
        </w:r>
        <w:r>
          <w:tab/>
        </w:r>
        <w:r>
          <w:fldChar w:fldCharType="begin"/>
        </w:r>
        <w:r>
          <w:instrText xml:space="preserve"> PAGEREF _Toc8168 \h </w:instrText>
        </w:r>
        <w:r>
          <w:fldChar w:fldCharType="separate"/>
        </w:r>
        <w:r>
          <w:t>26</w:t>
        </w:r>
        <w:r>
          <w:fldChar w:fldCharType="end"/>
        </w:r>
      </w:hyperlink>
    </w:p>
    <w:p>
      <w:pPr>
        <w:pStyle w:val="TOC2"/>
        <w:tabs>
          <w:tab w:val="right" w:leader="dot" w:pos="8306"/>
        </w:tabs>
      </w:pPr>
      <w:hyperlink w:anchor="_Toc22292" w:history="1">
        <w:r>
          <w:rPr>
            <w:rFonts w:ascii="仿宋" w:eastAsia="仿宋" w:hAnsi="仿宋" w:cs="仿宋" w:hint="eastAsia"/>
            <w:lang w:eastAsia="zh-CN"/>
          </w:rPr>
          <w:t>(二)、工艺技术方案选用原则</w:t>
        </w:r>
        <w:r>
          <w:tab/>
        </w:r>
        <w:r>
          <w:fldChar w:fldCharType="begin"/>
        </w:r>
        <w:r>
          <w:instrText xml:space="preserve"> PAGEREF _Toc22292 \h </w:instrText>
        </w:r>
        <w:r>
          <w:fldChar w:fldCharType="separate"/>
        </w:r>
        <w:r>
          <w:t>28</w:t>
        </w:r>
        <w:r>
          <w:fldChar w:fldCharType="end"/>
        </w:r>
      </w:hyperlink>
    </w:p>
    <w:p>
      <w:pPr>
        <w:pStyle w:val="TOC2"/>
        <w:tabs>
          <w:tab w:val="right" w:leader="dot" w:pos="8306"/>
        </w:tabs>
      </w:pPr>
      <w:hyperlink w:anchor="_Toc2804" w:history="1">
        <w:r>
          <w:rPr>
            <w:rFonts w:ascii="仿宋" w:eastAsia="仿宋" w:hAnsi="仿宋" w:cs="仿宋" w:hint="eastAsia"/>
            <w:lang w:eastAsia="zh-CN"/>
          </w:rPr>
          <w:t>(三)、工艺技术方案要求</w:t>
        </w:r>
        <w:r>
          <w:tab/>
        </w:r>
        <w:r>
          <w:fldChar w:fldCharType="begin"/>
        </w:r>
        <w:r>
          <w:instrText xml:space="preserve"> PAGEREF _Toc2804 \h </w:instrText>
        </w:r>
        <w:r>
          <w:fldChar w:fldCharType="separate"/>
        </w:r>
        <w:r>
          <w:t>30</w:t>
        </w:r>
        <w:r>
          <w:fldChar w:fldCharType="end"/>
        </w:r>
      </w:hyperlink>
    </w:p>
    <w:p>
      <w:pPr>
        <w:pStyle w:val="TOC1"/>
        <w:tabs>
          <w:tab w:val="right" w:leader="dot" w:pos="8306"/>
        </w:tabs>
      </w:pPr>
      <w:hyperlink w:anchor="_Toc14104" w:history="1">
        <w:r>
          <w:rPr>
            <w:rFonts w:ascii="仿宋" w:eastAsia="仿宋" w:hAnsi="仿宋" w:cs="仿宋" w:hint="eastAsia"/>
            <w:lang w:eastAsia="zh-CN"/>
          </w:rPr>
          <w:t>八、汽车空气过滤器项目风险管理</w:t>
        </w:r>
        <w:r>
          <w:tab/>
        </w:r>
        <w:r>
          <w:fldChar w:fldCharType="begin"/>
        </w:r>
        <w:r>
          <w:instrText xml:space="preserve"> PAGEREF _Toc14104 \h </w:instrText>
        </w:r>
        <w:r>
          <w:fldChar w:fldCharType="separate"/>
        </w:r>
        <w:r>
          <w:t>32</w:t>
        </w:r>
        <w:r>
          <w:fldChar w:fldCharType="end"/>
        </w:r>
      </w:hyperlink>
    </w:p>
    <w:p>
      <w:pPr>
        <w:pStyle w:val="TOC2"/>
        <w:tabs>
          <w:tab w:val="right" w:leader="dot" w:pos="8306"/>
        </w:tabs>
      </w:pPr>
      <w:hyperlink w:anchor="_Toc8081" w:history="1">
        <w:r>
          <w:rPr>
            <w:rFonts w:ascii="仿宋" w:eastAsia="仿宋" w:hAnsi="仿宋" w:cs="仿宋" w:hint="eastAsia"/>
            <w:lang w:eastAsia="zh-CN"/>
          </w:rPr>
          <w:t>(一)、风险识别与评估</w:t>
        </w:r>
        <w:r>
          <w:tab/>
        </w:r>
        <w:r>
          <w:fldChar w:fldCharType="begin"/>
        </w:r>
        <w:r>
          <w:instrText xml:space="preserve"> PAGEREF _Toc8081 \h </w:instrText>
        </w:r>
        <w:r>
          <w:fldChar w:fldCharType="separate"/>
        </w:r>
        <w:r>
          <w:t>32</w:t>
        </w:r>
        <w:r>
          <w:fldChar w:fldCharType="end"/>
        </w:r>
      </w:hyperlink>
    </w:p>
    <w:p>
      <w:pPr>
        <w:pStyle w:val="TOC2"/>
        <w:tabs>
          <w:tab w:val="right" w:leader="dot" w:pos="8306"/>
        </w:tabs>
      </w:pPr>
      <w:hyperlink w:anchor="_Toc4836" w:history="1">
        <w:r>
          <w:rPr>
            <w:rFonts w:ascii="仿宋" w:eastAsia="仿宋" w:hAnsi="仿宋" w:cs="仿宋" w:hint="eastAsia"/>
            <w:lang w:eastAsia="zh-CN"/>
          </w:rPr>
          <w:t>(二)、风险应对策略</w:t>
        </w:r>
        <w:r>
          <w:tab/>
        </w:r>
        <w:r>
          <w:fldChar w:fldCharType="begin"/>
        </w:r>
        <w:r>
          <w:instrText xml:space="preserve"> PAGEREF _Toc4836 \h </w:instrText>
        </w:r>
        <w:r>
          <w:fldChar w:fldCharType="separate"/>
        </w:r>
        <w:r>
          <w:t>33</w:t>
        </w:r>
        <w:r>
          <w:fldChar w:fldCharType="end"/>
        </w:r>
      </w:hyperlink>
    </w:p>
    <w:p>
      <w:pPr>
        <w:pStyle w:val="TOC2"/>
        <w:tabs>
          <w:tab w:val="right" w:leader="dot" w:pos="8306"/>
        </w:tabs>
      </w:pPr>
      <w:hyperlink w:anchor="_Toc6242" w:history="1">
        <w:r>
          <w:rPr>
            <w:rFonts w:ascii="仿宋" w:eastAsia="仿宋" w:hAnsi="仿宋" w:cs="仿宋" w:hint="eastAsia"/>
            <w:lang w:eastAsia="zh-CN"/>
          </w:rPr>
          <w:t>(三)、风险监控与控制</w:t>
        </w:r>
        <w:r>
          <w:tab/>
        </w:r>
        <w:r>
          <w:fldChar w:fldCharType="begin"/>
        </w:r>
        <w:r>
          <w:instrText xml:space="preserve"> PAGEREF _Toc6242 \h </w:instrText>
        </w:r>
        <w:r>
          <w:fldChar w:fldCharType="separate"/>
        </w:r>
        <w:r>
          <w:t>35</w:t>
        </w:r>
        <w:r>
          <w:fldChar w:fldCharType="end"/>
        </w:r>
      </w:hyperlink>
    </w:p>
    <w:p>
      <w:pPr>
        <w:pStyle w:val="TOC1"/>
        <w:tabs>
          <w:tab w:val="right" w:leader="dot" w:pos="8306"/>
        </w:tabs>
      </w:pPr>
      <w:hyperlink w:anchor="_Toc30836" w:history="1">
        <w:r>
          <w:rPr>
            <w:rFonts w:ascii="仿宋" w:eastAsia="仿宋" w:hAnsi="仿宋" w:cs="仿宋" w:hint="eastAsia"/>
            <w:lang w:eastAsia="zh-CN"/>
          </w:rPr>
          <w:t>九、汽车空气过滤器项目计划安排</w:t>
        </w:r>
        <w:r>
          <w:tab/>
        </w:r>
        <w:r>
          <w:fldChar w:fldCharType="begin"/>
        </w:r>
        <w:r>
          <w:instrText xml:space="preserve"> PAGEREF _Toc30836 \h </w:instrText>
        </w:r>
        <w:r>
          <w:fldChar w:fldCharType="separate"/>
        </w:r>
        <w:r>
          <w:t>36</w:t>
        </w:r>
        <w:r>
          <w:fldChar w:fldCharType="end"/>
        </w:r>
      </w:hyperlink>
    </w:p>
    <w:p>
      <w:pPr>
        <w:pStyle w:val="TOC2"/>
        <w:tabs>
          <w:tab w:val="right" w:leader="dot" w:pos="8306"/>
        </w:tabs>
      </w:pPr>
      <w:hyperlink w:anchor="_Toc6605" w:history="1">
        <w:r>
          <w:rPr>
            <w:rFonts w:ascii="仿宋" w:eastAsia="仿宋" w:hAnsi="仿宋" w:cs="仿宋" w:hint="eastAsia"/>
            <w:lang w:eastAsia="zh-CN"/>
          </w:rPr>
          <w:t>(一)、建设周期</w:t>
        </w:r>
        <w:r>
          <w:tab/>
        </w:r>
        <w:r>
          <w:fldChar w:fldCharType="begin"/>
        </w:r>
        <w:r>
          <w:instrText xml:space="preserve"> PAGEREF _Toc6605 \h </w:instrText>
        </w:r>
        <w:r>
          <w:fldChar w:fldCharType="separate"/>
        </w:r>
        <w:r>
          <w:t>36</w:t>
        </w:r>
        <w:r>
          <w:fldChar w:fldCharType="end"/>
        </w:r>
      </w:hyperlink>
    </w:p>
    <w:p>
      <w:pPr>
        <w:pStyle w:val="TOC2"/>
        <w:tabs>
          <w:tab w:val="right" w:leader="dot" w:pos="8306"/>
        </w:tabs>
      </w:pPr>
      <w:hyperlink w:anchor="_Toc30598" w:history="1">
        <w:r>
          <w:rPr>
            <w:rFonts w:ascii="仿宋" w:eastAsia="仿宋" w:hAnsi="仿宋" w:cs="仿宋" w:hint="eastAsia"/>
            <w:lang w:eastAsia="zh-CN"/>
          </w:rPr>
          <w:t>(二)、建设进度</w:t>
        </w:r>
        <w:r>
          <w:tab/>
        </w:r>
        <w:r>
          <w:fldChar w:fldCharType="begin"/>
        </w:r>
        <w:r>
          <w:instrText xml:space="preserve"> PAGEREF _Toc30598 \h </w:instrText>
        </w:r>
        <w:r>
          <w:fldChar w:fldCharType="separate"/>
        </w:r>
        <w:r>
          <w:t>37</w:t>
        </w:r>
        <w:r>
          <w:fldChar w:fldCharType="end"/>
        </w:r>
      </w:hyperlink>
    </w:p>
    <w:p>
      <w:pPr>
        <w:pStyle w:val="TOC2"/>
        <w:tabs>
          <w:tab w:val="right" w:leader="dot" w:pos="8306"/>
        </w:tabs>
      </w:pPr>
      <w:hyperlink w:anchor="_Toc17857" w:history="1">
        <w:r>
          <w:rPr>
            <w:rFonts w:ascii="仿宋" w:eastAsia="仿宋" w:hAnsi="仿宋" w:cs="仿宋" w:hint="eastAsia"/>
            <w:lang w:eastAsia="zh-CN"/>
          </w:rPr>
          <w:t>(三)、进度安排注意事项</w:t>
        </w:r>
        <w:r>
          <w:tab/>
        </w:r>
        <w:r>
          <w:fldChar w:fldCharType="begin"/>
        </w:r>
        <w:r>
          <w:instrText xml:space="preserve"> PAGEREF _Toc17857 \h </w:instrText>
        </w:r>
        <w:r>
          <w:fldChar w:fldCharType="separate"/>
        </w:r>
        <w:r>
          <w:t>38</w:t>
        </w:r>
        <w:r>
          <w:fldChar w:fldCharType="end"/>
        </w:r>
      </w:hyperlink>
    </w:p>
    <w:p>
      <w:pPr>
        <w:pStyle w:val="TOC2"/>
        <w:tabs>
          <w:tab w:val="right" w:leader="dot" w:pos="8306"/>
        </w:tabs>
      </w:pPr>
      <w:hyperlink w:anchor="_Toc24270" w:history="1">
        <w:r>
          <w:rPr>
            <w:rFonts w:ascii="仿宋" w:eastAsia="仿宋" w:hAnsi="仿宋" w:cs="仿宋" w:hint="eastAsia"/>
            <w:lang w:eastAsia="zh-CN"/>
          </w:rPr>
          <w:t>(四)、人力资源配置</w:t>
        </w:r>
        <w:r>
          <w:tab/>
        </w:r>
        <w:r>
          <w:fldChar w:fldCharType="begin"/>
        </w:r>
        <w:r>
          <w:instrText xml:space="preserve"> PAGEREF _Toc24270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12" w:history="1">
        <w:r>
          <w:rPr>
            <w:rFonts w:ascii="仿宋" w:eastAsia="仿宋" w:hAnsi="仿宋" w:cs="仿宋" w:hint="eastAsia"/>
            <w:lang w:eastAsia="zh-CN"/>
          </w:rPr>
          <w:t>十、汽车空气过滤器项目投资规划</w:t>
        </w:r>
        <w:r>
          <w:tab/>
        </w:r>
        <w:r>
          <w:fldChar w:fldCharType="begin"/>
        </w:r>
        <w:r>
          <w:instrText xml:space="preserve"> PAGEREF _Toc6812 \h </w:instrText>
        </w:r>
        <w:r>
          <w:fldChar w:fldCharType="separate"/>
        </w:r>
        <w:r>
          <w:t>40</w:t>
        </w:r>
        <w:r>
          <w:fldChar w:fldCharType="end"/>
        </w:r>
      </w:hyperlink>
    </w:p>
    <w:p>
      <w:pPr>
        <w:pStyle w:val="TOC2"/>
        <w:tabs>
          <w:tab w:val="right" w:leader="dot" w:pos="8306"/>
        </w:tabs>
      </w:pPr>
      <w:hyperlink w:anchor="_Toc23495" w:history="1">
        <w:r>
          <w:rPr>
            <w:rFonts w:ascii="仿宋" w:eastAsia="仿宋" w:hAnsi="仿宋" w:cs="仿宋" w:hint="eastAsia"/>
            <w:lang w:eastAsia="zh-CN"/>
          </w:rPr>
          <w:t>(一)、汽车空气过滤器项目总投资估算</w:t>
        </w:r>
        <w:r>
          <w:tab/>
        </w:r>
        <w:r>
          <w:fldChar w:fldCharType="begin"/>
        </w:r>
        <w:r>
          <w:instrText xml:space="preserve"> PAGEREF _Toc23495 \h </w:instrText>
        </w:r>
        <w:r>
          <w:fldChar w:fldCharType="separate"/>
        </w:r>
        <w:r>
          <w:t>40</w:t>
        </w:r>
        <w:r>
          <w:fldChar w:fldCharType="end"/>
        </w:r>
      </w:hyperlink>
    </w:p>
    <w:p>
      <w:pPr>
        <w:pStyle w:val="TOC2"/>
        <w:tabs>
          <w:tab w:val="right" w:leader="dot" w:pos="8306"/>
        </w:tabs>
      </w:pPr>
      <w:hyperlink w:anchor="_Toc24117" w:history="1">
        <w:r>
          <w:rPr>
            <w:rFonts w:ascii="仿宋" w:eastAsia="仿宋" w:hAnsi="仿宋" w:cs="仿宋" w:hint="eastAsia"/>
            <w:lang w:eastAsia="zh-CN"/>
          </w:rPr>
          <w:t>(二)、资金筹措</w:t>
        </w:r>
        <w:r>
          <w:tab/>
        </w:r>
        <w:r>
          <w:fldChar w:fldCharType="begin"/>
        </w:r>
        <w:r>
          <w:instrText xml:space="preserve"> PAGEREF _Toc24117 \h </w:instrText>
        </w:r>
        <w:r>
          <w:fldChar w:fldCharType="separate"/>
        </w:r>
        <w:r>
          <w:t>42</w:t>
        </w:r>
        <w:r>
          <w:fldChar w:fldCharType="end"/>
        </w:r>
      </w:hyperlink>
    </w:p>
    <w:p>
      <w:pPr>
        <w:pStyle w:val="TOC1"/>
        <w:tabs>
          <w:tab w:val="right" w:leader="dot" w:pos="8306"/>
        </w:tabs>
      </w:pPr>
      <w:hyperlink w:anchor="_Toc23049" w:history="1">
        <w:r>
          <w:rPr>
            <w:rFonts w:ascii="仿宋" w:eastAsia="仿宋" w:hAnsi="仿宋" w:cs="仿宋" w:hint="eastAsia"/>
            <w:lang w:eastAsia="zh-CN"/>
          </w:rPr>
          <w:t>十一、汽车空气过滤器项目财务管理</w:t>
        </w:r>
        <w:r>
          <w:tab/>
        </w:r>
        <w:r>
          <w:fldChar w:fldCharType="begin"/>
        </w:r>
        <w:r>
          <w:instrText xml:space="preserve"> PAGEREF _Toc23049 \h </w:instrText>
        </w:r>
        <w:r>
          <w:fldChar w:fldCharType="separate"/>
        </w:r>
        <w:r>
          <w:t>42</w:t>
        </w:r>
        <w:r>
          <w:fldChar w:fldCharType="end"/>
        </w:r>
      </w:hyperlink>
    </w:p>
    <w:p>
      <w:pPr>
        <w:pStyle w:val="TOC2"/>
        <w:tabs>
          <w:tab w:val="right" w:leader="dot" w:pos="8306"/>
        </w:tabs>
      </w:pPr>
      <w:hyperlink w:anchor="_Toc7778" w:history="1">
        <w:r>
          <w:rPr>
            <w:rFonts w:ascii="仿宋" w:eastAsia="仿宋" w:hAnsi="仿宋" w:cs="仿宋" w:hint="eastAsia"/>
            <w:lang w:eastAsia="zh-CN"/>
          </w:rPr>
          <w:t>(一)、资金需求大</w:t>
        </w:r>
        <w:r>
          <w:tab/>
        </w:r>
        <w:r>
          <w:fldChar w:fldCharType="begin"/>
        </w:r>
        <w:r>
          <w:instrText xml:space="preserve"> PAGEREF _Toc7778 \h </w:instrText>
        </w:r>
        <w:r>
          <w:fldChar w:fldCharType="separate"/>
        </w:r>
        <w:r>
          <w:t>42</w:t>
        </w:r>
        <w:r>
          <w:fldChar w:fldCharType="end"/>
        </w:r>
      </w:hyperlink>
    </w:p>
    <w:p>
      <w:pPr>
        <w:pStyle w:val="TOC2"/>
        <w:tabs>
          <w:tab w:val="right" w:leader="dot" w:pos="8306"/>
        </w:tabs>
      </w:pPr>
      <w:hyperlink w:anchor="_Toc9802" w:history="1">
        <w:r>
          <w:rPr>
            <w:rFonts w:ascii="仿宋" w:eastAsia="仿宋" w:hAnsi="仿宋" w:cs="仿宋" w:hint="eastAsia"/>
            <w:lang w:eastAsia="zh-CN"/>
          </w:rPr>
          <w:t>(二)、研发周期长</w:t>
        </w:r>
        <w:r>
          <w:tab/>
        </w:r>
        <w:r>
          <w:fldChar w:fldCharType="begin"/>
        </w:r>
        <w:r>
          <w:instrText xml:space="preserve"> PAGEREF _Toc9802 \h </w:instrText>
        </w:r>
        <w:r>
          <w:fldChar w:fldCharType="separate"/>
        </w:r>
        <w:r>
          <w:t>43</w:t>
        </w:r>
        <w:r>
          <w:fldChar w:fldCharType="end"/>
        </w:r>
      </w:hyperlink>
    </w:p>
    <w:p>
      <w:pPr>
        <w:pStyle w:val="TOC2"/>
        <w:tabs>
          <w:tab w:val="right" w:leader="dot" w:pos="8306"/>
        </w:tabs>
      </w:pPr>
      <w:hyperlink w:anchor="_Toc23145" w:history="1">
        <w:r>
          <w:rPr>
            <w:rFonts w:ascii="仿宋" w:eastAsia="仿宋" w:hAnsi="仿宋" w:cs="仿宋" w:hint="eastAsia"/>
            <w:lang w:eastAsia="zh-CN"/>
          </w:rPr>
          <w:t>(三)、市场风险大</w:t>
        </w:r>
        <w:r>
          <w:tab/>
        </w:r>
        <w:r>
          <w:fldChar w:fldCharType="begin"/>
        </w:r>
        <w:r>
          <w:instrText xml:space="preserve"> PAGEREF _Toc23145 \h </w:instrText>
        </w:r>
        <w:r>
          <w:fldChar w:fldCharType="separate"/>
        </w:r>
        <w:r>
          <w:t>45</w:t>
        </w:r>
        <w:r>
          <w:fldChar w:fldCharType="end"/>
        </w:r>
      </w:hyperlink>
    </w:p>
    <w:p>
      <w:pPr>
        <w:pStyle w:val="TOC2"/>
        <w:tabs>
          <w:tab w:val="right" w:leader="dot" w:pos="8306"/>
        </w:tabs>
      </w:pPr>
      <w:hyperlink w:anchor="_Toc14967" w:history="1">
        <w:r>
          <w:rPr>
            <w:rFonts w:ascii="仿宋" w:eastAsia="仿宋" w:hAnsi="仿宋" w:cs="仿宋" w:hint="eastAsia"/>
            <w:lang w:eastAsia="zh-CN"/>
          </w:rPr>
          <w:t>(四)、利润率高</w:t>
        </w:r>
        <w:r>
          <w:tab/>
        </w:r>
        <w:r>
          <w:fldChar w:fldCharType="begin"/>
        </w:r>
        <w:r>
          <w:instrText xml:space="preserve"> PAGEREF _Toc14967 \h </w:instrText>
        </w:r>
        <w:r>
          <w:fldChar w:fldCharType="separate"/>
        </w:r>
        <w:r>
          <w:t>47</w:t>
        </w:r>
        <w:r>
          <w:fldChar w:fldCharType="end"/>
        </w:r>
      </w:hyperlink>
    </w:p>
    <w:p>
      <w:pPr>
        <w:pStyle w:val="TOC1"/>
        <w:tabs>
          <w:tab w:val="right" w:leader="dot" w:pos="8306"/>
        </w:tabs>
      </w:pPr>
      <w:hyperlink w:anchor="_Toc17725" w:history="1">
        <w:r>
          <w:rPr>
            <w:rFonts w:ascii="仿宋" w:eastAsia="仿宋" w:hAnsi="仿宋" w:cs="仿宋" w:hint="eastAsia"/>
            <w:lang w:eastAsia="zh-CN"/>
          </w:rPr>
          <w:t>十二、汽车空气过滤器项目人力资源管理</w:t>
        </w:r>
        <w:r>
          <w:tab/>
        </w:r>
        <w:r>
          <w:fldChar w:fldCharType="begin"/>
        </w:r>
        <w:r>
          <w:instrText xml:space="preserve"> PAGEREF _Toc17725 \h </w:instrText>
        </w:r>
        <w:r>
          <w:fldChar w:fldCharType="separate"/>
        </w:r>
        <w:r>
          <w:t>50</w:t>
        </w:r>
        <w:r>
          <w:fldChar w:fldCharType="end"/>
        </w:r>
      </w:hyperlink>
    </w:p>
    <w:p>
      <w:pPr>
        <w:pStyle w:val="TOC2"/>
        <w:tabs>
          <w:tab w:val="right" w:leader="dot" w:pos="8306"/>
        </w:tabs>
      </w:pPr>
      <w:hyperlink w:anchor="_Toc904" w:history="1">
        <w:r>
          <w:rPr>
            <w:rFonts w:ascii="仿宋" w:eastAsia="仿宋" w:hAnsi="仿宋" w:cs="仿宋" w:hint="eastAsia"/>
            <w:lang w:eastAsia="zh-CN"/>
          </w:rPr>
          <w:t>(一)、建立健全的预算管理制度</w:t>
        </w:r>
        <w:r>
          <w:tab/>
        </w:r>
        <w:r>
          <w:fldChar w:fldCharType="begin"/>
        </w:r>
        <w:r>
          <w:instrText xml:space="preserve"> PAGEREF _Toc904 \h </w:instrText>
        </w:r>
        <w:r>
          <w:fldChar w:fldCharType="separate"/>
        </w:r>
        <w:r>
          <w:t>50</w:t>
        </w:r>
        <w:r>
          <w:fldChar w:fldCharType="end"/>
        </w:r>
      </w:hyperlink>
    </w:p>
    <w:p>
      <w:pPr>
        <w:pStyle w:val="TOC2"/>
        <w:tabs>
          <w:tab w:val="right" w:leader="dot" w:pos="8306"/>
        </w:tabs>
      </w:pPr>
      <w:hyperlink w:anchor="_Toc20096" w:history="1">
        <w:r>
          <w:rPr>
            <w:rFonts w:ascii="仿宋" w:eastAsia="仿宋" w:hAnsi="仿宋" w:cs="仿宋" w:hint="eastAsia"/>
            <w:lang w:eastAsia="zh-CN"/>
          </w:rPr>
          <w:t>(二)、加强资金流动监控</w:t>
        </w:r>
        <w:r>
          <w:tab/>
        </w:r>
        <w:r>
          <w:fldChar w:fldCharType="begin"/>
        </w:r>
        <w:r>
          <w:instrText xml:space="preserve"> PAGEREF _Toc20096 \h </w:instrText>
        </w:r>
        <w:r>
          <w:fldChar w:fldCharType="separate"/>
        </w:r>
        <w:r>
          <w:t>51</w:t>
        </w:r>
        <w:r>
          <w:fldChar w:fldCharType="end"/>
        </w:r>
      </w:hyperlink>
    </w:p>
    <w:p>
      <w:pPr>
        <w:pStyle w:val="TOC2"/>
        <w:tabs>
          <w:tab w:val="right" w:leader="dot" w:pos="8306"/>
        </w:tabs>
      </w:pPr>
      <w:hyperlink w:anchor="_Toc14074" w:history="1">
        <w:r>
          <w:rPr>
            <w:rFonts w:ascii="仿宋" w:eastAsia="仿宋" w:hAnsi="仿宋" w:cs="仿宋" w:hint="eastAsia"/>
            <w:lang w:eastAsia="zh-CN"/>
          </w:rPr>
          <w:t>(三)、制定完善的风险控制机制</w:t>
        </w:r>
        <w:r>
          <w:tab/>
        </w:r>
        <w:r>
          <w:fldChar w:fldCharType="begin"/>
        </w:r>
        <w:r>
          <w:instrText xml:space="preserve"> PAGEREF _Toc14074 \h </w:instrText>
        </w:r>
        <w:r>
          <w:fldChar w:fldCharType="separate"/>
        </w:r>
        <w:r>
          <w:t>53</w:t>
        </w:r>
        <w:r>
          <w:fldChar w:fldCharType="end"/>
        </w:r>
      </w:hyperlink>
    </w:p>
    <w:p>
      <w:pPr>
        <w:pStyle w:val="TOC2"/>
        <w:tabs>
          <w:tab w:val="right" w:leader="dot" w:pos="8306"/>
        </w:tabs>
      </w:pPr>
      <w:hyperlink w:anchor="_Toc20630" w:history="1">
        <w:r>
          <w:rPr>
            <w:rFonts w:ascii="仿宋" w:eastAsia="仿宋" w:hAnsi="仿宋" w:cs="仿宋" w:hint="eastAsia"/>
            <w:lang w:eastAsia="zh-CN"/>
          </w:rPr>
          <w:t>(四)、优化成本管理</w:t>
        </w:r>
        <w:r>
          <w:tab/>
        </w:r>
        <w:r>
          <w:fldChar w:fldCharType="begin"/>
        </w:r>
        <w:r>
          <w:instrText xml:space="preserve"> PAGEREF _Toc20630 \h </w:instrText>
        </w:r>
        <w:r>
          <w:fldChar w:fldCharType="separate"/>
        </w:r>
        <w:r>
          <w:t>54</w:t>
        </w:r>
        <w:r>
          <w:fldChar w:fldCharType="end"/>
        </w:r>
      </w:hyperlink>
    </w:p>
    <w:p>
      <w:pPr>
        <w:pStyle w:val="TOC1"/>
        <w:tabs>
          <w:tab w:val="right" w:leader="dot" w:pos="8306"/>
        </w:tabs>
      </w:pPr>
      <w:hyperlink w:anchor="_Toc15638" w:history="1">
        <w:r>
          <w:rPr>
            <w:rFonts w:ascii="仿宋" w:eastAsia="仿宋" w:hAnsi="仿宋" w:cs="仿宋" w:hint="eastAsia"/>
            <w:lang w:eastAsia="zh-CN"/>
          </w:rPr>
          <w:t>十三、汽车空气过滤器项目实施时间节点</w:t>
        </w:r>
        <w:r>
          <w:tab/>
        </w:r>
        <w:r>
          <w:fldChar w:fldCharType="begin"/>
        </w:r>
        <w:r>
          <w:instrText xml:space="preserve"> PAGEREF _Toc15638 \h </w:instrText>
        </w:r>
        <w:r>
          <w:fldChar w:fldCharType="separate"/>
        </w:r>
        <w:r>
          <w:t>55</w:t>
        </w:r>
        <w:r>
          <w:fldChar w:fldCharType="end"/>
        </w:r>
      </w:hyperlink>
    </w:p>
    <w:p>
      <w:pPr>
        <w:pStyle w:val="TOC2"/>
        <w:tabs>
          <w:tab w:val="right" w:leader="dot" w:pos="8306"/>
        </w:tabs>
      </w:pPr>
      <w:hyperlink w:anchor="_Toc29775" w:history="1">
        <w:r>
          <w:rPr>
            <w:rFonts w:ascii="仿宋" w:eastAsia="仿宋" w:hAnsi="仿宋" w:cs="仿宋" w:hint="eastAsia"/>
            <w:lang w:eastAsia="zh-CN"/>
          </w:rPr>
          <w:t>(一)、汽车空气过滤器项目启动阶段时间节点</w:t>
        </w:r>
        <w:r>
          <w:tab/>
        </w:r>
        <w:r>
          <w:fldChar w:fldCharType="begin"/>
        </w:r>
        <w:r>
          <w:instrText xml:space="preserve"> PAGEREF _Toc29775 \h </w:instrText>
        </w:r>
        <w:r>
          <w:fldChar w:fldCharType="separate"/>
        </w:r>
        <w:r>
          <w:t>55</w:t>
        </w:r>
        <w:r>
          <w:fldChar w:fldCharType="end"/>
        </w:r>
      </w:hyperlink>
    </w:p>
    <w:p>
      <w:pPr>
        <w:pStyle w:val="TOC2"/>
        <w:tabs>
          <w:tab w:val="right" w:leader="dot" w:pos="8306"/>
        </w:tabs>
      </w:pPr>
      <w:hyperlink w:anchor="_Toc7786" w:history="1">
        <w:r>
          <w:rPr>
            <w:rFonts w:ascii="仿宋" w:eastAsia="仿宋" w:hAnsi="仿宋" w:cs="仿宋" w:hint="eastAsia"/>
            <w:lang w:eastAsia="zh-CN"/>
          </w:rPr>
          <w:t>(二)、汽车空气过滤器项目执行阶段时间节点</w:t>
        </w:r>
        <w:r>
          <w:tab/>
        </w:r>
        <w:r>
          <w:fldChar w:fldCharType="begin"/>
        </w:r>
        <w:r>
          <w:instrText xml:space="preserve"> PAGEREF _Toc7786 \h </w:instrText>
        </w:r>
        <w:r>
          <w:fldChar w:fldCharType="separate"/>
        </w:r>
        <w:r>
          <w:t>57</w:t>
        </w:r>
        <w:r>
          <w:fldChar w:fldCharType="end"/>
        </w:r>
      </w:hyperlink>
    </w:p>
    <w:p>
      <w:pPr>
        <w:pStyle w:val="TOC2"/>
        <w:tabs>
          <w:tab w:val="right" w:leader="dot" w:pos="8306"/>
        </w:tabs>
      </w:pPr>
      <w:hyperlink w:anchor="_Toc7926" w:history="1">
        <w:r>
          <w:rPr>
            <w:rFonts w:ascii="仿宋" w:eastAsia="仿宋" w:hAnsi="仿宋" w:cs="仿宋" w:hint="eastAsia"/>
            <w:lang w:eastAsia="zh-CN"/>
          </w:rPr>
          <w:t>(三)、汽车空气过滤器项目完成阶段时间节点</w:t>
        </w:r>
        <w:r>
          <w:tab/>
        </w:r>
        <w:r>
          <w:fldChar w:fldCharType="begin"/>
        </w:r>
        <w:r>
          <w:instrText xml:space="preserve"> PAGEREF _Toc7926 \h </w:instrText>
        </w:r>
        <w:r>
          <w:fldChar w:fldCharType="separate"/>
        </w:r>
        <w:r>
          <w:t>58</w:t>
        </w:r>
        <w:r>
          <w:fldChar w:fldCharType="end"/>
        </w:r>
      </w:hyperlink>
    </w:p>
    <w:p>
      <w:pPr>
        <w:pStyle w:val="TOC1"/>
        <w:tabs>
          <w:tab w:val="right" w:leader="dot" w:pos="8306"/>
        </w:tabs>
      </w:pPr>
      <w:hyperlink w:anchor="_Toc5671" w:history="1">
        <w:r>
          <w:rPr>
            <w:rFonts w:ascii="仿宋" w:eastAsia="仿宋" w:hAnsi="仿宋" w:cs="仿宋" w:hint="eastAsia"/>
            <w:lang w:eastAsia="zh-CN"/>
          </w:rPr>
          <w:t>十四、汽车空气过滤器项目治理与监督</w:t>
        </w:r>
        <w:r>
          <w:tab/>
        </w:r>
        <w:r>
          <w:fldChar w:fldCharType="begin"/>
        </w:r>
        <w:r>
          <w:instrText xml:space="preserve"> PAGEREF _Toc5671 \h </w:instrText>
        </w:r>
        <w:r>
          <w:fldChar w:fldCharType="separate"/>
        </w:r>
        <w:r>
          <w:t>59</w:t>
        </w:r>
        <w:r>
          <w:fldChar w:fldCharType="end"/>
        </w:r>
      </w:hyperlink>
    </w:p>
    <w:p>
      <w:pPr>
        <w:pStyle w:val="TOC2"/>
        <w:tabs>
          <w:tab w:val="right" w:leader="dot" w:pos="8306"/>
        </w:tabs>
      </w:pPr>
      <w:hyperlink w:anchor="_Toc9673" w:history="1">
        <w:r>
          <w:rPr>
            <w:rFonts w:ascii="仿宋" w:eastAsia="仿宋" w:hAnsi="仿宋" w:cs="仿宋" w:hint="eastAsia"/>
            <w:lang w:eastAsia="zh-CN"/>
          </w:rPr>
          <w:t>(一)、汽车空气过滤器项目治理结构</w:t>
        </w:r>
        <w:r>
          <w:tab/>
        </w:r>
        <w:r>
          <w:fldChar w:fldCharType="begin"/>
        </w:r>
        <w:r>
          <w:instrText xml:space="preserve"> PAGEREF _Toc9673 \h </w:instrText>
        </w:r>
        <w:r>
          <w:fldChar w:fldCharType="separate"/>
        </w:r>
        <w:r>
          <w:t>59</w:t>
        </w:r>
        <w:r>
          <w:fldChar w:fldCharType="end"/>
        </w:r>
      </w:hyperlink>
    </w:p>
    <w:p>
      <w:pPr>
        <w:pStyle w:val="TOC2"/>
        <w:tabs>
          <w:tab w:val="right" w:leader="dot" w:pos="8306"/>
        </w:tabs>
      </w:pPr>
      <w:hyperlink w:anchor="_Toc14391" w:history="1">
        <w:r>
          <w:rPr>
            <w:rFonts w:ascii="仿宋" w:eastAsia="仿宋" w:hAnsi="仿宋" w:cs="仿宋" w:hint="eastAsia"/>
            <w:lang w:eastAsia="zh-CN"/>
          </w:rPr>
          <w:t>(二)、监督与审计</w:t>
        </w:r>
        <w:r>
          <w:tab/>
        </w:r>
        <w:r>
          <w:fldChar w:fldCharType="begin"/>
        </w:r>
        <w:r>
          <w:instrText xml:space="preserve"> PAGEREF _Toc14391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846"/>
      <w:r>
        <w:rPr>
          <w:rFonts w:ascii="仿宋" w:eastAsia="仿宋" w:hAnsi="仿宋" w:cs="仿宋" w:hint="eastAsia"/>
          <w:lang w:eastAsia="zh-CN"/>
        </w:rPr>
        <w:t>(一)、汽车空气过滤器行业分析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行业一直以来都是市场的关注焦点。行业内的发展趋势、竞争态势以及潜在机会都对汽车空气过滤器项目的推进产生深远的影响。通过深入研究行业的整体概貌，我们将更好地理解行业的核心特征，为汽车空气过滤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气过滤器行业，技术一直是推动创新和发展的关键因素。我们将对当前技术趋势进行详尽分析，包括但不限于人工智能、大数据应用、先进制造技术等。这有助于汽车空气过滤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空气过滤器项目成功的基础。我们将对主要竞争对手进行深入研究，包括其市场份额、产品特点、市场定位等。通过全面了解竞争对手的优势和劣势，汽车空气过滤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184"/>
      <w:r>
        <w:rPr>
          <w:rFonts w:ascii="仿宋" w:eastAsia="仿宋" w:hAnsi="仿宋" w:cs="仿宋" w:hint="eastAsia"/>
          <w:sz w:val="28"/>
          <w:lang w:eastAsia="zh-CN"/>
        </w:rPr>
        <w:t>(二)、汽车空气过滤器市场分析预测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空气过滤器市场未来的增长趋势。这包括市场的整体规模、各细分领域的发展趋势等。汽车空气过滤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空气过滤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空气过滤器项目实施过程中需要充分考虑的因素。我们将对市场风险进行全面评估，包括但不限于政策法规风险、市场竞争风险、技术变革风险等。通过对潜在风险的深入分析，汽车空气过滤器项目可以制定相应的风险缓解策略，降低不确定性对汽车空气过滤器项目的影响。</w:t>
      </w:r>
    </w:p>
    <w:p>
      <w:pPr>
        <w:pStyle w:val="Heading1"/>
        <w:ind w:firstLine="560" w:firstLineChars="200"/>
        <w:rPr>
          <w:rFonts w:ascii="仿宋" w:eastAsia="仿宋" w:hAnsi="仿宋" w:cs="仿宋" w:hint="eastAsia"/>
          <w:sz w:val="28"/>
          <w:lang w:eastAsia="zh-CN"/>
        </w:rPr>
      </w:pPr>
      <w:bookmarkStart w:id="5" w:name="_Toc21065"/>
      <w:r>
        <w:rPr>
          <w:rFonts w:ascii="仿宋" w:eastAsia="仿宋" w:hAnsi="仿宋" w:cs="仿宋" w:hint="eastAsia"/>
          <w:sz w:val="28"/>
          <w:lang w:eastAsia="zh-CN"/>
        </w:rPr>
        <w:t>二、汽车空气过滤器项目土建工程</w:t>
      </w:r>
      <w:bookmarkEnd w:id="5"/>
    </w:p>
    <w:p>
      <w:pPr>
        <w:pStyle w:val="Heading2"/>
        <w:rPr>
          <w:rFonts w:ascii="仿宋" w:eastAsia="仿宋" w:hAnsi="仿宋" w:cs="仿宋" w:hint="eastAsia"/>
          <w:lang w:eastAsia="zh-CN"/>
        </w:rPr>
      </w:pPr>
      <w:bookmarkStart w:id="6" w:name="_Toc1485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在汽车空气过滤器项目的建筑工程设计中，我们将秉承一系列重要的设计原则，以确保汽车空气过滤器项目建筑在功能、美观、可持续性等方面达到最佳效果。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首要原则是确保建筑的功能性得到最大化的发挥。我们将充分理解汽车空气过滤器项目的实际需求，合理布局各个功能区域，保证建筑在满足业务需求的同时，提供高效的工作环境。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在建筑设计中，我们将综合考虑建设和运营成本。通过精细的经济效益分析，确保设计方案在高效利用资源的同时，对汽车空气过滤器项目的长期盈利能力有积极的贡献。</w:t>
      </w:r>
    </w:p>
    <w:p>
      <w:pPr>
        <w:pStyle w:val="Heading2"/>
        <w:ind w:firstLine="560" w:firstLineChars="200"/>
        <w:rPr>
          <w:rFonts w:ascii="仿宋" w:eastAsia="仿宋" w:hAnsi="仿宋" w:cs="仿宋" w:hint="eastAsia"/>
          <w:sz w:val="28"/>
          <w:lang w:eastAsia="zh-CN"/>
        </w:rPr>
      </w:pPr>
      <w:bookmarkStart w:id="7" w:name="_Toc1938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气过滤器项目的土建工程设计中，我们将精准设定设计年限，结合汽车空气过滤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空气过滤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83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空气过滤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空气过滤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空气过滤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57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本期工程汽车空气过滤器项目预计总建筑面积XXX平方米，其中：计容建筑面积XXX平方米，计划建筑工程投资XX万元，占汽车空气过滤器项目总投资的XX%。</w:t>
      </w:r>
    </w:p>
    <w:p>
      <w:pPr>
        <w:pStyle w:val="Heading1"/>
        <w:ind w:firstLine="560" w:firstLineChars="200"/>
        <w:rPr>
          <w:rFonts w:ascii="仿宋" w:eastAsia="仿宋" w:hAnsi="仿宋" w:cs="仿宋" w:hint="eastAsia"/>
          <w:sz w:val="28"/>
          <w:lang w:eastAsia="zh-CN"/>
        </w:rPr>
      </w:pPr>
      <w:bookmarkStart w:id="10" w:name="_Toc17587"/>
      <w:r>
        <w:rPr>
          <w:rFonts w:ascii="仿宋" w:eastAsia="仿宋" w:hAnsi="仿宋" w:cs="仿宋" w:hint="eastAsia"/>
          <w:sz w:val="28"/>
          <w:lang w:eastAsia="zh-CN"/>
        </w:rPr>
        <w:t>三、汽车空气过滤器项目概论</w:t>
      </w:r>
      <w:bookmarkEnd w:id="10"/>
    </w:p>
    <w:p>
      <w:pPr>
        <w:pStyle w:val="Heading2"/>
        <w:rPr>
          <w:rFonts w:ascii="仿宋" w:eastAsia="仿宋" w:hAnsi="仿宋" w:cs="仿宋" w:hint="eastAsia"/>
          <w:lang w:eastAsia="zh-CN"/>
        </w:rPr>
      </w:pPr>
      <w:bookmarkStart w:id="11" w:name="_Toc3667"/>
      <w:r>
        <w:rPr>
          <w:rFonts w:ascii="仿宋" w:eastAsia="仿宋" w:hAnsi="仿宋" w:cs="仿宋" w:hint="eastAsia"/>
          <w:lang w:eastAsia="zh-CN"/>
        </w:rPr>
        <w:t>(一)、汽车空气过滤器项目概况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的起源追溯至对市场的深入洞察。市场的不断演变与变革为汽车空气过滤器项目提供了难得的机遇。当前市场存在的需求缺口和变革的大环境共同构成了汽车空气过滤器项目的背景。这个汽车空气过滤器项目旨在充分利用市场机遇，填补行业中尚未满足的需求，为客户提供全新的解决方案。市场的变革和需求的增长使得这个汽车空气过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汽车空气过滤器项目名称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正式命名为汽车空气过滤器。这个名称不仅仅是一个标识，更代表了汽车空气过滤器项目的核心理念和愿景。它蕴含着汽车空气过滤器项目所要解决问题的关键字，具有强烈的表达和辨识度，为汽车空气过滤器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汽车空气过滤器项目目标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的核心目标是提供一种全新、高效的解决方案，满足客户日益增长的需求。汽车空气过滤器项目追求的不仅仅是满足市场需求，更是在市场中获得卓越的竞争优势。通过不断提升产品或服务的质量和创新水平，汽车空气过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汽车空气过滤器项目范围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全面涵盖了产品研发、制造、市场推广和售后服务，确保从产品设计到最终用户体验的全方位关注。这一全面的汽车空气过滤器项目范围是为了确保汽车空气过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汽车空气过滤器项目时间表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汽车空气过滤器项目计划在未来18个月内完成，包括研发、测试、市场试点和正式推出等不同阶段。这个时间表的合理设计是为了确保汽车空气过滤器项目各个阶段的顺利推进，以便按时交付高质量的成果。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汽车空气过滤器项目预算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总预算估算为XX百万美元，主要分配在研发、市场推广、人员培训和运营等方面。这一充足的预算为汽车空气过滤器项目提供了充足的资源，确保汽车空气过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汽车空气过滤器项目风险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可能面临的风险包括市场接受度低、技术难题、竞争激烈等。汽车空气过滤器项目团队已经制定了相应的风险应对计划，通过前瞻性的风险管理，确保汽车空气过滤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汽车空气过滤器项目团队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汽车空气过滤器项目汇聚了一支经验丰富、多领域专业素养的核心团队，确保汽车空气过滤器项目在各个方面都能拥有高水平的执行力。团队的协同作战是汽车空气过滤器项目成功的关键因素之一。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汽车空气过滤器项目背景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汽车空气过滤器项目的背景根植于市场对更高效、创新产品的渴望，同时也受到科技发展对行业格局的深刻改变的影响。这为汽车空气过滤器项目提供了广阔的发展空间和市场需求。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汽车空气过滤器项目现状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截至目前，汽车空气过滤器项目已完成市场调研和技术验证，取得了初步的成功。这为汽车空气过滤器项目在未来的发展奠定了坚实的基础，为更远大的目标打下了坚实的基石。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3067"/>
      <w:r>
        <w:rPr>
          <w:rFonts w:ascii="仿宋" w:eastAsia="仿宋" w:hAnsi="仿宋" w:cs="仿宋" w:hint="eastAsia"/>
          <w:sz w:val="28"/>
          <w:lang w:eastAsia="zh-CN"/>
        </w:rPr>
        <w:t>(二)、汽车空气过滤器项目目标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keyword》汽车空气过滤器项目首要业务目标是在市场中占据有利地位，实现产品/服务的成功推广和销售。通过不断提升产品质量、创新性，汽车空气过滤器项目追求成为行业中的领导者，赢得更多客户的青睐。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在科技迅速发展的时代，汽车空气过滤器项目着眼于技术创新。通过持续的研发和技术升级，汽车空气过滤器项目旨在推出更具创新性的产品或服务，以满足市场对新鲜、先进解决方案的需求。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为了建立可持续的客户关系，汽车空气过滤器项目设定了客户满意度目标。通过提供卓越的产品质量和优质的客户服务，汽车空气过滤器项目追求赢得客户的信任和忠诚度，确保他们的满意度达到行业领先水平。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汽车空气过滤器项目注重社会责任和可持续发展。通过实施环保、社会责任汽车空气过滤器项目，汽车空气过滤器项目致力于在经济发展的同时保护环境，促进社会公平，实现可持续经营。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汽车空气过滤器项目的团队是实现目标的核心驱动力。因此，汽车空气过滤器项目设定了团队发展目标，包括提升团队成员的专业技能、培养领导力，以及搭建协同高效的团队工作氛围。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4772"/>
      <w:r>
        <w:rPr>
          <w:rFonts w:ascii="仿宋" w:eastAsia="仿宋" w:hAnsi="仿宋" w:cs="仿宋" w:hint="eastAsia"/>
          <w:sz w:val="28"/>
          <w:lang w:eastAsia="zh-CN"/>
        </w:rPr>
        <w:t>(三)、汽车空气过滤器项目提出的理由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汽车空气过滤器项目提出的理由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的提出源于对市场机遇的深刻洞察。当前市场中存在的需求缺口和行业发展趋势表明，有巨大的商业机会等待被开发。通过准确捕捉市场机遇，汽车空气过滤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的理念基于对技术创新的信仰。通过持续的研发和技术投入，汽车空气过滤器项目有望推出更具创新性的产品或服务。在科技飞速发展的当下，汽车空气过滤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的提出是为了增强企业的行业竞争力。通过提升产品或服务的质量和独特性，汽车空气过滤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响应了消费者需求的变化。随着社会和科技的不断发展，消费者对产品和服务的需求也在发生变化。通过深入了解并及时回应消费者的新需求，汽车空气过滤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的提出是企业战略发展规划的一部分。在面对日益激烈的市场竞争和不断变化的商业环境中，汽车空气过滤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的提出不仅仅是基于商业考量，还注重社会责任。通过推出环保、社会责任等方面的汽车空气过滤器项目，汽车空气过滤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汽车空气过滤器项目的提出反映了对利益相关者期望的关注。包括客户、员工、投资者等利益相关者在企业发展中都有着各自的期望，汽车空气过滤器项目力求在满足这些期望的同时，取得更大的共赢。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3369"/>
      <w:r>
        <w:rPr>
          <w:rFonts w:ascii="仿宋" w:eastAsia="仿宋" w:hAnsi="仿宋" w:cs="仿宋" w:hint="eastAsia"/>
          <w:sz w:val="28"/>
          <w:lang w:eastAsia="zh-CN"/>
        </w:rPr>
        <w:t>(四)、汽车空气过滤器项目意义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在实施汽车空气过滤器项目的过程中，我们不仅仅是在追逐商业成功，更是为企业和社会的多个层面创造了深远的意义。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气过滤器项目的首要意义在于提升企业的市场竞争力。通过持续的创新和对产品质量的高标准要求，汽车空气过滤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空气过滤器项目的推进将促使行业技术水平的提升。通过引入先进技术和创新性解决方案，汽车空气过滤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汽车空气过滤器项目不仅创造了大量就业机会，提高了就业水平，还注重社会责任和环保。通过参与社会公益事业和推动环保汽车空气过滤器项目，汽车空气过滤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综合而言，汽车空气过滤器项目意义重大，不仅推动了企业的发展，也为行业和社会的进步贡献了积极力量。这是一个全面而深刻的影响，将在未来产生可持续的正面效应。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3007"/>
      <w:r>
        <w:rPr>
          <w:rFonts w:ascii="仿宋" w:eastAsia="仿宋" w:hAnsi="仿宋" w:cs="仿宋" w:hint="eastAsia"/>
          <w:sz w:val="28"/>
          <w:lang w:eastAsia="zh-CN"/>
        </w:rPr>
        <w:t>(五)、汽车空气过滤器项目背景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在当今迅猛发展的商业环境中，汽车空气过滤器项目的动因根植于对多方面因素的审慎考量。这个汽车空气过滤器项目的提出并非孤立的决策，而是对企业所处背景深入思考的产物。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空气过滤器项目背后的首要原因。科技的迅速发展和全球市场的快速变化使得企业必须灵活应对。汽车空气过滤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竞争的激烈程度也是汽车空气过滤器项目背景中不可忽视的一环。企业需要在激烈竞争中脱颖而出，为此，汽车空气过滤器项目致力于打破常规，提供独特的价值主张，以吸引客户并确保市场份额的增长。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技术的迅速发展为企业带来了机遇与挑战。作为汽车空气过滤器项目启动的背景之一，对新兴技术的应用将有助于提升企业的技术水平，使其在不断演进的商业环境中保持竞争优势。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此外，社会对企业责任的期望也在逐渐升高。汽车空气过滤器项目充分融入了社会责任的理念，通过可持续经营和社会公益汽车空气过滤器项目，企图为社会贡献一份力量，在商业成功的同时关注社会价值。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743"/>
      <w:r>
        <w:rPr>
          <w:rFonts w:ascii="仿宋" w:eastAsia="仿宋" w:hAnsi="仿宋" w:cs="仿宋" w:hint="eastAsia"/>
          <w:sz w:val="28"/>
          <w:lang w:eastAsia="zh-CN"/>
        </w:rPr>
        <w:t>四、汽车空气过滤器项目选址可行性分析</w:t>
      </w:r>
      <w:bookmarkEnd w:id="16"/>
    </w:p>
    <w:p>
      <w:pPr>
        <w:pStyle w:val="Heading2"/>
        <w:rPr>
          <w:rFonts w:ascii="仿宋" w:eastAsia="仿宋" w:hAnsi="仿宋" w:cs="仿宋" w:hint="eastAsia"/>
          <w:lang w:eastAsia="zh-CN"/>
        </w:rPr>
      </w:pPr>
      <w:bookmarkStart w:id="17" w:name="_Toc19930"/>
      <w:r>
        <w:rPr>
          <w:rFonts w:ascii="仿宋" w:eastAsia="仿宋" w:hAnsi="仿宋" w:cs="仿宋" w:hint="eastAsia"/>
          <w:lang w:eastAsia="zh-CN"/>
        </w:rPr>
        <w:t>(一)、汽车空气过滤器项目选址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该汽车空气过滤器项目选址位于XX省XX市XX区XXX街道</w:t>
      </w:r>
    </w:p>
    <w:p>
      <w:pPr>
        <w:pStyle w:val="Heading2"/>
        <w:ind w:firstLine="560" w:firstLineChars="200"/>
        <w:rPr>
          <w:rFonts w:ascii="仿宋" w:eastAsia="仿宋" w:hAnsi="仿宋" w:cs="仿宋" w:hint="eastAsia"/>
          <w:sz w:val="28"/>
          <w:lang w:eastAsia="zh-CN"/>
        </w:rPr>
      </w:pPr>
      <w:bookmarkStart w:id="18" w:name="_Toc3054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汽车空气过滤器项目的征地面积将根据汽车空气过滤器项目的实际规模和需求进行精确规划。具体面积XXX平方米，旨在确保汽车空气过滤器项目不仅能够满足当前的发展需求，还能够预留空间以适应未来的扩展。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净用地面积是在征地面积基础上去除不可利用面积后的实际可开发用地。具体面积XXX平方米，考虑到环保、交通、安全等多方面因素，以确保汽车空气过滤器项目在整体利用效率上达到最优。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汽车空气过滤器项目计划建设的建筑总规模具体面积XXX平方米。这一规模的确定综合考虑了汽车空气过滤器项目的性质、规模，以及城市规划的相关要求，确保建筑布局与周边环境协调一致。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绿地率是汽车空气过滤器项目用地中被规划为绿地的比例。具体面积XXX平方米，旨在通过合理规划绿地，改善汽车空气过滤器项目周边环境，提升居民生活质量，并符合城市整体绿化规划。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容积率是用地上可以建设的建筑总体积与用地面积之比。具体面积XXX，通过合理的容积率规划，确保汽车空气过滤器项目建筑规模与周边环境和谐共生。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空气过滤器项目选址与当地城市规划相一致，具体面积XXX平方米。通过与城市规划部门深入沟通，确保汽车空气过滤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空气过滤器项目选址符合当地产业政策，具体面积XXX平方米。这包括汽车空气过滤器项目对当地经济的促进作用，以及对相关产业的带动效应，确保汽车空气过滤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用地总体要求必须符合环保和可持续发展的原则，具体面积XXX平方米。通过采用绿色建筑设计、节能减排等措施，确保汽车空气过滤器项目在建设和运营过程中对环境的影响最小化，达到可持续发展的要求。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确保汽车空气过滤器项目选址具备必要的公共设施配套，具体面积XXX平方米。这包括交通便利性、教育、医疗等基础设施，以提高居民生活品质，使得汽车空气过滤器项目选址更具吸引力。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https://d.book118.com/988115120032006030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汽车空气过滤器项目规划设计方案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72D46"/>
    <w:rsid w:val="29172D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1512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2024-01-21T14:16:00Z</dcterms:created>
  <dcterms:modified xsi:type="dcterms:W3CDTF">2024-01-21T14:17:11Z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34F982C35C0440E6A34379B3FF3A1C8D_11</vt:lpwstr>
  </property>
  <property fmtid="{D5CDD505-2E9C-101B-9397-08002B2CF9AE}" pid="3" name="KSOProductBuildVer">
    <vt:lpwstr>2052-12.1.0.16120</vt:lpwstr>
  </property>
</Properties>
</file>