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农产品初加工机项目建设方案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449" w:history="1">
        <w:r>
          <w:rPr>
            <w:rFonts w:ascii="仿宋" w:eastAsia="仿宋" w:hAnsi="仿宋" w:cs="仿宋" w:hint="eastAsia"/>
            <w:lang w:eastAsia="zh-CN"/>
          </w:rPr>
          <w:t>序言</w:t>
        </w:r>
        <w:r>
          <w:tab/>
        </w:r>
        <w:r>
          <w:fldChar w:fldCharType="begin"/>
        </w:r>
        <w:r>
          <w:instrText xml:space="preserve"> PAGEREF _Toc19449 \h </w:instrText>
        </w:r>
        <w:r>
          <w:fldChar w:fldCharType="separate"/>
        </w:r>
        <w:r>
          <w:t>3</w:t>
        </w:r>
        <w:r>
          <w:fldChar w:fldCharType="end"/>
        </w:r>
      </w:hyperlink>
    </w:p>
    <w:p>
      <w:pPr>
        <w:pStyle w:val="TOC1"/>
        <w:tabs>
          <w:tab w:val="right" w:leader="dot" w:pos="8306"/>
        </w:tabs>
      </w:pPr>
      <w:hyperlink w:anchor="_Toc24809" w:history="1">
        <w:r>
          <w:rPr>
            <w:rFonts w:ascii="仿宋" w:eastAsia="仿宋" w:hAnsi="仿宋" w:cs="仿宋" w:hint="eastAsia"/>
            <w:lang w:eastAsia="zh-CN"/>
          </w:rPr>
          <w:t>一、项目选址研究</w:t>
        </w:r>
        <w:r>
          <w:tab/>
        </w:r>
        <w:r>
          <w:fldChar w:fldCharType="begin"/>
        </w:r>
        <w:r>
          <w:instrText xml:space="preserve"> PAGEREF _Toc24809 \h </w:instrText>
        </w:r>
        <w:r>
          <w:fldChar w:fldCharType="separate"/>
        </w:r>
        <w:r>
          <w:t>3</w:t>
        </w:r>
        <w:r>
          <w:fldChar w:fldCharType="end"/>
        </w:r>
      </w:hyperlink>
    </w:p>
    <w:p>
      <w:pPr>
        <w:pStyle w:val="TOC2"/>
        <w:tabs>
          <w:tab w:val="right" w:leader="dot" w:pos="8306"/>
        </w:tabs>
      </w:pPr>
      <w:hyperlink w:anchor="_Toc16735" w:history="1">
        <w:r>
          <w:rPr>
            <w:rFonts w:ascii="仿宋" w:eastAsia="仿宋" w:hAnsi="仿宋" w:cs="仿宋" w:hint="eastAsia"/>
            <w:lang w:eastAsia="zh-CN"/>
          </w:rPr>
          <w:t>(一)、项目选址原则</w:t>
        </w:r>
        <w:r>
          <w:tab/>
        </w:r>
        <w:r>
          <w:fldChar w:fldCharType="begin"/>
        </w:r>
        <w:r>
          <w:instrText xml:space="preserve"> PAGEREF _Toc16735 \h </w:instrText>
        </w:r>
        <w:r>
          <w:fldChar w:fldCharType="separate"/>
        </w:r>
        <w:r>
          <w:t>3</w:t>
        </w:r>
        <w:r>
          <w:fldChar w:fldCharType="end"/>
        </w:r>
      </w:hyperlink>
    </w:p>
    <w:p>
      <w:pPr>
        <w:pStyle w:val="TOC2"/>
        <w:tabs>
          <w:tab w:val="right" w:leader="dot" w:pos="8306"/>
        </w:tabs>
      </w:pPr>
      <w:hyperlink w:anchor="_Toc7708" w:history="1">
        <w:r>
          <w:rPr>
            <w:rFonts w:ascii="仿宋" w:eastAsia="仿宋" w:hAnsi="仿宋" w:cs="仿宋" w:hint="eastAsia"/>
            <w:lang w:eastAsia="zh-CN"/>
          </w:rPr>
          <w:t>(二)、项目选址</w:t>
        </w:r>
        <w:r>
          <w:tab/>
        </w:r>
        <w:r>
          <w:fldChar w:fldCharType="begin"/>
        </w:r>
        <w:r>
          <w:instrText xml:space="preserve"> PAGEREF _Toc7708 \h </w:instrText>
        </w:r>
        <w:r>
          <w:fldChar w:fldCharType="separate"/>
        </w:r>
        <w:r>
          <w:t>6</w:t>
        </w:r>
        <w:r>
          <w:fldChar w:fldCharType="end"/>
        </w:r>
      </w:hyperlink>
    </w:p>
    <w:p>
      <w:pPr>
        <w:pStyle w:val="TOC2"/>
        <w:tabs>
          <w:tab w:val="right" w:leader="dot" w:pos="8306"/>
        </w:tabs>
      </w:pPr>
      <w:hyperlink w:anchor="_Toc14781" w:history="1">
        <w:r>
          <w:rPr>
            <w:rFonts w:ascii="仿宋" w:eastAsia="仿宋" w:hAnsi="仿宋" w:cs="仿宋" w:hint="eastAsia"/>
            <w:lang w:eastAsia="zh-CN"/>
          </w:rPr>
          <w:t>(三)、建设条件分析</w:t>
        </w:r>
        <w:r>
          <w:tab/>
        </w:r>
        <w:r>
          <w:fldChar w:fldCharType="begin"/>
        </w:r>
        <w:r>
          <w:instrText xml:space="preserve"> PAGEREF _Toc14781 \h </w:instrText>
        </w:r>
        <w:r>
          <w:fldChar w:fldCharType="separate"/>
        </w:r>
        <w:r>
          <w:t>8</w:t>
        </w:r>
        <w:r>
          <w:fldChar w:fldCharType="end"/>
        </w:r>
      </w:hyperlink>
    </w:p>
    <w:p>
      <w:pPr>
        <w:pStyle w:val="TOC2"/>
        <w:tabs>
          <w:tab w:val="right" w:leader="dot" w:pos="8306"/>
        </w:tabs>
      </w:pPr>
      <w:hyperlink w:anchor="_Toc3265" w:history="1">
        <w:r>
          <w:rPr>
            <w:rFonts w:ascii="仿宋" w:eastAsia="仿宋" w:hAnsi="仿宋" w:cs="仿宋" w:hint="eastAsia"/>
            <w:lang w:eastAsia="zh-CN"/>
          </w:rPr>
          <w:t>(四)、用地控制指标</w:t>
        </w:r>
        <w:r>
          <w:tab/>
        </w:r>
        <w:r>
          <w:fldChar w:fldCharType="begin"/>
        </w:r>
        <w:r>
          <w:instrText xml:space="preserve"> PAGEREF _Toc3265 \h </w:instrText>
        </w:r>
        <w:r>
          <w:fldChar w:fldCharType="separate"/>
        </w:r>
        <w:r>
          <w:t>10</w:t>
        </w:r>
        <w:r>
          <w:fldChar w:fldCharType="end"/>
        </w:r>
      </w:hyperlink>
    </w:p>
    <w:p>
      <w:pPr>
        <w:pStyle w:val="TOC2"/>
        <w:tabs>
          <w:tab w:val="right" w:leader="dot" w:pos="8306"/>
        </w:tabs>
      </w:pPr>
      <w:hyperlink w:anchor="_Toc12205" w:history="1">
        <w:r>
          <w:rPr>
            <w:rFonts w:ascii="仿宋" w:eastAsia="仿宋" w:hAnsi="仿宋" w:cs="仿宋" w:hint="eastAsia"/>
            <w:lang w:eastAsia="zh-CN"/>
          </w:rPr>
          <w:t>(五)、地总体要求</w:t>
        </w:r>
        <w:r>
          <w:tab/>
        </w:r>
        <w:r>
          <w:fldChar w:fldCharType="begin"/>
        </w:r>
        <w:r>
          <w:instrText xml:space="preserve"> PAGEREF _Toc12205 \h </w:instrText>
        </w:r>
        <w:r>
          <w:fldChar w:fldCharType="separate"/>
        </w:r>
        <w:r>
          <w:t>11</w:t>
        </w:r>
        <w:r>
          <w:fldChar w:fldCharType="end"/>
        </w:r>
      </w:hyperlink>
    </w:p>
    <w:p>
      <w:pPr>
        <w:pStyle w:val="TOC2"/>
        <w:tabs>
          <w:tab w:val="right" w:leader="dot" w:pos="8306"/>
        </w:tabs>
      </w:pPr>
      <w:hyperlink w:anchor="_Toc2542" w:history="1">
        <w:r>
          <w:rPr>
            <w:rFonts w:ascii="仿宋" w:eastAsia="仿宋" w:hAnsi="仿宋" w:cs="仿宋" w:hint="eastAsia"/>
            <w:lang w:eastAsia="zh-CN"/>
          </w:rPr>
          <w:t>(六)、节约用地措施</w:t>
        </w:r>
        <w:r>
          <w:tab/>
        </w:r>
        <w:r>
          <w:fldChar w:fldCharType="begin"/>
        </w:r>
        <w:r>
          <w:instrText xml:space="preserve"> PAGEREF _Toc2542 \h </w:instrText>
        </w:r>
        <w:r>
          <w:fldChar w:fldCharType="separate"/>
        </w:r>
        <w:r>
          <w:t>12</w:t>
        </w:r>
        <w:r>
          <w:fldChar w:fldCharType="end"/>
        </w:r>
      </w:hyperlink>
    </w:p>
    <w:p>
      <w:pPr>
        <w:pStyle w:val="TOC2"/>
        <w:tabs>
          <w:tab w:val="right" w:leader="dot" w:pos="8306"/>
        </w:tabs>
      </w:pPr>
      <w:hyperlink w:anchor="_Toc11596" w:history="1">
        <w:r>
          <w:rPr>
            <w:rFonts w:ascii="仿宋" w:eastAsia="仿宋" w:hAnsi="仿宋" w:cs="仿宋" w:hint="eastAsia"/>
            <w:lang w:eastAsia="zh-CN"/>
          </w:rPr>
          <w:t>(七)、选址综合评价</w:t>
        </w:r>
        <w:r>
          <w:tab/>
        </w:r>
        <w:r>
          <w:fldChar w:fldCharType="begin"/>
        </w:r>
        <w:r>
          <w:instrText xml:space="preserve"> PAGEREF _Toc11596 \h </w:instrText>
        </w:r>
        <w:r>
          <w:fldChar w:fldCharType="separate"/>
        </w:r>
        <w:r>
          <w:t>14</w:t>
        </w:r>
        <w:r>
          <w:fldChar w:fldCharType="end"/>
        </w:r>
      </w:hyperlink>
    </w:p>
    <w:p>
      <w:pPr>
        <w:pStyle w:val="TOC1"/>
        <w:tabs>
          <w:tab w:val="right" w:leader="dot" w:pos="8306"/>
        </w:tabs>
      </w:pPr>
      <w:hyperlink w:anchor="_Toc31552" w:history="1">
        <w:r>
          <w:rPr>
            <w:rFonts w:ascii="仿宋" w:eastAsia="仿宋" w:hAnsi="仿宋" w:cs="仿宋" w:hint="eastAsia"/>
            <w:lang w:eastAsia="zh-CN"/>
          </w:rPr>
          <w:t>二、财务管理与成本控制</w:t>
        </w:r>
        <w:r>
          <w:tab/>
        </w:r>
        <w:r>
          <w:fldChar w:fldCharType="begin"/>
        </w:r>
        <w:r>
          <w:instrText xml:space="preserve"> PAGEREF _Toc31552 \h </w:instrText>
        </w:r>
        <w:r>
          <w:fldChar w:fldCharType="separate"/>
        </w:r>
        <w:r>
          <w:t>15</w:t>
        </w:r>
        <w:r>
          <w:fldChar w:fldCharType="end"/>
        </w:r>
      </w:hyperlink>
    </w:p>
    <w:p>
      <w:pPr>
        <w:pStyle w:val="TOC2"/>
        <w:tabs>
          <w:tab w:val="right" w:leader="dot" w:pos="8306"/>
        </w:tabs>
      </w:pPr>
      <w:hyperlink w:anchor="_Toc15852" w:history="1">
        <w:r>
          <w:rPr>
            <w:rFonts w:ascii="仿宋" w:eastAsia="仿宋" w:hAnsi="仿宋" w:cs="仿宋" w:hint="eastAsia"/>
            <w:lang w:eastAsia="zh-CN"/>
          </w:rPr>
          <w:t>(一)、财务管理体系建设</w:t>
        </w:r>
        <w:r>
          <w:tab/>
        </w:r>
        <w:r>
          <w:fldChar w:fldCharType="begin"/>
        </w:r>
        <w:r>
          <w:instrText xml:space="preserve"> PAGEREF _Toc15852 \h </w:instrText>
        </w:r>
        <w:r>
          <w:fldChar w:fldCharType="separate"/>
        </w:r>
        <w:r>
          <w:t>15</w:t>
        </w:r>
        <w:r>
          <w:fldChar w:fldCharType="end"/>
        </w:r>
      </w:hyperlink>
    </w:p>
    <w:p>
      <w:pPr>
        <w:pStyle w:val="TOC2"/>
        <w:tabs>
          <w:tab w:val="right" w:leader="dot" w:pos="8306"/>
        </w:tabs>
      </w:pPr>
      <w:hyperlink w:anchor="_Toc12863" w:history="1">
        <w:r>
          <w:rPr>
            <w:rFonts w:ascii="仿宋" w:eastAsia="仿宋" w:hAnsi="仿宋" w:cs="仿宋" w:hint="eastAsia"/>
            <w:lang w:eastAsia="zh-CN"/>
          </w:rPr>
          <w:t>(二)、成本控制措施</w:t>
        </w:r>
        <w:r>
          <w:tab/>
        </w:r>
        <w:r>
          <w:fldChar w:fldCharType="begin"/>
        </w:r>
        <w:r>
          <w:instrText xml:space="preserve"> PAGEREF _Toc12863 \h </w:instrText>
        </w:r>
        <w:r>
          <w:fldChar w:fldCharType="separate"/>
        </w:r>
        <w:r>
          <w:t>16</w:t>
        </w:r>
        <w:r>
          <w:fldChar w:fldCharType="end"/>
        </w:r>
      </w:hyperlink>
    </w:p>
    <w:p>
      <w:pPr>
        <w:pStyle w:val="TOC1"/>
        <w:tabs>
          <w:tab w:val="right" w:leader="dot" w:pos="8306"/>
        </w:tabs>
      </w:pPr>
      <w:hyperlink w:anchor="_Toc6765" w:history="1">
        <w:r>
          <w:rPr>
            <w:rFonts w:ascii="仿宋" w:eastAsia="仿宋" w:hAnsi="仿宋" w:cs="仿宋" w:hint="eastAsia"/>
            <w:lang w:eastAsia="zh-CN"/>
          </w:rPr>
          <w:t>三、环境和生态影响分析</w:t>
        </w:r>
        <w:r>
          <w:tab/>
        </w:r>
        <w:r>
          <w:fldChar w:fldCharType="begin"/>
        </w:r>
        <w:r>
          <w:instrText xml:space="preserve"> PAGEREF _Toc6765 \h </w:instrText>
        </w:r>
        <w:r>
          <w:fldChar w:fldCharType="separate"/>
        </w:r>
        <w:r>
          <w:t>17</w:t>
        </w:r>
        <w:r>
          <w:fldChar w:fldCharType="end"/>
        </w:r>
      </w:hyperlink>
    </w:p>
    <w:p>
      <w:pPr>
        <w:pStyle w:val="TOC2"/>
        <w:tabs>
          <w:tab w:val="right" w:leader="dot" w:pos="8306"/>
        </w:tabs>
      </w:pPr>
      <w:hyperlink w:anchor="_Toc25570" w:history="1">
        <w:r>
          <w:rPr>
            <w:rFonts w:ascii="仿宋" w:eastAsia="仿宋" w:hAnsi="仿宋" w:cs="仿宋" w:hint="eastAsia"/>
            <w:lang w:eastAsia="zh-CN"/>
          </w:rPr>
          <w:t>(一)、环境和生态现状</w:t>
        </w:r>
        <w:r>
          <w:tab/>
        </w:r>
        <w:r>
          <w:fldChar w:fldCharType="begin"/>
        </w:r>
        <w:r>
          <w:instrText xml:space="preserve"> PAGEREF _Toc25570 \h </w:instrText>
        </w:r>
        <w:r>
          <w:fldChar w:fldCharType="separate"/>
        </w:r>
        <w:r>
          <w:t>17</w:t>
        </w:r>
        <w:r>
          <w:fldChar w:fldCharType="end"/>
        </w:r>
      </w:hyperlink>
    </w:p>
    <w:p>
      <w:pPr>
        <w:pStyle w:val="TOC2"/>
        <w:tabs>
          <w:tab w:val="right" w:leader="dot" w:pos="8306"/>
        </w:tabs>
      </w:pPr>
      <w:hyperlink w:anchor="_Toc19767" w:history="1">
        <w:r>
          <w:rPr>
            <w:rFonts w:ascii="仿宋" w:eastAsia="仿宋" w:hAnsi="仿宋" w:cs="仿宋" w:hint="eastAsia"/>
            <w:lang w:eastAsia="zh-CN"/>
          </w:rPr>
          <w:t>(二)、生态环境影响分析</w:t>
        </w:r>
        <w:r>
          <w:tab/>
        </w:r>
        <w:r>
          <w:fldChar w:fldCharType="begin"/>
        </w:r>
        <w:r>
          <w:instrText xml:space="preserve"> PAGEREF _Toc19767 \h </w:instrText>
        </w:r>
        <w:r>
          <w:fldChar w:fldCharType="separate"/>
        </w:r>
        <w:r>
          <w:t>19</w:t>
        </w:r>
        <w:r>
          <w:fldChar w:fldCharType="end"/>
        </w:r>
      </w:hyperlink>
    </w:p>
    <w:p>
      <w:pPr>
        <w:pStyle w:val="TOC2"/>
        <w:tabs>
          <w:tab w:val="right" w:leader="dot" w:pos="8306"/>
        </w:tabs>
      </w:pPr>
      <w:hyperlink w:anchor="_Toc7440" w:history="1">
        <w:r>
          <w:rPr>
            <w:rFonts w:ascii="仿宋" w:eastAsia="仿宋" w:hAnsi="仿宋" w:cs="仿宋" w:hint="eastAsia"/>
            <w:lang w:eastAsia="zh-CN"/>
          </w:rPr>
          <w:t>(三)、生态环境保护措施</w:t>
        </w:r>
        <w:r>
          <w:tab/>
        </w:r>
        <w:r>
          <w:fldChar w:fldCharType="begin"/>
        </w:r>
        <w:r>
          <w:instrText xml:space="preserve"> PAGEREF _Toc7440 \h </w:instrText>
        </w:r>
        <w:r>
          <w:fldChar w:fldCharType="separate"/>
        </w:r>
        <w:r>
          <w:t>20</w:t>
        </w:r>
        <w:r>
          <w:fldChar w:fldCharType="end"/>
        </w:r>
      </w:hyperlink>
    </w:p>
    <w:p>
      <w:pPr>
        <w:pStyle w:val="TOC2"/>
        <w:tabs>
          <w:tab w:val="right" w:leader="dot" w:pos="8306"/>
        </w:tabs>
      </w:pPr>
      <w:hyperlink w:anchor="_Toc13099" w:history="1">
        <w:r>
          <w:rPr>
            <w:rFonts w:ascii="仿宋" w:eastAsia="仿宋" w:hAnsi="仿宋" w:cs="仿宋" w:hint="eastAsia"/>
            <w:lang w:eastAsia="zh-CN"/>
          </w:rPr>
          <w:t>(四)、地质灾害影响分析</w:t>
        </w:r>
        <w:r>
          <w:tab/>
        </w:r>
        <w:r>
          <w:fldChar w:fldCharType="begin"/>
        </w:r>
        <w:r>
          <w:instrText xml:space="preserve"> PAGEREF _Toc13099 \h </w:instrText>
        </w:r>
        <w:r>
          <w:fldChar w:fldCharType="separate"/>
        </w:r>
        <w:r>
          <w:t>22</w:t>
        </w:r>
        <w:r>
          <w:fldChar w:fldCharType="end"/>
        </w:r>
      </w:hyperlink>
    </w:p>
    <w:p>
      <w:pPr>
        <w:pStyle w:val="TOC2"/>
        <w:tabs>
          <w:tab w:val="right" w:leader="dot" w:pos="8306"/>
        </w:tabs>
      </w:pPr>
      <w:hyperlink w:anchor="_Toc9303" w:history="1">
        <w:r>
          <w:rPr>
            <w:rFonts w:ascii="仿宋" w:eastAsia="仿宋" w:hAnsi="仿宋" w:cs="仿宋" w:hint="eastAsia"/>
            <w:lang w:eastAsia="zh-CN"/>
          </w:rPr>
          <w:t>(五)、特殊环境影响</w:t>
        </w:r>
        <w:r>
          <w:tab/>
        </w:r>
        <w:r>
          <w:fldChar w:fldCharType="begin"/>
        </w:r>
        <w:r>
          <w:instrText xml:space="preserve"> PAGEREF _Toc9303 \h </w:instrText>
        </w:r>
        <w:r>
          <w:fldChar w:fldCharType="separate"/>
        </w:r>
        <w:r>
          <w:t>23</w:t>
        </w:r>
        <w:r>
          <w:fldChar w:fldCharType="end"/>
        </w:r>
      </w:hyperlink>
    </w:p>
    <w:p>
      <w:pPr>
        <w:pStyle w:val="TOC1"/>
        <w:tabs>
          <w:tab w:val="right" w:leader="dot" w:pos="8306"/>
        </w:tabs>
      </w:pPr>
      <w:hyperlink w:anchor="_Toc10508" w:history="1">
        <w:r>
          <w:rPr>
            <w:rFonts w:ascii="仿宋" w:eastAsia="仿宋" w:hAnsi="仿宋" w:cs="仿宋" w:hint="eastAsia"/>
            <w:lang w:eastAsia="zh-CN"/>
          </w:rPr>
          <w:t>四、资源开发及综合利用分析</w:t>
        </w:r>
        <w:r>
          <w:tab/>
        </w:r>
        <w:r>
          <w:fldChar w:fldCharType="begin"/>
        </w:r>
        <w:r>
          <w:instrText xml:space="preserve"> PAGEREF _Toc10508 \h </w:instrText>
        </w:r>
        <w:r>
          <w:fldChar w:fldCharType="separate"/>
        </w:r>
        <w:r>
          <w:t>24</w:t>
        </w:r>
        <w:r>
          <w:fldChar w:fldCharType="end"/>
        </w:r>
      </w:hyperlink>
    </w:p>
    <w:p>
      <w:pPr>
        <w:pStyle w:val="TOC2"/>
        <w:tabs>
          <w:tab w:val="right" w:leader="dot" w:pos="8306"/>
        </w:tabs>
      </w:pPr>
      <w:hyperlink w:anchor="_Toc31280" w:history="1">
        <w:r>
          <w:rPr>
            <w:rFonts w:ascii="仿宋" w:eastAsia="仿宋" w:hAnsi="仿宋" w:cs="仿宋" w:hint="eastAsia"/>
            <w:lang w:eastAsia="zh-CN"/>
          </w:rPr>
          <w:t>(一)、资源开发方案</w:t>
        </w:r>
        <w:r>
          <w:tab/>
        </w:r>
        <w:r>
          <w:fldChar w:fldCharType="begin"/>
        </w:r>
        <w:r>
          <w:instrText xml:space="preserve"> PAGEREF _Toc31280 \h </w:instrText>
        </w:r>
        <w:r>
          <w:fldChar w:fldCharType="separate"/>
        </w:r>
        <w:r>
          <w:t>24</w:t>
        </w:r>
        <w:r>
          <w:fldChar w:fldCharType="end"/>
        </w:r>
      </w:hyperlink>
    </w:p>
    <w:p>
      <w:pPr>
        <w:pStyle w:val="TOC2"/>
        <w:tabs>
          <w:tab w:val="right" w:leader="dot" w:pos="8306"/>
        </w:tabs>
      </w:pPr>
      <w:hyperlink w:anchor="_Toc28968" w:history="1">
        <w:r>
          <w:rPr>
            <w:rFonts w:ascii="仿宋" w:eastAsia="仿宋" w:hAnsi="仿宋" w:cs="仿宋" w:hint="eastAsia"/>
            <w:lang w:eastAsia="zh-CN"/>
          </w:rPr>
          <w:t>(二)、资源利用方案</w:t>
        </w:r>
        <w:r>
          <w:tab/>
        </w:r>
        <w:r>
          <w:fldChar w:fldCharType="begin"/>
        </w:r>
        <w:r>
          <w:instrText xml:space="preserve"> PAGEREF _Toc28968 \h </w:instrText>
        </w:r>
        <w:r>
          <w:fldChar w:fldCharType="separate"/>
        </w:r>
        <w:r>
          <w:t>26</w:t>
        </w:r>
        <w:r>
          <w:fldChar w:fldCharType="end"/>
        </w:r>
      </w:hyperlink>
    </w:p>
    <w:p>
      <w:pPr>
        <w:pStyle w:val="TOC2"/>
        <w:tabs>
          <w:tab w:val="right" w:leader="dot" w:pos="8306"/>
        </w:tabs>
      </w:pPr>
      <w:hyperlink w:anchor="_Toc29830" w:history="1">
        <w:r>
          <w:rPr>
            <w:rFonts w:ascii="仿宋" w:eastAsia="仿宋" w:hAnsi="仿宋" w:cs="仿宋" w:hint="eastAsia"/>
            <w:lang w:eastAsia="zh-CN"/>
          </w:rPr>
          <w:t>(三)、资源节约措施</w:t>
        </w:r>
        <w:r>
          <w:tab/>
        </w:r>
        <w:r>
          <w:fldChar w:fldCharType="begin"/>
        </w:r>
        <w:r>
          <w:instrText xml:space="preserve"> PAGEREF _Toc29830 \h </w:instrText>
        </w:r>
        <w:r>
          <w:fldChar w:fldCharType="separate"/>
        </w:r>
        <w:r>
          <w:t>27</w:t>
        </w:r>
        <w:r>
          <w:fldChar w:fldCharType="end"/>
        </w:r>
      </w:hyperlink>
    </w:p>
    <w:p>
      <w:pPr>
        <w:pStyle w:val="TOC1"/>
        <w:tabs>
          <w:tab w:val="right" w:leader="dot" w:pos="8306"/>
        </w:tabs>
      </w:pPr>
      <w:hyperlink w:anchor="_Toc31560" w:history="1">
        <w:r>
          <w:rPr>
            <w:rFonts w:ascii="仿宋" w:eastAsia="仿宋" w:hAnsi="仿宋" w:cs="仿宋" w:hint="eastAsia"/>
            <w:lang w:eastAsia="zh-CN"/>
          </w:rPr>
          <w:t>五、发展规划、产业政策和行业准入分析</w:t>
        </w:r>
        <w:r>
          <w:tab/>
        </w:r>
        <w:r>
          <w:fldChar w:fldCharType="begin"/>
        </w:r>
        <w:r>
          <w:instrText xml:space="preserve"> PAGEREF _Toc31560 \h </w:instrText>
        </w:r>
        <w:r>
          <w:fldChar w:fldCharType="separate"/>
        </w:r>
        <w:r>
          <w:t>28</w:t>
        </w:r>
        <w:r>
          <w:fldChar w:fldCharType="end"/>
        </w:r>
      </w:hyperlink>
    </w:p>
    <w:p>
      <w:pPr>
        <w:pStyle w:val="TOC2"/>
        <w:tabs>
          <w:tab w:val="right" w:leader="dot" w:pos="8306"/>
        </w:tabs>
      </w:pPr>
      <w:hyperlink w:anchor="_Toc5984" w:history="1">
        <w:r>
          <w:rPr>
            <w:rFonts w:ascii="仿宋" w:eastAsia="仿宋" w:hAnsi="仿宋" w:cs="仿宋" w:hint="eastAsia"/>
            <w:lang w:eastAsia="zh-CN"/>
          </w:rPr>
          <w:t>(一)、发展规划分析</w:t>
        </w:r>
        <w:r>
          <w:tab/>
        </w:r>
        <w:r>
          <w:fldChar w:fldCharType="begin"/>
        </w:r>
        <w:r>
          <w:instrText xml:space="preserve"> PAGEREF _Toc5984 \h </w:instrText>
        </w:r>
        <w:r>
          <w:fldChar w:fldCharType="separate"/>
        </w:r>
        <w:r>
          <w:t>28</w:t>
        </w:r>
        <w:r>
          <w:fldChar w:fldCharType="end"/>
        </w:r>
      </w:hyperlink>
    </w:p>
    <w:p>
      <w:pPr>
        <w:pStyle w:val="TOC2"/>
        <w:tabs>
          <w:tab w:val="right" w:leader="dot" w:pos="8306"/>
        </w:tabs>
      </w:pPr>
      <w:hyperlink w:anchor="_Toc18740" w:history="1">
        <w:r>
          <w:rPr>
            <w:rFonts w:ascii="仿宋" w:eastAsia="仿宋" w:hAnsi="仿宋" w:cs="仿宋" w:hint="eastAsia"/>
            <w:lang w:eastAsia="zh-CN"/>
          </w:rPr>
          <w:t>(二)、产业政策分析</w:t>
        </w:r>
        <w:r>
          <w:tab/>
        </w:r>
        <w:r>
          <w:fldChar w:fldCharType="begin"/>
        </w:r>
        <w:r>
          <w:instrText xml:space="preserve"> PAGEREF _Toc18740 \h </w:instrText>
        </w:r>
        <w:r>
          <w:fldChar w:fldCharType="separate"/>
        </w:r>
        <w:r>
          <w:t>30</w:t>
        </w:r>
        <w:r>
          <w:fldChar w:fldCharType="end"/>
        </w:r>
      </w:hyperlink>
    </w:p>
    <w:p>
      <w:pPr>
        <w:pStyle w:val="TOC2"/>
        <w:tabs>
          <w:tab w:val="right" w:leader="dot" w:pos="8306"/>
        </w:tabs>
      </w:pPr>
      <w:hyperlink w:anchor="_Toc7123" w:history="1">
        <w:r>
          <w:rPr>
            <w:rFonts w:ascii="仿宋" w:eastAsia="仿宋" w:hAnsi="仿宋" w:cs="仿宋" w:hint="eastAsia"/>
            <w:lang w:eastAsia="zh-CN"/>
          </w:rPr>
          <w:t>(三)、行业准入分析</w:t>
        </w:r>
        <w:r>
          <w:tab/>
        </w:r>
        <w:r>
          <w:fldChar w:fldCharType="begin"/>
        </w:r>
        <w:r>
          <w:instrText xml:space="preserve"> PAGEREF _Toc7123 \h </w:instrText>
        </w:r>
        <w:r>
          <w:fldChar w:fldCharType="separate"/>
        </w:r>
        <w:r>
          <w:t>31</w:t>
        </w:r>
        <w:r>
          <w:fldChar w:fldCharType="end"/>
        </w:r>
      </w:hyperlink>
    </w:p>
    <w:p>
      <w:pPr>
        <w:pStyle w:val="TOC1"/>
        <w:tabs>
          <w:tab w:val="right" w:leader="dot" w:pos="8306"/>
        </w:tabs>
      </w:pPr>
      <w:hyperlink w:anchor="_Toc15442" w:history="1">
        <w:r>
          <w:rPr>
            <w:rFonts w:ascii="仿宋" w:eastAsia="仿宋" w:hAnsi="仿宋" w:cs="仿宋" w:hint="eastAsia"/>
            <w:lang w:eastAsia="zh-CN"/>
          </w:rPr>
          <w:t>六、背景、必要性分析</w:t>
        </w:r>
        <w:r>
          <w:tab/>
        </w:r>
        <w:r>
          <w:fldChar w:fldCharType="begin"/>
        </w:r>
        <w:r>
          <w:instrText xml:space="preserve"> PAGEREF _Toc15442 \h </w:instrText>
        </w:r>
        <w:r>
          <w:fldChar w:fldCharType="separate"/>
        </w:r>
        <w:r>
          <w:t>33</w:t>
        </w:r>
        <w:r>
          <w:fldChar w:fldCharType="end"/>
        </w:r>
      </w:hyperlink>
    </w:p>
    <w:p>
      <w:pPr>
        <w:pStyle w:val="TOC2"/>
        <w:tabs>
          <w:tab w:val="right" w:leader="dot" w:pos="8306"/>
        </w:tabs>
      </w:pPr>
      <w:hyperlink w:anchor="_Toc24500" w:history="1">
        <w:r>
          <w:rPr>
            <w:rFonts w:ascii="仿宋" w:eastAsia="仿宋" w:hAnsi="仿宋" w:cs="仿宋" w:hint="eastAsia"/>
            <w:lang w:eastAsia="zh-CN"/>
          </w:rPr>
          <w:t>(一)、项目建设背景</w:t>
        </w:r>
        <w:r>
          <w:tab/>
        </w:r>
        <w:r>
          <w:fldChar w:fldCharType="begin"/>
        </w:r>
        <w:r>
          <w:instrText xml:space="preserve"> PAGEREF _Toc24500 \h </w:instrText>
        </w:r>
        <w:r>
          <w:fldChar w:fldCharType="separate"/>
        </w:r>
        <w:r>
          <w:t>33</w:t>
        </w:r>
        <w:r>
          <w:fldChar w:fldCharType="end"/>
        </w:r>
      </w:hyperlink>
    </w:p>
    <w:p>
      <w:pPr>
        <w:pStyle w:val="TOC2"/>
        <w:tabs>
          <w:tab w:val="right" w:leader="dot" w:pos="8306"/>
        </w:tabs>
      </w:pPr>
      <w:hyperlink w:anchor="_Toc15646" w:history="1">
        <w:r>
          <w:rPr>
            <w:rFonts w:ascii="仿宋" w:eastAsia="仿宋" w:hAnsi="仿宋" w:cs="仿宋" w:hint="eastAsia"/>
            <w:lang w:eastAsia="zh-CN"/>
          </w:rPr>
          <w:t>(二)、必要性分析</w:t>
        </w:r>
        <w:r>
          <w:tab/>
        </w:r>
        <w:r>
          <w:fldChar w:fldCharType="begin"/>
        </w:r>
        <w:r>
          <w:instrText xml:space="preserve"> PAGEREF _Toc15646 \h </w:instrText>
        </w:r>
        <w:r>
          <w:fldChar w:fldCharType="separate"/>
        </w:r>
        <w:r>
          <w:t>34</w:t>
        </w:r>
        <w:r>
          <w:fldChar w:fldCharType="end"/>
        </w:r>
      </w:hyperlink>
    </w:p>
    <w:p>
      <w:pPr>
        <w:pStyle w:val="TOC2"/>
        <w:tabs>
          <w:tab w:val="right" w:leader="dot" w:pos="8306"/>
        </w:tabs>
      </w:pPr>
      <w:hyperlink w:anchor="_Toc2973" w:history="1">
        <w:r>
          <w:rPr>
            <w:rFonts w:ascii="仿宋" w:eastAsia="仿宋" w:hAnsi="仿宋" w:cs="仿宋" w:hint="eastAsia"/>
            <w:lang w:eastAsia="zh-CN"/>
          </w:rPr>
          <w:t>(三)、项目建设有利条件</w:t>
        </w:r>
        <w:r>
          <w:tab/>
        </w:r>
        <w:r>
          <w:fldChar w:fldCharType="begin"/>
        </w:r>
        <w:r>
          <w:instrText xml:space="preserve"> PAGEREF _Toc2973 \h </w:instrText>
        </w:r>
        <w:r>
          <w:fldChar w:fldCharType="separate"/>
        </w:r>
        <w:r>
          <w:t>35</w:t>
        </w:r>
        <w:r>
          <w:fldChar w:fldCharType="end"/>
        </w:r>
      </w:hyperlink>
    </w:p>
    <w:p>
      <w:pPr>
        <w:pStyle w:val="TOC1"/>
        <w:tabs>
          <w:tab w:val="right" w:leader="dot" w:pos="8306"/>
        </w:tabs>
      </w:pPr>
      <w:hyperlink w:anchor="_Toc29590" w:history="1">
        <w:r>
          <w:rPr>
            <w:rFonts w:ascii="仿宋" w:eastAsia="仿宋" w:hAnsi="仿宋" w:cs="仿宋" w:hint="eastAsia"/>
            <w:lang w:eastAsia="zh-CN"/>
          </w:rPr>
          <w:t>七、环境保护与绿色发展</w:t>
        </w:r>
        <w:r>
          <w:tab/>
        </w:r>
        <w:r>
          <w:fldChar w:fldCharType="begin"/>
        </w:r>
        <w:r>
          <w:instrText xml:space="preserve"> PAGEREF _Toc29590 \h </w:instrText>
        </w:r>
        <w:r>
          <w:fldChar w:fldCharType="separate"/>
        </w:r>
        <w:r>
          <w:t>37</w:t>
        </w:r>
        <w:r>
          <w:fldChar w:fldCharType="end"/>
        </w:r>
      </w:hyperlink>
    </w:p>
    <w:p>
      <w:pPr>
        <w:pStyle w:val="TOC2"/>
        <w:tabs>
          <w:tab w:val="right" w:leader="dot" w:pos="8306"/>
        </w:tabs>
      </w:pPr>
      <w:hyperlink w:anchor="_Toc27196" w:history="1">
        <w:r>
          <w:rPr>
            <w:rFonts w:ascii="仿宋" w:eastAsia="仿宋" w:hAnsi="仿宋" w:cs="仿宋" w:hint="eastAsia"/>
            <w:lang w:eastAsia="zh-CN"/>
          </w:rPr>
          <w:t>(一)、环境保护措施</w:t>
        </w:r>
        <w:r>
          <w:tab/>
        </w:r>
        <w:r>
          <w:fldChar w:fldCharType="begin"/>
        </w:r>
        <w:r>
          <w:instrText xml:space="preserve"> PAGEREF _Toc27196 \h </w:instrText>
        </w:r>
        <w:r>
          <w:fldChar w:fldCharType="separate"/>
        </w:r>
        <w:r>
          <w:t>37</w:t>
        </w:r>
        <w:r>
          <w:fldChar w:fldCharType="end"/>
        </w:r>
      </w:hyperlink>
    </w:p>
    <w:p>
      <w:pPr>
        <w:pStyle w:val="TOC2"/>
        <w:tabs>
          <w:tab w:val="right" w:leader="dot" w:pos="8306"/>
        </w:tabs>
      </w:pPr>
      <w:hyperlink w:anchor="_Toc16330" w:history="1">
        <w:r>
          <w:rPr>
            <w:rFonts w:ascii="仿宋" w:eastAsia="仿宋" w:hAnsi="仿宋" w:cs="仿宋" w:hint="eastAsia"/>
            <w:lang w:eastAsia="zh-CN"/>
          </w:rPr>
          <w:t>(二)、绿色发展与可持续发展策略</w:t>
        </w:r>
        <w:r>
          <w:tab/>
        </w:r>
        <w:r>
          <w:fldChar w:fldCharType="begin"/>
        </w:r>
        <w:r>
          <w:instrText xml:space="preserve"> PAGEREF _Toc16330 \h </w:instrText>
        </w:r>
        <w:r>
          <w:fldChar w:fldCharType="separate"/>
        </w:r>
        <w:r>
          <w:t>38</w:t>
        </w:r>
        <w:r>
          <w:fldChar w:fldCharType="end"/>
        </w:r>
      </w:hyperlink>
    </w:p>
    <w:p>
      <w:pPr>
        <w:pStyle w:val="TOC1"/>
        <w:tabs>
          <w:tab w:val="right" w:leader="dot" w:pos="8306"/>
        </w:tabs>
      </w:pPr>
      <w:hyperlink w:anchor="_Toc779" w:history="1">
        <w:r>
          <w:rPr>
            <w:rFonts w:ascii="仿宋" w:eastAsia="仿宋" w:hAnsi="仿宋" w:cs="仿宋" w:hint="eastAsia"/>
            <w:lang w:eastAsia="zh-CN"/>
          </w:rPr>
          <w:t>八、资金管理与财务规划</w:t>
        </w:r>
        <w:r>
          <w:tab/>
        </w:r>
        <w:r>
          <w:fldChar w:fldCharType="begin"/>
        </w:r>
        <w:r>
          <w:instrText xml:space="preserve"> PAGEREF _Toc779 \h </w:instrText>
        </w:r>
        <w:r>
          <w:fldChar w:fldCharType="separate"/>
        </w:r>
        <w:r>
          <w:t>40</w:t>
        </w:r>
        <w:r>
          <w:fldChar w:fldCharType="end"/>
        </w:r>
      </w:hyperlink>
    </w:p>
    <w:p>
      <w:pPr>
        <w:pStyle w:val="TOC2"/>
        <w:tabs>
          <w:tab w:val="right" w:leader="dot" w:pos="8306"/>
        </w:tabs>
      </w:pPr>
      <w:hyperlink w:anchor="_Toc23605" w:history="1">
        <w:r>
          <w:rPr>
            <w:rFonts w:ascii="仿宋" w:eastAsia="仿宋" w:hAnsi="仿宋" w:cs="仿宋" w:hint="eastAsia"/>
            <w:lang w:eastAsia="zh-CN"/>
          </w:rPr>
          <w:t>(一)、项目资金来源与筹措</w:t>
        </w:r>
        <w:r>
          <w:tab/>
        </w:r>
        <w:r>
          <w:fldChar w:fldCharType="begin"/>
        </w:r>
        <w:r>
          <w:instrText xml:space="preserve"> PAGEREF _Toc23605 \h </w:instrText>
        </w:r>
        <w:r>
          <w:fldChar w:fldCharType="separate"/>
        </w:r>
        <w:r>
          <w:t>40</w:t>
        </w:r>
        <w:r>
          <w:fldChar w:fldCharType="end"/>
        </w:r>
      </w:hyperlink>
    </w:p>
    <w:p>
      <w:pPr>
        <w:pStyle w:val="TOC2"/>
        <w:tabs>
          <w:tab w:val="right" w:leader="dot" w:pos="8306"/>
        </w:tabs>
      </w:pPr>
      <w:hyperlink w:anchor="_Toc23524" w:history="1">
        <w:r>
          <w:rPr>
            <w:rFonts w:ascii="仿宋" w:eastAsia="仿宋" w:hAnsi="仿宋" w:cs="仿宋" w:hint="eastAsia"/>
            <w:lang w:eastAsia="zh-CN"/>
          </w:rPr>
          <w:t>(二)、资金使用与监管</w:t>
        </w:r>
        <w:r>
          <w:tab/>
        </w:r>
        <w:r>
          <w:fldChar w:fldCharType="begin"/>
        </w:r>
        <w:r>
          <w:instrText xml:space="preserve"> PAGEREF _Toc23524 \h </w:instrText>
        </w:r>
        <w:r>
          <w:fldChar w:fldCharType="separate"/>
        </w:r>
        <w:r>
          <w:t>41</w:t>
        </w:r>
        <w:r>
          <w:fldChar w:fldCharType="end"/>
        </w:r>
      </w:hyperlink>
    </w:p>
    <w:p>
      <w:pPr>
        <w:pStyle w:val="TOC2"/>
        <w:tabs>
          <w:tab w:val="right" w:leader="dot" w:pos="8306"/>
        </w:tabs>
      </w:pPr>
      <w:hyperlink w:anchor="_Toc8068" w:history="1">
        <w:r>
          <w:rPr>
            <w:rFonts w:ascii="仿宋" w:eastAsia="仿宋" w:hAnsi="仿宋" w:cs="仿宋" w:hint="eastAsia"/>
            <w:lang w:eastAsia="zh-CN"/>
          </w:rPr>
          <w:t>(三)、财务规划与预测</w:t>
        </w:r>
        <w:r>
          <w:tab/>
        </w:r>
        <w:r>
          <w:fldChar w:fldCharType="begin"/>
        </w:r>
        <w:r>
          <w:instrText xml:space="preserve"> PAGEREF _Toc8068 \h </w:instrText>
        </w:r>
        <w:r>
          <w:fldChar w:fldCharType="separate"/>
        </w:r>
        <w:r>
          <w:t>43</w:t>
        </w:r>
        <w:r>
          <w:fldChar w:fldCharType="end"/>
        </w:r>
      </w:hyperlink>
    </w:p>
    <w:p>
      <w:pPr>
        <w:pStyle w:val="TOC1"/>
        <w:tabs>
          <w:tab w:val="right" w:leader="dot" w:pos="8306"/>
        </w:tabs>
      </w:pPr>
      <w:hyperlink w:anchor="_Toc8201" w:history="1">
        <w:r>
          <w:rPr>
            <w:rFonts w:ascii="仿宋" w:eastAsia="仿宋" w:hAnsi="仿宋" w:cs="仿宋" w:hint="eastAsia"/>
            <w:lang w:eastAsia="zh-CN"/>
          </w:rPr>
          <w:t>九、技术创新与产业升级</w:t>
        </w:r>
        <w:r>
          <w:tab/>
        </w:r>
        <w:r>
          <w:fldChar w:fldCharType="begin"/>
        </w:r>
        <w:r>
          <w:instrText xml:space="preserve"> PAGEREF _Toc8201 \h </w:instrText>
        </w:r>
        <w:r>
          <w:fldChar w:fldCharType="separate"/>
        </w:r>
        <w:r>
          <w:t>44</w:t>
        </w:r>
        <w:r>
          <w:fldChar w:fldCharType="end"/>
        </w:r>
      </w:hyperlink>
    </w:p>
    <w:p>
      <w:pPr>
        <w:pStyle w:val="TOC2"/>
        <w:tabs>
          <w:tab w:val="right" w:leader="dot" w:pos="8306"/>
        </w:tabs>
      </w:pPr>
      <w:hyperlink w:anchor="_Toc16890" w:history="1">
        <w:r>
          <w:rPr>
            <w:rFonts w:ascii="仿宋" w:eastAsia="仿宋" w:hAnsi="仿宋" w:cs="仿宋" w:hint="eastAsia"/>
            <w:lang w:eastAsia="zh-CN"/>
          </w:rPr>
          <w:t>(一)、技术创新方向与目标</w:t>
        </w:r>
        <w:r>
          <w:tab/>
        </w:r>
        <w:r>
          <w:fldChar w:fldCharType="begin"/>
        </w:r>
        <w:r>
          <w:instrText xml:space="preserve"> PAGEREF _Toc16890 \h </w:instrText>
        </w:r>
        <w:r>
          <w:fldChar w:fldCharType="separate"/>
        </w:r>
        <w:r>
          <w:t>44</w:t>
        </w:r>
        <w:r>
          <w:fldChar w:fldCharType="end"/>
        </w:r>
      </w:hyperlink>
    </w:p>
    <w:p>
      <w:pPr>
        <w:pStyle w:val="TOC2"/>
        <w:tabs>
          <w:tab w:val="right" w:leader="dot" w:pos="8306"/>
        </w:tabs>
      </w:pPr>
      <w:hyperlink w:anchor="_Toc8345" w:history="1">
        <w:r>
          <w:rPr>
            <w:rFonts w:ascii="仿宋" w:eastAsia="仿宋" w:hAnsi="仿宋" w:cs="仿宋" w:hint="eastAsia"/>
            <w:lang w:eastAsia="zh-CN"/>
          </w:rPr>
          <w:t>(二)、产业升级路径与措施</w:t>
        </w:r>
        <w:r>
          <w:tab/>
        </w:r>
        <w:r>
          <w:fldChar w:fldCharType="begin"/>
        </w:r>
        <w:r>
          <w:instrText xml:space="preserve"> PAGEREF _Toc8345 \h </w:instrText>
        </w:r>
        <w:r>
          <w:fldChar w:fldCharType="separate"/>
        </w:r>
        <w:r>
          <w:t>45</w:t>
        </w:r>
        <w:r>
          <w:fldChar w:fldCharType="end"/>
        </w:r>
      </w:hyperlink>
    </w:p>
    <w:p>
      <w:pPr>
        <w:pStyle w:val="TOC1"/>
        <w:tabs>
          <w:tab w:val="right" w:leader="dot" w:pos="8306"/>
        </w:tabs>
      </w:pPr>
      <w:hyperlink w:anchor="_Toc27284" w:history="1">
        <w:r>
          <w:rPr>
            <w:rFonts w:ascii="仿宋" w:eastAsia="仿宋" w:hAnsi="仿宋" w:cs="仿宋" w:hint="eastAsia"/>
            <w:lang w:eastAsia="zh-CN"/>
          </w:rPr>
          <w:t>十、经济效益与社会效益优化</w:t>
        </w:r>
        <w:r>
          <w:tab/>
        </w:r>
        <w:r>
          <w:fldChar w:fldCharType="begin"/>
        </w:r>
        <w:r>
          <w:instrText xml:space="preserve"> PAGEREF _Toc27284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97" w:history="1">
        <w:r>
          <w:rPr>
            <w:rFonts w:ascii="仿宋" w:eastAsia="仿宋" w:hAnsi="仿宋" w:cs="仿宋" w:hint="eastAsia"/>
            <w:lang w:eastAsia="zh-CN"/>
          </w:rPr>
          <w:t>(一)、经济效益提升策略</w:t>
        </w:r>
        <w:r>
          <w:tab/>
        </w:r>
        <w:r>
          <w:fldChar w:fldCharType="begin"/>
        </w:r>
        <w:r>
          <w:instrText xml:space="preserve"> PAGEREF _Toc397 \h </w:instrText>
        </w:r>
        <w:r>
          <w:fldChar w:fldCharType="separate"/>
        </w:r>
        <w:r>
          <w:t>46</w:t>
        </w:r>
        <w:r>
          <w:fldChar w:fldCharType="end"/>
        </w:r>
      </w:hyperlink>
    </w:p>
    <w:p>
      <w:pPr>
        <w:pStyle w:val="TOC2"/>
        <w:tabs>
          <w:tab w:val="right" w:leader="dot" w:pos="8306"/>
        </w:tabs>
      </w:pPr>
      <w:hyperlink w:anchor="_Toc10897" w:history="1">
        <w:r>
          <w:rPr>
            <w:rFonts w:ascii="仿宋" w:eastAsia="仿宋" w:hAnsi="仿宋" w:cs="仿宋" w:hint="eastAsia"/>
            <w:lang w:eastAsia="zh-CN"/>
          </w:rPr>
          <w:t>(二)、社会效益增强方案</w:t>
        </w:r>
        <w:r>
          <w:tab/>
        </w:r>
        <w:r>
          <w:fldChar w:fldCharType="begin"/>
        </w:r>
        <w:r>
          <w:instrText xml:space="preserve"> PAGEREF _Toc10897 \h </w:instrText>
        </w:r>
        <w:r>
          <w:fldChar w:fldCharType="separate"/>
        </w:r>
        <w:r>
          <w:t>47</w:t>
        </w:r>
        <w:r>
          <w:fldChar w:fldCharType="end"/>
        </w:r>
      </w:hyperlink>
    </w:p>
    <w:p>
      <w:pPr>
        <w:pStyle w:val="TOC1"/>
        <w:tabs>
          <w:tab w:val="right" w:leader="dot" w:pos="8306"/>
        </w:tabs>
      </w:pPr>
      <w:hyperlink w:anchor="_Toc16301" w:history="1">
        <w:r>
          <w:rPr>
            <w:rFonts w:ascii="仿宋" w:eastAsia="仿宋" w:hAnsi="仿宋" w:cs="仿宋" w:hint="eastAsia"/>
            <w:lang w:eastAsia="zh-CN"/>
          </w:rPr>
          <w:t>十一、土地利用与规划方案</w:t>
        </w:r>
        <w:r>
          <w:tab/>
        </w:r>
        <w:r>
          <w:fldChar w:fldCharType="begin"/>
        </w:r>
        <w:r>
          <w:instrText xml:space="preserve"> PAGEREF _Toc16301 \h </w:instrText>
        </w:r>
        <w:r>
          <w:fldChar w:fldCharType="separate"/>
        </w:r>
        <w:r>
          <w:t>48</w:t>
        </w:r>
        <w:r>
          <w:fldChar w:fldCharType="end"/>
        </w:r>
      </w:hyperlink>
    </w:p>
    <w:p>
      <w:pPr>
        <w:pStyle w:val="TOC2"/>
        <w:tabs>
          <w:tab w:val="right" w:leader="dot" w:pos="8306"/>
        </w:tabs>
      </w:pPr>
      <w:hyperlink w:anchor="_Toc531" w:history="1">
        <w:r>
          <w:rPr>
            <w:rFonts w:ascii="仿宋" w:eastAsia="仿宋" w:hAnsi="仿宋" w:cs="仿宋" w:hint="eastAsia"/>
            <w:lang w:eastAsia="zh-CN"/>
          </w:rPr>
          <w:t>(一)、项目用地情况分析</w:t>
        </w:r>
        <w:r>
          <w:tab/>
        </w:r>
        <w:r>
          <w:fldChar w:fldCharType="begin"/>
        </w:r>
        <w:r>
          <w:instrText xml:space="preserve"> PAGEREF _Toc531 \h </w:instrText>
        </w:r>
        <w:r>
          <w:fldChar w:fldCharType="separate"/>
        </w:r>
        <w:r>
          <w:t>48</w:t>
        </w:r>
        <w:r>
          <w:fldChar w:fldCharType="end"/>
        </w:r>
      </w:hyperlink>
    </w:p>
    <w:p>
      <w:pPr>
        <w:pStyle w:val="TOC2"/>
        <w:tabs>
          <w:tab w:val="right" w:leader="dot" w:pos="8306"/>
        </w:tabs>
      </w:pPr>
      <w:hyperlink w:anchor="_Toc24351" w:history="1">
        <w:r>
          <w:rPr>
            <w:rFonts w:ascii="仿宋" w:eastAsia="仿宋" w:hAnsi="仿宋" w:cs="仿宋" w:hint="eastAsia"/>
            <w:lang w:eastAsia="zh-CN"/>
          </w:rPr>
          <w:t>(二)、土地利用规划方案</w:t>
        </w:r>
        <w:r>
          <w:tab/>
        </w:r>
        <w:r>
          <w:fldChar w:fldCharType="begin"/>
        </w:r>
        <w:r>
          <w:instrText xml:space="preserve"> PAGEREF _Toc24351 \h </w:instrText>
        </w:r>
        <w:r>
          <w:fldChar w:fldCharType="separate"/>
        </w:r>
        <w:r>
          <w:t>49</w:t>
        </w:r>
        <w:r>
          <w:fldChar w:fldCharType="end"/>
        </w:r>
      </w:hyperlink>
    </w:p>
    <w:p>
      <w:pPr>
        <w:pStyle w:val="TOC1"/>
        <w:tabs>
          <w:tab w:val="right" w:leader="dot" w:pos="8306"/>
        </w:tabs>
      </w:pPr>
      <w:hyperlink w:anchor="_Toc7923" w:history="1">
        <w:r>
          <w:rPr>
            <w:rFonts w:ascii="仿宋" w:eastAsia="仿宋" w:hAnsi="仿宋" w:cs="仿宋" w:hint="eastAsia"/>
            <w:lang w:eastAsia="zh-CN"/>
          </w:rPr>
          <w:t>十二、安全与应急管理</w:t>
        </w:r>
        <w:r>
          <w:tab/>
        </w:r>
        <w:r>
          <w:fldChar w:fldCharType="begin"/>
        </w:r>
        <w:r>
          <w:instrText xml:space="preserve"> PAGEREF _Toc7923 \h </w:instrText>
        </w:r>
        <w:r>
          <w:fldChar w:fldCharType="separate"/>
        </w:r>
        <w:r>
          <w:t>50</w:t>
        </w:r>
        <w:r>
          <w:fldChar w:fldCharType="end"/>
        </w:r>
      </w:hyperlink>
    </w:p>
    <w:p>
      <w:pPr>
        <w:pStyle w:val="TOC2"/>
        <w:tabs>
          <w:tab w:val="right" w:leader="dot" w:pos="8306"/>
        </w:tabs>
      </w:pPr>
      <w:hyperlink w:anchor="_Toc20349" w:history="1">
        <w:r>
          <w:rPr>
            <w:rFonts w:ascii="仿宋" w:eastAsia="仿宋" w:hAnsi="仿宋" w:cs="仿宋" w:hint="eastAsia"/>
            <w:lang w:eastAsia="zh-CN"/>
          </w:rPr>
          <w:t>(一)、安全生产管理</w:t>
        </w:r>
        <w:r>
          <w:tab/>
        </w:r>
        <w:r>
          <w:fldChar w:fldCharType="begin"/>
        </w:r>
        <w:r>
          <w:instrText xml:space="preserve"> PAGEREF _Toc20349 \h </w:instrText>
        </w:r>
        <w:r>
          <w:fldChar w:fldCharType="separate"/>
        </w:r>
        <w:r>
          <w:t>50</w:t>
        </w:r>
        <w:r>
          <w:fldChar w:fldCharType="end"/>
        </w:r>
      </w:hyperlink>
    </w:p>
    <w:p>
      <w:pPr>
        <w:pStyle w:val="TOC2"/>
        <w:tabs>
          <w:tab w:val="right" w:leader="dot" w:pos="8306"/>
        </w:tabs>
      </w:pPr>
      <w:hyperlink w:anchor="_Toc20221" w:history="1">
        <w:r>
          <w:rPr>
            <w:rFonts w:ascii="仿宋" w:eastAsia="仿宋" w:hAnsi="仿宋" w:cs="仿宋" w:hint="eastAsia"/>
            <w:lang w:eastAsia="zh-CN"/>
          </w:rPr>
          <w:t>(二)、应急预案与响应</w:t>
        </w:r>
        <w:r>
          <w:tab/>
        </w:r>
        <w:r>
          <w:fldChar w:fldCharType="begin"/>
        </w:r>
        <w:r>
          <w:instrText xml:space="preserve"> PAGEREF _Toc20221 \h </w:instrText>
        </w:r>
        <w:r>
          <w:fldChar w:fldCharType="separate"/>
        </w:r>
        <w:r>
          <w:t>52</w:t>
        </w:r>
        <w:r>
          <w:fldChar w:fldCharType="end"/>
        </w:r>
      </w:hyperlink>
    </w:p>
    <w:p>
      <w:pPr>
        <w:pStyle w:val="TOC1"/>
        <w:tabs>
          <w:tab w:val="right" w:leader="dot" w:pos="8306"/>
        </w:tabs>
      </w:pPr>
      <w:hyperlink w:anchor="_Toc14744" w:history="1">
        <w:r>
          <w:rPr>
            <w:rFonts w:ascii="仿宋" w:eastAsia="仿宋" w:hAnsi="仿宋" w:cs="仿宋" w:hint="eastAsia"/>
            <w:lang w:eastAsia="zh-CN"/>
          </w:rPr>
          <w:t>十三、人力资源管理与开发</w:t>
        </w:r>
        <w:r>
          <w:tab/>
        </w:r>
        <w:r>
          <w:fldChar w:fldCharType="begin"/>
        </w:r>
        <w:r>
          <w:instrText xml:space="preserve"> PAGEREF _Toc14744 \h </w:instrText>
        </w:r>
        <w:r>
          <w:fldChar w:fldCharType="separate"/>
        </w:r>
        <w:r>
          <w:t>54</w:t>
        </w:r>
        <w:r>
          <w:fldChar w:fldCharType="end"/>
        </w:r>
      </w:hyperlink>
    </w:p>
    <w:p>
      <w:pPr>
        <w:pStyle w:val="TOC2"/>
        <w:tabs>
          <w:tab w:val="right" w:leader="dot" w:pos="8306"/>
        </w:tabs>
      </w:pPr>
      <w:hyperlink w:anchor="_Toc10533" w:history="1">
        <w:r>
          <w:rPr>
            <w:rFonts w:ascii="仿宋" w:eastAsia="仿宋" w:hAnsi="仿宋" w:cs="仿宋" w:hint="eastAsia"/>
            <w:lang w:eastAsia="zh-CN"/>
          </w:rPr>
          <w:t>(一)、人力资源规划</w:t>
        </w:r>
        <w:r>
          <w:tab/>
        </w:r>
        <w:r>
          <w:fldChar w:fldCharType="begin"/>
        </w:r>
        <w:r>
          <w:instrText xml:space="preserve"> PAGEREF _Toc10533 \h </w:instrText>
        </w:r>
        <w:r>
          <w:fldChar w:fldCharType="separate"/>
        </w:r>
        <w:r>
          <w:t>54</w:t>
        </w:r>
        <w:r>
          <w:fldChar w:fldCharType="end"/>
        </w:r>
      </w:hyperlink>
    </w:p>
    <w:p>
      <w:pPr>
        <w:pStyle w:val="TOC2"/>
        <w:tabs>
          <w:tab w:val="right" w:leader="dot" w:pos="8306"/>
        </w:tabs>
      </w:pPr>
      <w:hyperlink w:anchor="_Toc19537" w:history="1">
        <w:r>
          <w:rPr>
            <w:rFonts w:ascii="仿宋" w:eastAsia="仿宋" w:hAnsi="仿宋" w:cs="仿宋" w:hint="eastAsia"/>
            <w:lang w:eastAsia="zh-CN"/>
          </w:rPr>
          <w:t>(二)、人力资源开发与培训</w:t>
        </w:r>
        <w:r>
          <w:tab/>
        </w:r>
        <w:r>
          <w:fldChar w:fldCharType="begin"/>
        </w:r>
        <w:r>
          <w:instrText xml:space="preserve"> PAGEREF _Toc19537 \h </w:instrText>
        </w:r>
        <w:r>
          <w:fldChar w:fldCharType="separate"/>
        </w:r>
        <w:r>
          <w:t>55</w:t>
        </w:r>
        <w:r>
          <w:fldChar w:fldCharType="end"/>
        </w:r>
      </w:hyperlink>
    </w:p>
    <w:p>
      <w:pPr>
        <w:pStyle w:val="TOC1"/>
        <w:tabs>
          <w:tab w:val="right" w:leader="dot" w:pos="8306"/>
        </w:tabs>
      </w:pPr>
      <w:hyperlink w:anchor="_Toc19847" w:history="1">
        <w:r>
          <w:rPr>
            <w:rFonts w:ascii="仿宋" w:eastAsia="仿宋" w:hAnsi="仿宋" w:cs="仿宋" w:hint="eastAsia"/>
            <w:lang w:eastAsia="zh-CN"/>
          </w:rPr>
          <w:t>十四、质量管理与控制</w:t>
        </w:r>
        <w:r>
          <w:tab/>
        </w:r>
        <w:r>
          <w:fldChar w:fldCharType="begin"/>
        </w:r>
        <w:r>
          <w:instrText xml:space="preserve"> PAGEREF _Toc19847 \h </w:instrText>
        </w:r>
        <w:r>
          <w:fldChar w:fldCharType="separate"/>
        </w:r>
        <w:r>
          <w:t>58</w:t>
        </w:r>
        <w:r>
          <w:fldChar w:fldCharType="end"/>
        </w:r>
      </w:hyperlink>
    </w:p>
    <w:p>
      <w:pPr>
        <w:pStyle w:val="TOC2"/>
        <w:tabs>
          <w:tab w:val="right" w:leader="dot" w:pos="8306"/>
        </w:tabs>
      </w:pPr>
      <w:hyperlink w:anchor="_Toc2346" w:history="1">
        <w:r>
          <w:rPr>
            <w:rFonts w:ascii="仿宋" w:eastAsia="仿宋" w:hAnsi="仿宋" w:cs="仿宋" w:hint="eastAsia"/>
            <w:lang w:eastAsia="zh-CN"/>
          </w:rPr>
          <w:t>(一)、质量管理体系建设</w:t>
        </w:r>
        <w:r>
          <w:tab/>
        </w:r>
        <w:r>
          <w:fldChar w:fldCharType="begin"/>
        </w:r>
        <w:r>
          <w:instrText xml:space="preserve"> PAGEREF _Toc2346 \h </w:instrText>
        </w:r>
        <w:r>
          <w:fldChar w:fldCharType="separate"/>
        </w:r>
        <w:r>
          <w:t>58</w:t>
        </w:r>
        <w:r>
          <w:fldChar w:fldCharType="end"/>
        </w:r>
      </w:hyperlink>
    </w:p>
    <w:p>
      <w:pPr>
        <w:pStyle w:val="TOC2"/>
        <w:tabs>
          <w:tab w:val="right" w:leader="dot" w:pos="8306"/>
        </w:tabs>
      </w:pPr>
      <w:hyperlink w:anchor="_Toc23074" w:history="1">
        <w:r>
          <w:rPr>
            <w:rFonts w:ascii="仿宋" w:eastAsia="仿宋" w:hAnsi="仿宋" w:cs="仿宋" w:hint="eastAsia"/>
            <w:lang w:eastAsia="zh-CN"/>
          </w:rPr>
          <w:t>(二)、质量控制措施</w:t>
        </w:r>
        <w:r>
          <w:tab/>
        </w:r>
        <w:r>
          <w:fldChar w:fldCharType="begin"/>
        </w:r>
        <w:r>
          <w:instrText xml:space="preserve"> PAGEREF _Toc23074 \h </w:instrText>
        </w:r>
        <w:r>
          <w:fldChar w:fldCharType="separate"/>
        </w:r>
        <w:r>
          <w:t>59</w:t>
        </w:r>
        <w:r>
          <w:fldChar w:fldCharType="end"/>
        </w:r>
      </w:hyperlink>
    </w:p>
    <w:p>
      <w:pPr>
        <w:pStyle w:val="TOC1"/>
        <w:tabs>
          <w:tab w:val="right" w:leader="dot" w:pos="8306"/>
        </w:tabs>
      </w:pPr>
      <w:hyperlink w:anchor="_Toc22147" w:history="1">
        <w:r>
          <w:rPr>
            <w:rFonts w:ascii="仿宋" w:eastAsia="仿宋" w:hAnsi="仿宋" w:cs="仿宋" w:hint="eastAsia"/>
            <w:lang w:eastAsia="zh-CN"/>
          </w:rPr>
          <w:t>十五、法律法规与政策遵循</w:t>
        </w:r>
        <w:r>
          <w:tab/>
        </w:r>
        <w:r>
          <w:fldChar w:fldCharType="begin"/>
        </w:r>
        <w:r>
          <w:instrText xml:space="preserve"> PAGEREF _Toc22147 \h </w:instrText>
        </w:r>
        <w:r>
          <w:fldChar w:fldCharType="separate"/>
        </w:r>
        <w:r>
          <w:t>60</w:t>
        </w:r>
        <w:r>
          <w:fldChar w:fldCharType="end"/>
        </w:r>
      </w:hyperlink>
    </w:p>
    <w:p>
      <w:pPr>
        <w:pStyle w:val="TOC2"/>
        <w:tabs>
          <w:tab w:val="right" w:leader="dot" w:pos="8306"/>
        </w:tabs>
      </w:pPr>
      <w:hyperlink w:anchor="_Toc25266" w:history="1">
        <w:r>
          <w:rPr>
            <w:rFonts w:ascii="仿宋" w:eastAsia="仿宋" w:hAnsi="仿宋" w:cs="仿宋" w:hint="eastAsia"/>
            <w:lang w:eastAsia="zh-CN"/>
          </w:rPr>
          <w:t>(一)、法律法规遵守</w:t>
        </w:r>
        <w:r>
          <w:tab/>
        </w:r>
        <w:r>
          <w:fldChar w:fldCharType="begin"/>
        </w:r>
        <w:r>
          <w:instrText xml:space="preserve"> PAGEREF _Toc25266 \h </w:instrText>
        </w:r>
        <w:r>
          <w:fldChar w:fldCharType="separate"/>
        </w:r>
        <w:r>
          <w:t>60</w:t>
        </w:r>
        <w:r>
          <w:fldChar w:fldCharType="end"/>
        </w:r>
      </w:hyperlink>
    </w:p>
    <w:p>
      <w:pPr>
        <w:pStyle w:val="TOC2"/>
        <w:tabs>
          <w:tab w:val="right" w:leader="dot" w:pos="8306"/>
        </w:tabs>
      </w:pPr>
      <w:hyperlink w:anchor="_Toc3232" w:history="1">
        <w:r>
          <w:rPr>
            <w:rFonts w:ascii="仿宋" w:eastAsia="仿宋" w:hAnsi="仿宋" w:cs="仿宋" w:hint="eastAsia"/>
            <w:lang w:eastAsia="zh-CN"/>
          </w:rPr>
          <w:t>(二)、政策导向与利用</w:t>
        </w:r>
        <w:r>
          <w:tab/>
        </w:r>
        <w:r>
          <w:fldChar w:fldCharType="begin"/>
        </w:r>
        <w:r>
          <w:instrText xml:space="preserve"> PAGEREF _Toc3232 \h </w:instrText>
        </w:r>
        <w:r>
          <w:fldChar w:fldCharType="separate"/>
        </w:r>
        <w:r>
          <w:t>62</w:t>
        </w:r>
        <w:r>
          <w:fldChar w:fldCharType="end"/>
        </w:r>
      </w:hyperlink>
    </w:p>
    <w:p>
      <w:pPr>
        <w:pStyle w:val="TOC1"/>
        <w:tabs>
          <w:tab w:val="right" w:leader="dot" w:pos="8306"/>
        </w:tabs>
      </w:pPr>
      <w:hyperlink w:anchor="_Toc27670" w:history="1">
        <w:r>
          <w:rPr>
            <w:rFonts w:ascii="仿宋" w:eastAsia="仿宋" w:hAnsi="仿宋" w:cs="仿宋" w:hint="eastAsia"/>
            <w:lang w:eastAsia="zh-CN"/>
          </w:rPr>
          <w:t>十六、产业协同与集群发展</w:t>
        </w:r>
        <w:r>
          <w:tab/>
        </w:r>
        <w:r>
          <w:fldChar w:fldCharType="begin"/>
        </w:r>
        <w:r>
          <w:instrText xml:space="preserve"> PAGEREF _Toc27670 \h </w:instrText>
        </w:r>
        <w:r>
          <w:fldChar w:fldCharType="separate"/>
        </w:r>
        <w:r>
          <w:t>62</w:t>
        </w:r>
        <w:r>
          <w:fldChar w:fldCharType="end"/>
        </w:r>
      </w:hyperlink>
    </w:p>
    <w:p>
      <w:pPr>
        <w:pStyle w:val="TOC2"/>
        <w:tabs>
          <w:tab w:val="right" w:leader="dot" w:pos="8306"/>
        </w:tabs>
      </w:pPr>
      <w:hyperlink w:anchor="_Toc7140" w:history="1">
        <w:r>
          <w:rPr>
            <w:rFonts w:ascii="仿宋" w:eastAsia="仿宋" w:hAnsi="仿宋" w:cs="仿宋" w:hint="eastAsia"/>
            <w:lang w:eastAsia="zh-CN"/>
          </w:rPr>
          <w:t>(一)、产业协同机制建设</w:t>
        </w:r>
        <w:r>
          <w:tab/>
        </w:r>
        <w:r>
          <w:fldChar w:fldCharType="begin"/>
        </w:r>
        <w:r>
          <w:instrText xml:space="preserve"> PAGEREF _Toc7140 \h </w:instrText>
        </w:r>
        <w:r>
          <w:fldChar w:fldCharType="separate"/>
        </w:r>
        <w:r>
          <w:t>62</w:t>
        </w:r>
        <w:r>
          <w:fldChar w:fldCharType="end"/>
        </w:r>
      </w:hyperlink>
    </w:p>
    <w:p>
      <w:pPr>
        <w:pStyle w:val="TOC2"/>
        <w:tabs>
          <w:tab w:val="right" w:leader="dot" w:pos="8306"/>
        </w:tabs>
      </w:pPr>
      <w:hyperlink w:anchor="_Toc12320" w:history="1">
        <w:r>
          <w:rPr>
            <w:rFonts w:ascii="仿宋" w:eastAsia="仿宋" w:hAnsi="仿宋" w:cs="仿宋" w:hint="eastAsia"/>
            <w:lang w:eastAsia="zh-CN"/>
          </w:rPr>
          <w:t>(二)、产业集群培育与发展</w:t>
        </w:r>
        <w:r>
          <w:tab/>
        </w:r>
        <w:r>
          <w:fldChar w:fldCharType="begin"/>
        </w:r>
        <w:r>
          <w:instrText xml:space="preserve"> PAGEREF _Toc12320 \h </w:instrText>
        </w:r>
        <w:r>
          <w:fldChar w:fldCharType="separate"/>
        </w:r>
        <w:r>
          <w:t>64</w:t>
        </w:r>
        <w:r>
          <w:fldChar w:fldCharType="end"/>
        </w:r>
      </w:hyperlink>
    </w:p>
    <w:p>
      <w:pPr>
        <w:pStyle w:val="TOC1"/>
        <w:tabs>
          <w:tab w:val="right" w:leader="dot" w:pos="8306"/>
        </w:tabs>
      </w:pPr>
      <w:hyperlink w:anchor="_Toc7655" w:history="1">
        <w:r>
          <w:rPr>
            <w:rFonts w:ascii="仿宋" w:eastAsia="仿宋" w:hAnsi="仿宋" w:cs="仿宋" w:hint="eastAsia"/>
            <w:lang w:eastAsia="zh-CN"/>
          </w:rPr>
          <w:t>十七、创新驱动与持续发展</w:t>
        </w:r>
        <w:r>
          <w:tab/>
        </w:r>
        <w:r>
          <w:fldChar w:fldCharType="begin"/>
        </w:r>
        <w:r>
          <w:instrText xml:space="preserve"> PAGEREF _Toc7655 \h </w:instrText>
        </w:r>
        <w:r>
          <w:fldChar w:fldCharType="separate"/>
        </w:r>
        <w:r>
          <w:t>64</w:t>
        </w:r>
        <w:r>
          <w:fldChar w:fldCharType="end"/>
        </w:r>
      </w:hyperlink>
    </w:p>
    <w:p>
      <w:pPr>
        <w:pStyle w:val="TOC2"/>
        <w:tabs>
          <w:tab w:val="right" w:leader="dot" w:pos="8306"/>
        </w:tabs>
      </w:pPr>
      <w:hyperlink w:anchor="_Toc21708" w:history="1">
        <w:r>
          <w:rPr>
            <w:rFonts w:ascii="仿宋" w:eastAsia="仿宋" w:hAnsi="仿宋" w:cs="仿宋" w:hint="eastAsia"/>
            <w:lang w:eastAsia="zh-CN"/>
          </w:rPr>
          <w:t>(一)、创新驱动战略实施</w:t>
        </w:r>
        <w:r>
          <w:tab/>
        </w:r>
        <w:r>
          <w:fldChar w:fldCharType="begin"/>
        </w:r>
        <w:r>
          <w:instrText xml:space="preserve"> PAGEREF _Toc21708 \h </w:instrText>
        </w:r>
        <w:r>
          <w:fldChar w:fldCharType="separate"/>
        </w:r>
        <w:r>
          <w:t>64</w:t>
        </w:r>
        <w:r>
          <w:fldChar w:fldCharType="end"/>
        </w:r>
      </w:hyperlink>
    </w:p>
    <w:p>
      <w:pPr>
        <w:pStyle w:val="TOC2"/>
        <w:tabs>
          <w:tab w:val="right" w:leader="dot" w:pos="8306"/>
        </w:tabs>
      </w:pPr>
      <w:hyperlink w:anchor="_Toc28763" w:history="1">
        <w:r>
          <w:rPr>
            <w:rFonts w:ascii="仿宋" w:eastAsia="仿宋" w:hAnsi="仿宋" w:cs="仿宋" w:hint="eastAsia"/>
            <w:lang w:eastAsia="zh-CN"/>
          </w:rPr>
          <w:t>(二)、持续发展路径探索</w:t>
        </w:r>
        <w:r>
          <w:tab/>
        </w:r>
        <w:r>
          <w:fldChar w:fldCharType="begin"/>
        </w:r>
        <w:r>
          <w:instrText xml:space="preserve"> PAGEREF _Toc28763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44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809"/>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6735"/>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7708"/>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4781"/>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3265"/>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农产品初加工机项目与土地用途规划：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农产品初加工机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农产品初加工机项目的容积率和建筑密度：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用地控制指标通常规定了容积率和建筑密度的要求。对于农产品初加工机项目来说，这将影响建筑物的规模和高度。必须确保项目的设计符合容积率和建筑密度的限制，以遵守用地控制法规。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农产品初加工机项目的建筑线限制：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用地控制指标还可能规定了建筑物与街道或相邻土地的距离，这被称为建筑线限制。农产品初加工机项目必须遵守这些规定，以确保建筑的位置符合法规。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农产品初加工机项目的环境影响和可持续性：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用地控制指标可能包括环境保护要求，例如绿地比例和污染防控措施。对于农产品初加工机项目，这意味着必须考虑如何保护当地生态系统、水资源和空气质量，以确保项目的可持续性。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农产品初加工机项目的规划和设计团队需要定期审查和更新用地控制指标，以确保项目的合规性。如果需要调整用地控制指标，必须与政府部门和相关利益相关者协商，以确保变更是合法的和有利于城市的发展。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在整个项目规划和实施过程中，与用地控制指标的合作和遵守是至关重要的。这有助于确保农产品初加工机项目是一个合法、可持续且与城市规划一致的发展项目。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2205"/>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农产品初加工机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农产品初加工机项目需要评估可用地块的规模和形状，以确定是否满足地总体要求。某些城市规划可能要求项目具有特定的地块大小或形状，以适应城市发展的整体格局。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每个城市都有自己的规划目标和愿景，包括住宅区、商业区和工业区的平衡发展。农产品初加工机项目需要与城市规划目标保持一致，以确保项目不会破坏城市的整体规划。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https://d.book118.com/988126114040006033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农产品初加工机项目建设方案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农产品初加工机项目建设方案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农产品初加工机项目建设方案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农产品初加工机项目建设方案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农产品初加工机项目建设方案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农产品初加工机项目建设方案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农产品初加工机项目建设方案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农产品初加工机项目建设方案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农产品初加工机项目建设方案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农产品初加工机项目建设方案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农产品初加工机项目建设方案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农产品初加工机项目建设方案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1733EFB"/>
    <w:rsid w:val="31733EF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88126114040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2024-01-23T11:03:00Z</dcterms:created>
  <dcterms:modified xsi:type="dcterms:W3CDTF">2024-01-23T11:04:06Z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21BA2EA3020741AE94E34CA733AF164C_11</vt:lpwstr>
  </property>
  <property fmtid="{D5CDD505-2E9C-101B-9397-08002B2CF9AE}" pid="3" name="KSOProductBuildVer">
    <vt:lpwstr>2052-12.1.0.16120</vt:lpwstr>
  </property>
</Properties>
</file>