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48" w:history="1">
        <w:r>
          <w:rPr>
            <w:rFonts w:ascii="仿宋" w:eastAsia="仿宋" w:hAnsi="仿宋" w:cs="仿宋" w:hint="eastAsia"/>
            <w:lang w:eastAsia="zh-CN"/>
          </w:rPr>
          <w:t>前言</w:t>
        </w:r>
        <w:r>
          <w:tab/>
        </w:r>
        <w:r>
          <w:fldChar w:fldCharType="begin"/>
        </w:r>
        <w:r>
          <w:instrText xml:space="preserve"> PAGEREF _Toc15648 \h </w:instrText>
        </w:r>
        <w:r>
          <w:fldChar w:fldCharType="separate"/>
        </w:r>
        <w:r>
          <w:t>3</w:t>
        </w:r>
        <w:r>
          <w:fldChar w:fldCharType="end"/>
        </w:r>
      </w:hyperlink>
    </w:p>
    <w:p>
      <w:pPr>
        <w:pStyle w:val="TOC1"/>
        <w:tabs>
          <w:tab w:val="right" w:leader="dot" w:pos="8306"/>
        </w:tabs>
      </w:pPr>
      <w:hyperlink w:anchor="_Toc12387" w:history="1">
        <w:r>
          <w:rPr>
            <w:rFonts w:ascii="仿宋" w:eastAsia="仿宋" w:hAnsi="仿宋" w:cs="仿宋" w:hint="eastAsia"/>
            <w:lang w:eastAsia="zh-CN"/>
          </w:rPr>
          <w:t>一、市场分析、调研</w:t>
        </w:r>
        <w:r>
          <w:tab/>
        </w:r>
        <w:r>
          <w:fldChar w:fldCharType="begin"/>
        </w:r>
        <w:r>
          <w:instrText xml:space="preserve"> PAGEREF _Toc12387 \h </w:instrText>
        </w:r>
        <w:r>
          <w:fldChar w:fldCharType="separate"/>
        </w:r>
        <w:r>
          <w:t>3</w:t>
        </w:r>
        <w:r>
          <w:fldChar w:fldCharType="end"/>
        </w:r>
      </w:hyperlink>
    </w:p>
    <w:p>
      <w:pPr>
        <w:pStyle w:val="TOC2"/>
        <w:tabs>
          <w:tab w:val="right" w:leader="dot" w:pos="8306"/>
        </w:tabs>
      </w:pPr>
      <w:hyperlink w:anchor="_Toc18131" w:history="1">
        <w:r>
          <w:rPr>
            <w:rFonts w:ascii="仿宋" w:eastAsia="仿宋" w:hAnsi="仿宋" w:cs="仿宋" w:hint="eastAsia"/>
            <w:lang w:eastAsia="zh-CN"/>
          </w:rPr>
          <w:t>(一)、肉制品加工行业分析</w:t>
        </w:r>
        <w:r>
          <w:tab/>
        </w:r>
        <w:r>
          <w:fldChar w:fldCharType="begin"/>
        </w:r>
        <w:r>
          <w:instrText xml:space="preserve"> PAGEREF _Toc18131 \h </w:instrText>
        </w:r>
        <w:r>
          <w:fldChar w:fldCharType="separate"/>
        </w:r>
        <w:r>
          <w:t>3</w:t>
        </w:r>
        <w:r>
          <w:fldChar w:fldCharType="end"/>
        </w:r>
      </w:hyperlink>
    </w:p>
    <w:p>
      <w:pPr>
        <w:pStyle w:val="TOC2"/>
        <w:tabs>
          <w:tab w:val="right" w:leader="dot" w:pos="8306"/>
        </w:tabs>
      </w:pPr>
      <w:hyperlink w:anchor="_Toc23561" w:history="1">
        <w:r>
          <w:rPr>
            <w:rFonts w:ascii="仿宋" w:eastAsia="仿宋" w:hAnsi="仿宋" w:cs="仿宋" w:hint="eastAsia"/>
            <w:lang w:eastAsia="zh-CN"/>
          </w:rPr>
          <w:t>(二)、肉制品加工市场分析预测</w:t>
        </w:r>
        <w:r>
          <w:tab/>
        </w:r>
        <w:r>
          <w:fldChar w:fldCharType="begin"/>
        </w:r>
        <w:r>
          <w:instrText xml:space="preserve"> PAGEREF _Toc23561 \h </w:instrText>
        </w:r>
        <w:r>
          <w:fldChar w:fldCharType="separate"/>
        </w:r>
        <w:r>
          <w:t>4</w:t>
        </w:r>
        <w:r>
          <w:fldChar w:fldCharType="end"/>
        </w:r>
      </w:hyperlink>
    </w:p>
    <w:p>
      <w:pPr>
        <w:pStyle w:val="TOC1"/>
        <w:tabs>
          <w:tab w:val="right" w:leader="dot" w:pos="8306"/>
        </w:tabs>
      </w:pPr>
      <w:hyperlink w:anchor="_Toc22342" w:history="1">
        <w:r>
          <w:rPr>
            <w:rFonts w:ascii="仿宋" w:eastAsia="仿宋" w:hAnsi="仿宋" w:cs="仿宋" w:hint="eastAsia"/>
            <w:lang w:eastAsia="zh-CN"/>
          </w:rPr>
          <w:t>二、肉制品加工项目可持续发展</w:t>
        </w:r>
        <w:r>
          <w:tab/>
        </w:r>
        <w:r>
          <w:fldChar w:fldCharType="begin"/>
        </w:r>
        <w:r>
          <w:instrText xml:space="preserve"> PAGEREF _Toc22342 \h </w:instrText>
        </w:r>
        <w:r>
          <w:fldChar w:fldCharType="separate"/>
        </w:r>
        <w:r>
          <w:t>5</w:t>
        </w:r>
        <w:r>
          <w:fldChar w:fldCharType="end"/>
        </w:r>
      </w:hyperlink>
    </w:p>
    <w:p>
      <w:pPr>
        <w:pStyle w:val="TOC2"/>
        <w:tabs>
          <w:tab w:val="right" w:leader="dot" w:pos="8306"/>
        </w:tabs>
      </w:pPr>
      <w:hyperlink w:anchor="_Toc10152" w:history="1">
        <w:r>
          <w:rPr>
            <w:rFonts w:ascii="仿宋" w:eastAsia="仿宋" w:hAnsi="仿宋" w:cs="仿宋" w:hint="eastAsia"/>
            <w:lang w:eastAsia="zh-CN"/>
          </w:rPr>
          <w:t>(一)、可持续战略与实践</w:t>
        </w:r>
        <w:r>
          <w:tab/>
        </w:r>
        <w:r>
          <w:fldChar w:fldCharType="begin"/>
        </w:r>
        <w:r>
          <w:instrText xml:space="preserve"> PAGEREF _Toc10152 \h </w:instrText>
        </w:r>
        <w:r>
          <w:fldChar w:fldCharType="separate"/>
        </w:r>
        <w:r>
          <w:t>5</w:t>
        </w:r>
        <w:r>
          <w:fldChar w:fldCharType="end"/>
        </w:r>
      </w:hyperlink>
    </w:p>
    <w:p>
      <w:pPr>
        <w:pStyle w:val="TOC2"/>
        <w:tabs>
          <w:tab w:val="right" w:leader="dot" w:pos="8306"/>
        </w:tabs>
      </w:pPr>
      <w:hyperlink w:anchor="_Toc22565" w:history="1">
        <w:r>
          <w:rPr>
            <w:rFonts w:ascii="仿宋" w:eastAsia="仿宋" w:hAnsi="仿宋" w:cs="仿宋" w:hint="eastAsia"/>
            <w:lang w:eastAsia="zh-CN"/>
          </w:rPr>
          <w:t>(二)、环保与社会责任</w:t>
        </w:r>
        <w:r>
          <w:tab/>
        </w:r>
        <w:r>
          <w:fldChar w:fldCharType="begin"/>
        </w:r>
        <w:r>
          <w:instrText xml:space="preserve"> PAGEREF _Toc22565 \h </w:instrText>
        </w:r>
        <w:r>
          <w:fldChar w:fldCharType="separate"/>
        </w:r>
        <w:r>
          <w:t>5</w:t>
        </w:r>
        <w:r>
          <w:fldChar w:fldCharType="end"/>
        </w:r>
      </w:hyperlink>
    </w:p>
    <w:p>
      <w:pPr>
        <w:pStyle w:val="TOC1"/>
        <w:tabs>
          <w:tab w:val="right" w:leader="dot" w:pos="8306"/>
        </w:tabs>
      </w:pPr>
      <w:hyperlink w:anchor="_Toc27123" w:history="1">
        <w:r>
          <w:rPr>
            <w:rFonts w:ascii="仿宋" w:eastAsia="仿宋" w:hAnsi="仿宋" w:cs="仿宋" w:hint="eastAsia"/>
            <w:lang w:eastAsia="zh-CN"/>
          </w:rPr>
          <w:t>三、肉制品加工项目建设单位说明</w:t>
        </w:r>
        <w:r>
          <w:tab/>
        </w:r>
        <w:r>
          <w:fldChar w:fldCharType="begin"/>
        </w:r>
        <w:r>
          <w:instrText xml:space="preserve"> PAGEREF _Toc27123 \h </w:instrText>
        </w:r>
        <w:r>
          <w:fldChar w:fldCharType="separate"/>
        </w:r>
        <w:r>
          <w:t>6</w:t>
        </w:r>
        <w:r>
          <w:fldChar w:fldCharType="end"/>
        </w:r>
      </w:hyperlink>
    </w:p>
    <w:p>
      <w:pPr>
        <w:pStyle w:val="TOC2"/>
        <w:tabs>
          <w:tab w:val="right" w:leader="dot" w:pos="8306"/>
        </w:tabs>
      </w:pPr>
      <w:hyperlink w:anchor="_Toc29231" w:history="1">
        <w:r>
          <w:rPr>
            <w:rFonts w:ascii="仿宋" w:eastAsia="仿宋" w:hAnsi="仿宋" w:cs="仿宋" w:hint="eastAsia"/>
            <w:lang w:eastAsia="zh-CN"/>
          </w:rPr>
          <w:t>(一)、肉制品加工项目承办单位基本情况</w:t>
        </w:r>
        <w:r>
          <w:tab/>
        </w:r>
        <w:r>
          <w:fldChar w:fldCharType="begin"/>
        </w:r>
        <w:r>
          <w:instrText xml:space="preserve"> PAGEREF _Toc29231 \h </w:instrText>
        </w:r>
        <w:r>
          <w:fldChar w:fldCharType="separate"/>
        </w:r>
        <w:r>
          <w:t>6</w:t>
        </w:r>
        <w:r>
          <w:fldChar w:fldCharType="end"/>
        </w:r>
      </w:hyperlink>
    </w:p>
    <w:p>
      <w:pPr>
        <w:pStyle w:val="TOC2"/>
        <w:tabs>
          <w:tab w:val="right" w:leader="dot" w:pos="8306"/>
        </w:tabs>
      </w:pPr>
      <w:hyperlink w:anchor="_Toc27189" w:history="1">
        <w:r>
          <w:rPr>
            <w:rFonts w:ascii="仿宋" w:eastAsia="仿宋" w:hAnsi="仿宋" w:cs="仿宋" w:hint="eastAsia"/>
            <w:lang w:eastAsia="zh-CN"/>
          </w:rPr>
          <w:t>(二)、公司经济效益分析</w:t>
        </w:r>
        <w:r>
          <w:tab/>
        </w:r>
        <w:r>
          <w:fldChar w:fldCharType="begin"/>
        </w:r>
        <w:r>
          <w:instrText xml:space="preserve"> PAGEREF _Toc27189 \h </w:instrText>
        </w:r>
        <w:r>
          <w:fldChar w:fldCharType="separate"/>
        </w:r>
        <w:r>
          <w:t>7</w:t>
        </w:r>
        <w:r>
          <w:fldChar w:fldCharType="end"/>
        </w:r>
      </w:hyperlink>
    </w:p>
    <w:p>
      <w:pPr>
        <w:pStyle w:val="TOC1"/>
        <w:tabs>
          <w:tab w:val="right" w:leader="dot" w:pos="8306"/>
        </w:tabs>
      </w:pPr>
      <w:hyperlink w:anchor="_Toc13023" w:history="1">
        <w:r>
          <w:rPr>
            <w:rFonts w:ascii="仿宋" w:eastAsia="仿宋" w:hAnsi="仿宋" w:cs="仿宋" w:hint="eastAsia"/>
            <w:lang w:eastAsia="zh-CN"/>
          </w:rPr>
          <w:t>四、工艺说明</w:t>
        </w:r>
        <w:r>
          <w:tab/>
        </w:r>
        <w:r>
          <w:fldChar w:fldCharType="begin"/>
        </w:r>
        <w:r>
          <w:instrText xml:space="preserve"> PAGEREF _Toc13023 \h </w:instrText>
        </w:r>
        <w:r>
          <w:fldChar w:fldCharType="separate"/>
        </w:r>
        <w:r>
          <w:t>8</w:t>
        </w:r>
        <w:r>
          <w:fldChar w:fldCharType="end"/>
        </w:r>
      </w:hyperlink>
    </w:p>
    <w:p>
      <w:pPr>
        <w:pStyle w:val="TOC2"/>
        <w:tabs>
          <w:tab w:val="right" w:leader="dot" w:pos="8306"/>
        </w:tabs>
      </w:pPr>
      <w:hyperlink w:anchor="_Toc24029" w:history="1">
        <w:r>
          <w:rPr>
            <w:rFonts w:ascii="仿宋" w:eastAsia="仿宋" w:hAnsi="仿宋" w:cs="仿宋" w:hint="eastAsia"/>
            <w:lang w:eastAsia="zh-CN"/>
          </w:rPr>
          <w:t>(一)、技术管理特点</w:t>
        </w:r>
        <w:r>
          <w:tab/>
        </w:r>
        <w:r>
          <w:fldChar w:fldCharType="begin"/>
        </w:r>
        <w:r>
          <w:instrText xml:space="preserve"> PAGEREF _Toc24029 \h </w:instrText>
        </w:r>
        <w:r>
          <w:fldChar w:fldCharType="separate"/>
        </w:r>
        <w:r>
          <w:t>8</w:t>
        </w:r>
        <w:r>
          <w:fldChar w:fldCharType="end"/>
        </w:r>
      </w:hyperlink>
    </w:p>
    <w:p>
      <w:pPr>
        <w:pStyle w:val="TOC2"/>
        <w:tabs>
          <w:tab w:val="right" w:leader="dot" w:pos="8306"/>
        </w:tabs>
      </w:pPr>
      <w:hyperlink w:anchor="_Toc18528" w:history="1">
        <w:r>
          <w:rPr>
            <w:rFonts w:ascii="仿宋" w:eastAsia="仿宋" w:hAnsi="仿宋" w:cs="仿宋" w:hint="eastAsia"/>
            <w:lang w:eastAsia="zh-CN"/>
          </w:rPr>
          <w:t>(二)、肉制品加工项目工艺技术设计方案</w:t>
        </w:r>
        <w:r>
          <w:tab/>
        </w:r>
        <w:r>
          <w:fldChar w:fldCharType="begin"/>
        </w:r>
        <w:r>
          <w:instrText xml:space="preserve"> PAGEREF _Toc18528 \h </w:instrText>
        </w:r>
        <w:r>
          <w:fldChar w:fldCharType="separate"/>
        </w:r>
        <w:r>
          <w:t>9</w:t>
        </w:r>
        <w:r>
          <w:fldChar w:fldCharType="end"/>
        </w:r>
      </w:hyperlink>
    </w:p>
    <w:p>
      <w:pPr>
        <w:pStyle w:val="TOC2"/>
        <w:tabs>
          <w:tab w:val="right" w:leader="dot" w:pos="8306"/>
        </w:tabs>
      </w:pPr>
      <w:hyperlink w:anchor="_Toc5907" w:history="1">
        <w:r>
          <w:rPr>
            <w:rFonts w:ascii="仿宋" w:eastAsia="仿宋" w:hAnsi="仿宋" w:cs="仿宋" w:hint="eastAsia"/>
            <w:lang w:eastAsia="zh-CN"/>
          </w:rPr>
          <w:t>(三)、设备选型方案</w:t>
        </w:r>
        <w:r>
          <w:tab/>
        </w:r>
        <w:r>
          <w:fldChar w:fldCharType="begin"/>
        </w:r>
        <w:r>
          <w:instrText xml:space="preserve"> PAGEREF _Toc5907 \h </w:instrText>
        </w:r>
        <w:r>
          <w:fldChar w:fldCharType="separate"/>
        </w:r>
        <w:r>
          <w:t>10</w:t>
        </w:r>
        <w:r>
          <w:fldChar w:fldCharType="end"/>
        </w:r>
      </w:hyperlink>
    </w:p>
    <w:p>
      <w:pPr>
        <w:pStyle w:val="TOC1"/>
        <w:tabs>
          <w:tab w:val="right" w:leader="dot" w:pos="8306"/>
        </w:tabs>
      </w:pPr>
      <w:hyperlink w:anchor="_Toc20025" w:history="1">
        <w:r>
          <w:rPr>
            <w:rFonts w:ascii="仿宋" w:eastAsia="仿宋" w:hAnsi="仿宋" w:cs="仿宋" w:hint="eastAsia"/>
            <w:lang w:eastAsia="zh-CN"/>
          </w:rPr>
          <w:t>五、肉制品加工项目选址可行性分析</w:t>
        </w:r>
        <w:r>
          <w:tab/>
        </w:r>
        <w:r>
          <w:fldChar w:fldCharType="begin"/>
        </w:r>
        <w:r>
          <w:instrText xml:space="preserve"> PAGEREF _Toc20025 \h </w:instrText>
        </w:r>
        <w:r>
          <w:fldChar w:fldCharType="separate"/>
        </w:r>
        <w:r>
          <w:t>12</w:t>
        </w:r>
        <w:r>
          <w:fldChar w:fldCharType="end"/>
        </w:r>
      </w:hyperlink>
    </w:p>
    <w:p>
      <w:pPr>
        <w:pStyle w:val="TOC2"/>
        <w:tabs>
          <w:tab w:val="right" w:leader="dot" w:pos="8306"/>
        </w:tabs>
      </w:pPr>
      <w:hyperlink w:anchor="_Toc5432" w:history="1">
        <w:r>
          <w:rPr>
            <w:rFonts w:ascii="仿宋" w:eastAsia="仿宋" w:hAnsi="仿宋" w:cs="仿宋" w:hint="eastAsia"/>
            <w:lang w:eastAsia="zh-CN"/>
          </w:rPr>
          <w:t>(一)、肉制品加工项目选址</w:t>
        </w:r>
        <w:r>
          <w:tab/>
        </w:r>
        <w:r>
          <w:fldChar w:fldCharType="begin"/>
        </w:r>
        <w:r>
          <w:instrText xml:space="preserve"> PAGEREF _Toc5432 \h </w:instrText>
        </w:r>
        <w:r>
          <w:fldChar w:fldCharType="separate"/>
        </w:r>
        <w:r>
          <w:t>12</w:t>
        </w:r>
        <w:r>
          <w:fldChar w:fldCharType="end"/>
        </w:r>
      </w:hyperlink>
    </w:p>
    <w:p>
      <w:pPr>
        <w:pStyle w:val="TOC2"/>
        <w:tabs>
          <w:tab w:val="right" w:leader="dot" w:pos="8306"/>
        </w:tabs>
      </w:pPr>
      <w:hyperlink w:anchor="_Toc14424" w:history="1">
        <w:r>
          <w:rPr>
            <w:rFonts w:ascii="仿宋" w:eastAsia="仿宋" w:hAnsi="仿宋" w:cs="仿宋" w:hint="eastAsia"/>
            <w:lang w:eastAsia="zh-CN"/>
          </w:rPr>
          <w:t>(二)、用地控制指标</w:t>
        </w:r>
        <w:r>
          <w:tab/>
        </w:r>
        <w:r>
          <w:fldChar w:fldCharType="begin"/>
        </w:r>
        <w:r>
          <w:instrText xml:space="preserve"> PAGEREF _Toc14424 \h </w:instrText>
        </w:r>
        <w:r>
          <w:fldChar w:fldCharType="separate"/>
        </w:r>
        <w:r>
          <w:t>12</w:t>
        </w:r>
        <w:r>
          <w:fldChar w:fldCharType="end"/>
        </w:r>
      </w:hyperlink>
    </w:p>
    <w:p>
      <w:pPr>
        <w:pStyle w:val="TOC2"/>
        <w:tabs>
          <w:tab w:val="right" w:leader="dot" w:pos="8306"/>
        </w:tabs>
      </w:pPr>
      <w:hyperlink w:anchor="_Toc28236" w:history="1">
        <w:r>
          <w:rPr>
            <w:rFonts w:ascii="仿宋" w:eastAsia="仿宋" w:hAnsi="仿宋" w:cs="仿宋" w:hint="eastAsia"/>
            <w:lang w:eastAsia="zh-CN"/>
          </w:rPr>
          <w:t>(三)、节约用地措施</w:t>
        </w:r>
        <w:r>
          <w:tab/>
        </w:r>
        <w:r>
          <w:fldChar w:fldCharType="begin"/>
        </w:r>
        <w:r>
          <w:instrText xml:space="preserve"> PAGEREF _Toc28236 \h </w:instrText>
        </w:r>
        <w:r>
          <w:fldChar w:fldCharType="separate"/>
        </w:r>
        <w:r>
          <w:t>14</w:t>
        </w:r>
        <w:r>
          <w:fldChar w:fldCharType="end"/>
        </w:r>
      </w:hyperlink>
    </w:p>
    <w:p>
      <w:pPr>
        <w:pStyle w:val="TOC2"/>
        <w:tabs>
          <w:tab w:val="right" w:leader="dot" w:pos="8306"/>
        </w:tabs>
      </w:pPr>
      <w:hyperlink w:anchor="_Toc5984" w:history="1">
        <w:r>
          <w:rPr>
            <w:rFonts w:ascii="仿宋" w:eastAsia="仿宋" w:hAnsi="仿宋" w:cs="仿宋" w:hint="eastAsia"/>
            <w:lang w:eastAsia="zh-CN"/>
          </w:rPr>
          <w:t>(四)、总图布置方案</w:t>
        </w:r>
        <w:r>
          <w:tab/>
        </w:r>
        <w:r>
          <w:fldChar w:fldCharType="begin"/>
        </w:r>
        <w:r>
          <w:instrText xml:space="preserve"> PAGEREF _Toc5984 \h </w:instrText>
        </w:r>
        <w:r>
          <w:fldChar w:fldCharType="separate"/>
        </w:r>
        <w:r>
          <w:t>15</w:t>
        </w:r>
        <w:r>
          <w:fldChar w:fldCharType="end"/>
        </w:r>
      </w:hyperlink>
    </w:p>
    <w:p>
      <w:pPr>
        <w:pStyle w:val="TOC2"/>
        <w:tabs>
          <w:tab w:val="right" w:leader="dot" w:pos="8306"/>
        </w:tabs>
      </w:pPr>
      <w:hyperlink w:anchor="_Toc135" w:history="1">
        <w:r>
          <w:rPr>
            <w:rFonts w:ascii="仿宋" w:eastAsia="仿宋" w:hAnsi="仿宋" w:cs="仿宋" w:hint="eastAsia"/>
            <w:lang w:eastAsia="zh-CN"/>
          </w:rPr>
          <w:t>(五)、选址综合评价</w:t>
        </w:r>
        <w:r>
          <w:tab/>
        </w:r>
        <w:r>
          <w:fldChar w:fldCharType="begin"/>
        </w:r>
        <w:r>
          <w:instrText xml:space="preserve"> PAGEREF _Toc135 \h </w:instrText>
        </w:r>
        <w:r>
          <w:fldChar w:fldCharType="separate"/>
        </w:r>
        <w:r>
          <w:t>16</w:t>
        </w:r>
        <w:r>
          <w:fldChar w:fldCharType="end"/>
        </w:r>
      </w:hyperlink>
    </w:p>
    <w:p>
      <w:pPr>
        <w:pStyle w:val="TOC1"/>
        <w:tabs>
          <w:tab w:val="right" w:leader="dot" w:pos="8306"/>
        </w:tabs>
      </w:pPr>
      <w:hyperlink w:anchor="_Toc2143" w:history="1">
        <w:r>
          <w:rPr>
            <w:rFonts w:ascii="仿宋" w:eastAsia="仿宋" w:hAnsi="仿宋" w:cs="仿宋" w:hint="eastAsia"/>
            <w:lang w:eastAsia="zh-CN"/>
          </w:rPr>
          <w:t>六、肉制品加工项目概论</w:t>
        </w:r>
        <w:r>
          <w:tab/>
        </w:r>
        <w:r>
          <w:fldChar w:fldCharType="begin"/>
        </w:r>
        <w:r>
          <w:instrText xml:space="preserve"> PAGEREF _Toc2143 \h </w:instrText>
        </w:r>
        <w:r>
          <w:fldChar w:fldCharType="separate"/>
        </w:r>
        <w:r>
          <w:t>17</w:t>
        </w:r>
        <w:r>
          <w:fldChar w:fldCharType="end"/>
        </w:r>
      </w:hyperlink>
    </w:p>
    <w:p>
      <w:pPr>
        <w:pStyle w:val="TOC2"/>
        <w:tabs>
          <w:tab w:val="right" w:leader="dot" w:pos="8306"/>
        </w:tabs>
      </w:pPr>
      <w:hyperlink w:anchor="_Toc5539" w:history="1">
        <w:r>
          <w:rPr>
            <w:rFonts w:ascii="仿宋" w:eastAsia="仿宋" w:hAnsi="仿宋" w:cs="仿宋" w:hint="eastAsia"/>
            <w:lang w:eastAsia="zh-CN"/>
          </w:rPr>
          <w:t>(一)、肉制品加工项目概况</w:t>
        </w:r>
        <w:r>
          <w:tab/>
        </w:r>
        <w:r>
          <w:fldChar w:fldCharType="begin"/>
        </w:r>
        <w:r>
          <w:instrText xml:space="preserve"> PAGEREF _Toc5539 \h </w:instrText>
        </w:r>
        <w:r>
          <w:fldChar w:fldCharType="separate"/>
        </w:r>
        <w:r>
          <w:t>17</w:t>
        </w:r>
        <w:r>
          <w:fldChar w:fldCharType="end"/>
        </w:r>
      </w:hyperlink>
    </w:p>
    <w:p>
      <w:pPr>
        <w:pStyle w:val="TOC2"/>
        <w:tabs>
          <w:tab w:val="right" w:leader="dot" w:pos="8306"/>
        </w:tabs>
      </w:pPr>
      <w:hyperlink w:anchor="_Toc29537" w:history="1">
        <w:r>
          <w:rPr>
            <w:rFonts w:ascii="仿宋" w:eastAsia="仿宋" w:hAnsi="仿宋" w:cs="仿宋" w:hint="eastAsia"/>
            <w:lang w:eastAsia="zh-CN"/>
          </w:rPr>
          <w:t>(二)、肉制品加工项目目标</w:t>
        </w:r>
        <w:r>
          <w:tab/>
        </w:r>
        <w:r>
          <w:fldChar w:fldCharType="begin"/>
        </w:r>
        <w:r>
          <w:instrText xml:space="preserve"> PAGEREF _Toc29537 \h </w:instrText>
        </w:r>
        <w:r>
          <w:fldChar w:fldCharType="separate"/>
        </w:r>
        <w:r>
          <w:t>19</w:t>
        </w:r>
        <w:r>
          <w:fldChar w:fldCharType="end"/>
        </w:r>
      </w:hyperlink>
    </w:p>
    <w:p>
      <w:pPr>
        <w:pStyle w:val="TOC2"/>
        <w:tabs>
          <w:tab w:val="right" w:leader="dot" w:pos="8306"/>
        </w:tabs>
      </w:pPr>
      <w:hyperlink w:anchor="_Toc11701" w:history="1">
        <w:r>
          <w:rPr>
            <w:rFonts w:ascii="仿宋" w:eastAsia="仿宋" w:hAnsi="仿宋" w:cs="仿宋" w:hint="eastAsia"/>
            <w:lang w:eastAsia="zh-CN"/>
          </w:rPr>
          <w:t>(三)、肉制品加工项目提出的理由</w:t>
        </w:r>
        <w:r>
          <w:tab/>
        </w:r>
        <w:r>
          <w:fldChar w:fldCharType="begin"/>
        </w:r>
        <w:r>
          <w:instrText xml:space="preserve"> PAGEREF _Toc11701 \h </w:instrText>
        </w:r>
        <w:r>
          <w:fldChar w:fldCharType="separate"/>
        </w:r>
        <w:r>
          <w:t>20</w:t>
        </w:r>
        <w:r>
          <w:fldChar w:fldCharType="end"/>
        </w:r>
      </w:hyperlink>
    </w:p>
    <w:p>
      <w:pPr>
        <w:pStyle w:val="TOC2"/>
        <w:tabs>
          <w:tab w:val="right" w:leader="dot" w:pos="8306"/>
        </w:tabs>
      </w:pPr>
      <w:hyperlink w:anchor="_Toc6014" w:history="1">
        <w:r>
          <w:rPr>
            <w:rFonts w:ascii="仿宋" w:eastAsia="仿宋" w:hAnsi="仿宋" w:cs="仿宋" w:hint="eastAsia"/>
            <w:lang w:eastAsia="zh-CN"/>
          </w:rPr>
          <w:t>(四)、肉制品加工项目意义</w:t>
        </w:r>
        <w:r>
          <w:tab/>
        </w:r>
        <w:r>
          <w:fldChar w:fldCharType="begin"/>
        </w:r>
        <w:r>
          <w:instrText xml:space="preserve"> PAGEREF _Toc6014 \h </w:instrText>
        </w:r>
        <w:r>
          <w:fldChar w:fldCharType="separate"/>
        </w:r>
        <w:r>
          <w:t>22</w:t>
        </w:r>
        <w:r>
          <w:fldChar w:fldCharType="end"/>
        </w:r>
      </w:hyperlink>
    </w:p>
    <w:p>
      <w:pPr>
        <w:pStyle w:val="TOC2"/>
        <w:tabs>
          <w:tab w:val="right" w:leader="dot" w:pos="8306"/>
        </w:tabs>
      </w:pPr>
      <w:hyperlink w:anchor="_Toc5506" w:history="1">
        <w:r>
          <w:rPr>
            <w:rFonts w:ascii="仿宋" w:eastAsia="仿宋" w:hAnsi="仿宋" w:cs="仿宋" w:hint="eastAsia"/>
            <w:lang w:eastAsia="zh-CN"/>
          </w:rPr>
          <w:t>(五)、肉制品加工项目背景</w:t>
        </w:r>
        <w:r>
          <w:tab/>
        </w:r>
        <w:r>
          <w:fldChar w:fldCharType="begin"/>
        </w:r>
        <w:r>
          <w:instrText xml:space="preserve"> PAGEREF _Toc5506 \h </w:instrText>
        </w:r>
        <w:r>
          <w:fldChar w:fldCharType="separate"/>
        </w:r>
        <w:r>
          <w:t>23</w:t>
        </w:r>
        <w:r>
          <w:fldChar w:fldCharType="end"/>
        </w:r>
      </w:hyperlink>
    </w:p>
    <w:p>
      <w:pPr>
        <w:pStyle w:val="TOC1"/>
        <w:tabs>
          <w:tab w:val="right" w:leader="dot" w:pos="8306"/>
        </w:tabs>
      </w:pPr>
      <w:hyperlink w:anchor="_Toc6217" w:history="1">
        <w:r>
          <w:rPr>
            <w:rFonts w:ascii="仿宋" w:eastAsia="仿宋" w:hAnsi="仿宋" w:cs="仿宋" w:hint="eastAsia"/>
            <w:lang w:eastAsia="zh-CN"/>
          </w:rPr>
          <w:t>七、肉制品加工项目人力资源培养与发展</w:t>
        </w:r>
        <w:r>
          <w:tab/>
        </w:r>
        <w:r>
          <w:fldChar w:fldCharType="begin"/>
        </w:r>
        <w:r>
          <w:instrText xml:space="preserve"> PAGEREF _Toc6217 \h </w:instrText>
        </w:r>
        <w:r>
          <w:fldChar w:fldCharType="separate"/>
        </w:r>
        <w:r>
          <w:t>23</w:t>
        </w:r>
        <w:r>
          <w:fldChar w:fldCharType="end"/>
        </w:r>
      </w:hyperlink>
    </w:p>
    <w:p>
      <w:pPr>
        <w:pStyle w:val="TOC2"/>
        <w:tabs>
          <w:tab w:val="right" w:leader="dot" w:pos="8306"/>
        </w:tabs>
      </w:pPr>
      <w:hyperlink w:anchor="_Toc19628" w:history="1">
        <w:r>
          <w:rPr>
            <w:rFonts w:ascii="仿宋" w:eastAsia="仿宋" w:hAnsi="仿宋" w:cs="仿宋" w:hint="eastAsia"/>
            <w:lang w:eastAsia="zh-CN"/>
          </w:rPr>
          <w:t>(一)、人才需求与规划</w:t>
        </w:r>
        <w:r>
          <w:tab/>
        </w:r>
        <w:r>
          <w:fldChar w:fldCharType="begin"/>
        </w:r>
        <w:r>
          <w:instrText xml:space="preserve"> PAGEREF _Toc19628 \h </w:instrText>
        </w:r>
        <w:r>
          <w:fldChar w:fldCharType="separate"/>
        </w:r>
        <w:r>
          <w:t>23</w:t>
        </w:r>
        <w:r>
          <w:fldChar w:fldCharType="end"/>
        </w:r>
      </w:hyperlink>
    </w:p>
    <w:p>
      <w:pPr>
        <w:pStyle w:val="TOC2"/>
        <w:tabs>
          <w:tab w:val="right" w:leader="dot" w:pos="8306"/>
        </w:tabs>
      </w:pPr>
      <w:hyperlink w:anchor="_Toc8143" w:history="1">
        <w:r>
          <w:rPr>
            <w:rFonts w:ascii="仿宋" w:eastAsia="仿宋" w:hAnsi="仿宋" w:cs="仿宋" w:hint="eastAsia"/>
            <w:lang w:eastAsia="zh-CN"/>
          </w:rPr>
          <w:t>(二)、培训与发展计划</w:t>
        </w:r>
        <w:r>
          <w:tab/>
        </w:r>
        <w:r>
          <w:fldChar w:fldCharType="begin"/>
        </w:r>
        <w:r>
          <w:instrText xml:space="preserve"> PAGEREF _Toc8143 \h </w:instrText>
        </w:r>
        <w:r>
          <w:fldChar w:fldCharType="separate"/>
        </w:r>
        <w:r>
          <w:t>24</w:t>
        </w:r>
        <w:r>
          <w:fldChar w:fldCharType="end"/>
        </w:r>
      </w:hyperlink>
    </w:p>
    <w:p>
      <w:pPr>
        <w:pStyle w:val="TOC1"/>
        <w:tabs>
          <w:tab w:val="right" w:leader="dot" w:pos="8306"/>
        </w:tabs>
      </w:pPr>
      <w:hyperlink w:anchor="_Toc8756" w:history="1">
        <w:r>
          <w:rPr>
            <w:rFonts w:ascii="仿宋" w:eastAsia="仿宋" w:hAnsi="仿宋" w:cs="仿宋" w:hint="eastAsia"/>
            <w:lang w:eastAsia="zh-CN"/>
          </w:rPr>
          <w:t>八、肉制品加工项目社会影响</w:t>
        </w:r>
        <w:r>
          <w:tab/>
        </w:r>
        <w:r>
          <w:fldChar w:fldCharType="begin"/>
        </w:r>
        <w:r>
          <w:instrText xml:space="preserve"> PAGEREF _Toc8756 \h </w:instrText>
        </w:r>
        <w:r>
          <w:fldChar w:fldCharType="separate"/>
        </w:r>
        <w:r>
          <w:t>25</w:t>
        </w:r>
        <w:r>
          <w:fldChar w:fldCharType="end"/>
        </w:r>
      </w:hyperlink>
    </w:p>
    <w:p>
      <w:pPr>
        <w:pStyle w:val="TOC2"/>
        <w:tabs>
          <w:tab w:val="right" w:leader="dot" w:pos="8306"/>
        </w:tabs>
      </w:pPr>
      <w:hyperlink w:anchor="_Toc394" w:history="1">
        <w:r>
          <w:rPr>
            <w:rFonts w:ascii="仿宋" w:eastAsia="仿宋" w:hAnsi="仿宋" w:cs="仿宋" w:hint="eastAsia"/>
            <w:lang w:eastAsia="zh-CN"/>
          </w:rPr>
          <w:t>(一)、社会责任与义务</w:t>
        </w:r>
        <w:r>
          <w:tab/>
        </w:r>
        <w:r>
          <w:fldChar w:fldCharType="begin"/>
        </w:r>
        <w:r>
          <w:instrText xml:space="preserve"> PAGEREF _Toc394 \h </w:instrText>
        </w:r>
        <w:r>
          <w:fldChar w:fldCharType="separate"/>
        </w:r>
        <w:r>
          <w:t>25</w:t>
        </w:r>
        <w:r>
          <w:fldChar w:fldCharType="end"/>
        </w:r>
      </w:hyperlink>
    </w:p>
    <w:p>
      <w:pPr>
        <w:pStyle w:val="TOC2"/>
        <w:tabs>
          <w:tab w:val="right" w:leader="dot" w:pos="8306"/>
        </w:tabs>
      </w:pPr>
      <w:hyperlink w:anchor="_Toc25123" w:history="1">
        <w:r>
          <w:rPr>
            <w:rFonts w:ascii="仿宋" w:eastAsia="仿宋" w:hAnsi="仿宋" w:cs="仿宋" w:hint="eastAsia"/>
            <w:lang w:eastAsia="zh-CN"/>
          </w:rPr>
          <w:t>(二)、社会参与与沟通</w:t>
        </w:r>
        <w:r>
          <w:tab/>
        </w:r>
        <w:r>
          <w:fldChar w:fldCharType="begin"/>
        </w:r>
        <w:r>
          <w:instrText xml:space="preserve"> PAGEREF _Toc25123 \h </w:instrText>
        </w:r>
        <w:r>
          <w:fldChar w:fldCharType="separate"/>
        </w:r>
        <w:r>
          <w:t>25</w:t>
        </w:r>
        <w:r>
          <w:fldChar w:fldCharType="end"/>
        </w:r>
      </w:hyperlink>
    </w:p>
    <w:p>
      <w:pPr>
        <w:pStyle w:val="TOC1"/>
        <w:tabs>
          <w:tab w:val="right" w:leader="dot" w:pos="8306"/>
        </w:tabs>
      </w:pPr>
      <w:hyperlink w:anchor="_Toc28151" w:history="1">
        <w:r>
          <w:rPr>
            <w:rFonts w:ascii="仿宋" w:eastAsia="仿宋" w:hAnsi="仿宋" w:cs="仿宋" w:hint="eastAsia"/>
            <w:lang w:eastAsia="zh-CN"/>
          </w:rPr>
          <w:t>九、肉制品加工项目计划安排</w:t>
        </w:r>
        <w:r>
          <w:tab/>
        </w:r>
        <w:r>
          <w:fldChar w:fldCharType="begin"/>
        </w:r>
        <w:r>
          <w:instrText xml:space="preserve"> PAGEREF _Toc28151 \h </w:instrText>
        </w:r>
        <w:r>
          <w:fldChar w:fldCharType="separate"/>
        </w:r>
        <w:r>
          <w:t>26</w:t>
        </w:r>
        <w:r>
          <w:fldChar w:fldCharType="end"/>
        </w:r>
      </w:hyperlink>
    </w:p>
    <w:p>
      <w:pPr>
        <w:pStyle w:val="TOC2"/>
        <w:tabs>
          <w:tab w:val="right" w:leader="dot" w:pos="8306"/>
        </w:tabs>
      </w:pPr>
      <w:hyperlink w:anchor="_Toc1364" w:history="1">
        <w:r>
          <w:rPr>
            <w:rFonts w:ascii="仿宋" w:eastAsia="仿宋" w:hAnsi="仿宋" w:cs="仿宋" w:hint="eastAsia"/>
            <w:lang w:eastAsia="zh-CN"/>
          </w:rPr>
          <w:t>(一)、建设周期</w:t>
        </w:r>
        <w:r>
          <w:tab/>
        </w:r>
        <w:r>
          <w:fldChar w:fldCharType="begin"/>
        </w:r>
        <w:r>
          <w:instrText xml:space="preserve"> PAGEREF _Toc1364 \h </w:instrText>
        </w:r>
        <w:r>
          <w:fldChar w:fldCharType="separate"/>
        </w:r>
        <w:r>
          <w:t>26</w:t>
        </w:r>
        <w:r>
          <w:fldChar w:fldCharType="end"/>
        </w:r>
      </w:hyperlink>
    </w:p>
    <w:p>
      <w:pPr>
        <w:pStyle w:val="TOC2"/>
        <w:tabs>
          <w:tab w:val="right" w:leader="dot" w:pos="8306"/>
        </w:tabs>
      </w:pPr>
      <w:hyperlink w:anchor="_Toc929" w:history="1">
        <w:r>
          <w:rPr>
            <w:rFonts w:ascii="仿宋" w:eastAsia="仿宋" w:hAnsi="仿宋" w:cs="仿宋" w:hint="eastAsia"/>
            <w:lang w:eastAsia="zh-CN"/>
          </w:rPr>
          <w:t>(二)、建设进度</w:t>
        </w:r>
        <w:r>
          <w:tab/>
        </w:r>
        <w:r>
          <w:fldChar w:fldCharType="begin"/>
        </w:r>
        <w:r>
          <w:instrText xml:space="preserve"> PAGEREF _Toc929 \h </w:instrText>
        </w:r>
        <w:r>
          <w:fldChar w:fldCharType="separate"/>
        </w:r>
        <w:r>
          <w:t>27</w:t>
        </w:r>
        <w:r>
          <w:fldChar w:fldCharType="end"/>
        </w:r>
      </w:hyperlink>
    </w:p>
    <w:p>
      <w:pPr>
        <w:pStyle w:val="TOC2"/>
        <w:tabs>
          <w:tab w:val="right" w:leader="dot" w:pos="8306"/>
        </w:tabs>
      </w:pPr>
      <w:hyperlink w:anchor="_Toc7351" w:history="1">
        <w:r>
          <w:rPr>
            <w:rFonts w:ascii="仿宋" w:eastAsia="仿宋" w:hAnsi="仿宋" w:cs="仿宋" w:hint="eastAsia"/>
            <w:lang w:eastAsia="zh-CN"/>
          </w:rPr>
          <w:t>(三)、进度安排注意事项</w:t>
        </w:r>
        <w:r>
          <w:tab/>
        </w:r>
        <w:r>
          <w:fldChar w:fldCharType="begin"/>
        </w:r>
        <w:r>
          <w:instrText xml:space="preserve"> PAGEREF _Toc7351 \h </w:instrText>
        </w:r>
        <w:r>
          <w:fldChar w:fldCharType="separate"/>
        </w:r>
        <w:r>
          <w:t>28</w:t>
        </w:r>
        <w:r>
          <w:fldChar w:fldCharType="end"/>
        </w:r>
      </w:hyperlink>
    </w:p>
    <w:p>
      <w:pPr>
        <w:pStyle w:val="TOC2"/>
        <w:tabs>
          <w:tab w:val="right" w:leader="dot" w:pos="8306"/>
        </w:tabs>
      </w:pPr>
      <w:hyperlink w:anchor="_Toc12784" w:history="1">
        <w:r>
          <w:rPr>
            <w:rFonts w:ascii="仿宋" w:eastAsia="仿宋" w:hAnsi="仿宋" w:cs="仿宋" w:hint="eastAsia"/>
            <w:lang w:eastAsia="zh-CN"/>
          </w:rPr>
          <w:t>(四)、人力资源配置</w:t>
        </w:r>
        <w:r>
          <w:tab/>
        </w:r>
        <w:r>
          <w:fldChar w:fldCharType="begin"/>
        </w:r>
        <w:r>
          <w:instrText xml:space="preserve"> PAGEREF _Toc12784 \h </w:instrText>
        </w:r>
        <w:r>
          <w:fldChar w:fldCharType="separate"/>
        </w:r>
        <w:r>
          <w:t>30</w:t>
        </w:r>
        <w:r>
          <w:fldChar w:fldCharType="end"/>
        </w:r>
      </w:hyperlink>
    </w:p>
    <w:p>
      <w:pPr>
        <w:pStyle w:val="TOC1"/>
        <w:tabs>
          <w:tab w:val="right" w:leader="dot" w:pos="8306"/>
        </w:tabs>
      </w:pPr>
      <w:hyperlink w:anchor="_Toc15238" w:history="1">
        <w:r>
          <w:rPr>
            <w:rFonts w:ascii="仿宋" w:eastAsia="仿宋" w:hAnsi="仿宋" w:cs="仿宋" w:hint="eastAsia"/>
            <w:lang w:eastAsia="zh-CN"/>
          </w:rPr>
          <w:t>十、生产安全保护</w:t>
        </w:r>
        <w:r>
          <w:tab/>
        </w:r>
        <w:r>
          <w:fldChar w:fldCharType="begin"/>
        </w:r>
        <w:r>
          <w:instrText xml:space="preserve"> PAGEREF _Toc15238 \h </w:instrText>
        </w:r>
        <w:r>
          <w:fldChar w:fldCharType="separate"/>
        </w:r>
        <w:r>
          <w:t>30</w:t>
        </w:r>
        <w:r>
          <w:fldChar w:fldCharType="end"/>
        </w:r>
      </w:hyperlink>
    </w:p>
    <w:p>
      <w:pPr>
        <w:pStyle w:val="TOC2"/>
        <w:tabs>
          <w:tab w:val="right" w:leader="dot" w:pos="8306"/>
        </w:tabs>
      </w:pPr>
      <w:hyperlink w:anchor="_Toc17142" w:history="1">
        <w:r>
          <w:rPr>
            <w:rFonts w:ascii="仿宋" w:eastAsia="仿宋" w:hAnsi="仿宋" w:cs="仿宋" w:hint="eastAsia"/>
            <w:lang w:eastAsia="zh-CN"/>
          </w:rPr>
          <w:t>(一)、消防安全</w:t>
        </w:r>
        <w:r>
          <w:tab/>
        </w:r>
        <w:r>
          <w:fldChar w:fldCharType="begin"/>
        </w:r>
        <w:r>
          <w:instrText xml:space="preserve"> PAGEREF _Toc17142 \h </w:instrText>
        </w:r>
        <w:r>
          <w:fldChar w:fldCharType="separate"/>
        </w:r>
        <w:r>
          <w:t>30</w:t>
        </w:r>
        <w:r>
          <w:fldChar w:fldCharType="end"/>
        </w:r>
      </w:hyperlink>
    </w:p>
    <w:p>
      <w:pPr>
        <w:pStyle w:val="TOC2"/>
        <w:tabs>
          <w:tab w:val="right" w:leader="dot" w:pos="8306"/>
        </w:tabs>
      </w:pPr>
      <w:hyperlink w:anchor="_Toc62" w:history="1">
        <w:r>
          <w:rPr>
            <w:rFonts w:ascii="仿宋" w:eastAsia="仿宋" w:hAnsi="仿宋" w:cs="仿宋" w:hint="eastAsia"/>
            <w:lang w:eastAsia="zh-CN"/>
          </w:rPr>
          <w:t>(二)、防火防爆总图布置措施</w:t>
        </w:r>
        <w:r>
          <w:tab/>
        </w:r>
        <w:r>
          <w:fldChar w:fldCharType="begin"/>
        </w:r>
        <w:r>
          <w:instrText xml:space="preserve"> PAGEREF _Toc62 \h </w:instrText>
        </w:r>
        <w:r>
          <w:fldChar w:fldCharType="separate"/>
        </w:r>
        <w:r>
          <w:t>32</w:t>
        </w:r>
        <w:r>
          <w:fldChar w:fldCharType="end"/>
        </w:r>
      </w:hyperlink>
    </w:p>
    <w:p>
      <w:pPr>
        <w:pStyle w:val="TOC2"/>
        <w:tabs>
          <w:tab w:val="right" w:leader="dot" w:pos="8306"/>
        </w:tabs>
      </w:pPr>
      <w:hyperlink w:anchor="_Toc19724" w:history="1">
        <w:r>
          <w:rPr>
            <w:rFonts w:ascii="仿宋" w:eastAsia="仿宋" w:hAnsi="仿宋" w:cs="仿宋" w:hint="eastAsia"/>
            <w:lang w:eastAsia="zh-CN"/>
          </w:rPr>
          <w:t>(三)、自然灾害防范措施</w:t>
        </w:r>
        <w:r>
          <w:tab/>
        </w:r>
        <w:r>
          <w:fldChar w:fldCharType="begin"/>
        </w:r>
        <w:r>
          <w:instrText xml:space="preserve"> PAGEREF _Toc19724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7" w:history="1">
        <w:r>
          <w:rPr>
            <w:rFonts w:ascii="仿宋" w:eastAsia="仿宋" w:hAnsi="仿宋" w:cs="仿宋" w:hint="eastAsia"/>
            <w:lang w:eastAsia="zh-CN"/>
          </w:rPr>
          <w:t>(四)、安全色及安全标志使用要求</w:t>
        </w:r>
        <w:r>
          <w:tab/>
        </w:r>
        <w:r>
          <w:fldChar w:fldCharType="begin"/>
        </w:r>
        <w:r>
          <w:instrText xml:space="preserve"> PAGEREF _Toc6757 \h </w:instrText>
        </w:r>
        <w:r>
          <w:fldChar w:fldCharType="separate"/>
        </w:r>
        <w:r>
          <w:t>34</w:t>
        </w:r>
        <w:r>
          <w:fldChar w:fldCharType="end"/>
        </w:r>
      </w:hyperlink>
    </w:p>
    <w:p>
      <w:pPr>
        <w:pStyle w:val="TOC2"/>
        <w:tabs>
          <w:tab w:val="right" w:leader="dot" w:pos="8306"/>
        </w:tabs>
      </w:pPr>
      <w:hyperlink w:anchor="_Toc4612" w:history="1">
        <w:r>
          <w:rPr>
            <w:rFonts w:ascii="仿宋" w:eastAsia="仿宋" w:hAnsi="仿宋" w:cs="仿宋" w:hint="eastAsia"/>
            <w:lang w:eastAsia="zh-CN"/>
          </w:rPr>
          <w:t>(五)、防尘防毒措施</w:t>
        </w:r>
        <w:r>
          <w:tab/>
        </w:r>
        <w:r>
          <w:fldChar w:fldCharType="begin"/>
        </w:r>
        <w:r>
          <w:instrText xml:space="preserve"> PAGEREF _Toc4612 \h </w:instrText>
        </w:r>
        <w:r>
          <w:fldChar w:fldCharType="separate"/>
        </w:r>
        <w:r>
          <w:t>35</w:t>
        </w:r>
        <w:r>
          <w:fldChar w:fldCharType="end"/>
        </w:r>
      </w:hyperlink>
    </w:p>
    <w:p>
      <w:pPr>
        <w:pStyle w:val="TOC2"/>
        <w:tabs>
          <w:tab w:val="right" w:leader="dot" w:pos="8306"/>
        </w:tabs>
      </w:pPr>
      <w:hyperlink w:anchor="_Toc23384" w:history="1">
        <w:r>
          <w:rPr>
            <w:rFonts w:ascii="仿宋" w:eastAsia="仿宋" w:hAnsi="仿宋" w:cs="仿宋" w:hint="eastAsia"/>
            <w:lang w:eastAsia="zh-CN"/>
          </w:rPr>
          <w:t>(六)、防静电、触电防护及防雷措施</w:t>
        </w:r>
        <w:r>
          <w:tab/>
        </w:r>
        <w:r>
          <w:fldChar w:fldCharType="begin"/>
        </w:r>
        <w:r>
          <w:instrText xml:space="preserve"> PAGEREF _Toc23384 \h </w:instrText>
        </w:r>
        <w:r>
          <w:fldChar w:fldCharType="separate"/>
        </w:r>
        <w:r>
          <w:t>36</w:t>
        </w:r>
        <w:r>
          <w:fldChar w:fldCharType="end"/>
        </w:r>
      </w:hyperlink>
    </w:p>
    <w:p>
      <w:pPr>
        <w:pStyle w:val="TOC2"/>
        <w:tabs>
          <w:tab w:val="right" w:leader="dot" w:pos="8306"/>
        </w:tabs>
      </w:pPr>
      <w:hyperlink w:anchor="_Toc16694" w:history="1">
        <w:r>
          <w:rPr>
            <w:rFonts w:ascii="仿宋" w:eastAsia="仿宋" w:hAnsi="仿宋" w:cs="仿宋" w:hint="eastAsia"/>
            <w:lang w:eastAsia="zh-CN"/>
          </w:rPr>
          <w:t>(七)、机械设备安全保障措施</w:t>
        </w:r>
        <w:r>
          <w:tab/>
        </w:r>
        <w:r>
          <w:fldChar w:fldCharType="begin"/>
        </w:r>
        <w:r>
          <w:instrText xml:space="preserve"> PAGEREF _Toc16694 \h </w:instrText>
        </w:r>
        <w:r>
          <w:fldChar w:fldCharType="separate"/>
        </w:r>
        <w:r>
          <w:t>37</w:t>
        </w:r>
        <w:r>
          <w:fldChar w:fldCharType="end"/>
        </w:r>
      </w:hyperlink>
    </w:p>
    <w:p>
      <w:pPr>
        <w:pStyle w:val="TOC1"/>
        <w:tabs>
          <w:tab w:val="right" w:leader="dot" w:pos="8306"/>
        </w:tabs>
      </w:pPr>
      <w:hyperlink w:anchor="_Toc4796" w:history="1">
        <w:r>
          <w:rPr>
            <w:rFonts w:ascii="仿宋" w:eastAsia="仿宋" w:hAnsi="仿宋" w:cs="仿宋" w:hint="eastAsia"/>
            <w:lang w:eastAsia="zh-CN"/>
          </w:rPr>
          <w:t>十一、肉制品加工项目技术管理</w:t>
        </w:r>
        <w:r>
          <w:tab/>
        </w:r>
        <w:r>
          <w:fldChar w:fldCharType="begin"/>
        </w:r>
        <w:r>
          <w:instrText xml:space="preserve"> PAGEREF _Toc4796 \h </w:instrText>
        </w:r>
        <w:r>
          <w:fldChar w:fldCharType="separate"/>
        </w:r>
        <w:r>
          <w:t>38</w:t>
        </w:r>
        <w:r>
          <w:fldChar w:fldCharType="end"/>
        </w:r>
      </w:hyperlink>
    </w:p>
    <w:p>
      <w:pPr>
        <w:pStyle w:val="TOC2"/>
        <w:tabs>
          <w:tab w:val="right" w:leader="dot" w:pos="8306"/>
        </w:tabs>
      </w:pPr>
      <w:hyperlink w:anchor="_Toc31417" w:history="1">
        <w:r>
          <w:rPr>
            <w:rFonts w:ascii="仿宋" w:eastAsia="仿宋" w:hAnsi="仿宋" w:cs="仿宋" w:hint="eastAsia"/>
            <w:lang w:eastAsia="zh-CN"/>
          </w:rPr>
          <w:t>(一)、技术方案选用方向</w:t>
        </w:r>
        <w:r>
          <w:tab/>
        </w:r>
        <w:r>
          <w:fldChar w:fldCharType="begin"/>
        </w:r>
        <w:r>
          <w:instrText xml:space="preserve"> PAGEREF _Toc31417 \h </w:instrText>
        </w:r>
        <w:r>
          <w:fldChar w:fldCharType="separate"/>
        </w:r>
        <w:r>
          <w:t>38</w:t>
        </w:r>
        <w:r>
          <w:fldChar w:fldCharType="end"/>
        </w:r>
      </w:hyperlink>
    </w:p>
    <w:p>
      <w:pPr>
        <w:pStyle w:val="TOC2"/>
        <w:tabs>
          <w:tab w:val="right" w:leader="dot" w:pos="8306"/>
        </w:tabs>
      </w:pPr>
      <w:hyperlink w:anchor="_Toc15174" w:history="1">
        <w:r>
          <w:rPr>
            <w:rFonts w:ascii="仿宋" w:eastAsia="仿宋" w:hAnsi="仿宋" w:cs="仿宋" w:hint="eastAsia"/>
            <w:lang w:eastAsia="zh-CN"/>
          </w:rPr>
          <w:t>(二)、工艺技术方案选用原则</w:t>
        </w:r>
        <w:r>
          <w:tab/>
        </w:r>
        <w:r>
          <w:fldChar w:fldCharType="begin"/>
        </w:r>
        <w:r>
          <w:instrText xml:space="preserve"> PAGEREF _Toc15174 \h </w:instrText>
        </w:r>
        <w:r>
          <w:fldChar w:fldCharType="separate"/>
        </w:r>
        <w:r>
          <w:t>40</w:t>
        </w:r>
        <w:r>
          <w:fldChar w:fldCharType="end"/>
        </w:r>
      </w:hyperlink>
    </w:p>
    <w:p>
      <w:pPr>
        <w:pStyle w:val="TOC2"/>
        <w:tabs>
          <w:tab w:val="right" w:leader="dot" w:pos="8306"/>
        </w:tabs>
      </w:pPr>
      <w:hyperlink w:anchor="_Toc9595" w:history="1">
        <w:r>
          <w:rPr>
            <w:rFonts w:ascii="仿宋" w:eastAsia="仿宋" w:hAnsi="仿宋" w:cs="仿宋" w:hint="eastAsia"/>
            <w:lang w:eastAsia="zh-CN"/>
          </w:rPr>
          <w:t>(三)、工艺技术方案要求</w:t>
        </w:r>
        <w:r>
          <w:tab/>
        </w:r>
        <w:r>
          <w:fldChar w:fldCharType="begin"/>
        </w:r>
        <w:r>
          <w:instrText xml:space="preserve"> PAGEREF _Toc9595 \h </w:instrText>
        </w:r>
        <w:r>
          <w:fldChar w:fldCharType="separate"/>
        </w:r>
        <w:r>
          <w:t>42</w:t>
        </w:r>
        <w:r>
          <w:fldChar w:fldCharType="end"/>
        </w:r>
      </w:hyperlink>
    </w:p>
    <w:p>
      <w:pPr>
        <w:pStyle w:val="TOC1"/>
        <w:tabs>
          <w:tab w:val="right" w:leader="dot" w:pos="8306"/>
        </w:tabs>
      </w:pPr>
      <w:hyperlink w:anchor="_Toc25336" w:history="1">
        <w:r>
          <w:rPr>
            <w:rFonts w:ascii="仿宋" w:eastAsia="仿宋" w:hAnsi="仿宋" w:cs="仿宋" w:hint="eastAsia"/>
            <w:lang w:eastAsia="zh-CN"/>
          </w:rPr>
          <w:t>十二、肉制品加工项目创新与研发</w:t>
        </w:r>
        <w:r>
          <w:tab/>
        </w:r>
        <w:r>
          <w:fldChar w:fldCharType="begin"/>
        </w:r>
        <w:r>
          <w:instrText xml:space="preserve"> PAGEREF _Toc25336 \h </w:instrText>
        </w:r>
        <w:r>
          <w:fldChar w:fldCharType="separate"/>
        </w:r>
        <w:r>
          <w:t>45</w:t>
        </w:r>
        <w:r>
          <w:fldChar w:fldCharType="end"/>
        </w:r>
      </w:hyperlink>
    </w:p>
    <w:p>
      <w:pPr>
        <w:pStyle w:val="TOC2"/>
        <w:tabs>
          <w:tab w:val="right" w:leader="dot" w:pos="8306"/>
        </w:tabs>
      </w:pPr>
      <w:hyperlink w:anchor="_Toc30496" w:history="1">
        <w:r>
          <w:rPr>
            <w:rFonts w:ascii="仿宋" w:eastAsia="仿宋" w:hAnsi="仿宋" w:cs="仿宋" w:hint="eastAsia"/>
            <w:lang w:eastAsia="zh-CN"/>
          </w:rPr>
          <w:t>(一)、创新策略与方向</w:t>
        </w:r>
        <w:r>
          <w:tab/>
        </w:r>
        <w:r>
          <w:fldChar w:fldCharType="begin"/>
        </w:r>
        <w:r>
          <w:instrText xml:space="preserve"> PAGEREF _Toc30496 \h </w:instrText>
        </w:r>
        <w:r>
          <w:fldChar w:fldCharType="separate"/>
        </w:r>
        <w:r>
          <w:t>45</w:t>
        </w:r>
        <w:r>
          <w:fldChar w:fldCharType="end"/>
        </w:r>
      </w:hyperlink>
    </w:p>
    <w:p>
      <w:pPr>
        <w:pStyle w:val="TOC2"/>
        <w:tabs>
          <w:tab w:val="right" w:leader="dot" w:pos="8306"/>
        </w:tabs>
      </w:pPr>
      <w:hyperlink w:anchor="_Toc20992" w:history="1">
        <w:r>
          <w:rPr>
            <w:rFonts w:ascii="仿宋" w:eastAsia="仿宋" w:hAnsi="仿宋" w:cs="仿宋" w:hint="eastAsia"/>
            <w:lang w:eastAsia="zh-CN"/>
          </w:rPr>
          <w:t>(二)、研发规划与投入</w:t>
        </w:r>
        <w:r>
          <w:tab/>
        </w:r>
        <w:r>
          <w:fldChar w:fldCharType="begin"/>
        </w:r>
        <w:r>
          <w:instrText xml:space="preserve"> PAGEREF _Toc20992 \h </w:instrText>
        </w:r>
        <w:r>
          <w:fldChar w:fldCharType="separate"/>
        </w:r>
        <w:r>
          <w:t>46</w:t>
        </w:r>
        <w:r>
          <w:fldChar w:fldCharType="end"/>
        </w:r>
      </w:hyperlink>
    </w:p>
    <w:p>
      <w:pPr>
        <w:pStyle w:val="TOC1"/>
        <w:tabs>
          <w:tab w:val="right" w:leader="dot" w:pos="8306"/>
        </w:tabs>
      </w:pPr>
      <w:hyperlink w:anchor="_Toc17354" w:history="1">
        <w:r>
          <w:rPr>
            <w:rFonts w:ascii="仿宋" w:eastAsia="仿宋" w:hAnsi="仿宋" w:cs="仿宋" w:hint="eastAsia"/>
            <w:lang w:eastAsia="zh-CN"/>
          </w:rPr>
          <w:t>十三、肉制品加工项目治理与监督</w:t>
        </w:r>
        <w:r>
          <w:tab/>
        </w:r>
        <w:r>
          <w:fldChar w:fldCharType="begin"/>
        </w:r>
        <w:r>
          <w:instrText xml:space="preserve"> PAGEREF _Toc17354 \h </w:instrText>
        </w:r>
        <w:r>
          <w:fldChar w:fldCharType="separate"/>
        </w:r>
        <w:r>
          <w:t>48</w:t>
        </w:r>
        <w:r>
          <w:fldChar w:fldCharType="end"/>
        </w:r>
      </w:hyperlink>
    </w:p>
    <w:p>
      <w:pPr>
        <w:pStyle w:val="TOC2"/>
        <w:tabs>
          <w:tab w:val="right" w:leader="dot" w:pos="8306"/>
        </w:tabs>
      </w:pPr>
      <w:hyperlink w:anchor="_Toc19933" w:history="1">
        <w:r>
          <w:rPr>
            <w:rFonts w:ascii="仿宋" w:eastAsia="仿宋" w:hAnsi="仿宋" w:cs="仿宋" w:hint="eastAsia"/>
            <w:lang w:eastAsia="zh-CN"/>
          </w:rPr>
          <w:t>(一)、肉制品加工项目治理结构</w:t>
        </w:r>
        <w:r>
          <w:tab/>
        </w:r>
        <w:r>
          <w:fldChar w:fldCharType="begin"/>
        </w:r>
        <w:r>
          <w:instrText xml:space="preserve"> PAGEREF _Toc19933 \h </w:instrText>
        </w:r>
        <w:r>
          <w:fldChar w:fldCharType="separate"/>
        </w:r>
        <w:r>
          <w:t>48</w:t>
        </w:r>
        <w:r>
          <w:fldChar w:fldCharType="end"/>
        </w:r>
      </w:hyperlink>
    </w:p>
    <w:p>
      <w:pPr>
        <w:pStyle w:val="TOC2"/>
        <w:tabs>
          <w:tab w:val="right" w:leader="dot" w:pos="8306"/>
        </w:tabs>
      </w:pPr>
      <w:hyperlink w:anchor="_Toc7485" w:history="1">
        <w:r>
          <w:rPr>
            <w:rFonts w:ascii="仿宋" w:eastAsia="仿宋" w:hAnsi="仿宋" w:cs="仿宋" w:hint="eastAsia"/>
            <w:lang w:eastAsia="zh-CN"/>
          </w:rPr>
          <w:t>(二)、监督与审计</w:t>
        </w:r>
        <w:r>
          <w:tab/>
        </w:r>
        <w:r>
          <w:fldChar w:fldCharType="begin"/>
        </w:r>
        <w:r>
          <w:instrText xml:space="preserve"> PAGEREF _Toc7485 \h </w:instrText>
        </w:r>
        <w:r>
          <w:fldChar w:fldCharType="separate"/>
        </w:r>
        <w:r>
          <w:t>49</w:t>
        </w:r>
        <w:r>
          <w:fldChar w:fldCharType="end"/>
        </w:r>
      </w:hyperlink>
    </w:p>
    <w:p>
      <w:pPr>
        <w:pStyle w:val="TOC1"/>
        <w:tabs>
          <w:tab w:val="right" w:leader="dot" w:pos="8306"/>
        </w:tabs>
      </w:pPr>
      <w:hyperlink w:anchor="_Toc641" w:history="1">
        <w:r>
          <w:rPr>
            <w:rFonts w:ascii="仿宋" w:eastAsia="仿宋" w:hAnsi="仿宋" w:cs="仿宋" w:hint="eastAsia"/>
            <w:lang w:eastAsia="zh-CN"/>
          </w:rPr>
          <w:t>十四、肉制品加工项目实施保障措施</w:t>
        </w:r>
        <w:r>
          <w:tab/>
        </w:r>
        <w:r>
          <w:fldChar w:fldCharType="begin"/>
        </w:r>
        <w:r>
          <w:instrText xml:space="preserve"> PAGEREF _Toc641 \h </w:instrText>
        </w:r>
        <w:r>
          <w:fldChar w:fldCharType="separate"/>
        </w:r>
        <w:r>
          <w:t>51</w:t>
        </w:r>
        <w:r>
          <w:fldChar w:fldCharType="end"/>
        </w:r>
      </w:hyperlink>
    </w:p>
    <w:p>
      <w:pPr>
        <w:pStyle w:val="TOC2"/>
        <w:tabs>
          <w:tab w:val="right" w:leader="dot" w:pos="8306"/>
        </w:tabs>
      </w:pPr>
      <w:hyperlink w:anchor="_Toc17400" w:history="1">
        <w:r>
          <w:rPr>
            <w:rFonts w:ascii="仿宋" w:eastAsia="仿宋" w:hAnsi="仿宋" w:cs="仿宋" w:hint="eastAsia"/>
            <w:lang w:eastAsia="zh-CN"/>
          </w:rPr>
          <w:t>(一)、肉制品加工项目实施保障机制</w:t>
        </w:r>
        <w:r>
          <w:tab/>
        </w:r>
        <w:r>
          <w:fldChar w:fldCharType="begin"/>
        </w:r>
        <w:r>
          <w:instrText xml:space="preserve"> PAGEREF _Toc17400 \h </w:instrText>
        </w:r>
        <w:r>
          <w:fldChar w:fldCharType="separate"/>
        </w:r>
        <w:r>
          <w:t>51</w:t>
        </w:r>
        <w:r>
          <w:fldChar w:fldCharType="end"/>
        </w:r>
      </w:hyperlink>
    </w:p>
    <w:p>
      <w:pPr>
        <w:pStyle w:val="TOC2"/>
        <w:tabs>
          <w:tab w:val="right" w:leader="dot" w:pos="8306"/>
        </w:tabs>
      </w:pPr>
      <w:hyperlink w:anchor="_Toc10617" w:history="1">
        <w:r>
          <w:rPr>
            <w:rFonts w:ascii="仿宋" w:eastAsia="仿宋" w:hAnsi="仿宋" w:cs="仿宋" w:hint="eastAsia"/>
            <w:lang w:eastAsia="zh-CN"/>
          </w:rPr>
          <w:t>(二)、肉制品加工项目法律合规要求</w:t>
        </w:r>
        <w:r>
          <w:tab/>
        </w:r>
        <w:r>
          <w:fldChar w:fldCharType="begin"/>
        </w:r>
        <w:r>
          <w:instrText xml:space="preserve"> PAGEREF _Toc10617 \h </w:instrText>
        </w:r>
        <w:r>
          <w:fldChar w:fldCharType="separate"/>
        </w:r>
        <w:r>
          <w:t>54</w:t>
        </w:r>
        <w:r>
          <w:fldChar w:fldCharType="end"/>
        </w:r>
      </w:hyperlink>
    </w:p>
    <w:p>
      <w:pPr>
        <w:pStyle w:val="TOC2"/>
        <w:tabs>
          <w:tab w:val="right" w:leader="dot" w:pos="8306"/>
        </w:tabs>
      </w:pPr>
      <w:hyperlink w:anchor="_Toc16953" w:history="1">
        <w:r>
          <w:rPr>
            <w:rFonts w:ascii="仿宋" w:eastAsia="仿宋" w:hAnsi="仿宋" w:cs="仿宋" w:hint="eastAsia"/>
            <w:lang w:eastAsia="zh-CN"/>
          </w:rPr>
          <w:t>(三)、肉制品加工项目合同管理与法律事务</w:t>
        </w:r>
        <w:r>
          <w:tab/>
        </w:r>
        <w:r>
          <w:fldChar w:fldCharType="begin"/>
        </w:r>
        <w:r>
          <w:instrText xml:space="preserve"> PAGEREF _Toc16953 \h </w:instrText>
        </w:r>
        <w:r>
          <w:fldChar w:fldCharType="separate"/>
        </w:r>
        <w:r>
          <w:t>58</w:t>
        </w:r>
        <w:r>
          <w:fldChar w:fldCharType="end"/>
        </w:r>
      </w:hyperlink>
    </w:p>
    <w:p>
      <w:pPr>
        <w:pStyle w:val="TOC2"/>
        <w:tabs>
          <w:tab w:val="right" w:leader="dot" w:pos="8306"/>
        </w:tabs>
      </w:pPr>
      <w:hyperlink w:anchor="_Toc1894" w:history="1">
        <w:r>
          <w:rPr>
            <w:rFonts w:ascii="仿宋" w:eastAsia="仿宋" w:hAnsi="仿宋" w:cs="仿宋" w:hint="eastAsia"/>
            <w:lang w:eastAsia="zh-CN"/>
          </w:rPr>
          <w:t>(四)、肉制品加工项目知识产权保护策略</w:t>
        </w:r>
        <w:r>
          <w:tab/>
        </w:r>
        <w:r>
          <w:fldChar w:fldCharType="begin"/>
        </w:r>
        <w:r>
          <w:instrText xml:space="preserve"> PAGEREF _Toc1894 \h </w:instrText>
        </w:r>
        <w:r>
          <w:fldChar w:fldCharType="separate"/>
        </w:r>
        <w:r>
          <w:t>65</w:t>
        </w:r>
        <w:r>
          <w:fldChar w:fldCharType="end"/>
        </w:r>
      </w:hyperlink>
    </w:p>
    <w:p>
      <w:pPr>
        <w:pStyle w:val="TOC1"/>
        <w:tabs>
          <w:tab w:val="right" w:leader="dot" w:pos="8306"/>
        </w:tabs>
      </w:pPr>
      <w:hyperlink w:anchor="_Toc2055" w:history="1">
        <w:r>
          <w:rPr>
            <w:rFonts w:ascii="仿宋" w:eastAsia="仿宋" w:hAnsi="仿宋" w:cs="仿宋" w:hint="eastAsia"/>
            <w:lang w:eastAsia="zh-CN"/>
          </w:rPr>
          <w:t>十五、肉制品加工项目实施时间节点</w:t>
        </w:r>
        <w:r>
          <w:tab/>
        </w:r>
        <w:r>
          <w:fldChar w:fldCharType="begin"/>
        </w:r>
        <w:r>
          <w:instrText xml:space="preserve"> PAGEREF _Toc2055 \h </w:instrText>
        </w:r>
        <w:r>
          <w:fldChar w:fldCharType="separate"/>
        </w:r>
        <w:r>
          <w:t>67</w:t>
        </w:r>
        <w:r>
          <w:fldChar w:fldCharType="end"/>
        </w:r>
      </w:hyperlink>
    </w:p>
    <w:p>
      <w:pPr>
        <w:pStyle w:val="TOC2"/>
        <w:tabs>
          <w:tab w:val="right" w:leader="dot" w:pos="8306"/>
        </w:tabs>
      </w:pPr>
      <w:hyperlink w:anchor="_Toc23126" w:history="1">
        <w:r>
          <w:rPr>
            <w:rFonts w:ascii="仿宋" w:eastAsia="仿宋" w:hAnsi="仿宋" w:cs="仿宋" w:hint="eastAsia"/>
            <w:lang w:eastAsia="zh-CN"/>
          </w:rPr>
          <w:t>(一)、肉制品加工项目启动阶段时间节点</w:t>
        </w:r>
        <w:r>
          <w:tab/>
        </w:r>
        <w:r>
          <w:fldChar w:fldCharType="begin"/>
        </w:r>
        <w:r>
          <w:instrText xml:space="preserve"> PAGEREF _Toc23126 \h </w:instrText>
        </w:r>
        <w:r>
          <w:fldChar w:fldCharType="separate"/>
        </w:r>
        <w:r>
          <w:t>67</w:t>
        </w:r>
        <w:r>
          <w:fldChar w:fldCharType="end"/>
        </w:r>
      </w:hyperlink>
    </w:p>
    <w:p>
      <w:pPr>
        <w:pStyle w:val="TOC2"/>
        <w:tabs>
          <w:tab w:val="right" w:leader="dot" w:pos="8306"/>
        </w:tabs>
      </w:pPr>
      <w:hyperlink w:anchor="_Toc22719" w:history="1">
        <w:r>
          <w:rPr>
            <w:rFonts w:ascii="仿宋" w:eastAsia="仿宋" w:hAnsi="仿宋" w:cs="仿宋" w:hint="eastAsia"/>
            <w:lang w:eastAsia="zh-CN"/>
          </w:rPr>
          <w:t>(二)、肉制品加工项目执行阶段时间节点</w:t>
        </w:r>
        <w:r>
          <w:tab/>
        </w:r>
        <w:r>
          <w:fldChar w:fldCharType="begin"/>
        </w:r>
        <w:r>
          <w:instrText xml:space="preserve"> PAGEREF _Toc22719 \h </w:instrText>
        </w:r>
        <w:r>
          <w:fldChar w:fldCharType="separate"/>
        </w:r>
        <w:r>
          <w:t>68</w:t>
        </w:r>
        <w:r>
          <w:fldChar w:fldCharType="end"/>
        </w:r>
      </w:hyperlink>
    </w:p>
    <w:p>
      <w:pPr>
        <w:pStyle w:val="TOC2"/>
        <w:tabs>
          <w:tab w:val="right" w:leader="dot" w:pos="8306"/>
        </w:tabs>
      </w:pPr>
      <w:hyperlink w:anchor="_Toc26551" w:history="1">
        <w:r>
          <w:rPr>
            <w:rFonts w:ascii="仿宋" w:eastAsia="仿宋" w:hAnsi="仿宋" w:cs="仿宋" w:hint="eastAsia"/>
            <w:lang w:eastAsia="zh-CN"/>
          </w:rPr>
          <w:t>(三)、肉制品加工项目完成阶段时间节点</w:t>
        </w:r>
        <w:r>
          <w:tab/>
        </w:r>
        <w:r>
          <w:fldChar w:fldCharType="begin"/>
        </w:r>
        <w:r>
          <w:instrText xml:space="preserve"> PAGEREF _Toc26551 \h </w:instrText>
        </w:r>
        <w:r>
          <w:fldChar w:fldCharType="separate"/>
        </w:r>
        <w:r>
          <w:t>69</w:t>
        </w:r>
        <w:r>
          <w:fldChar w:fldCharType="end"/>
        </w:r>
      </w:hyperlink>
    </w:p>
    <w:p>
      <w:pPr>
        <w:pStyle w:val="TOC1"/>
        <w:tabs>
          <w:tab w:val="right" w:leader="dot" w:pos="8306"/>
        </w:tabs>
      </w:pPr>
      <w:hyperlink w:anchor="_Toc7592" w:history="1">
        <w:r>
          <w:rPr>
            <w:rFonts w:ascii="仿宋" w:eastAsia="仿宋" w:hAnsi="仿宋" w:cs="仿宋" w:hint="eastAsia"/>
            <w:lang w:eastAsia="zh-CN"/>
          </w:rPr>
          <w:t>十六、营销与推广策略</w:t>
        </w:r>
        <w:r>
          <w:tab/>
        </w:r>
        <w:r>
          <w:fldChar w:fldCharType="begin"/>
        </w:r>
        <w:r>
          <w:instrText xml:space="preserve"> PAGEREF _Toc7592 \h </w:instrText>
        </w:r>
        <w:r>
          <w:fldChar w:fldCharType="separate"/>
        </w:r>
        <w:r>
          <w:t>70</w:t>
        </w:r>
        <w:r>
          <w:fldChar w:fldCharType="end"/>
        </w:r>
      </w:hyperlink>
    </w:p>
    <w:p>
      <w:pPr>
        <w:pStyle w:val="TOC2"/>
        <w:tabs>
          <w:tab w:val="right" w:leader="dot" w:pos="8306"/>
        </w:tabs>
      </w:pPr>
      <w:hyperlink w:anchor="_Toc3828" w:history="1">
        <w:r>
          <w:rPr>
            <w:rFonts w:ascii="仿宋" w:eastAsia="仿宋" w:hAnsi="仿宋" w:cs="仿宋" w:hint="eastAsia"/>
            <w:lang w:eastAsia="zh-CN"/>
          </w:rPr>
          <w:t>(一)、产品/服务定位与特点</w:t>
        </w:r>
        <w:r>
          <w:tab/>
        </w:r>
        <w:r>
          <w:fldChar w:fldCharType="begin"/>
        </w:r>
        <w:r>
          <w:instrText xml:space="preserve"> PAGEREF _Toc3828 \h </w:instrText>
        </w:r>
        <w:r>
          <w:fldChar w:fldCharType="separate"/>
        </w:r>
        <w:r>
          <w:t>70</w:t>
        </w:r>
        <w:r>
          <w:fldChar w:fldCharType="end"/>
        </w:r>
      </w:hyperlink>
    </w:p>
    <w:p>
      <w:pPr>
        <w:pStyle w:val="TOC2"/>
        <w:tabs>
          <w:tab w:val="right" w:leader="dot" w:pos="8306"/>
        </w:tabs>
      </w:pPr>
      <w:hyperlink w:anchor="_Toc3749" w:history="1">
        <w:r>
          <w:rPr>
            <w:rFonts w:ascii="仿宋" w:eastAsia="仿宋" w:hAnsi="仿宋" w:cs="仿宋" w:hint="eastAsia"/>
            <w:lang w:eastAsia="zh-CN"/>
          </w:rPr>
          <w:t>(二)、市场定位与竞争分析</w:t>
        </w:r>
        <w:r>
          <w:tab/>
        </w:r>
        <w:r>
          <w:fldChar w:fldCharType="begin"/>
        </w:r>
        <w:r>
          <w:instrText xml:space="preserve"> PAGEREF _Toc3749 \h </w:instrText>
        </w:r>
        <w:r>
          <w:fldChar w:fldCharType="separate"/>
        </w:r>
        <w:r>
          <w:t>72</w:t>
        </w:r>
        <w:r>
          <w:fldChar w:fldCharType="end"/>
        </w:r>
      </w:hyperlink>
    </w:p>
    <w:p>
      <w:pPr>
        <w:pStyle w:val="TOC2"/>
        <w:tabs>
          <w:tab w:val="right" w:leader="dot" w:pos="8306"/>
        </w:tabs>
      </w:pPr>
      <w:hyperlink w:anchor="_Toc11781" w:history="1">
        <w:r>
          <w:rPr>
            <w:rFonts w:ascii="仿宋" w:eastAsia="仿宋" w:hAnsi="仿宋" w:cs="仿宋" w:hint="eastAsia"/>
            <w:lang w:eastAsia="zh-CN"/>
          </w:rPr>
          <w:t>(三)、营销渠道与策略</w:t>
        </w:r>
        <w:r>
          <w:tab/>
        </w:r>
        <w:r>
          <w:fldChar w:fldCharType="begin"/>
        </w:r>
        <w:r>
          <w:instrText xml:space="preserve"> PAGEREF _Toc11781 \h </w:instrText>
        </w:r>
        <w:r>
          <w:fldChar w:fldCharType="separate"/>
        </w:r>
        <w:r>
          <w:t>73</w:t>
        </w:r>
        <w:r>
          <w:fldChar w:fldCharType="end"/>
        </w:r>
      </w:hyperlink>
    </w:p>
    <w:p>
      <w:pPr>
        <w:pStyle w:val="TOC2"/>
        <w:tabs>
          <w:tab w:val="right" w:leader="dot" w:pos="8306"/>
        </w:tabs>
      </w:pPr>
      <w:hyperlink w:anchor="_Toc26878" w:history="1">
        <w:r>
          <w:rPr>
            <w:rFonts w:ascii="仿宋" w:eastAsia="仿宋" w:hAnsi="仿宋" w:cs="仿宋" w:hint="eastAsia"/>
            <w:lang w:eastAsia="zh-CN"/>
          </w:rPr>
          <w:t>(四)、推广与宣传活动</w:t>
        </w:r>
        <w:r>
          <w:tab/>
        </w:r>
        <w:r>
          <w:fldChar w:fldCharType="begin"/>
        </w:r>
        <w:r>
          <w:instrText xml:space="preserve"> PAGEREF _Toc26878 \h </w:instrText>
        </w:r>
        <w:r>
          <w:fldChar w:fldCharType="separate"/>
        </w:r>
        <w:r>
          <w:t>74</w:t>
        </w:r>
        <w:r>
          <w:fldChar w:fldCharType="end"/>
        </w:r>
      </w:hyperlink>
    </w:p>
    <w:p>
      <w:pPr>
        <w:pStyle w:val="TOC1"/>
        <w:tabs>
          <w:tab w:val="right" w:leader="dot" w:pos="8306"/>
        </w:tabs>
      </w:pPr>
      <w:hyperlink w:anchor="_Toc20342" w:history="1">
        <w:r>
          <w:rPr>
            <w:rFonts w:ascii="仿宋" w:eastAsia="仿宋" w:hAnsi="仿宋" w:cs="仿宋" w:hint="eastAsia"/>
            <w:lang w:eastAsia="zh-CN"/>
          </w:rPr>
          <w:t>十七、质量管理体系</w:t>
        </w:r>
        <w:r>
          <w:tab/>
        </w:r>
        <w:r>
          <w:fldChar w:fldCharType="begin"/>
        </w:r>
        <w:r>
          <w:instrText xml:space="preserve"> PAGEREF _Toc20342 \h </w:instrText>
        </w:r>
        <w:r>
          <w:fldChar w:fldCharType="separate"/>
        </w:r>
        <w:r>
          <w:t>79</w:t>
        </w:r>
        <w:r>
          <w:fldChar w:fldCharType="end"/>
        </w:r>
      </w:hyperlink>
    </w:p>
    <w:p>
      <w:pPr>
        <w:pStyle w:val="TOC2"/>
        <w:tabs>
          <w:tab w:val="right" w:leader="dot" w:pos="8306"/>
        </w:tabs>
      </w:pPr>
      <w:hyperlink w:anchor="_Toc28111" w:history="1">
        <w:r>
          <w:rPr>
            <w:rFonts w:ascii="仿宋" w:eastAsia="仿宋" w:hAnsi="仿宋" w:cs="仿宋" w:hint="eastAsia"/>
            <w:lang w:eastAsia="zh-CN"/>
          </w:rPr>
          <w:t>(一)、质量目标与方针</w:t>
        </w:r>
        <w:r>
          <w:tab/>
        </w:r>
        <w:r>
          <w:fldChar w:fldCharType="begin"/>
        </w:r>
        <w:r>
          <w:instrText xml:space="preserve"> PAGEREF _Toc28111 \h </w:instrText>
        </w:r>
        <w:r>
          <w:fldChar w:fldCharType="separate"/>
        </w:r>
        <w:r>
          <w:t>79</w:t>
        </w:r>
        <w:r>
          <w:fldChar w:fldCharType="end"/>
        </w:r>
      </w:hyperlink>
    </w:p>
    <w:p>
      <w:pPr>
        <w:pStyle w:val="TOC2"/>
        <w:tabs>
          <w:tab w:val="right" w:leader="dot" w:pos="8306"/>
        </w:tabs>
      </w:pPr>
      <w:hyperlink w:anchor="_Toc5557" w:history="1">
        <w:r>
          <w:rPr>
            <w:rFonts w:ascii="仿宋" w:eastAsia="仿宋" w:hAnsi="仿宋" w:cs="仿宋" w:hint="eastAsia"/>
            <w:lang w:eastAsia="zh-CN"/>
          </w:rPr>
          <w:t>(二)、质量管理责任</w:t>
        </w:r>
        <w:r>
          <w:tab/>
        </w:r>
        <w:r>
          <w:fldChar w:fldCharType="begin"/>
        </w:r>
        <w:r>
          <w:instrText xml:space="preserve"> PAGEREF _Toc5557 \h </w:instrText>
        </w:r>
        <w:r>
          <w:fldChar w:fldCharType="separate"/>
        </w:r>
        <w:r>
          <w:t>80</w:t>
        </w:r>
        <w:r>
          <w:fldChar w:fldCharType="end"/>
        </w:r>
      </w:hyperlink>
    </w:p>
    <w:p>
      <w:pPr>
        <w:pStyle w:val="TOC2"/>
        <w:tabs>
          <w:tab w:val="right" w:leader="dot" w:pos="8306"/>
        </w:tabs>
      </w:pPr>
      <w:hyperlink w:anchor="_Toc27813" w:history="1">
        <w:r>
          <w:rPr>
            <w:rFonts w:ascii="仿宋" w:eastAsia="仿宋" w:hAnsi="仿宋" w:cs="仿宋" w:hint="eastAsia"/>
            <w:lang w:eastAsia="zh-CN"/>
          </w:rPr>
          <w:t>(三)、质量管理体系文件</w:t>
        </w:r>
        <w:r>
          <w:tab/>
        </w:r>
        <w:r>
          <w:fldChar w:fldCharType="begin"/>
        </w:r>
        <w:r>
          <w:instrText xml:space="preserve"> PAGEREF _Toc27813 \h </w:instrText>
        </w:r>
        <w:r>
          <w:fldChar w:fldCharType="separate"/>
        </w:r>
        <w:r>
          <w:t>82</w:t>
        </w:r>
        <w:r>
          <w:fldChar w:fldCharType="end"/>
        </w:r>
      </w:hyperlink>
    </w:p>
    <w:p>
      <w:pPr>
        <w:pStyle w:val="TOC2"/>
        <w:tabs>
          <w:tab w:val="right" w:leader="dot" w:pos="8306"/>
        </w:tabs>
      </w:pPr>
      <w:hyperlink w:anchor="_Toc13724" w:history="1">
        <w:r>
          <w:rPr>
            <w:rFonts w:ascii="仿宋" w:eastAsia="仿宋" w:hAnsi="仿宋" w:cs="仿宋" w:hint="eastAsia"/>
            <w:lang w:eastAsia="zh-CN"/>
          </w:rPr>
          <w:t>(四)、质量培训与教育</w:t>
        </w:r>
        <w:r>
          <w:tab/>
        </w:r>
        <w:r>
          <w:fldChar w:fldCharType="begin"/>
        </w:r>
        <w:r>
          <w:instrText xml:space="preserve"> PAGEREF _Toc13724 \h </w:instrText>
        </w:r>
        <w:r>
          <w:fldChar w:fldCharType="separate"/>
        </w:r>
        <w:r>
          <w:t>84</w:t>
        </w:r>
        <w:r>
          <w:fldChar w:fldCharType="end"/>
        </w:r>
      </w:hyperlink>
    </w:p>
    <w:p>
      <w:pPr>
        <w:pStyle w:val="TOC2"/>
        <w:tabs>
          <w:tab w:val="right" w:leader="dot" w:pos="8306"/>
        </w:tabs>
      </w:pPr>
      <w:hyperlink w:anchor="_Toc1104" w:history="1">
        <w:r>
          <w:rPr>
            <w:rFonts w:ascii="仿宋" w:eastAsia="仿宋" w:hAnsi="仿宋" w:cs="仿宋" w:hint="eastAsia"/>
            <w:lang w:eastAsia="zh-CN"/>
          </w:rPr>
          <w:t>(五)、质量审核与评价</w:t>
        </w:r>
        <w:r>
          <w:tab/>
        </w:r>
        <w:r>
          <w:fldChar w:fldCharType="begin"/>
        </w:r>
        <w:r>
          <w:instrText xml:space="preserve"> PAGEREF _Toc1104 \h </w:instrText>
        </w:r>
        <w:r>
          <w:fldChar w:fldCharType="separate"/>
        </w:r>
        <w:r>
          <w:t>85</w:t>
        </w:r>
        <w:r>
          <w:fldChar w:fldCharType="end"/>
        </w:r>
      </w:hyperlink>
    </w:p>
    <w:p>
      <w:pPr>
        <w:pStyle w:val="TOC2"/>
        <w:tabs>
          <w:tab w:val="right" w:leader="dot" w:pos="8306"/>
        </w:tabs>
      </w:pPr>
      <w:hyperlink w:anchor="_Toc8859" w:history="1">
        <w:r>
          <w:rPr>
            <w:rFonts w:ascii="仿宋" w:eastAsia="仿宋" w:hAnsi="仿宋" w:cs="仿宋" w:hint="eastAsia"/>
            <w:lang w:eastAsia="zh-CN"/>
          </w:rPr>
          <w:t>(六)、不符合与纠正措施</w:t>
        </w:r>
        <w:r>
          <w:tab/>
        </w:r>
        <w:r>
          <w:fldChar w:fldCharType="begin"/>
        </w:r>
        <w:r>
          <w:instrText xml:space="preserve"> PAGEREF _Toc8859 \h </w:instrText>
        </w:r>
        <w:r>
          <w:fldChar w:fldCharType="separate"/>
        </w:r>
        <w:r>
          <w:t>86</w:t>
        </w:r>
        <w:r>
          <w:fldChar w:fldCharType="end"/>
        </w:r>
      </w:hyperlink>
    </w:p>
    <w:p>
      <w:pPr>
        <w:pStyle w:val="TOC1"/>
        <w:tabs>
          <w:tab w:val="right" w:leader="dot" w:pos="8306"/>
        </w:tabs>
      </w:pPr>
      <w:hyperlink w:anchor="_Toc21235" w:history="1">
        <w:r>
          <w:rPr>
            <w:rFonts w:ascii="仿宋" w:eastAsia="仿宋" w:hAnsi="仿宋" w:cs="仿宋" w:hint="eastAsia"/>
            <w:lang w:eastAsia="zh-CN"/>
          </w:rPr>
          <w:t>十八、肉制品加工项目变更管理</w:t>
        </w:r>
        <w:r>
          <w:tab/>
        </w:r>
        <w:r>
          <w:fldChar w:fldCharType="begin"/>
        </w:r>
        <w:r>
          <w:instrText xml:space="preserve"> PAGEREF _Toc21235 \h </w:instrText>
        </w:r>
        <w:r>
          <w:fldChar w:fldCharType="separate"/>
        </w:r>
        <w:r>
          <w:t>87</w:t>
        </w:r>
        <w:r>
          <w:fldChar w:fldCharType="end"/>
        </w:r>
      </w:hyperlink>
    </w:p>
    <w:p>
      <w:pPr>
        <w:pStyle w:val="TOC2"/>
        <w:tabs>
          <w:tab w:val="right" w:leader="dot" w:pos="8306"/>
        </w:tabs>
      </w:pPr>
      <w:hyperlink w:anchor="_Toc24817" w:history="1">
        <w:r>
          <w:rPr>
            <w:rFonts w:ascii="仿宋" w:eastAsia="仿宋" w:hAnsi="仿宋" w:cs="仿宋" w:hint="eastAsia"/>
            <w:lang w:eastAsia="zh-CN"/>
          </w:rPr>
          <w:t>(一)、变更申请与评估</w:t>
        </w:r>
        <w:r>
          <w:tab/>
        </w:r>
        <w:r>
          <w:fldChar w:fldCharType="begin"/>
        </w:r>
        <w:r>
          <w:instrText xml:space="preserve"> PAGEREF _Toc24817 \h </w:instrText>
        </w:r>
        <w:r>
          <w:fldChar w:fldCharType="separate"/>
        </w:r>
        <w:r>
          <w:t>87</w:t>
        </w:r>
        <w:r>
          <w:fldChar w:fldCharType="end"/>
        </w:r>
      </w:hyperlink>
    </w:p>
    <w:p>
      <w:pPr>
        <w:pStyle w:val="TOC2"/>
        <w:tabs>
          <w:tab w:val="right" w:leader="dot" w:pos="8306"/>
        </w:tabs>
      </w:pPr>
      <w:hyperlink w:anchor="_Toc22483" w:history="1">
        <w:r>
          <w:rPr>
            <w:rFonts w:ascii="仿宋" w:eastAsia="仿宋" w:hAnsi="仿宋" w:cs="仿宋" w:hint="eastAsia"/>
            <w:lang w:eastAsia="zh-CN"/>
          </w:rPr>
          <w:t>(二)、变更实施与控制</w:t>
        </w:r>
        <w:r>
          <w:tab/>
        </w:r>
        <w:r>
          <w:fldChar w:fldCharType="begin"/>
        </w:r>
        <w:r>
          <w:instrText xml:space="preserve"> PAGEREF _Toc22483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31"/>
      <w:r>
        <w:rPr>
          <w:rFonts w:ascii="仿宋" w:eastAsia="仿宋" w:hAnsi="仿宋" w:cs="仿宋" w:hint="eastAsia"/>
          <w:lang w:eastAsia="zh-CN"/>
        </w:rPr>
        <w:t>(一)、肉制品加工行业分析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行业一直以来都是市场的关注焦点。行业内的发展趋势、竞争态势以及潜在机会都对肉制品加工项目的推进产生深远的影响。通过深入研究行业的整体概貌，我们将更好地理解行业的核心特征，为肉制品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行业，技术一直是推动创新和发展的关键因素。我们将对当前技术趋势进行详尽分析，包括但不限于人工智能、大数据应用、先进制造技术等。这有助于肉制品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肉制品加工项目成功的基础。我们将对主要竞争对手进行深入研究，包括其市场份额、产品特点、市场定位等。通过全面了解竞争对手的优势和劣势，肉制品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61"/>
      <w:r>
        <w:rPr>
          <w:rFonts w:ascii="仿宋" w:eastAsia="仿宋" w:hAnsi="仿宋" w:cs="仿宋" w:hint="eastAsia"/>
          <w:sz w:val="28"/>
          <w:lang w:eastAsia="zh-CN"/>
        </w:rPr>
        <w:t>(二)、肉制品加工市场分析预测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制品加工市场未来的增长趋势。这包括市场的整体规模、各细分领域的发展趋势等。肉制品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制品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肉制品加工项目实施过程中需要充分考虑的因素。我们将对市场风险进行全面评估，包括但不限于政策法规风险、市场竞争风险、技术变革风险等。通过对潜在风险的深入分析，肉制品加工项目可以制定相应的风险缓解策略，降低不确定性对肉制品加工项目的影响。</w:t>
      </w:r>
    </w:p>
    <w:p>
      <w:pPr>
        <w:pStyle w:val="Heading1"/>
        <w:ind w:firstLine="560" w:firstLineChars="200"/>
        <w:rPr>
          <w:rFonts w:ascii="仿宋" w:eastAsia="仿宋" w:hAnsi="仿宋" w:cs="仿宋" w:hint="eastAsia"/>
          <w:sz w:val="28"/>
          <w:lang w:eastAsia="zh-CN"/>
        </w:rPr>
      </w:pPr>
      <w:bookmarkStart w:id="5" w:name="_Toc22342"/>
      <w:r>
        <w:rPr>
          <w:rFonts w:ascii="仿宋" w:eastAsia="仿宋" w:hAnsi="仿宋" w:cs="仿宋" w:hint="eastAsia"/>
          <w:sz w:val="28"/>
          <w:lang w:eastAsia="zh-CN"/>
        </w:rPr>
        <w:t>二、肉制品加工项目可持续发展</w:t>
      </w:r>
      <w:bookmarkEnd w:id="5"/>
    </w:p>
    <w:p>
      <w:pPr>
        <w:pStyle w:val="Heading2"/>
        <w:rPr>
          <w:rFonts w:ascii="仿宋" w:eastAsia="仿宋" w:hAnsi="仿宋" w:cs="仿宋" w:hint="eastAsia"/>
          <w:lang w:eastAsia="zh-CN"/>
        </w:rPr>
      </w:pPr>
      <w:bookmarkStart w:id="6" w:name="_Toc101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中，肉制品加工项目团队着眼于未来，明确了可持续发展的战略方向。制定的具体可持续发展目标包括降低资源使用、采用环保技术、最大化社会效益等。这一步骤不仅有助于肉制品加工项目在环保和社会责任方面达到最高标准，也为未来提供了明确的指引，确保肉制品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可持续实践的融入肉制品加工项目管理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肉制品加工项目管理周期。从肉制品加工项目规划开始，肉制品加工项目团队就考虑了环境和社会的因素。在执行阶段，肉制品加工项目团队积极推动绿色技术的应用，优化资源利用。此外，关注员工的社会责任，通过培训和沟通活动提高员工对可持续发展的认知，使他们能够在日常工作中践行可持续实践。这些举措不仅为肉制品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5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扎根于肉制品加工项目的可持续发展理念，我们深信环保与社会责任是肉制品加工项目成功的关键支柱。在肉制品加工项目的每一步，我们都致力于通过创新和实践，履行对环境和社会的坚定责任。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团队通过引入先进的环保技术、建立高效的废物处理系统以及推动能源节约措施，积极履行环保责任。定期的环保监测和评估确保肉制品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不仅致力于自身可持续发展，还注重对社会的回馈。通过支持社区肉制品加工项目、参与慈善事业、提供培训机会等方式，肉制品加工项目积极履行社会责任。与当地社区建立积极互动，关注员工的工作与生活平衡，以及员工的身心健康，是肉制品加工项目在社会责任层面的关键举措。这样的实践不仅增强了肉制品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123"/>
      <w:r>
        <w:rPr>
          <w:rFonts w:ascii="仿宋" w:eastAsia="仿宋" w:hAnsi="仿宋" w:cs="仿宋" w:hint="eastAsia"/>
          <w:sz w:val="28"/>
          <w:lang w:eastAsia="zh-CN"/>
        </w:rPr>
        <w:t>三、肉制品加工项目建设单位说明</w:t>
      </w:r>
      <w:bookmarkEnd w:id="8"/>
    </w:p>
    <w:p>
      <w:pPr>
        <w:pStyle w:val="Heading2"/>
        <w:rPr>
          <w:rFonts w:ascii="仿宋" w:eastAsia="仿宋" w:hAnsi="仿宋" w:cs="仿宋" w:hint="eastAsia"/>
          <w:lang w:eastAsia="zh-CN"/>
        </w:rPr>
      </w:pPr>
      <w:bookmarkStart w:id="9" w:name="_Toc29231"/>
      <w:r>
        <w:rPr>
          <w:rFonts w:ascii="仿宋" w:eastAsia="仿宋" w:hAnsi="仿宋" w:cs="仿宋" w:hint="eastAsia"/>
          <w:lang w:eastAsia="zh-CN"/>
        </w:rPr>
        <w:t>(一)、肉制品加工项目承办单位基本情况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18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制品加工项目承办单位的XXXX，我们着眼于实现可持续的经济效益。通过技术创新和解决方案的提供，公司预计在肉制品加工项目执行期间将获得可观的收入增长。这一收入来源主要包括肉制品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同时，我们注重成本控制和效率提升，以确保肉制品加工项目的可持续盈利。透过精细的管理和资源优化，公司期望实现肉制品加工项目利润最大化。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加工项目实施进行全面的投资评估，包括肉制品加工项目启动阶段的资金投入和后续运营成本。通过对肉制品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肉制品加工项目实施过程中具备足够的资金流动性，公司将进行详尽的现金流分析。这包括资金需求的合理预测、肉制品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02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40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技术管理特点体现在其创新导向。通过引入最先进的技术趋势和解决方案，肉制品加工项目致力于提升科技含量、提高质量和效率水平。这意味着我们将采用最新的工具和方法，确保肉制品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肉制品加工项目技术管理的显著特征。通过整合不同领域的技术资源，我们实现了跨学科的协同工作。这有助于优化技术架构，提高整体效能。此外，整合性策略还促进了不同技术团队之间的紧密沟通和高效合作，确保肉制品加工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肉制品加工项目所采用的技术。通过不断优化技术方案，肉制品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肉制品加工项目团队将在肉制品加工项目初期识别可能的技术风险，并采取相应的预防和应对措施。通过建立健全的风险评估机制，肉制品加工项目能够在实施过程中及时发现并解决潜在的技术问题，保障肉制品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肉制品加工项目中，技术将成为肉制品加工项目成功的有力支持。这一深度剖析揭示了技术管理在肉制品加工项目实施中的关键作用，为肉制品加工项目的技术基础奠定了坚实的基础。</w:t>
      </w:r>
    </w:p>
    <w:p>
      <w:pPr>
        <w:pStyle w:val="Heading2"/>
        <w:ind w:firstLine="560" w:firstLineChars="200"/>
        <w:rPr>
          <w:rFonts w:ascii="仿宋" w:eastAsia="仿宋" w:hAnsi="仿宋" w:cs="仿宋" w:hint="eastAsia"/>
          <w:sz w:val="28"/>
          <w:lang w:eastAsia="zh-CN"/>
        </w:rPr>
      </w:pPr>
      <w:bookmarkStart w:id="13" w:name="_Toc18528"/>
      <w:r>
        <w:rPr>
          <w:rFonts w:ascii="仿宋" w:eastAsia="仿宋" w:hAnsi="仿宋" w:cs="仿宋" w:hint="eastAsia"/>
          <w:sz w:val="28"/>
          <w:lang w:eastAsia="zh-CN"/>
        </w:rPr>
        <w:t>(二)、肉制品加工项目工艺技术设计方案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肉制品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肉制品加工项目将严格按照相关行业规范要求进行组织。通过有效控制产品质量，肉制品加工项目将致力于为顾客提供优质的肉制品加工项目产品和良好的服务。这体现了肉制品加工项目对于生产活动合规性和质量标准的高度重视，为肉制品加工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肉制品加工项目注重生态效益和清洁生产原则。肉制品加工项目建设将紧密结合地方特色经济发展，与社会经济发展规划和区域环境保护规划方案相协调一致。通过与当地区域自然生态系统的结合，肉制品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肉制品加工项目产品具有多样化的客户需求和个性化的特点。因此，肉制品加工项目产品规格品种多样，且单批生产数量较小。为满足这一特点，肉制品加工项目承办单位将建设先进的柔性制造生产线。通过广泛应用柔性制造技术，肉制品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肉制品加工项目采用的技术具有较高的技术含量和自动化水平，处于国内先进水平。这一技术选用不仅体现了对生产效率、质量和环境友好性的高标准要求，同时为肉制品加工项目的可持续发展奠定了坚实的基础。</w:t>
      </w:r>
    </w:p>
    <w:p>
      <w:pPr>
        <w:pStyle w:val="Heading2"/>
        <w:ind w:firstLine="560" w:firstLineChars="200"/>
        <w:rPr>
          <w:rFonts w:ascii="仿宋" w:eastAsia="仿宋" w:hAnsi="仿宋" w:cs="仿宋" w:hint="eastAsia"/>
          <w:sz w:val="28"/>
          <w:lang w:eastAsia="zh-CN"/>
        </w:rPr>
      </w:pPr>
      <w:bookmarkStart w:id="14" w:name="_Toc590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为确保肉制品加工项目的高效生产和技术实施，我们制定了一套精心设计的设备选型方案，以满足肉制品加工项目生产、质量和环保的要求。该方案的主要特点如下：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肉制品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针对肉制品加工项目产品的多样性和小批量生产的特点，我们将建设柔性制造生产线。通过在设备选型中考虑柔性制造技术，可以灵活应对不同产品规格和生产需求，实现生产线的高度灵活性和适应性。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025"/>
      <w:r>
        <w:rPr>
          <w:rFonts w:ascii="仿宋" w:eastAsia="仿宋" w:hAnsi="仿宋" w:cs="仿宋" w:hint="eastAsia"/>
          <w:sz w:val="28"/>
          <w:lang w:eastAsia="zh-CN"/>
        </w:rPr>
        <w:t>五、肉制品加工项目选址可行性分析</w:t>
      </w:r>
      <w:bookmarkEnd w:id="15"/>
    </w:p>
    <w:p>
      <w:pPr>
        <w:pStyle w:val="Heading2"/>
        <w:rPr>
          <w:rFonts w:ascii="仿宋" w:eastAsia="仿宋" w:hAnsi="仿宋" w:cs="仿宋" w:hint="eastAsia"/>
          <w:lang w:eastAsia="zh-CN"/>
        </w:rPr>
      </w:pPr>
      <w:bookmarkStart w:id="16" w:name="_Toc5432"/>
      <w:r>
        <w:rPr>
          <w:rFonts w:ascii="仿宋" w:eastAsia="仿宋" w:hAnsi="仿宋" w:cs="仿宋" w:hint="eastAsia"/>
          <w:lang w:eastAsia="zh-CN"/>
        </w:rPr>
        <w:t>(一)、肉制品加工项目选址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该肉制品加工项目选址位于XX省XX市XX区XXX街道</w:t>
      </w:r>
    </w:p>
    <w:p>
      <w:pPr>
        <w:pStyle w:val="Heading2"/>
        <w:ind w:firstLine="560" w:firstLineChars="200"/>
        <w:rPr>
          <w:rFonts w:ascii="仿宋" w:eastAsia="仿宋" w:hAnsi="仿宋" w:cs="仿宋" w:hint="eastAsia"/>
          <w:sz w:val="28"/>
          <w:lang w:eastAsia="zh-CN"/>
        </w:rPr>
      </w:pPr>
      <w:bookmarkStart w:id="17" w:name="_Toc1442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肉制品加工项目的征地面积将根据肉制品加工项目的实际规模和需求进行精确规划。具体面积XXX平方米，旨在确保肉制品加工项目不仅能够满足当前的发展需求，还能够预留空间以适应未来的扩展。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净用地面积是在征地面积基础上去除不可利用面积后的实际可开发用地。具体面积XXX平方米，考虑到环保、交通、安全等多方面因素，以确保肉制品加工项目在整体利用效率上达到最优。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肉制品加工项目计划建设的建筑总规模具体面积XXX平方米。这一规模的确定综合考虑了肉制品加工项目的性质、规模，以及城市规划的相关要求，确保建筑布局与周边环境协调一致。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绿地率是肉制品加工项目用地中被规划为绿地的比例。具体面积XXX平方米，旨在通过合理规划绿地，改善肉制品加工项目周边环境，提升居民生活质量，并符合城市整体绿化规划。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容积率是用地上可以建设的建筑总体积与用地面积之比。具体面积XXX，通过合理的容积率规划，确保肉制品加工项目建筑规模与周边环境和谐共生。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肉制品加工项目选址与当地城市规划相一致，具体面积XXX平方米。通过与城市规划部门深入沟通，确保肉制品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肉制品加工项目选址符合当地产业政策，具体面积XXX平方米。这包括肉制品加工项目对当地经济的促进作用，以及对相关产业的带动效应，确保肉制品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用地总体要求必须符合环保和可持续发展的原则，具体面积XXX平方米。通过采用绿色建筑设计、节能减排等措施，确保肉制品加工项目在建设和运营过程中对环境的影响最小化，达到可持续发展的要求。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确保肉制品加工项目选址具备必要的公共设施配套，具体面积XXX平方米。这包括交通便利性、教育、医疗等基础设施，以提高居民生活品质，使得肉制品加工项目选址更具吸引力。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考虑用地总体要求对当地社会稳定性的影响，具体面积XXX平方米。通过深入了解当地社区反馈，确保肉制品加工项目的选址和建设过程对当地社会和谐稳定产生积极作用。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肉制品加工项目选址不仅符合法规和规划，还在实际操作中具有可行性。这一全面规划将为肉制品加工项目的成功实施提供坚实的基础，确保肉制品加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2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肉制品加工项目的设备规划和空间设计中，我们将采取灵活设备布局的措施。设备布局将根据实际需求进行灵活设计，避免不必要的浪费。通过合理规划设备摆放位置，我们将提高设备的利用率，减少设备间距，以确保肉制品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肉制品加工项目内部引入共享设施的概念，例如共享会议室、办公区等。通过这种方式，我们可以减少对资源的重复建设，提高资源共享效率，从而减小肉制品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598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肉制品加工项目的总图布置中，我们将不同功能区域进行明确的规划，以最大程度满足肉制品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35"/>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肉制品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肉制品加工项目对环境的影响是综合评价的重要因素之一。我们将详细考虑选址周边的自然环境、生态保护区、水源地等情况，确保肉制品加工项目的建设和运营对环境影响最小化，并符合当地的环保法规标准。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对选址的评价还需充分考虑当地政府的产业政策和法规。我们将详细了解肉制品加工项目所在地的相关政策，确保肉制品加工项目的规划和运营与当地法规相符，降低不必要的法律风险。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https://d.book118.com/988132121110006031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B4EB7"/>
    <w:rsid w:val="4A7B4E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212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2024-01-24T09:02:00Z</dcterms:created>
  <dcterms:modified xsi:type="dcterms:W3CDTF">2024-01-24T09:02:33Z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DA915D96D43145A1A99F49EE757F5DF5_11</vt:lpwstr>
  </property>
  <property fmtid="{D5CDD505-2E9C-101B-9397-08002B2CF9AE}" pid="3" name="KSOProductBuildVer">
    <vt:lpwstr>2052-12.1.0.16120</vt:lpwstr>
  </property>
</Properties>
</file>