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5" w:history="1">
        <w:r>
          <w:rPr>
            <w:rFonts w:ascii="仿宋" w:eastAsia="仿宋" w:hAnsi="仿宋" w:cs="仿宋" w:hint="eastAsia"/>
            <w:lang w:eastAsia="zh-CN"/>
          </w:rPr>
          <w:t>前言</w:t>
        </w:r>
        <w:r>
          <w:tab/>
        </w:r>
        <w:r>
          <w:fldChar w:fldCharType="begin"/>
        </w:r>
        <w:r>
          <w:instrText xml:space="preserve"> PAGEREF _Toc17385 \h </w:instrText>
        </w:r>
        <w:r>
          <w:fldChar w:fldCharType="separate"/>
        </w:r>
        <w:r>
          <w:t>3</w:t>
        </w:r>
        <w:r>
          <w:fldChar w:fldCharType="end"/>
        </w:r>
      </w:hyperlink>
    </w:p>
    <w:p>
      <w:pPr>
        <w:pStyle w:val="TOC1"/>
        <w:tabs>
          <w:tab w:val="right" w:leader="dot" w:pos="8306"/>
        </w:tabs>
      </w:pPr>
      <w:hyperlink w:anchor="_Toc7420" w:history="1">
        <w:r>
          <w:rPr>
            <w:rFonts w:ascii="仿宋" w:eastAsia="仿宋" w:hAnsi="仿宋" w:cs="仿宋" w:hint="eastAsia"/>
            <w:lang w:eastAsia="zh-CN"/>
          </w:rPr>
          <w:t>一、金融租赁服务项目概论</w:t>
        </w:r>
        <w:r>
          <w:tab/>
        </w:r>
        <w:r>
          <w:fldChar w:fldCharType="begin"/>
        </w:r>
        <w:r>
          <w:instrText xml:space="preserve"> PAGEREF _Toc7420 \h </w:instrText>
        </w:r>
        <w:r>
          <w:fldChar w:fldCharType="separate"/>
        </w:r>
        <w:r>
          <w:t>3</w:t>
        </w:r>
        <w:r>
          <w:fldChar w:fldCharType="end"/>
        </w:r>
      </w:hyperlink>
    </w:p>
    <w:p>
      <w:pPr>
        <w:pStyle w:val="TOC2"/>
        <w:tabs>
          <w:tab w:val="right" w:leader="dot" w:pos="8306"/>
        </w:tabs>
      </w:pPr>
      <w:hyperlink w:anchor="_Toc32703" w:history="1">
        <w:r>
          <w:rPr>
            <w:rFonts w:ascii="仿宋" w:eastAsia="仿宋" w:hAnsi="仿宋" w:cs="仿宋" w:hint="eastAsia"/>
            <w:lang w:eastAsia="zh-CN"/>
          </w:rPr>
          <w:t>(一)、金融租赁服务项目概况</w:t>
        </w:r>
        <w:r>
          <w:tab/>
        </w:r>
        <w:r>
          <w:fldChar w:fldCharType="begin"/>
        </w:r>
        <w:r>
          <w:instrText xml:space="preserve"> PAGEREF _Toc32703 \h </w:instrText>
        </w:r>
        <w:r>
          <w:fldChar w:fldCharType="separate"/>
        </w:r>
        <w:r>
          <w:t>3</w:t>
        </w:r>
        <w:r>
          <w:fldChar w:fldCharType="end"/>
        </w:r>
      </w:hyperlink>
    </w:p>
    <w:p>
      <w:pPr>
        <w:pStyle w:val="TOC2"/>
        <w:tabs>
          <w:tab w:val="right" w:leader="dot" w:pos="8306"/>
        </w:tabs>
      </w:pPr>
      <w:hyperlink w:anchor="_Toc28786" w:history="1">
        <w:r>
          <w:rPr>
            <w:rFonts w:ascii="仿宋" w:eastAsia="仿宋" w:hAnsi="仿宋" w:cs="仿宋" w:hint="eastAsia"/>
            <w:lang w:eastAsia="zh-CN"/>
          </w:rPr>
          <w:t>(二)、金融租赁服务项目目标</w:t>
        </w:r>
        <w:r>
          <w:tab/>
        </w:r>
        <w:r>
          <w:fldChar w:fldCharType="begin"/>
        </w:r>
        <w:r>
          <w:instrText xml:space="preserve"> PAGEREF _Toc28786 \h </w:instrText>
        </w:r>
        <w:r>
          <w:fldChar w:fldCharType="separate"/>
        </w:r>
        <w:r>
          <w:t>5</w:t>
        </w:r>
        <w:r>
          <w:fldChar w:fldCharType="end"/>
        </w:r>
      </w:hyperlink>
    </w:p>
    <w:p>
      <w:pPr>
        <w:pStyle w:val="TOC2"/>
        <w:tabs>
          <w:tab w:val="right" w:leader="dot" w:pos="8306"/>
        </w:tabs>
      </w:pPr>
      <w:hyperlink w:anchor="_Toc27285" w:history="1">
        <w:r>
          <w:rPr>
            <w:rFonts w:ascii="仿宋" w:eastAsia="仿宋" w:hAnsi="仿宋" w:cs="仿宋" w:hint="eastAsia"/>
            <w:lang w:eastAsia="zh-CN"/>
          </w:rPr>
          <w:t>(三)、金融租赁服务项目提出的理由</w:t>
        </w:r>
        <w:r>
          <w:tab/>
        </w:r>
        <w:r>
          <w:fldChar w:fldCharType="begin"/>
        </w:r>
        <w:r>
          <w:instrText xml:space="preserve"> PAGEREF _Toc27285 \h </w:instrText>
        </w:r>
        <w:r>
          <w:fldChar w:fldCharType="separate"/>
        </w:r>
        <w:r>
          <w:t>6</w:t>
        </w:r>
        <w:r>
          <w:fldChar w:fldCharType="end"/>
        </w:r>
      </w:hyperlink>
    </w:p>
    <w:p>
      <w:pPr>
        <w:pStyle w:val="TOC2"/>
        <w:tabs>
          <w:tab w:val="right" w:leader="dot" w:pos="8306"/>
        </w:tabs>
      </w:pPr>
      <w:hyperlink w:anchor="_Toc4583" w:history="1">
        <w:r>
          <w:rPr>
            <w:rFonts w:ascii="仿宋" w:eastAsia="仿宋" w:hAnsi="仿宋" w:cs="仿宋" w:hint="eastAsia"/>
            <w:lang w:eastAsia="zh-CN"/>
          </w:rPr>
          <w:t>(四)、金融租赁服务项目意义</w:t>
        </w:r>
        <w:r>
          <w:tab/>
        </w:r>
        <w:r>
          <w:fldChar w:fldCharType="begin"/>
        </w:r>
        <w:r>
          <w:instrText xml:space="preserve"> PAGEREF _Toc4583 \h </w:instrText>
        </w:r>
        <w:r>
          <w:fldChar w:fldCharType="separate"/>
        </w:r>
        <w:r>
          <w:t>8</w:t>
        </w:r>
        <w:r>
          <w:fldChar w:fldCharType="end"/>
        </w:r>
      </w:hyperlink>
    </w:p>
    <w:p>
      <w:pPr>
        <w:pStyle w:val="TOC2"/>
        <w:tabs>
          <w:tab w:val="right" w:leader="dot" w:pos="8306"/>
        </w:tabs>
      </w:pPr>
      <w:hyperlink w:anchor="_Toc11117" w:history="1">
        <w:r>
          <w:rPr>
            <w:rFonts w:ascii="仿宋" w:eastAsia="仿宋" w:hAnsi="仿宋" w:cs="仿宋" w:hint="eastAsia"/>
            <w:lang w:eastAsia="zh-CN"/>
          </w:rPr>
          <w:t>(五)、金融租赁服务项目背景</w:t>
        </w:r>
        <w:r>
          <w:tab/>
        </w:r>
        <w:r>
          <w:fldChar w:fldCharType="begin"/>
        </w:r>
        <w:r>
          <w:instrText xml:space="preserve"> PAGEREF _Toc11117 \h </w:instrText>
        </w:r>
        <w:r>
          <w:fldChar w:fldCharType="separate"/>
        </w:r>
        <w:r>
          <w:t>9</w:t>
        </w:r>
        <w:r>
          <w:fldChar w:fldCharType="end"/>
        </w:r>
      </w:hyperlink>
    </w:p>
    <w:p>
      <w:pPr>
        <w:pStyle w:val="TOC1"/>
        <w:tabs>
          <w:tab w:val="right" w:leader="dot" w:pos="8306"/>
        </w:tabs>
      </w:pPr>
      <w:hyperlink w:anchor="_Toc32348" w:history="1">
        <w:r>
          <w:rPr>
            <w:rFonts w:ascii="仿宋" w:eastAsia="仿宋" w:hAnsi="仿宋" w:cs="仿宋" w:hint="eastAsia"/>
            <w:lang w:eastAsia="zh-CN"/>
          </w:rPr>
          <w:t>二、金融租赁服务项目危机管理</w:t>
        </w:r>
        <w:r>
          <w:tab/>
        </w:r>
        <w:r>
          <w:fldChar w:fldCharType="begin"/>
        </w:r>
        <w:r>
          <w:instrText xml:space="preserve"> PAGEREF _Toc32348 \h </w:instrText>
        </w:r>
        <w:r>
          <w:fldChar w:fldCharType="separate"/>
        </w:r>
        <w:r>
          <w:t>10</w:t>
        </w:r>
        <w:r>
          <w:fldChar w:fldCharType="end"/>
        </w:r>
      </w:hyperlink>
    </w:p>
    <w:p>
      <w:pPr>
        <w:pStyle w:val="TOC2"/>
        <w:tabs>
          <w:tab w:val="right" w:leader="dot" w:pos="8306"/>
        </w:tabs>
      </w:pPr>
      <w:hyperlink w:anchor="_Toc32062" w:history="1">
        <w:r>
          <w:rPr>
            <w:rFonts w:ascii="仿宋" w:eastAsia="仿宋" w:hAnsi="仿宋" w:cs="仿宋" w:hint="eastAsia"/>
            <w:lang w:eastAsia="zh-CN"/>
          </w:rPr>
          <w:t>(一)、危机预警与识别</w:t>
        </w:r>
        <w:r>
          <w:tab/>
        </w:r>
        <w:r>
          <w:fldChar w:fldCharType="begin"/>
        </w:r>
        <w:r>
          <w:instrText xml:space="preserve"> PAGEREF _Toc32062 \h </w:instrText>
        </w:r>
        <w:r>
          <w:fldChar w:fldCharType="separate"/>
        </w:r>
        <w:r>
          <w:t>10</w:t>
        </w:r>
        <w:r>
          <w:fldChar w:fldCharType="end"/>
        </w:r>
      </w:hyperlink>
    </w:p>
    <w:p>
      <w:pPr>
        <w:pStyle w:val="TOC2"/>
        <w:tabs>
          <w:tab w:val="right" w:leader="dot" w:pos="8306"/>
        </w:tabs>
      </w:pPr>
      <w:hyperlink w:anchor="_Toc22263" w:history="1">
        <w:r>
          <w:rPr>
            <w:rFonts w:ascii="仿宋" w:eastAsia="仿宋" w:hAnsi="仿宋" w:cs="仿宋" w:hint="eastAsia"/>
            <w:lang w:eastAsia="zh-CN"/>
          </w:rPr>
          <w:t>(二)、危机应对与恢复</w:t>
        </w:r>
        <w:r>
          <w:tab/>
        </w:r>
        <w:r>
          <w:fldChar w:fldCharType="begin"/>
        </w:r>
        <w:r>
          <w:instrText xml:space="preserve"> PAGEREF _Toc22263 \h </w:instrText>
        </w:r>
        <w:r>
          <w:fldChar w:fldCharType="separate"/>
        </w:r>
        <w:r>
          <w:t>11</w:t>
        </w:r>
        <w:r>
          <w:fldChar w:fldCharType="end"/>
        </w:r>
      </w:hyperlink>
    </w:p>
    <w:p>
      <w:pPr>
        <w:pStyle w:val="TOC1"/>
        <w:tabs>
          <w:tab w:val="right" w:leader="dot" w:pos="8306"/>
        </w:tabs>
      </w:pPr>
      <w:hyperlink w:anchor="_Toc20066" w:history="1">
        <w:r>
          <w:rPr>
            <w:rFonts w:ascii="仿宋" w:eastAsia="仿宋" w:hAnsi="仿宋" w:cs="仿宋" w:hint="eastAsia"/>
            <w:lang w:eastAsia="zh-CN"/>
          </w:rPr>
          <w:t>三、金融租赁服务项目选址可行性分析</w:t>
        </w:r>
        <w:r>
          <w:tab/>
        </w:r>
        <w:r>
          <w:fldChar w:fldCharType="begin"/>
        </w:r>
        <w:r>
          <w:instrText xml:space="preserve"> PAGEREF _Toc20066 \h </w:instrText>
        </w:r>
        <w:r>
          <w:fldChar w:fldCharType="separate"/>
        </w:r>
        <w:r>
          <w:t>12</w:t>
        </w:r>
        <w:r>
          <w:fldChar w:fldCharType="end"/>
        </w:r>
      </w:hyperlink>
    </w:p>
    <w:p>
      <w:pPr>
        <w:pStyle w:val="TOC2"/>
        <w:tabs>
          <w:tab w:val="right" w:leader="dot" w:pos="8306"/>
        </w:tabs>
      </w:pPr>
      <w:hyperlink w:anchor="_Toc848" w:history="1">
        <w:r>
          <w:rPr>
            <w:rFonts w:ascii="仿宋" w:eastAsia="仿宋" w:hAnsi="仿宋" w:cs="仿宋" w:hint="eastAsia"/>
            <w:lang w:eastAsia="zh-CN"/>
          </w:rPr>
          <w:t>(一)、金融租赁服务项目选址</w:t>
        </w:r>
        <w:r>
          <w:tab/>
        </w:r>
        <w:r>
          <w:fldChar w:fldCharType="begin"/>
        </w:r>
        <w:r>
          <w:instrText xml:space="preserve"> PAGEREF _Toc848 \h </w:instrText>
        </w:r>
        <w:r>
          <w:fldChar w:fldCharType="separate"/>
        </w:r>
        <w:r>
          <w:t>12</w:t>
        </w:r>
        <w:r>
          <w:fldChar w:fldCharType="end"/>
        </w:r>
      </w:hyperlink>
    </w:p>
    <w:p>
      <w:pPr>
        <w:pStyle w:val="TOC2"/>
        <w:tabs>
          <w:tab w:val="right" w:leader="dot" w:pos="8306"/>
        </w:tabs>
      </w:pPr>
      <w:hyperlink w:anchor="_Toc22566" w:history="1">
        <w:r>
          <w:rPr>
            <w:rFonts w:ascii="仿宋" w:eastAsia="仿宋" w:hAnsi="仿宋" w:cs="仿宋" w:hint="eastAsia"/>
            <w:lang w:eastAsia="zh-CN"/>
          </w:rPr>
          <w:t>(二)、用地控制指标</w:t>
        </w:r>
        <w:r>
          <w:tab/>
        </w:r>
        <w:r>
          <w:fldChar w:fldCharType="begin"/>
        </w:r>
        <w:r>
          <w:instrText xml:space="preserve"> PAGEREF _Toc22566 \h </w:instrText>
        </w:r>
        <w:r>
          <w:fldChar w:fldCharType="separate"/>
        </w:r>
        <w:r>
          <w:t>12</w:t>
        </w:r>
        <w:r>
          <w:fldChar w:fldCharType="end"/>
        </w:r>
      </w:hyperlink>
    </w:p>
    <w:p>
      <w:pPr>
        <w:pStyle w:val="TOC2"/>
        <w:tabs>
          <w:tab w:val="right" w:leader="dot" w:pos="8306"/>
        </w:tabs>
      </w:pPr>
      <w:hyperlink w:anchor="_Toc28464" w:history="1">
        <w:r>
          <w:rPr>
            <w:rFonts w:ascii="仿宋" w:eastAsia="仿宋" w:hAnsi="仿宋" w:cs="仿宋" w:hint="eastAsia"/>
            <w:lang w:eastAsia="zh-CN"/>
          </w:rPr>
          <w:t>(三)、节约用地措施</w:t>
        </w:r>
        <w:r>
          <w:tab/>
        </w:r>
        <w:r>
          <w:fldChar w:fldCharType="begin"/>
        </w:r>
        <w:r>
          <w:instrText xml:space="preserve"> PAGEREF _Toc28464 \h </w:instrText>
        </w:r>
        <w:r>
          <w:fldChar w:fldCharType="separate"/>
        </w:r>
        <w:r>
          <w:t>14</w:t>
        </w:r>
        <w:r>
          <w:fldChar w:fldCharType="end"/>
        </w:r>
      </w:hyperlink>
    </w:p>
    <w:p>
      <w:pPr>
        <w:pStyle w:val="TOC2"/>
        <w:tabs>
          <w:tab w:val="right" w:leader="dot" w:pos="8306"/>
        </w:tabs>
      </w:pPr>
      <w:hyperlink w:anchor="_Toc22560" w:history="1">
        <w:r>
          <w:rPr>
            <w:rFonts w:ascii="仿宋" w:eastAsia="仿宋" w:hAnsi="仿宋" w:cs="仿宋" w:hint="eastAsia"/>
            <w:lang w:eastAsia="zh-CN"/>
          </w:rPr>
          <w:t>(四)、总图布置方案</w:t>
        </w:r>
        <w:r>
          <w:tab/>
        </w:r>
        <w:r>
          <w:fldChar w:fldCharType="begin"/>
        </w:r>
        <w:r>
          <w:instrText xml:space="preserve"> PAGEREF _Toc22560 \h </w:instrText>
        </w:r>
        <w:r>
          <w:fldChar w:fldCharType="separate"/>
        </w:r>
        <w:r>
          <w:t>15</w:t>
        </w:r>
        <w:r>
          <w:fldChar w:fldCharType="end"/>
        </w:r>
      </w:hyperlink>
    </w:p>
    <w:p>
      <w:pPr>
        <w:pStyle w:val="TOC2"/>
        <w:tabs>
          <w:tab w:val="right" w:leader="dot" w:pos="8306"/>
        </w:tabs>
      </w:pPr>
      <w:hyperlink w:anchor="_Toc1818" w:history="1">
        <w:r>
          <w:rPr>
            <w:rFonts w:ascii="仿宋" w:eastAsia="仿宋" w:hAnsi="仿宋" w:cs="仿宋" w:hint="eastAsia"/>
            <w:lang w:eastAsia="zh-CN"/>
          </w:rPr>
          <w:t>(五)、选址综合评价</w:t>
        </w:r>
        <w:r>
          <w:tab/>
        </w:r>
        <w:r>
          <w:fldChar w:fldCharType="begin"/>
        </w:r>
        <w:r>
          <w:instrText xml:space="preserve"> PAGEREF _Toc1818 \h </w:instrText>
        </w:r>
        <w:r>
          <w:fldChar w:fldCharType="separate"/>
        </w:r>
        <w:r>
          <w:t>16</w:t>
        </w:r>
        <w:r>
          <w:fldChar w:fldCharType="end"/>
        </w:r>
      </w:hyperlink>
    </w:p>
    <w:p>
      <w:pPr>
        <w:pStyle w:val="TOC1"/>
        <w:tabs>
          <w:tab w:val="right" w:leader="dot" w:pos="8306"/>
        </w:tabs>
      </w:pPr>
      <w:hyperlink w:anchor="_Toc8443" w:history="1">
        <w:r>
          <w:rPr>
            <w:rFonts w:ascii="仿宋" w:eastAsia="仿宋" w:hAnsi="仿宋" w:cs="仿宋" w:hint="eastAsia"/>
            <w:lang w:eastAsia="zh-CN"/>
          </w:rPr>
          <w:t>四、金融租赁服务项目土建工程</w:t>
        </w:r>
        <w:r>
          <w:tab/>
        </w:r>
        <w:r>
          <w:fldChar w:fldCharType="begin"/>
        </w:r>
        <w:r>
          <w:instrText xml:space="preserve"> PAGEREF _Toc8443 \h </w:instrText>
        </w:r>
        <w:r>
          <w:fldChar w:fldCharType="separate"/>
        </w:r>
        <w:r>
          <w:t>17</w:t>
        </w:r>
        <w:r>
          <w:fldChar w:fldCharType="end"/>
        </w:r>
      </w:hyperlink>
    </w:p>
    <w:p>
      <w:pPr>
        <w:pStyle w:val="TOC2"/>
        <w:tabs>
          <w:tab w:val="right" w:leader="dot" w:pos="8306"/>
        </w:tabs>
      </w:pPr>
      <w:hyperlink w:anchor="_Toc29278" w:history="1">
        <w:r>
          <w:rPr>
            <w:rFonts w:ascii="仿宋" w:eastAsia="仿宋" w:hAnsi="仿宋" w:cs="仿宋" w:hint="eastAsia"/>
            <w:lang w:eastAsia="zh-CN"/>
          </w:rPr>
          <w:t>(一)、建筑工程设计原则</w:t>
        </w:r>
        <w:r>
          <w:tab/>
        </w:r>
        <w:r>
          <w:fldChar w:fldCharType="begin"/>
        </w:r>
        <w:r>
          <w:instrText xml:space="preserve"> PAGEREF _Toc29278 \h </w:instrText>
        </w:r>
        <w:r>
          <w:fldChar w:fldCharType="separate"/>
        </w:r>
        <w:r>
          <w:t>17</w:t>
        </w:r>
        <w:r>
          <w:fldChar w:fldCharType="end"/>
        </w:r>
      </w:hyperlink>
    </w:p>
    <w:p>
      <w:pPr>
        <w:pStyle w:val="TOC2"/>
        <w:tabs>
          <w:tab w:val="right" w:leader="dot" w:pos="8306"/>
        </w:tabs>
      </w:pPr>
      <w:hyperlink w:anchor="_Toc9939" w:history="1">
        <w:r>
          <w:rPr>
            <w:rFonts w:ascii="仿宋" w:eastAsia="仿宋" w:hAnsi="仿宋" w:cs="仿宋" w:hint="eastAsia"/>
            <w:lang w:eastAsia="zh-CN"/>
          </w:rPr>
          <w:t>(二)、土建工程设计年限及安全等级</w:t>
        </w:r>
        <w:r>
          <w:tab/>
        </w:r>
        <w:r>
          <w:fldChar w:fldCharType="begin"/>
        </w:r>
        <w:r>
          <w:instrText xml:space="preserve"> PAGEREF _Toc9939 \h </w:instrText>
        </w:r>
        <w:r>
          <w:fldChar w:fldCharType="separate"/>
        </w:r>
        <w:r>
          <w:t>19</w:t>
        </w:r>
        <w:r>
          <w:fldChar w:fldCharType="end"/>
        </w:r>
      </w:hyperlink>
    </w:p>
    <w:p>
      <w:pPr>
        <w:pStyle w:val="TOC2"/>
        <w:tabs>
          <w:tab w:val="right" w:leader="dot" w:pos="8306"/>
        </w:tabs>
      </w:pPr>
      <w:hyperlink w:anchor="_Toc16007" w:history="1">
        <w:r>
          <w:rPr>
            <w:rFonts w:ascii="仿宋" w:eastAsia="仿宋" w:hAnsi="仿宋" w:cs="仿宋" w:hint="eastAsia"/>
            <w:lang w:eastAsia="zh-CN"/>
          </w:rPr>
          <w:t>(三)、建筑工程设计总体要求</w:t>
        </w:r>
        <w:r>
          <w:tab/>
        </w:r>
        <w:r>
          <w:fldChar w:fldCharType="begin"/>
        </w:r>
        <w:r>
          <w:instrText xml:space="preserve"> PAGEREF _Toc16007 \h </w:instrText>
        </w:r>
        <w:r>
          <w:fldChar w:fldCharType="separate"/>
        </w:r>
        <w:r>
          <w:t>20</w:t>
        </w:r>
        <w:r>
          <w:fldChar w:fldCharType="end"/>
        </w:r>
      </w:hyperlink>
    </w:p>
    <w:p>
      <w:pPr>
        <w:pStyle w:val="TOC2"/>
        <w:tabs>
          <w:tab w:val="right" w:leader="dot" w:pos="8306"/>
        </w:tabs>
      </w:pPr>
      <w:hyperlink w:anchor="_Toc2915" w:history="1">
        <w:r>
          <w:rPr>
            <w:rFonts w:ascii="仿宋" w:eastAsia="仿宋" w:hAnsi="仿宋" w:cs="仿宋" w:hint="eastAsia"/>
            <w:lang w:eastAsia="zh-CN"/>
          </w:rPr>
          <w:t>(四)、土建工程建设指标</w:t>
        </w:r>
        <w:r>
          <w:tab/>
        </w:r>
        <w:r>
          <w:fldChar w:fldCharType="begin"/>
        </w:r>
        <w:r>
          <w:instrText xml:space="preserve"> PAGEREF _Toc2915 \h </w:instrText>
        </w:r>
        <w:r>
          <w:fldChar w:fldCharType="separate"/>
        </w:r>
        <w:r>
          <w:t>20</w:t>
        </w:r>
        <w:r>
          <w:fldChar w:fldCharType="end"/>
        </w:r>
      </w:hyperlink>
    </w:p>
    <w:p>
      <w:pPr>
        <w:pStyle w:val="TOC1"/>
        <w:tabs>
          <w:tab w:val="right" w:leader="dot" w:pos="8306"/>
        </w:tabs>
      </w:pPr>
      <w:hyperlink w:anchor="_Toc3929" w:history="1">
        <w:r>
          <w:rPr>
            <w:rFonts w:ascii="仿宋" w:eastAsia="仿宋" w:hAnsi="仿宋" w:cs="仿宋" w:hint="eastAsia"/>
            <w:lang w:eastAsia="zh-CN"/>
          </w:rPr>
          <w:t>五、金融租赁服务项目建设背景及必要性分析</w:t>
        </w:r>
        <w:r>
          <w:tab/>
        </w:r>
        <w:r>
          <w:fldChar w:fldCharType="begin"/>
        </w:r>
        <w:r>
          <w:instrText xml:space="preserve"> PAGEREF _Toc3929 \h </w:instrText>
        </w:r>
        <w:r>
          <w:fldChar w:fldCharType="separate"/>
        </w:r>
        <w:r>
          <w:t>21</w:t>
        </w:r>
        <w:r>
          <w:fldChar w:fldCharType="end"/>
        </w:r>
      </w:hyperlink>
    </w:p>
    <w:p>
      <w:pPr>
        <w:pStyle w:val="TOC2"/>
        <w:tabs>
          <w:tab w:val="right" w:leader="dot" w:pos="8306"/>
        </w:tabs>
      </w:pPr>
      <w:hyperlink w:anchor="_Toc4229" w:history="1">
        <w:r>
          <w:rPr>
            <w:rFonts w:ascii="仿宋" w:eastAsia="仿宋" w:hAnsi="仿宋" w:cs="仿宋" w:hint="eastAsia"/>
            <w:lang w:eastAsia="zh-CN"/>
          </w:rPr>
          <w:t>(一)、金融租赁服务项目背景分析</w:t>
        </w:r>
        <w:r>
          <w:tab/>
        </w:r>
        <w:r>
          <w:fldChar w:fldCharType="begin"/>
        </w:r>
        <w:r>
          <w:instrText xml:space="preserve"> PAGEREF _Toc4229 \h </w:instrText>
        </w:r>
        <w:r>
          <w:fldChar w:fldCharType="separate"/>
        </w:r>
        <w:r>
          <w:t>21</w:t>
        </w:r>
        <w:r>
          <w:fldChar w:fldCharType="end"/>
        </w:r>
      </w:hyperlink>
    </w:p>
    <w:p>
      <w:pPr>
        <w:pStyle w:val="TOC2"/>
        <w:tabs>
          <w:tab w:val="right" w:leader="dot" w:pos="8306"/>
        </w:tabs>
      </w:pPr>
      <w:hyperlink w:anchor="_Toc16329" w:history="1">
        <w:r>
          <w:rPr>
            <w:rFonts w:ascii="仿宋" w:eastAsia="仿宋" w:hAnsi="仿宋" w:cs="仿宋" w:hint="eastAsia"/>
            <w:lang w:eastAsia="zh-CN"/>
          </w:rPr>
          <w:t>(二)、金融租赁服务项目建设必要性分析</w:t>
        </w:r>
        <w:r>
          <w:tab/>
        </w:r>
        <w:r>
          <w:fldChar w:fldCharType="begin"/>
        </w:r>
        <w:r>
          <w:instrText xml:space="preserve"> PAGEREF _Toc16329 \h </w:instrText>
        </w:r>
        <w:r>
          <w:fldChar w:fldCharType="separate"/>
        </w:r>
        <w:r>
          <w:t>22</w:t>
        </w:r>
        <w:r>
          <w:fldChar w:fldCharType="end"/>
        </w:r>
      </w:hyperlink>
    </w:p>
    <w:p>
      <w:pPr>
        <w:pStyle w:val="TOC1"/>
        <w:tabs>
          <w:tab w:val="right" w:leader="dot" w:pos="8306"/>
        </w:tabs>
      </w:pPr>
      <w:hyperlink w:anchor="_Toc19416" w:history="1">
        <w:r>
          <w:rPr>
            <w:rFonts w:ascii="仿宋" w:eastAsia="仿宋" w:hAnsi="仿宋" w:cs="仿宋" w:hint="eastAsia"/>
            <w:lang w:eastAsia="zh-CN"/>
          </w:rPr>
          <w:t>六、金融租赁服务项目绩效评估</w:t>
        </w:r>
        <w:r>
          <w:tab/>
        </w:r>
        <w:r>
          <w:fldChar w:fldCharType="begin"/>
        </w:r>
        <w:r>
          <w:instrText xml:space="preserve"> PAGEREF _Toc19416 \h </w:instrText>
        </w:r>
        <w:r>
          <w:fldChar w:fldCharType="separate"/>
        </w:r>
        <w:r>
          <w:t>24</w:t>
        </w:r>
        <w:r>
          <w:fldChar w:fldCharType="end"/>
        </w:r>
      </w:hyperlink>
    </w:p>
    <w:p>
      <w:pPr>
        <w:pStyle w:val="TOC2"/>
        <w:tabs>
          <w:tab w:val="right" w:leader="dot" w:pos="8306"/>
        </w:tabs>
      </w:pPr>
      <w:hyperlink w:anchor="_Toc904" w:history="1">
        <w:r>
          <w:rPr>
            <w:rFonts w:ascii="仿宋" w:eastAsia="仿宋" w:hAnsi="仿宋" w:cs="仿宋" w:hint="eastAsia"/>
            <w:lang w:eastAsia="zh-CN"/>
          </w:rPr>
          <w:t>(一)、绩效评估指标</w:t>
        </w:r>
        <w:r>
          <w:tab/>
        </w:r>
        <w:r>
          <w:fldChar w:fldCharType="begin"/>
        </w:r>
        <w:r>
          <w:instrText xml:space="preserve"> PAGEREF _Toc904 \h </w:instrText>
        </w:r>
        <w:r>
          <w:fldChar w:fldCharType="separate"/>
        </w:r>
        <w:r>
          <w:t>24</w:t>
        </w:r>
        <w:r>
          <w:fldChar w:fldCharType="end"/>
        </w:r>
      </w:hyperlink>
    </w:p>
    <w:p>
      <w:pPr>
        <w:pStyle w:val="TOC2"/>
        <w:tabs>
          <w:tab w:val="right" w:leader="dot" w:pos="8306"/>
        </w:tabs>
      </w:pPr>
      <w:hyperlink w:anchor="_Toc3217" w:history="1">
        <w:r>
          <w:rPr>
            <w:rFonts w:ascii="仿宋" w:eastAsia="仿宋" w:hAnsi="仿宋" w:cs="仿宋" w:hint="eastAsia"/>
            <w:lang w:eastAsia="zh-CN"/>
          </w:rPr>
          <w:t>(二)、绩效评估方法</w:t>
        </w:r>
        <w:r>
          <w:tab/>
        </w:r>
        <w:r>
          <w:fldChar w:fldCharType="begin"/>
        </w:r>
        <w:r>
          <w:instrText xml:space="preserve"> PAGEREF _Toc3217 \h </w:instrText>
        </w:r>
        <w:r>
          <w:fldChar w:fldCharType="separate"/>
        </w:r>
        <w:r>
          <w:t>25</w:t>
        </w:r>
        <w:r>
          <w:fldChar w:fldCharType="end"/>
        </w:r>
      </w:hyperlink>
    </w:p>
    <w:p>
      <w:pPr>
        <w:pStyle w:val="TOC2"/>
        <w:tabs>
          <w:tab w:val="right" w:leader="dot" w:pos="8306"/>
        </w:tabs>
      </w:pPr>
      <w:hyperlink w:anchor="_Toc22044" w:history="1">
        <w:r>
          <w:rPr>
            <w:rFonts w:ascii="仿宋" w:eastAsia="仿宋" w:hAnsi="仿宋" w:cs="仿宋" w:hint="eastAsia"/>
            <w:lang w:eastAsia="zh-CN"/>
          </w:rPr>
          <w:t>(三)、绩效评估周期</w:t>
        </w:r>
        <w:r>
          <w:tab/>
        </w:r>
        <w:r>
          <w:fldChar w:fldCharType="begin"/>
        </w:r>
        <w:r>
          <w:instrText xml:space="preserve"> PAGEREF _Toc22044 \h </w:instrText>
        </w:r>
        <w:r>
          <w:fldChar w:fldCharType="separate"/>
        </w:r>
        <w:r>
          <w:t>26</w:t>
        </w:r>
        <w:r>
          <w:fldChar w:fldCharType="end"/>
        </w:r>
      </w:hyperlink>
    </w:p>
    <w:p>
      <w:pPr>
        <w:pStyle w:val="TOC1"/>
        <w:tabs>
          <w:tab w:val="right" w:leader="dot" w:pos="8306"/>
        </w:tabs>
      </w:pPr>
      <w:hyperlink w:anchor="_Toc11446" w:history="1">
        <w:r>
          <w:rPr>
            <w:rFonts w:ascii="仿宋" w:eastAsia="仿宋" w:hAnsi="仿宋" w:cs="仿宋" w:hint="eastAsia"/>
            <w:lang w:eastAsia="zh-CN"/>
          </w:rPr>
          <w:t>七、金融租赁服务项目社会影响</w:t>
        </w:r>
        <w:r>
          <w:tab/>
        </w:r>
        <w:r>
          <w:fldChar w:fldCharType="begin"/>
        </w:r>
        <w:r>
          <w:instrText xml:space="preserve"> PAGEREF _Toc11446 \h </w:instrText>
        </w:r>
        <w:r>
          <w:fldChar w:fldCharType="separate"/>
        </w:r>
        <w:r>
          <w:t>27</w:t>
        </w:r>
        <w:r>
          <w:fldChar w:fldCharType="end"/>
        </w:r>
      </w:hyperlink>
    </w:p>
    <w:p>
      <w:pPr>
        <w:pStyle w:val="TOC2"/>
        <w:tabs>
          <w:tab w:val="right" w:leader="dot" w:pos="8306"/>
        </w:tabs>
      </w:pPr>
      <w:hyperlink w:anchor="_Toc11172" w:history="1">
        <w:r>
          <w:rPr>
            <w:rFonts w:ascii="仿宋" w:eastAsia="仿宋" w:hAnsi="仿宋" w:cs="仿宋" w:hint="eastAsia"/>
            <w:lang w:eastAsia="zh-CN"/>
          </w:rPr>
          <w:t>(一)、社会责任与义务</w:t>
        </w:r>
        <w:r>
          <w:tab/>
        </w:r>
        <w:r>
          <w:fldChar w:fldCharType="begin"/>
        </w:r>
        <w:r>
          <w:instrText xml:space="preserve"> PAGEREF _Toc11172 \h </w:instrText>
        </w:r>
        <w:r>
          <w:fldChar w:fldCharType="separate"/>
        </w:r>
        <w:r>
          <w:t>27</w:t>
        </w:r>
        <w:r>
          <w:fldChar w:fldCharType="end"/>
        </w:r>
      </w:hyperlink>
    </w:p>
    <w:p>
      <w:pPr>
        <w:pStyle w:val="TOC2"/>
        <w:tabs>
          <w:tab w:val="right" w:leader="dot" w:pos="8306"/>
        </w:tabs>
      </w:pPr>
      <w:hyperlink w:anchor="_Toc4442" w:history="1">
        <w:r>
          <w:rPr>
            <w:rFonts w:ascii="仿宋" w:eastAsia="仿宋" w:hAnsi="仿宋" w:cs="仿宋" w:hint="eastAsia"/>
            <w:lang w:eastAsia="zh-CN"/>
          </w:rPr>
          <w:t>(二)、社会参与与沟通</w:t>
        </w:r>
        <w:r>
          <w:tab/>
        </w:r>
        <w:r>
          <w:fldChar w:fldCharType="begin"/>
        </w:r>
        <w:r>
          <w:instrText xml:space="preserve"> PAGEREF _Toc4442 \h </w:instrText>
        </w:r>
        <w:r>
          <w:fldChar w:fldCharType="separate"/>
        </w:r>
        <w:r>
          <w:t>28</w:t>
        </w:r>
        <w:r>
          <w:fldChar w:fldCharType="end"/>
        </w:r>
      </w:hyperlink>
    </w:p>
    <w:p>
      <w:pPr>
        <w:pStyle w:val="TOC1"/>
        <w:tabs>
          <w:tab w:val="right" w:leader="dot" w:pos="8306"/>
        </w:tabs>
      </w:pPr>
      <w:hyperlink w:anchor="_Toc14506" w:history="1">
        <w:r>
          <w:rPr>
            <w:rFonts w:ascii="仿宋" w:eastAsia="仿宋" w:hAnsi="仿宋" w:cs="仿宋" w:hint="eastAsia"/>
            <w:lang w:eastAsia="zh-CN"/>
          </w:rPr>
          <w:t>八、金融租赁服务项目财务管理</w:t>
        </w:r>
        <w:r>
          <w:tab/>
        </w:r>
        <w:r>
          <w:fldChar w:fldCharType="begin"/>
        </w:r>
        <w:r>
          <w:instrText xml:space="preserve"> PAGEREF _Toc14506 \h </w:instrText>
        </w:r>
        <w:r>
          <w:fldChar w:fldCharType="separate"/>
        </w:r>
        <w:r>
          <w:t>29</w:t>
        </w:r>
        <w:r>
          <w:fldChar w:fldCharType="end"/>
        </w:r>
      </w:hyperlink>
    </w:p>
    <w:p>
      <w:pPr>
        <w:pStyle w:val="TOC2"/>
        <w:tabs>
          <w:tab w:val="right" w:leader="dot" w:pos="8306"/>
        </w:tabs>
      </w:pPr>
      <w:hyperlink w:anchor="_Toc31122" w:history="1">
        <w:r>
          <w:rPr>
            <w:rFonts w:ascii="仿宋" w:eastAsia="仿宋" w:hAnsi="仿宋" w:cs="仿宋" w:hint="eastAsia"/>
            <w:lang w:eastAsia="zh-CN"/>
          </w:rPr>
          <w:t>(一)、资金需求大</w:t>
        </w:r>
        <w:r>
          <w:tab/>
        </w:r>
        <w:r>
          <w:fldChar w:fldCharType="begin"/>
        </w:r>
        <w:r>
          <w:instrText xml:space="preserve"> PAGEREF _Toc31122 \h </w:instrText>
        </w:r>
        <w:r>
          <w:fldChar w:fldCharType="separate"/>
        </w:r>
        <w:r>
          <w:t>29</w:t>
        </w:r>
        <w:r>
          <w:fldChar w:fldCharType="end"/>
        </w:r>
      </w:hyperlink>
    </w:p>
    <w:p>
      <w:pPr>
        <w:pStyle w:val="TOC2"/>
        <w:tabs>
          <w:tab w:val="right" w:leader="dot" w:pos="8306"/>
        </w:tabs>
      </w:pPr>
      <w:hyperlink w:anchor="_Toc4542" w:history="1">
        <w:r>
          <w:rPr>
            <w:rFonts w:ascii="仿宋" w:eastAsia="仿宋" w:hAnsi="仿宋" w:cs="仿宋" w:hint="eastAsia"/>
            <w:lang w:eastAsia="zh-CN"/>
          </w:rPr>
          <w:t>(二)、研发周期长</w:t>
        </w:r>
        <w:r>
          <w:tab/>
        </w:r>
        <w:r>
          <w:fldChar w:fldCharType="begin"/>
        </w:r>
        <w:r>
          <w:instrText xml:space="preserve"> PAGEREF _Toc4542 \h </w:instrText>
        </w:r>
        <w:r>
          <w:fldChar w:fldCharType="separate"/>
        </w:r>
        <w:r>
          <w:t>30</w:t>
        </w:r>
        <w:r>
          <w:fldChar w:fldCharType="end"/>
        </w:r>
      </w:hyperlink>
    </w:p>
    <w:p>
      <w:pPr>
        <w:pStyle w:val="TOC2"/>
        <w:tabs>
          <w:tab w:val="right" w:leader="dot" w:pos="8306"/>
        </w:tabs>
      </w:pPr>
      <w:hyperlink w:anchor="_Toc31292" w:history="1">
        <w:r>
          <w:rPr>
            <w:rFonts w:ascii="仿宋" w:eastAsia="仿宋" w:hAnsi="仿宋" w:cs="仿宋" w:hint="eastAsia"/>
            <w:lang w:eastAsia="zh-CN"/>
          </w:rPr>
          <w:t>(三)、市场风险大</w:t>
        </w:r>
        <w:r>
          <w:tab/>
        </w:r>
        <w:r>
          <w:fldChar w:fldCharType="begin"/>
        </w:r>
        <w:r>
          <w:instrText xml:space="preserve"> PAGEREF _Toc31292 \h </w:instrText>
        </w:r>
        <w:r>
          <w:fldChar w:fldCharType="separate"/>
        </w:r>
        <w:r>
          <w:t>31</w:t>
        </w:r>
        <w:r>
          <w:fldChar w:fldCharType="end"/>
        </w:r>
      </w:hyperlink>
    </w:p>
    <w:p>
      <w:pPr>
        <w:pStyle w:val="TOC2"/>
        <w:tabs>
          <w:tab w:val="right" w:leader="dot" w:pos="8306"/>
        </w:tabs>
      </w:pPr>
      <w:hyperlink w:anchor="_Toc10412" w:history="1">
        <w:r>
          <w:rPr>
            <w:rFonts w:ascii="仿宋" w:eastAsia="仿宋" w:hAnsi="仿宋" w:cs="仿宋" w:hint="eastAsia"/>
            <w:lang w:eastAsia="zh-CN"/>
          </w:rPr>
          <w:t>(四)、利润率高</w:t>
        </w:r>
        <w:r>
          <w:tab/>
        </w:r>
        <w:r>
          <w:fldChar w:fldCharType="begin"/>
        </w:r>
        <w:r>
          <w:instrText xml:space="preserve"> PAGEREF _Toc10412 \h </w:instrText>
        </w:r>
        <w:r>
          <w:fldChar w:fldCharType="separate"/>
        </w:r>
        <w:r>
          <w:t>34</w:t>
        </w:r>
        <w:r>
          <w:fldChar w:fldCharType="end"/>
        </w:r>
      </w:hyperlink>
    </w:p>
    <w:p>
      <w:pPr>
        <w:pStyle w:val="TOC1"/>
        <w:tabs>
          <w:tab w:val="right" w:leader="dot" w:pos="8306"/>
        </w:tabs>
      </w:pPr>
      <w:hyperlink w:anchor="_Toc13518" w:history="1">
        <w:r>
          <w:rPr>
            <w:rFonts w:ascii="仿宋" w:eastAsia="仿宋" w:hAnsi="仿宋" w:cs="仿宋" w:hint="eastAsia"/>
            <w:lang w:eastAsia="zh-CN"/>
          </w:rPr>
          <w:t>九、金融租赁服务项目技术管理</w:t>
        </w:r>
        <w:r>
          <w:tab/>
        </w:r>
        <w:r>
          <w:fldChar w:fldCharType="begin"/>
        </w:r>
        <w:r>
          <w:instrText xml:space="preserve"> PAGEREF _Toc13518 \h </w:instrText>
        </w:r>
        <w:r>
          <w:fldChar w:fldCharType="separate"/>
        </w:r>
        <w:r>
          <w:t>36</w:t>
        </w:r>
        <w:r>
          <w:fldChar w:fldCharType="end"/>
        </w:r>
      </w:hyperlink>
    </w:p>
    <w:p>
      <w:pPr>
        <w:pStyle w:val="TOC2"/>
        <w:tabs>
          <w:tab w:val="right" w:leader="dot" w:pos="8306"/>
        </w:tabs>
      </w:pPr>
      <w:hyperlink w:anchor="_Toc7300" w:history="1">
        <w:r>
          <w:rPr>
            <w:rFonts w:ascii="仿宋" w:eastAsia="仿宋" w:hAnsi="仿宋" w:cs="仿宋" w:hint="eastAsia"/>
            <w:lang w:eastAsia="zh-CN"/>
          </w:rPr>
          <w:t>(一)、技术方案选用方向</w:t>
        </w:r>
        <w:r>
          <w:tab/>
        </w:r>
        <w:r>
          <w:fldChar w:fldCharType="begin"/>
        </w:r>
        <w:r>
          <w:instrText xml:space="preserve"> PAGEREF _Toc7300 \h </w:instrText>
        </w:r>
        <w:r>
          <w:fldChar w:fldCharType="separate"/>
        </w:r>
        <w:r>
          <w:t>36</w:t>
        </w:r>
        <w:r>
          <w:fldChar w:fldCharType="end"/>
        </w:r>
      </w:hyperlink>
    </w:p>
    <w:p>
      <w:pPr>
        <w:pStyle w:val="TOC2"/>
        <w:tabs>
          <w:tab w:val="right" w:leader="dot" w:pos="8306"/>
        </w:tabs>
      </w:pPr>
      <w:hyperlink w:anchor="_Toc2499" w:history="1">
        <w:r>
          <w:rPr>
            <w:rFonts w:ascii="仿宋" w:eastAsia="仿宋" w:hAnsi="仿宋" w:cs="仿宋" w:hint="eastAsia"/>
            <w:lang w:eastAsia="zh-CN"/>
          </w:rPr>
          <w:t>(二)、工艺技术方案选用原则</w:t>
        </w:r>
        <w:r>
          <w:tab/>
        </w:r>
        <w:r>
          <w:fldChar w:fldCharType="begin"/>
        </w:r>
        <w:r>
          <w:instrText xml:space="preserve"> PAGEREF _Toc2499 \h </w:instrText>
        </w:r>
        <w:r>
          <w:fldChar w:fldCharType="separate"/>
        </w:r>
        <w:r>
          <w:t>38</w:t>
        </w:r>
        <w:r>
          <w:fldChar w:fldCharType="end"/>
        </w:r>
      </w:hyperlink>
    </w:p>
    <w:p>
      <w:pPr>
        <w:pStyle w:val="TOC2"/>
        <w:tabs>
          <w:tab w:val="right" w:leader="dot" w:pos="8306"/>
        </w:tabs>
      </w:pPr>
      <w:hyperlink w:anchor="_Toc15059" w:history="1">
        <w:r>
          <w:rPr>
            <w:rFonts w:ascii="仿宋" w:eastAsia="仿宋" w:hAnsi="仿宋" w:cs="仿宋" w:hint="eastAsia"/>
            <w:lang w:eastAsia="zh-CN"/>
          </w:rPr>
          <w:t>(三)、工艺技术方案要求</w:t>
        </w:r>
        <w:r>
          <w:tab/>
        </w:r>
        <w:r>
          <w:fldChar w:fldCharType="begin"/>
        </w:r>
        <w:r>
          <w:instrText xml:space="preserve"> PAGEREF _Toc15059 \h </w:instrText>
        </w:r>
        <w:r>
          <w:fldChar w:fldCharType="separate"/>
        </w:r>
        <w:r>
          <w:t>40</w:t>
        </w:r>
        <w:r>
          <w:fldChar w:fldCharType="end"/>
        </w:r>
      </w:hyperlink>
    </w:p>
    <w:p>
      <w:pPr>
        <w:pStyle w:val="TOC1"/>
        <w:tabs>
          <w:tab w:val="right" w:leader="dot" w:pos="8306"/>
        </w:tabs>
      </w:pPr>
      <w:hyperlink w:anchor="_Toc19306" w:history="1">
        <w:r>
          <w:rPr>
            <w:rFonts w:ascii="仿宋" w:eastAsia="仿宋" w:hAnsi="仿宋" w:cs="仿宋" w:hint="eastAsia"/>
            <w:lang w:eastAsia="zh-CN"/>
          </w:rPr>
          <w:t>十、金融租赁服务项目环境影响分析</w:t>
        </w:r>
        <w:r>
          <w:tab/>
        </w:r>
        <w:r>
          <w:fldChar w:fldCharType="begin"/>
        </w:r>
        <w:r>
          <w:instrText xml:space="preserve"> PAGEREF _Toc19306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44" w:history="1">
        <w:r>
          <w:rPr>
            <w:rFonts w:ascii="仿宋" w:eastAsia="仿宋" w:hAnsi="仿宋" w:cs="仿宋" w:hint="eastAsia"/>
            <w:lang w:eastAsia="zh-CN"/>
          </w:rPr>
          <w:t>(一)、建设区域环境质量现状</w:t>
        </w:r>
        <w:r>
          <w:tab/>
        </w:r>
        <w:r>
          <w:fldChar w:fldCharType="begin"/>
        </w:r>
        <w:r>
          <w:instrText xml:space="preserve"> PAGEREF _Toc17344 \h </w:instrText>
        </w:r>
        <w:r>
          <w:fldChar w:fldCharType="separate"/>
        </w:r>
        <w:r>
          <w:t>42</w:t>
        </w:r>
        <w:r>
          <w:fldChar w:fldCharType="end"/>
        </w:r>
      </w:hyperlink>
    </w:p>
    <w:p>
      <w:pPr>
        <w:pStyle w:val="TOC2"/>
        <w:tabs>
          <w:tab w:val="right" w:leader="dot" w:pos="8306"/>
        </w:tabs>
      </w:pPr>
      <w:hyperlink w:anchor="_Toc23579" w:history="1">
        <w:r>
          <w:rPr>
            <w:rFonts w:ascii="仿宋" w:eastAsia="仿宋" w:hAnsi="仿宋" w:cs="仿宋" w:hint="eastAsia"/>
            <w:lang w:eastAsia="zh-CN"/>
          </w:rPr>
          <w:t>(二)、建设期环境保护</w:t>
        </w:r>
        <w:r>
          <w:tab/>
        </w:r>
        <w:r>
          <w:fldChar w:fldCharType="begin"/>
        </w:r>
        <w:r>
          <w:instrText xml:space="preserve"> PAGEREF _Toc23579 \h </w:instrText>
        </w:r>
        <w:r>
          <w:fldChar w:fldCharType="separate"/>
        </w:r>
        <w:r>
          <w:t>44</w:t>
        </w:r>
        <w:r>
          <w:fldChar w:fldCharType="end"/>
        </w:r>
      </w:hyperlink>
    </w:p>
    <w:p>
      <w:pPr>
        <w:pStyle w:val="TOC2"/>
        <w:tabs>
          <w:tab w:val="right" w:leader="dot" w:pos="8306"/>
        </w:tabs>
      </w:pPr>
      <w:hyperlink w:anchor="_Toc20454" w:history="1">
        <w:r>
          <w:rPr>
            <w:rFonts w:ascii="仿宋" w:eastAsia="仿宋" w:hAnsi="仿宋" w:cs="仿宋" w:hint="eastAsia"/>
            <w:lang w:eastAsia="zh-CN"/>
          </w:rPr>
          <w:t>(三)、运营期环境保护</w:t>
        </w:r>
        <w:r>
          <w:tab/>
        </w:r>
        <w:r>
          <w:fldChar w:fldCharType="begin"/>
        </w:r>
        <w:r>
          <w:instrText xml:space="preserve"> PAGEREF _Toc20454 \h </w:instrText>
        </w:r>
        <w:r>
          <w:fldChar w:fldCharType="separate"/>
        </w:r>
        <w:r>
          <w:t>45</w:t>
        </w:r>
        <w:r>
          <w:fldChar w:fldCharType="end"/>
        </w:r>
      </w:hyperlink>
    </w:p>
    <w:p>
      <w:pPr>
        <w:pStyle w:val="TOC2"/>
        <w:tabs>
          <w:tab w:val="right" w:leader="dot" w:pos="8306"/>
        </w:tabs>
      </w:pPr>
      <w:hyperlink w:anchor="_Toc15133" w:history="1">
        <w:r>
          <w:rPr>
            <w:rFonts w:ascii="仿宋" w:eastAsia="仿宋" w:hAnsi="仿宋" w:cs="仿宋" w:hint="eastAsia"/>
            <w:lang w:eastAsia="zh-CN"/>
          </w:rPr>
          <w:t>(四)、金融租赁服务项目建设对区域经济的影响</w:t>
        </w:r>
        <w:r>
          <w:tab/>
        </w:r>
        <w:r>
          <w:fldChar w:fldCharType="begin"/>
        </w:r>
        <w:r>
          <w:instrText xml:space="preserve"> PAGEREF _Toc15133 \h </w:instrText>
        </w:r>
        <w:r>
          <w:fldChar w:fldCharType="separate"/>
        </w:r>
        <w:r>
          <w:t>46</w:t>
        </w:r>
        <w:r>
          <w:fldChar w:fldCharType="end"/>
        </w:r>
      </w:hyperlink>
    </w:p>
    <w:p>
      <w:pPr>
        <w:pStyle w:val="TOC2"/>
        <w:tabs>
          <w:tab w:val="right" w:leader="dot" w:pos="8306"/>
        </w:tabs>
      </w:pPr>
      <w:hyperlink w:anchor="_Toc28193" w:history="1">
        <w:r>
          <w:rPr>
            <w:rFonts w:ascii="仿宋" w:eastAsia="仿宋" w:hAnsi="仿宋" w:cs="仿宋" w:hint="eastAsia"/>
            <w:lang w:eastAsia="zh-CN"/>
          </w:rPr>
          <w:t>(五)、废弃物处理</w:t>
        </w:r>
        <w:r>
          <w:tab/>
        </w:r>
        <w:r>
          <w:fldChar w:fldCharType="begin"/>
        </w:r>
        <w:r>
          <w:instrText xml:space="preserve"> PAGEREF _Toc28193 \h </w:instrText>
        </w:r>
        <w:r>
          <w:fldChar w:fldCharType="separate"/>
        </w:r>
        <w:r>
          <w:t>48</w:t>
        </w:r>
        <w:r>
          <w:fldChar w:fldCharType="end"/>
        </w:r>
      </w:hyperlink>
    </w:p>
    <w:p>
      <w:pPr>
        <w:pStyle w:val="TOC2"/>
        <w:tabs>
          <w:tab w:val="right" w:leader="dot" w:pos="8306"/>
        </w:tabs>
      </w:pPr>
      <w:hyperlink w:anchor="_Toc24008" w:history="1">
        <w:r>
          <w:rPr>
            <w:rFonts w:ascii="仿宋" w:eastAsia="仿宋" w:hAnsi="仿宋" w:cs="仿宋" w:hint="eastAsia"/>
            <w:lang w:eastAsia="zh-CN"/>
          </w:rPr>
          <w:t>(六)、特殊环境影响分析</w:t>
        </w:r>
        <w:r>
          <w:tab/>
        </w:r>
        <w:r>
          <w:fldChar w:fldCharType="begin"/>
        </w:r>
        <w:r>
          <w:instrText xml:space="preserve"> PAGEREF _Toc24008 \h </w:instrText>
        </w:r>
        <w:r>
          <w:fldChar w:fldCharType="separate"/>
        </w:r>
        <w:r>
          <w:t>49</w:t>
        </w:r>
        <w:r>
          <w:fldChar w:fldCharType="end"/>
        </w:r>
      </w:hyperlink>
    </w:p>
    <w:p>
      <w:pPr>
        <w:pStyle w:val="TOC2"/>
        <w:tabs>
          <w:tab w:val="right" w:leader="dot" w:pos="8306"/>
        </w:tabs>
      </w:pPr>
      <w:hyperlink w:anchor="_Toc172" w:history="1">
        <w:r>
          <w:rPr>
            <w:rFonts w:ascii="仿宋" w:eastAsia="仿宋" w:hAnsi="仿宋" w:cs="仿宋" w:hint="eastAsia"/>
            <w:lang w:eastAsia="zh-CN"/>
          </w:rPr>
          <w:t>(七)、清洁生产</w:t>
        </w:r>
        <w:r>
          <w:tab/>
        </w:r>
        <w:r>
          <w:fldChar w:fldCharType="begin"/>
        </w:r>
        <w:r>
          <w:instrText xml:space="preserve"> PAGEREF _Toc172 \h </w:instrText>
        </w:r>
        <w:r>
          <w:fldChar w:fldCharType="separate"/>
        </w:r>
        <w:r>
          <w:t>51</w:t>
        </w:r>
        <w:r>
          <w:fldChar w:fldCharType="end"/>
        </w:r>
      </w:hyperlink>
    </w:p>
    <w:p>
      <w:pPr>
        <w:pStyle w:val="TOC2"/>
        <w:tabs>
          <w:tab w:val="right" w:leader="dot" w:pos="8306"/>
        </w:tabs>
      </w:pPr>
      <w:hyperlink w:anchor="_Toc24229" w:history="1">
        <w:r>
          <w:rPr>
            <w:rFonts w:ascii="仿宋" w:eastAsia="仿宋" w:hAnsi="仿宋" w:cs="仿宋" w:hint="eastAsia"/>
            <w:lang w:eastAsia="zh-CN"/>
          </w:rPr>
          <w:t>(八)、环境保护综合评价</w:t>
        </w:r>
        <w:r>
          <w:tab/>
        </w:r>
        <w:r>
          <w:fldChar w:fldCharType="begin"/>
        </w:r>
        <w:r>
          <w:instrText xml:space="preserve"> PAGEREF _Toc24229 \h </w:instrText>
        </w:r>
        <w:r>
          <w:fldChar w:fldCharType="separate"/>
        </w:r>
        <w:r>
          <w:t>52</w:t>
        </w:r>
        <w:r>
          <w:fldChar w:fldCharType="end"/>
        </w:r>
      </w:hyperlink>
    </w:p>
    <w:p>
      <w:pPr>
        <w:pStyle w:val="TOC1"/>
        <w:tabs>
          <w:tab w:val="right" w:leader="dot" w:pos="8306"/>
        </w:tabs>
      </w:pPr>
      <w:hyperlink w:anchor="_Toc23614" w:history="1">
        <w:r>
          <w:rPr>
            <w:rFonts w:ascii="仿宋" w:eastAsia="仿宋" w:hAnsi="仿宋" w:cs="仿宋" w:hint="eastAsia"/>
            <w:lang w:eastAsia="zh-CN"/>
          </w:rPr>
          <w:t>十一、金融租赁服务项目经营效益</w:t>
        </w:r>
        <w:r>
          <w:tab/>
        </w:r>
        <w:r>
          <w:fldChar w:fldCharType="begin"/>
        </w:r>
        <w:r>
          <w:instrText xml:space="preserve"> PAGEREF _Toc23614 \h </w:instrText>
        </w:r>
        <w:r>
          <w:fldChar w:fldCharType="separate"/>
        </w:r>
        <w:r>
          <w:t>53</w:t>
        </w:r>
        <w:r>
          <w:fldChar w:fldCharType="end"/>
        </w:r>
      </w:hyperlink>
    </w:p>
    <w:p>
      <w:pPr>
        <w:pStyle w:val="TOC2"/>
        <w:tabs>
          <w:tab w:val="right" w:leader="dot" w:pos="8306"/>
        </w:tabs>
      </w:pPr>
      <w:hyperlink w:anchor="_Toc6807" w:history="1">
        <w:r>
          <w:rPr>
            <w:rFonts w:ascii="仿宋" w:eastAsia="仿宋" w:hAnsi="仿宋" w:cs="仿宋" w:hint="eastAsia"/>
            <w:lang w:eastAsia="zh-CN"/>
          </w:rPr>
          <w:t>(一)、经济评价财务测算</w:t>
        </w:r>
        <w:r>
          <w:tab/>
        </w:r>
        <w:r>
          <w:fldChar w:fldCharType="begin"/>
        </w:r>
        <w:r>
          <w:instrText xml:space="preserve"> PAGEREF _Toc6807 \h </w:instrText>
        </w:r>
        <w:r>
          <w:fldChar w:fldCharType="separate"/>
        </w:r>
        <w:r>
          <w:t>53</w:t>
        </w:r>
        <w:r>
          <w:fldChar w:fldCharType="end"/>
        </w:r>
      </w:hyperlink>
    </w:p>
    <w:p>
      <w:pPr>
        <w:pStyle w:val="TOC2"/>
        <w:tabs>
          <w:tab w:val="right" w:leader="dot" w:pos="8306"/>
        </w:tabs>
      </w:pPr>
      <w:hyperlink w:anchor="_Toc268" w:history="1">
        <w:r>
          <w:rPr>
            <w:rFonts w:ascii="仿宋" w:eastAsia="仿宋" w:hAnsi="仿宋" w:cs="仿宋" w:hint="eastAsia"/>
            <w:lang w:eastAsia="zh-CN"/>
          </w:rPr>
          <w:t>(二)、金融租赁服务项目盈利能力分析</w:t>
        </w:r>
        <w:r>
          <w:tab/>
        </w:r>
        <w:r>
          <w:fldChar w:fldCharType="begin"/>
        </w:r>
        <w:r>
          <w:instrText xml:space="preserve"> PAGEREF _Toc268 \h </w:instrText>
        </w:r>
        <w:r>
          <w:fldChar w:fldCharType="separate"/>
        </w:r>
        <w:r>
          <w:t>54</w:t>
        </w:r>
        <w:r>
          <w:fldChar w:fldCharType="end"/>
        </w:r>
      </w:hyperlink>
    </w:p>
    <w:p>
      <w:pPr>
        <w:pStyle w:val="TOC1"/>
        <w:tabs>
          <w:tab w:val="right" w:leader="dot" w:pos="8306"/>
        </w:tabs>
      </w:pPr>
      <w:hyperlink w:anchor="_Toc21595" w:history="1">
        <w:r>
          <w:rPr>
            <w:rFonts w:ascii="仿宋" w:eastAsia="仿宋" w:hAnsi="仿宋" w:cs="仿宋" w:hint="eastAsia"/>
            <w:lang w:eastAsia="zh-CN"/>
          </w:rPr>
          <w:t>十二、金融租赁服务项目人力资源管理</w:t>
        </w:r>
        <w:r>
          <w:tab/>
        </w:r>
        <w:r>
          <w:fldChar w:fldCharType="begin"/>
        </w:r>
        <w:r>
          <w:instrText xml:space="preserve"> PAGEREF _Toc21595 \h </w:instrText>
        </w:r>
        <w:r>
          <w:fldChar w:fldCharType="separate"/>
        </w:r>
        <w:r>
          <w:t>55</w:t>
        </w:r>
        <w:r>
          <w:fldChar w:fldCharType="end"/>
        </w:r>
      </w:hyperlink>
    </w:p>
    <w:p>
      <w:pPr>
        <w:pStyle w:val="TOC2"/>
        <w:tabs>
          <w:tab w:val="right" w:leader="dot" w:pos="8306"/>
        </w:tabs>
      </w:pPr>
      <w:hyperlink w:anchor="_Toc17624" w:history="1">
        <w:r>
          <w:rPr>
            <w:rFonts w:ascii="仿宋" w:eastAsia="仿宋" w:hAnsi="仿宋" w:cs="仿宋" w:hint="eastAsia"/>
            <w:lang w:eastAsia="zh-CN"/>
          </w:rPr>
          <w:t>(一)、建立健全的预算管理制度</w:t>
        </w:r>
        <w:r>
          <w:tab/>
        </w:r>
        <w:r>
          <w:fldChar w:fldCharType="begin"/>
        </w:r>
        <w:r>
          <w:instrText xml:space="preserve"> PAGEREF _Toc17624 \h </w:instrText>
        </w:r>
        <w:r>
          <w:fldChar w:fldCharType="separate"/>
        </w:r>
        <w:r>
          <w:t>55</w:t>
        </w:r>
        <w:r>
          <w:fldChar w:fldCharType="end"/>
        </w:r>
      </w:hyperlink>
    </w:p>
    <w:p>
      <w:pPr>
        <w:pStyle w:val="TOC2"/>
        <w:tabs>
          <w:tab w:val="right" w:leader="dot" w:pos="8306"/>
        </w:tabs>
      </w:pPr>
      <w:hyperlink w:anchor="_Toc30933" w:history="1">
        <w:r>
          <w:rPr>
            <w:rFonts w:ascii="仿宋" w:eastAsia="仿宋" w:hAnsi="仿宋" w:cs="仿宋" w:hint="eastAsia"/>
            <w:lang w:eastAsia="zh-CN"/>
          </w:rPr>
          <w:t>(二)、加强资金流动监控</w:t>
        </w:r>
        <w:r>
          <w:tab/>
        </w:r>
        <w:r>
          <w:fldChar w:fldCharType="begin"/>
        </w:r>
        <w:r>
          <w:instrText xml:space="preserve"> PAGEREF _Toc30933 \h </w:instrText>
        </w:r>
        <w:r>
          <w:fldChar w:fldCharType="separate"/>
        </w:r>
        <w:r>
          <w:t>57</w:t>
        </w:r>
        <w:r>
          <w:fldChar w:fldCharType="end"/>
        </w:r>
      </w:hyperlink>
    </w:p>
    <w:p>
      <w:pPr>
        <w:pStyle w:val="TOC2"/>
        <w:tabs>
          <w:tab w:val="right" w:leader="dot" w:pos="8306"/>
        </w:tabs>
      </w:pPr>
      <w:hyperlink w:anchor="_Toc15987" w:history="1">
        <w:r>
          <w:rPr>
            <w:rFonts w:ascii="仿宋" w:eastAsia="仿宋" w:hAnsi="仿宋" w:cs="仿宋" w:hint="eastAsia"/>
            <w:lang w:eastAsia="zh-CN"/>
          </w:rPr>
          <w:t>(三)、制定完善的风险控制机制</w:t>
        </w:r>
        <w:r>
          <w:tab/>
        </w:r>
        <w:r>
          <w:fldChar w:fldCharType="begin"/>
        </w:r>
        <w:r>
          <w:instrText xml:space="preserve"> PAGEREF _Toc15987 \h </w:instrText>
        </w:r>
        <w:r>
          <w:fldChar w:fldCharType="separate"/>
        </w:r>
        <w:r>
          <w:t>58</w:t>
        </w:r>
        <w:r>
          <w:fldChar w:fldCharType="end"/>
        </w:r>
      </w:hyperlink>
    </w:p>
    <w:p>
      <w:pPr>
        <w:pStyle w:val="TOC2"/>
        <w:tabs>
          <w:tab w:val="right" w:leader="dot" w:pos="8306"/>
        </w:tabs>
      </w:pPr>
      <w:hyperlink w:anchor="_Toc13066" w:history="1">
        <w:r>
          <w:rPr>
            <w:rFonts w:ascii="仿宋" w:eastAsia="仿宋" w:hAnsi="仿宋" w:cs="仿宋" w:hint="eastAsia"/>
            <w:lang w:eastAsia="zh-CN"/>
          </w:rPr>
          <w:t>(四)、优化成本管理</w:t>
        </w:r>
        <w:r>
          <w:tab/>
        </w:r>
        <w:r>
          <w:fldChar w:fldCharType="begin"/>
        </w:r>
        <w:r>
          <w:instrText xml:space="preserve"> PAGEREF _Toc13066 \h </w:instrText>
        </w:r>
        <w:r>
          <w:fldChar w:fldCharType="separate"/>
        </w:r>
        <w:r>
          <w:t>59</w:t>
        </w:r>
        <w:r>
          <w:fldChar w:fldCharType="end"/>
        </w:r>
      </w:hyperlink>
    </w:p>
    <w:p>
      <w:pPr>
        <w:pStyle w:val="TOC1"/>
        <w:tabs>
          <w:tab w:val="right" w:leader="dot" w:pos="8306"/>
        </w:tabs>
      </w:pPr>
      <w:hyperlink w:anchor="_Toc1631" w:history="1">
        <w:r>
          <w:rPr>
            <w:rFonts w:ascii="仿宋" w:eastAsia="仿宋" w:hAnsi="仿宋" w:cs="仿宋" w:hint="eastAsia"/>
            <w:lang w:eastAsia="zh-CN"/>
          </w:rPr>
          <w:t>十三、利益相关者分析与沟通计划</w:t>
        </w:r>
        <w:r>
          <w:tab/>
        </w:r>
        <w:r>
          <w:fldChar w:fldCharType="begin"/>
        </w:r>
        <w:r>
          <w:instrText xml:space="preserve"> PAGEREF _Toc1631 \h </w:instrText>
        </w:r>
        <w:r>
          <w:fldChar w:fldCharType="separate"/>
        </w:r>
        <w:r>
          <w:t>61</w:t>
        </w:r>
        <w:r>
          <w:fldChar w:fldCharType="end"/>
        </w:r>
      </w:hyperlink>
    </w:p>
    <w:p>
      <w:pPr>
        <w:pStyle w:val="TOC2"/>
        <w:tabs>
          <w:tab w:val="right" w:leader="dot" w:pos="8306"/>
        </w:tabs>
      </w:pPr>
      <w:hyperlink w:anchor="_Toc13502" w:history="1">
        <w:r>
          <w:rPr>
            <w:rFonts w:ascii="仿宋" w:eastAsia="仿宋" w:hAnsi="仿宋" w:cs="仿宋" w:hint="eastAsia"/>
            <w:lang w:eastAsia="zh-CN"/>
          </w:rPr>
          <w:t>(一)、利益相关者分析</w:t>
        </w:r>
        <w:r>
          <w:tab/>
        </w:r>
        <w:r>
          <w:fldChar w:fldCharType="begin"/>
        </w:r>
        <w:r>
          <w:instrText xml:space="preserve"> PAGEREF _Toc13502 \h </w:instrText>
        </w:r>
        <w:r>
          <w:fldChar w:fldCharType="separate"/>
        </w:r>
        <w:r>
          <w:t>61</w:t>
        </w:r>
        <w:r>
          <w:fldChar w:fldCharType="end"/>
        </w:r>
      </w:hyperlink>
    </w:p>
    <w:p>
      <w:pPr>
        <w:pStyle w:val="TOC2"/>
        <w:tabs>
          <w:tab w:val="right" w:leader="dot" w:pos="8306"/>
        </w:tabs>
      </w:pPr>
      <w:hyperlink w:anchor="_Toc15734" w:history="1">
        <w:r>
          <w:rPr>
            <w:rFonts w:ascii="仿宋" w:eastAsia="仿宋" w:hAnsi="仿宋" w:cs="仿宋" w:hint="eastAsia"/>
            <w:lang w:eastAsia="zh-CN"/>
          </w:rPr>
          <w:t>(二)、沟通计划</w:t>
        </w:r>
        <w:r>
          <w:tab/>
        </w:r>
        <w:r>
          <w:fldChar w:fldCharType="begin"/>
        </w:r>
        <w:r>
          <w:instrText xml:space="preserve"> PAGEREF _Toc15734 \h </w:instrText>
        </w:r>
        <w:r>
          <w:fldChar w:fldCharType="separate"/>
        </w:r>
        <w:r>
          <w:t>62</w:t>
        </w:r>
        <w:r>
          <w:fldChar w:fldCharType="end"/>
        </w:r>
      </w:hyperlink>
    </w:p>
    <w:p>
      <w:pPr>
        <w:pStyle w:val="TOC1"/>
        <w:tabs>
          <w:tab w:val="right" w:leader="dot" w:pos="8306"/>
        </w:tabs>
      </w:pPr>
      <w:hyperlink w:anchor="_Toc257" w:history="1">
        <w:r>
          <w:rPr>
            <w:rFonts w:ascii="仿宋" w:eastAsia="仿宋" w:hAnsi="仿宋" w:cs="仿宋" w:hint="eastAsia"/>
            <w:lang w:eastAsia="zh-CN"/>
          </w:rPr>
          <w:t>十四、供应链管理</w:t>
        </w:r>
        <w:r>
          <w:tab/>
        </w:r>
        <w:r>
          <w:fldChar w:fldCharType="begin"/>
        </w:r>
        <w:r>
          <w:instrText xml:space="preserve"> PAGEREF _Toc257 \h </w:instrText>
        </w:r>
        <w:r>
          <w:fldChar w:fldCharType="separate"/>
        </w:r>
        <w:r>
          <w:t>63</w:t>
        </w:r>
        <w:r>
          <w:fldChar w:fldCharType="end"/>
        </w:r>
      </w:hyperlink>
    </w:p>
    <w:p>
      <w:pPr>
        <w:pStyle w:val="TOC2"/>
        <w:tabs>
          <w:tab w:val="right" w:leader="dot" w:pos="8306"/>
        </w:tabs>
      </w:pPr>
      <w:hyperlink w:anchor="_Toc4536" w:history="1">
        <w:r>
          <w:rPr>
            <w:rFonts w:ascii="仿宋" w:eastAsia="仿宋" w:hAnsi="仿宋" w:cs="仿宋" w:hint="eastAsia"/>
            <w:lang w:eastAsia="zh-CN"/>
          </w:rPr>
          <w:t>(一)、供应链战略规划</w:t>
        </w:r>
        <w:r>
          <w:tab/>
        </w:r>
        <w:r>
          <w:fldChar w:fldCharType="begin"/>
        </w:r>
        <w:r>
          <w:instrText xml:space="preserve"> PAGEREF _Toc4536 \h </w:instrText>
        </w:r>
        <w:r>
          <w:fldChar w:fldCharType="separate"/>
        </w:r>
        <w:r>
          <w:t>63</w:t>
        </w:r>
        <w:r>
          <w:fldChar w:fldCharType="end"/>
        </w:r>
      </w:hyperlink>
    </w:p>
    <w:p>
      <w:pPr>
        <w:pStyle w:val="TOC2"/>
        <w:tabs>
          <w:tab w:val="right" w:leader="dot" w:pos="8306"/>
        </w:tabs>
      </w:pPr>
      <w:hyperlink w:anchor="_Toc12344" w:history="1">
        <w:r>
          <w:rPr>
            <w:rFonts w:ascii="仿宋" w:eastAsia="仿宋" w:hAnsi="仿宋" w:cs="仿宋" w:hint="eastAsia"/>
            <w:lang w:eastAsia="zh-CN"/>
          </w:rPr>
          <w:t>(二)、供应商选择与合作</w:t>
        </w:r>
        <w:r>
          <w:tab/>
        </w:r>
        <w:r>
          <w:fldChar w:fldCharType="begin"/>
        </w:r>
        <w:r>
          <w:instrText xml:space="preserve"> PAGEREF _Toc12344 \h </w:instrText>
        </w:r>
        <w:r>
          <w:fldChar w:fldCharType="separate"/>
        </w:r>
        <w:r>
          <w:t>65</w:t>
        </w:r>
        <w:r>
          <w:fldChar w:fldCharType="end"/>
        </w:r>
      </w:hyperlink>
    </w:p>
    <w:p>
      <w:pPr>
        <w:pStyle w:val="TOC2"/>
        <w:tabs>
          <w:tab w:val="right" w:leader="dot" w:pos="8306"/>
        </w:tabs>
      </w:pPr>
      <w:hyperlink w:anchor="_Toc31417" w:history="1">
        <w:r>
          <w:rPr>
            <w:rFonts w:ascii="仿宋" w:eastAsia="仿宋" w:hAnsi="仿宋" w:cs="仿宋" w:hint="eastAsia"/>
            <w:lang w:eastAsia="zh-CN"/>
          </w:rPr>
          <w:t>(三)、物流与库存管理</w:t>
        </w:r>
        <w:r>
          <w:tab/>
        </w:r>
        <w:r>
          <w:fldChar w:fldCharType="begin"/>
        </w:r>
        <w:r>
          <w:instrText xml:space="preserve"> PAGEREF _Toc31417 \h </w:instrText>
        </w:r>
        <w:r>
          <w:fldChar w:fldCharType="separate"/>
        </w:r>
        <w:r>
          <w:t>66</w:t>
        </w:r>
        <w:r>
          <w:fldChar w:fldCharType="end"/>
        </w:r>
      </w:hyperlink>
    </w:p>
    <w:p>
      <w:pPr>
        <w:pStyle w:val="TOC1"/>
        <w:tabs>
          <w:tab w:val="right" w:leader="dot" w:pos="8306"/>
        </w:tabs>
      </w:pPr>
      <w:hyperlink w:anchor="_Toc8551" w:history="1">
        <w:r>
          <w:rPr>
            <w:rFonts w:ascii="仿宋" w:eastAsia="仿宋" w:hAnsi="仿宋" w:cs="仿宋" w:hint="eastAsia"/>
            <w:lang w:eastAsia="zh-CN"/>
          </w:rPr>
          <w:t>十五、金融租赁服务项目工程方案分析</w:t>
        </w:r>
        <w:r>
          <w:tab/>
        </w:r>
        <w:r>
          <w:fldChar w:fldCharType="begin"/>
        </w:r>
        <w:r>
          <w:instrText xml:space="preserve"> PAGEREF _Toc8551 \h </w:instrText>
        </w:r>
        <w:r>
          <w:fldChar w:fldCharType="separate"/>
        </w:r>
        <w:r>
          <w:t>67</w:t>
        </w:r>
        <w:r>
          <w:fldChar w:fldCharType="end"/>
        </w:r>
      </w:hyperlink>
    </w:p>
    <w:p>
      <w:pPr>
        <w:pStyle w:val="TOC2"/>
        <w:tabs>
          <w:tab w:val="right" w:leader="dot" w:pos="8306"/>
        </w:tabs>
      </w:pPr>
      <w:hyperlink w:anchor="_Toc29246" w:history="1">
        <w:r>
          <w:rPr>
            <w:rFonts w:ascii="仿宋" w:eastAsia="仿宋" w:hAnsi="仿宋" w:cs="仿宋" w:hint="eastAsia"/>
            <w:lang w:eastAsia="zh-CN"/>
          </w:rPr>
          <w:t>(一)、建筑工程设计原则</w:t>
        </w:r>
        <w:r>
          <w:tab/>
        </w:r>
        <w:r>
          <w:fldChar w:fldCharType="begin"/>
        </w:r>
        <w:r>
          <w:instrText xml:space="preserve"> PAGEREF _Toc29246 \h </w:instrText>
        </w:r>
        <w:r>
          <w:fldChar w:fldCharType="separate"/>
        </w:r>
        <w:r>
          <w:t>67</w:t>
        </w:r>
        <w:r>
          <w:fldChar w:fldCharType="end"/>
        </w:r>
      </w:hyperlink>
    </w:p>
    <w:p>
      <w:pPr>
        <w:pStyle w:val="TOC2"/>
        <w:tabs>
          <w:tab w:val="right" w:leader="dot" w:pos="8306"/>
        </w:tabs>
      </w:pPr>
      <w:hyperlink w:anchor="_Toc27330" w:history="1">
        <w:r>
          <w:rPr>
            <w:rFonts w:ascii="仿宋" w:eastAsia="仿宋" w:hAnsi="仿宋" w:cs="仿宋" w:hint="eastAsia"/>
            <w:lang w:eastAsia="zh-CN"/>
          </w:rPr>
          <w:t>(二)、土建工程建设指标</w:t>
        </w:r>
        <w:r>
          <w:tab/>
        </w:r>
        <w:r>
          <w:fldChar w:fldCharType="begin"/>
        </w:r>
        <w:r>
          <w:instrText xml:space="preserve"> PAGEREF _Toc27330 \h </w:instrText>
        </w:r>
        <w:r>
          <w:fldChar w:fldCharType="separate"/>
        </w:r>
        <w:r>
          <w:t>71</w:t>
        </w:r>
        <w:r>
          <w:fldChar w:fldCharType="end"/>
        </w:r>
      </w:hyperlink>
    </w:p>
    <w:p>
      <w:pPr>
        <w:pStyle w:val="TOC1"/>
        <w:tabs>
          <w:tab w:val="right" w:leader="dot" w:pos="8306"/>
        </w:tabs>
      </w:pPr>
      <w:hyperlink w:anchor="_Toc21263" w:history="1">
        <w:r>
          <w:rPr>
            <w:rFonts w:ascii="仿宋" w:eastAsia="仿宋" w:hAnsi="仿宋" w:cs="仿宋" w:hint="eastAsia"/>
            <w:lang w:eastAsia="zh-CN"/>
          </w:rPr>
          <w:t>十六、风险识别与分类</w:t>
        </w:r>
        <w:r>
          <w:tab/>
        </w:r>
        <w:r>
          <w:fldChar w:fldCharType="begin"/>
        </w:r>
        <w:r>
          <w:instrText xml:space="preserve"> PAGEREF _Toc21263 \h </w:instrText>
        </w:r>
        <w:r>
          <w:fldChar w:fldCharType="separate"/>
        </w:r>
        <w:r>
          <w:t>72</w:t>
        </w:r>
        <w:r>
          <w:fldChar w:fldCharType="end"/>
        </w:r>
      </w:hyperlink>
    </w:p>
    <w:p>
      <w:pPr>
        <w:pStyle w:val="TOC2"/>
        <w:tabs>
          <w:tab w:val="right" w:leader="dot" w:pos="8306"/>
        </w:tabs>
      </w:pPr>
      <w:hyperlink w:anchor="_Toc11215" w:history="1">
        <w:r>
          <w:rPr>
            <w:rFonts w:ascii="仿宋" w:eastAsia="仿宋" w:hAnsi="仿宋" w:cs="仿宋" w:hint="eastAsia"/>
            <w:lang w:eastAsia="zh-CN"/>
          </w:rPr>
          <w:t>(一)、风险识别</w:t>
        </w:r>
        <w:r>
          <w:tab/>
        </w:r>
        <w:r>
          <w:fldChar w:fldCharType="begin"/>
        </w:r>
        <w:r>
          <w:instrText xml:space="preserve"> PAGEREF _Toc11215 \h </w:instrText>
        </w:r>
        <w:r>
          <w:fldChar w:fldCharType="separate"/>
        </w:r>
        <w:r>
          <w:t>72</w:t>
        </w:r>
        <w:r>
          <w:fldChar w:fldCharType="end"/>
        </w:r>
      </w:hyperlink>
    </w:p>
    <w:p>
      <w:pPr>
        <w:pStyle w:val="TOC2"/>
        <w:tabs>
          <w:tab w:val="right" w:leader="dot" w:pos="8306"/>
        </w:tabs>
      </w:pPr>
      <w:hyperlink w:anchor="_Toc5895" w:history="1">
        <w:r>
          <w:rPr>
            <w:rFonts w:ascii="仿宋" w:eastAsia="仿宋" w:hAnsi="仿宋" w:cs="仿宋" w:hint="eastAsia"/>
            <w:lang w:eastAsia="zh-CN"/>
          </w:rPr>
          <w:t>(二)、风险分类</w:t>
        </w:r>
        <w:r>
          <w:tab/>
        </w:r>
        <w:r>
          <w:fldChar w:fldCharType="begin"/>
        </w:r>
        <w:r>
          <w:instrText xml:space="preserve"> PAGEREF _Toc5895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20"/>
      <w:r>
        <w:rPr>
          <w:rFonts w:ascii="仿宋" w:eastAsia="仿宋" w:hAnsi="仿宋" w:cs="仿宋" w:hint="eastAsia"/>
          <w:sz w:val="28"/>
          <w:lang w:eastAsia="zh-CN"/>
        </w:rPr>
        <w:t>一、金融租赁服务项目概论</w:t>
      </w:r>
      <w:bookmarkEnd w:id="2"/>
    </w:p>
    <w:p>
      <w:pPr>
        <w:pStyle w:val="Heading2"/>
        <w:rPr>
          <w:rFonts w:ascii="仿宋" w:eastAsia="仿宋" w:hAnsi="仿宋" w:cs="仿宋" w:hint="eastAsia"/>
          <w:lang w:eastAsia="zh-CN"/>
        </w:rPr>
      </w:pPr>
      <w:bookmarkStart w:id="3" w:name="_Toc32703"/>
      <w:r>
        <w:rPr>
          <w:rFonts w:ascii="仿宋" w:eastAsia="仿宋" w:hAnsi="仿宋" w:cs="仿宋" w:hint="eastAsia"/>
          <w:lang w:eastAsia="zh-CN"/>
        </w:rPr>
        <w:t>(一)、金融租赁服务项目概况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起源追溯至对市场的深入洞察。市场的不断演变与变革为金融租赁服务项目提供了难得的机遇。当前市场存在的需求缺口和变革的大环境共同构成了金融租赁服务项目的背景。这个金融租赁服务项目旨在充分利用市场机遇，填补行业中尚未满足的需求，为客户提供全新的解决方案。市场的变革和需求的增长使得这个金融租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金融租赁服务项目名称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融租赁服务项目正式命名为金融租赁服务。这个名称不仅仅是一个标识，更代表了金融租赁服务项目的核心理念和愿景。它蕴含着金融租赁服务项目所要解决问题的关键字，具有强烈的表达和辨识度，为金融租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金融租赁服务项目目标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核心目标是提供一种全新、高效的解决方案，满足客户日益增长的需求。金融租赁服务项目追求的不仅仅是满足市场需求，更是在市场中获得卓越的竞争优势。通过不断提升产品或服务的质量和创新水平，金融租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金融租赁服务项目范围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全面涵盖了产品研发、制造、市场推广和售后服务，确保从产品设计到最终用户体验的全方位关注。这一全面的金融租赁服务项目范围是为了确保金融租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金融租赁服务项目时间表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金融租赁服务项目计划在未来18个月内完成，包括研发、测试、市场试点和正式推出等不同阶段。这个时间表的合理设计是为了确保金融租赁服务项目各个阶段的顺利推进，以便按时交付高质量的成果。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金融租赁服务项目预算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总预算估算为XX百万美元，主要分配在研发、市场推广、人员培训和运营等方面。这一充足的预算为金融租赁服务项目提供了充足的资源，确保金融租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金融租赁服务项目风险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可能面临的风险包括市场接受度低、技术难题、竞争激烈等。金融租赁服务项目团队已经制定了相应的风险应对计划，通过前瞻性的风险管理，确保金融租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金融租赁服务项目团队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金融租赁服务项目汇聚了一支经验丰富、多领域专业素养的核心团队，确保金融租赁服务项目在各个方面都能拥有高水平的执行力。团队的协同作战是金融租赁服务项目成功的关键因素之一。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金融租赁服务项目背景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金融租赁服务项目的背景根植于市场对更高效、创新产品的渴望，同时也受到科技发展对行业格局的深刻改变的影响。这为金融租赁服务项目提供了广阔的发展空间和市场需求。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金融租赁服务项目现状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截至目前，金融租赁服务项目已完成市场调研和技术验证，取得了初步的成功。这为金融租赁服务项目在未来的发展奠定了坚实的基础，为更远大的目标打下了坚实的基石。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86"/>
      <w:r>
        <w:rPr>
          <w:rFonts w:ascii="仿宋" w:eastAsia="仿宋" w:hAnsi="仿宋" w:cs="仿宋" w:hint="eastAsia"/>
          <w:sz w:val="28"/>
          <w:lang w:eastAsia="zh-CN"/>
        </w:rPr>
        <w:t>(二)、金融租赁服务项目目标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keyword》金融租赁服务项目首要业务目标是在市场中占据有利地位，实现产品/服务的成功推广和销售。通过不断提升产品质量、创新性，金融租赁服务项目追求成为行业中的领导者，赢得更多客户的青睐。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在科技迅速发展的时代，金融租赁服务项目着眼于技术创新。通过持续的研发和技术升级，金融租赁服务项目旨在推出更具创新性的产品或服务，以满足市场对新鲜、先进解决方案的需求。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为了建立可持续的客户关系，金融租赁服务项目设定了客户满意度目标。通过提供卓越的产品质量和优质的客户服务，金融租赁服务项目追求赢得客户的信任和忠诚度，确保他们的满意度达到行业领先水平。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金融租赁服务项目注重社会责任和可持续发展。通过实施环保、社会责任金融租赁服务项目，金融租赁服务项目致力于在经济发展的同时保护环境，促进社会公平，实现可持续经营。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金融租赁服务项目的团队是实现目标的核心驱动力。因此，金融租赁服务项目设定了团队发展目标，包括提升团队成员的专业技能、培养领导力，以及搭建协同高效的团队工作氛围。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285"/>
      <w:r>
        <w:rPr>
          <w:rFonts w:ascii="仿宋" w:eastAsia="仿宋" w:hAnsi="仿宋" w:cs="仿宋" w:hint="eastAsia"/>
          <w:sz w:val="28"/>
          <w:lang w:eastAsia="zh-CN"/>
        </w:rPr>
        <w:t>(三)、金融租赁服务项目提出的理由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金融租赁服务项目提出的理由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源于对市场机遇的深刻洞察。当前市场中存在的需求缺口和行业发展趋势表明，有巨大的商业机会等待被开发。通过准确捕捉市场机遇，金融租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理念基于对技术创新的信仰。通过持续的研发和技术投入，金融租赁服务项目有望推出更具创新性的产品或服务。在科技飞速发展的当下，金融租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是为了增强企业的行业竞争力。通过提升产品或服务的质量和独特性，金融租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响应了消费者需求的变化。随着社会和科技的不断发展，消费者对产品和服务的需求也在发生变化。通过深入了解并及时回应消费者的新需求，金融租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金融租赁服务项目的提出是企业战略发展规划的一部分。在面对日益激烈的市场竞争和不断变化的商业环境中，金融租赁服务项目作为企业战略的一环，旨在为企业开辟新的增长领域，巩固企业在行业中的地位。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租赁服务项目的提出不仅仅是基于商业考量，还注重社会责任。通过推出环保、社会责任等方面的金融租赁服务项目，金融租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金融租赁服务项目的提出反映了对利益相关者期望的关注。包括客户、员工、投资者等利益相关者在企业发展中都有着各自的期望，金融租赁服务项目力求在满足这些期望的同时，取得更大的共赢。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583"/>
      <w:r>
        <w:rPr>
          <w:rFonts w:ascii="仿宋" w:eastAsia="仿宋" w:hAnsi="仿宋" w:cs="仿宋" w:hint="eastAsia"/>
          <w:sz w:val="28"/>
          <w:lang w:eastAsia="zh-CN"/>
        </w:rPr>
        <w:t>(四)、金融租赁服务项目意义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在实施金融租赁服务项目的过程中，我们不仅仅是在追逐商业成功，更是为企业和社会的多个层面创造了深远的意义。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首要意义在于提升企业的市场竞争力。通过持续的创新和对产品质量的高标准要求，金融租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租赁服务项目的推进将促使行业技术水平的提升。通过引入先进技术和创新性解决方案，金融租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租赁服务项目不仅创造了大量就业机会，提高了就业水平，还注重社会责任和环保。通过参与社会公益事业和推动环保金融租赁服务项目，金融租赁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综合而言，金融租赁服务项目意义重大，不仅推动了企业的发展，也为行业和社会的进步贡献了积极力量。这是一个全面而深刻的影响，将在未来产生可持续的正面效应。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117"/>
      <w:r>
        <w:rPr>
          <w:rFonts w:ascii="仿宋" w:eastAsia="仿宋" w:hAnsi="仿宋" w:cs="仿宋" w:hint="eastAsia"/>
          <w:sz w:val="28"/>
          <w:lang w:eastAsia="zh-CN"/>
        </w:rPr>
        <w:t>(五)、金融租赁服务项目背景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在当今迅猛发展的商业环境中，金融租赁服务项目的动因根植于对多方面因素的审慎考量。这个金融租赁服务项目的提出并非孤立的决策，而是对企业所处背景深入思考的产物。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租赁服务项目背后的首要原因。科技的迅速发展和全球市场的快速变化使得企业必须灵活应对。金融租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竞争的激烈程度也是金融租赁服务项目背景中不可忽视的一环。企业需要在激烈竞争中脱颖而出，为此，金融租赁服务项目致力于打破常规，提供独特的价值主张，以吸引客户并确保市场份额的增长。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技术的迅速发展为企业带来了机遇与挑战。作为金融租赁服务项目启动的背景之一，对新兴技术的应用将有助于提升企业的技术水平，使其在不断演进的商业环境中保持竞争优势。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此外，社会对企业责任的期望也在逐渐升高。金融租赁服务项目充分融入了社会责任的理念，通过可持续经营和社会公益金融租赁服务项目，企图为社会贡献一份力量，在商业成功的同时关注社会价值。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348"/>
      <w:r>
        <w:rPr>
          <w:rFonts w:ascii="仿宋" w:eastAsia="仿宋" w:hAnsi="仿宋" w:cs="仿宋" w:hint="eastAsia"/>
          <w:sz w:val="28"/>
          <w:lang w:eastAsia="zh-CN"/>
        </w:rPr>
        <w:t>二、金融租赁服务项目危机管理</w:t>
      </w:r>
      <w:bookmarkEnd w:id="8"/>
    </w:p>
    <w:p>
      <w:pPr>
        <w:pStyle w:val="Heading2"/>
        <w:rPr>
          <w:rFonts w:ascii="仿宋" w:eastAsia="仿宋" w:hAnsi="仿宋" w:cs="仿宋" w:hint="eastAsia"/>
          <w:lang w:eastAsia="zh-CN"/>
        </w:rPr>
      </w:pPr>
      <w:bookmarkStart w:id="9" w:name="_Toc320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危机管理中，危机预警与识别是确保金融租赁服务项目稳健运行的核心步骤。通过建立全面的监测机制，金融租赁服务项目团队旨在及时发现和理解潜在的风险和危机因素，以便采取及时的预防和应对措施，确保金融租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首先，通过深入的风险评估，金融租赁服务项目团队全面分析了整个金融租赁服务项目和各个阶段可能存在的威胁。这包括准确评估每个潜在风险的发生概率和可能影响的程度，为后续危机预警提供了有力支持。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租赁服务项目团队着重于明确定义金融租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租赁服务项目进展的持续监控，团队能够及时发现潜在问题并作出迅速反应。金融租赁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在这一阶段，团队的专业素养和反应速度将发挥至关重要的作用，以确保潜在危机能够在初期得到有效的处理，最大程度地减轻负面影响。通过危机预警与识别，金融租赁服务项目得以更有序、可控地推进。</w:t>
      </w:r>
    </w:p>
    <w:p>
      <w:pPr>
        <w:pStyle w:val="Heading2"/>
        <w:ind w:firstLine="560" w:firstLineChars="200"/>
        <w:rPr>
          <w:rFonts w:ascii="仿宋" w:eastAsia="仿宋" w:hAnsi="仿宋" w:cs="仿宋" w:hint="eastAsia"/>
          <w:sz w:val="28"/>
          <w:lang w:eastAsia="zh-CN"/>
        </w:rPr>
      </w:pPr>
      <w:bookmarkStart w:id="10" w:name="_Toc222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在危机发生时，金融租赁服务项目团队立即行动，成立了应急小组。该小组的任务是迅速制定并实施紧急应对措施，以最小化潜在损失。以下是采取的主要措施：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暂停金融租赁服务项目进度：为遏制危机蔓延，金融租赁服务项目暂时停止进行，以便全面评估当前状况。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资源重新分配：重新评估金融租赁服务项目资源的分配，确保最大限度地减小损失。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实时沟通：与关键利益相关者建立实时沟通机制，向他们传递金融租赁服务项目危机的实际状况，保障金融租赁服务项目核心利益。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在紧急应对的同时，金融租赁服务项目团队强调了团队协作和有效沟通的重要性。以下是团队协作的关键举措：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信息共享机制：建立了信息共享平台，确保团队成员能够及时获取金融租赁服务项目危机的实时信息。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领导者沟通：金融租赁服务项目领导者通过定期会议和即时沟通工具，指导团队应对危机，保持团队稳定运行。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随着危机得到初步控制，金融租赁服务项目团队转向制定恢复计划，以确保金融租赁服务项目能够从中迅速恢复。主要恢复计划包括：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修复受损的进度计划：重新评估金融租赁服务项目进度，制定修复计划，确保金融租赁服务项目尽快回归正常进程。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重新调整资源分配：优化资源分配，确保金融租赁服务项目在有限资源下高效运转。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风险管理机制加强：对金融租赁服务项目风险进行全面评估，制定更强化的风险管理策略，以预防未来可能的危机。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066"/>
      <w:r>
        <w:rPr>
          <w:rFonts w:ascii="仿宋" w:eastAsia="仿宋" w:hAnsi="仿宋" w:cs="仿宋" w:hint="eastAsia"/>
          <w:sz w:val="28"/>
          <w:lang w:eastAsia="zh-CN"/>
        </w:rPr>
        <w:t>三、金融租赁服务项目选址可行性分析</w:t>
      </w:r>
      <w:bookmarkEnd w:id="11"/>
    </w:p>
    <w:p>
      <w:pPr>
        <w:pStyle w:val="Heading2"/>
        <w:rPr>
          <w:rFonts w:ascii="仿宋" w:eastAsia="仿宋" w:hAnsi="仿宋" w:cs="仿宋" w:hint="eastAsia"/>
          <w:lang w:eastAsia="zh-CN"/>
        </w:rPr>
      </w:pPr>
      <w:bookmarkStart w:id="12" w:name="_Toc848"/>
      <w:r>
        <w:rPr>
          <w:rFonts w:ascii="仿宋" w:eastAsia="仿宋" w:hAnsi="仿宋" w:cs="仿宋" w:hint="eastAsia"/>
          <w:lang w:eastAsia="zh-CN"/>
        </w:rPr>
        <w:t>(一)、金融租赁服务项目选址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该金融租赁服务项目选址位于XX省XX市XX区XXX街道</w:t>
      </w:r>
    </w:p>
    <w:p>
      <w:pPr>
        <w:pStyle w:val="Heading2"/>
        <w:ind w:firstLine="560" w:firstLineChars="200"/>
        <w:rPr>
          <w:rFonts w:ascii="仿宋" w:eastAsia="仿宋" w:hAnsi="仿宋" w:cs="仿宋" w:hint="eastAsia"/>
          <w:sz w:val="28"/>
          <w:lang w:eastAsia="zh-CN"/>
        </w:rPr>
      </w:pPr>
      <w:bookmarkStart w:id="13" w:name="_Toc2256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金融租赁服务项目的征地面积将根据金融租赁服务项目的实际规模和需求进行精确规划。具体面积XXX平方米，旨在确保金融租赁服务项目不仅能够满足当前的发展需求，还能够预留空间以适应未来的扩展。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净用地面积是在征地面积基础上去除不可利用面积后的实际可开发用地。具体面积XXX平方米，考虑到环保、交通、安全等多方面因素，以确保金融租赁服务项目在整体利用效率上达到最优。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金融租赁服务项目计划建设的建筑总规模具体面积XXX平方米。这一规模的确定综合考虑了金融租赁服务项目的性质、规模，以及城市规划的相关要求，确保建筑布局与周边环境协调一致。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绿地率是金融租赁服务项目用地中被规划为绿地的比例。具体面积XXX平方米，旨在通过合理规划绿地，改善金融租赁服务项目周边环境，提升居民生活质量，并符合城市整体绿化规划。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容积率是用地上可以建设的建筑总体积与用地面积之比。具体面积XXX，通过合理的容积率规划，确保金融租赁服务项目建筑规模与周边环境和谐共生。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租赁服务项目选址与当地城市规划相一致，具体面积XXX平方米。通过与城市规划部门深入沟通，确保金融租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租赁服务项目选址符合当地产业政策，具体面积XXX平方米。这包括金融租赁服务项目对当地经济的促进作用，以及对相关产业的带动效应，确保金融租赁服务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用地总体要求必须符合环保和可持续发展的原则，具体面积XXX平方米。通过采用绿色建筑设计、节能减排等措施，确保金融租赁服务项目在建设和运营过程中对环境的影响最小化，达到可持续发展的要求。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确保金融租赁服务项目选址具备必要的公共设施配套，具体面积XXX平方米。这包括交通便利性、教育、医疗等基础设施，以提高居民生活品质，使得金融租赁服务项目选址更具吸引力。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考虑用地总体要求对当地社会稳定性的影响，具体面积XXX平方米。通过深入了解当地社区反馈，确保金融租赁服务项目的选址和建设过程对当地社会和谐稳定产生积极作用。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租赁服务项目选址不仅符合法规和规划，还在实际操作中具有可行性。这一全面规划将为金融租赁服务项目的成功实施提供坚实的基础，确保金融租赁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4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租赁服务项目的设备规划和空间设计中，我们将采取灵活设备布局的措施。设备布局将根据实际需求进行灵活设计，避免不必要的浪费。通过合理规划设备摆放位置，我们将提高设备的利用率，减少设备间距，以确保金融租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租赁服务项目内部引入共享设施的概念，例如共享会议室、办公区等。通过这种方式，我们可以减少对资源的重复建设，提高资源共享效率，从而减小金融租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5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租赁服务项目的总图布置中，我们将不同功能区域进行明确的规划，以最大程度满足金融租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1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租赁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https://d.book118.com/988133050062006026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F3BDC"/>
    <w:rsid w:val="4BFF3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305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2024-01-13T19:32:00Z</dcterms:created>
  <dcterms:modified xsi:type="dcterms:W3CDTF">2024-01-13T19:32:34Z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956851DA0CC34BF3B832B97805439993_11</vt:lpwstr>
  </property>
  <property fmtid="{D5CDD505-2E9C-101B-9397-08002B2CF9AE}" pid="3" name="KSOProductBuildVer">
    <vt:lpwstr>2052-12.1.0.16120</vt:lpwstr>
  </property>
</Properties>
</file>