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车饰品项目规划设计纲要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12" w:history="1">
        <w:r>
          <w:rPr>
            <w:rFonts w:ascii="仿宋" w:eastAsia="仿宋" w:hAnsi="仿宋" w:cs="仿宋" w:hint="eastAsia"/>
            <w:lang w:eastAsia="zh-CN"/>
          </w:rPr>
          <w:t>前言</w:t>
        </w:r>
        <w:r>
          <w:tab/>
        </w:r>
        <w:r>
          <w:fldChar w:fldCharType="begin"/>
        </w:r>
        <w:r>
          <w:instrText xml:space="preserve"> PAGEREF _Toc9312 \h </w:instrText>
        </w:r>
        <w:r>
          <w:fldChar w:fldCharType="separate"/>
        </w:r>
        <w:r>
          <w:t>3</w:t>
        </w:r>
        <w:r>
          <w:fldChar w:fldCharType="end"/>
        </w:r>
      </w:hyperlink>
    </w:p>
    <w:p>
      <w:pPr>
        <w:pStyle w:val="TOC1"/>
        <w:tabs>
          <w:tab w:val="right" w:leader="dot" w:pos="8306"/>
        </w:tabs>
      </w:pPr>
      <w:hyperlink w:anchor="_Toc5108" w:history="1">
        <w:r>
          <w:rPr>
            <w:rFonts w:ascii="仿宋" w:eastAsia="仿宋" w:hAnsi="仿宋" w:cs="仿宋" w:hint="eastAsia"/>
            <w:lang w:eastAsia="zh-CN"/>
          </w:rPr>
          <w:t>一、车饰品项目概论</w:t>
        </w:r>
        <w:r>
          <w:tab/>
        </w:r>
        <w:r>
          <w:fldChar w:fldCharType="begin"/>
        </w:r>
        <w:r>
          <w:instrText xml:space="preserve"> PAGEREF _Toc5108 \h </w:instrText>
        </w:r>
        <w:r>
          <w:fldChar w:fldCharType="separate"/>
        </w:r>
        <w:r>
          <w:t>3</w:t>
        </w:r>
        <w:r>
          <w:fldChar w:fldCharType="end"/>
        </w:r>
      </w:hyperlink>
    </w:p>
    <w:p>
      <w:pPr>
        <w:pStyle w:val="TOC2"/>
        <w:tabs>
          <w:tab w:val="right" w:leader="dot" w:pos="8306"/>
        </w:tabs>
      </w:pPr>
      <w:hyperlink w:anchor="_Toc7516" w:history="1">
        <w:r>
          <w:rPr>
            <w:rFonts w:ascii="仿宋" w:eastAsia="仿宋" w:hAnsi="仿宋" w:cs="仿宋" w:hint="eastAsia"/>
            <w:lang w:eastAsia="zh-CN"/>
          </w:rPr>
          <w:t>(一)、车饰品项目概况</w:t>
        </w:r>
        <w:r>
          <w:tab/>
        </w:r>
        <w:r>
          <w:fldChar w:fldCharType="begin"/>
        </w:r>
        <w:r>
          <w:instrText xml:space="preserve"> PAGEREF _Toc7516 \h </w:instrText>
        </w:r>
        <w:r>
          <w:fldChar w:fldCharType="separate"/>
        </w:r>
        <w:r>
          <w:t>3</w:t>
        </w:r>
        <w:r>
          <w:fldChar w:fldCharType="end"/>
        </w:r>
      </w:hyperlink>
    </w:p>
    <w:p>
      <w:pPr>
        <w:pStyle w:val="TOC2"/>
        <w:tabs>
          <w:tab w:val="right" w:leader="dot" w:pos="8306"/>
        </w:tabs>
      </w:pPr>
      <w:hyperlink w:anchor="_Toc11565" w:history="1">
        <w:r>
          <w:rPr>
            <w:rFonts w:ascii="仿宋" w:eastAsia="仿宋" w:hAnsi="仿宋" w:cs="仿宋" w:hint="eastAsia"/>
            <w:lang w:eastAsia="zh-CN"/>
          </w:rPr>
          <w:t>(二)、车饰品项目目标</w:t>
        </w:r>
        <w:r>
          <w:tab/>
        </w:r>
        <w:r>
          <w:fldChar w:fldCharType="begin"/>
        </w:r>
        <w:r>
          <w:instrText xml:space="preserve"> PAGEREF _Toc11565 \h </w:instrText>
        </w:r>
        <w:r>
          <w:fldChar w:fldCharType="separate"/>
        </w:r>
        <w:r>
          <w:t>5</w:t>
        </w:r>
        <w:r>
          <w:fldChar w:fldCharType="end"/>
        </w:r>
      </w:hyperlink>
    </w:p>
    <w:p>
      <w:pPr>
        <w:pStyle w:val="TOC2"/>
        <w:tabs>
          <w:tab w:val="right" w:leader="dot" w:pos="8306"/>
        </w:tabs>
      </w:pPr>
      <w:hyperlink w:anchor="_Toc7245" w:history="1">
        <w:r>
          <w:rPr>
            <w:rFonts w:ascii="仿宋" w:eastAsia="仿宋" w:hAnsi="仿宋" w:cs="仿宋" w:hint="eastAsia"/>
            <w:lang w:eastAsia="zh-CN"/>
          </w:rPr>
          <w:t>(三)、车饰品项目提出的理由</w:t>
        </w:r>
        <w:r>
          <w:tab/>
        </w:r>
        <w:r>
          <w:fldChar w:fldCharType="begin"/>
        </w:r>
        <w:r>
          <w:instrText xml:space="preserve"> PAGEREF _Toc7245 \h </w:instrText>
        </w:r>
        <w:r>
          <w:fldChar w:fldCharType="separate"/>
        </w:r>
        <w:r>
          <w:t>6</w:t>
        </w:r>
        <w:r>
          <w:fldChar w:fldCharType="end"/>
        </w:r>
      </w:hyperlink>
    </w:p>
    <w:p>
      <w:pPr>
        <w:pStyle w:val="TOC2"/>
        <w:tabs>
          <w:tab w:val="right" w:leader="dot" w:pos="8306"/>
        </w:tabs>
      </w:pPr>
      <w:hyperlink w:anchor="_Toc19230" w:history="1">
        <w:r>
          <w:rPr>
            <w:rFonts w:ascii="仿宋" w:eastAsia="仿宋" w:hAnsi="仿宋" w:cs="仿宋" w:hint="eastAsia"/>
            <w:lang w:eastAsia="zh-CN"/>
          </w:rPr>
          <w:t>(四)、车饰品项目意义</w:t>
        </w:r>
        <w:r>
          <w:tab/>
        </w:r>
        <w:r>
          <w:fldChar w:fldCharType="begin"/>
        </w:r>
        <w:r>
          <w:instrText xml:space="preserve"> PAGEREF _Toc19230 \h </w:instrText>
        </w:r>
        <w:r>
          <w:fldChar w:fldCharType="separate"/>
        </w:r>
        <w:r>
          <w:t>8</w:t>
        </w:r>
        <w:r>
          <w:fldChar w:fldCharType="end"/>
        </w:r>
      </w:hyperlink>
    </w:p>
    <w:p>
      <w:pPr>
        <w:pStyle w:val="TOC2"/>
        <w:tabs>
          <w:tab w:val="right" w:leader="dot" w:pos="8306"/>
        </w:tabs>
      </w:pPr>
      <w:hyperlink w:anchor="_Toc587" w:history="1">
        <w:r>
          <w:rPr>
            <w:rFonts w:ascii="仿宋" w:eastAsia="仿宋" w:hAnsi="仿宋" w:cs="仿宋" w:hint="eastAsia"/>
            <w:lang w:eastAsia="zh-CN"/>
          </w:rPr>
          <w:t>(五)、车饰品项目背景</w:t>
        </w:r>
        <w:r>
          <w:tab/>
        </w:r>
        <w:r>
          <w:fldChar w:fldCharType="begin"/>
        </w:r>
        <w:r>
          <w:instrText xml:space="preserve"> PAGEREF _Toc587 \h </w:instrText>
        </w:r>
        <w:r>
          <w:fldChar w:fldCharType="separate"/>
        </w:r>
        <w:r>
          <w:t>8</w:t>
        </w:r>
        <w:r>
          <w:fldChar w:fldCharType="end"/>
        </w:r>
      </w:hyperlink>
    </w:p>
    <w:p>
      <w:pPr>
        <w:pStyle w:val="TOC1"/>
        <w:tabs>
          <w:tab w:val="right" w:leader="dot" w:pos="8306"/>
        </w:tabs>
      </w:pPr>
      <w:hyperlink w:anchor="_Toc10583" w:history="1">
        <w:r>
          <w:rPr>
            <w:rFonts w:ascii="仿宋" w:eastAsia="仿宋" w:hAnsi="仿宋" w:cs="仿宋" w:hint="eastAsia"/>
            <w:lang w:eastAsia="zh-CN"/>
          </w:rPr>
          <w:t>二、车饰品项目选址可行性分析</w:t>
        </w:r>
        <w:r>
          <w:tab/>
        </w:r>
        <w:r>
          <w:fldChar w:fldCharType="begin"/>
        </w:r>
        <w:r>
          <w:instrText xml:space="preserve"> PAGEREF _Toc10583 \h </w:instrText>
        </w:r>
        <w:r>
          <w:fldChar w:fldCharType="separate"/>
        </w:r>
        <w:r>
          <w:t>9</w:t>
        </w:r>
        <w:r>
          <w:fldChar w:fldCharType="end"/>
        </w:r>
      </w:hyperlink>
    </w:p>
    <w:p>
      <w:pPr>
        <w:pStyle w:val="TOC2"/>
        <w:tabs>
          <w:tab w:val="right" w:leader="dot" w:pos="8306"/>
        </w:tabs>
      </w:pPr>
      <w:hyperlink w:anchor="_Toc18474" w:history="1">
        <w:r>
          <w:rPr>
            <w:rFonts w:ascii="仿宋" w:eastAsia="仿宋" w:hAnsi="仿宋" w:cs="仿宋" w:hint="eastAsia"/>
            <w:lang w:eastAsia="zh-CN"/>
          </w:rPr>
          <w:t>(一)、车饰品项目选址</w:t>
        </w:r>
        <w:r>
          <w:tab/>
        </w:r>
        <w:r>
          <w:fldChar w:fldCharType="begin"/>
        </w:r>
        <w:r>
          <w:instrText xml:space="preserve"> PAGEREF _Toc18474 \h </w:instrText>
        </w:r>
        <w:r>
          <w:fldChar w:fldCharType="separate"/>
        </w:r>
        <w:r>
          <w:t>9</w:t>
        </w:r>
        <w:r>
          <w:fldChar w:fldCharType="end"/>
        </w:r>
      </w:hyperlink>
    </w:p>
    <w:p>
      <w:pPr>
        <w:pStyle w:val="TOC2"/>
        <w:tabs>
          <w:tab w:val="right" w:leader="dot" w:pos="8306"/>
        </w:tabs>
      </w:pPr>
      <w:hyperlink w:anchor="_Toc697" w:history="1">
        <w:r>
          <w:rPr>
            <w:rFonts w:ascii="仿宋" w:eastAsia="仿宋" w:hAnsi="仿宋" w:cs="仿宋" w:hint="eastAsia"/>
            <w:lang w:eastAsia="zh-CN"/>
          </w:rPr>
          <w:t>(二)、用地控制指标</w:t>
        </w:r>
        <w:r>
          <w:tab/>
        </w:r>
        <w:r>
          <w:fldChar w:fldCharType="begin"/>
        </w:r>
        <w:r>
          <w:instrText xml:space="preserve"> PAGEREF _Toc697 \h </w:instrText>
        </w:r>
        <w:r>
          <w:fldChar w:fldCharType="separate"/>
        </w:r>
        <w:r>
          <w:t>9</w:t>
        </w:r>
        <w:r>
          <w:fldChar w:fldCharType="end"/>
        </w:r>
      </w:hyperlink>
    </w:p>
    <w:p>
      <w:pPr>
        <w:pStyle w:val="TOC2"/>
        <w:tabs>
          <w:tab w:val="right" w:leader="dot" w:pos="8306"/>
        </w:tabs>
      </w:pPr>
      <w:hyperlink w:anchor="_Toc21797" w:history="1">
        <w:r>
          <w:rPr>
            <w:rFonts w:ascii="仿宋" w:eastAsia="仿宋" w:hAnsi="仿宋" w:cs="仿宋" w:hint="eastAsia"/>
            <w:lang w:eastAsia="zh-CN"/>
          </w:rPr>
          <w:t>(三)、节约用地措施</w:t>
        </w:r>
        <w:r>
          <w:tab/>
        </w:r>
        <w:r>
          <w:fldChar w:fldCharType="begin"/>
        </w:r>
        <w:r>
          <w:instrText xml:space="preserve"> PAGEREF _Toc21797 \h </w:instrText>
        </w:r>
        <w:r>
          <w:fldChar w:fldCharType="separate"/>
        </w:r>
        <w:r>
          <w:t>11</w:t>
        </w:r>
        <w:r>
          <w:fldChar w:fldCharType="end"/>
        </w:r>
      </w:hyperlink>
    </w:p>
    <w:p>
      <w:pPr>
        <w:pStyle w:val="TOC2"/>
        <w:tabs>
          <w:tab w:val="right" w:leader="dot" w:pos="8306"/>
        </w:tabs>
      </w:pPr>
      <w:hyperlink w:anchor="_Toc16905" w:history="1">
        <w:r>
          <w:rPr>
            <w:rFonts w:ascii="仿宋" w:eastAsia="仿宋" w:hAnsi="仿宋" w:cs="仿宋" w:hint="eastAsia"/>
            <w:lang w:eastAsia="zh-CN"/>
          </w:rPr>
          <w:t>(四)、总图布置方案</w:t>
        </w:r>
        <w:r>
          <w:tab/>
        </w:r>
        <w:r>
          <w:fldChar w:fldCharType="begin"/>
        </w:r>
        <w:r>
          <w:instrText xml:space="preserve"> PAGEREF _Toc16905 \h </w:instrText>
        </w:r>
        <w:r>
          <w:fldChar w:fldCharType="separate"/>
        </w:r>
        <w:r>
          <w:t>12</w:t>
        </w:r>
        <w:r>
          <w:fldChar w:fldCharType="end"/>
        </w:r>
      </w:hyperlink>
    </w:p>
    <w:p>
      <w:pPr>
        <w:pStyle w:val="TOC2"/>
        <w:tabs>
          <w:tab w:val="right" w:leader="dot" w:pos="8306"/>
        </w:tabs>
      </w:pPr>
      <w:hyperlink w:anchor="_Toc20372" w:history="1">
        <w:r>
          <w:rPr>
            <w:rFonts w:ascii="仿宋" w:eastAsia="仿宋" w:hAnsi="仿宋" w:cs="仿宋" w:hint="eastAsia"/>
            <w:lang w:eastAsia="zh-CN"/>
          </w:rPr>
          <w:t>(五)、选址综合评价</w:t>
        </w:r>
        <w:r>
          <w:tab/>
        </w:r>
        <w:r>
          <w:fldChar w:fldCharType="begin"/>
        </w:r>
        <w:r>
          <w:instrText xml:space="preserve"> PAGEREF _Toc20372 \h </w:instrText>
        </w:r>
        <w:r>
          <w:fldChar w:fldCharType="separate"/>
        </w:r>
        <w:r>
          <w:t>13</w:t>
        </w:r>
        <w:r>
          <w:fldChar w:fldCharType="end"/>
        </w:r>
      </w:hyperlink>
    </w:p>
    <w:p>
      <w:pPr>
        <w:pStyle w:val="TOC1"/>
        <w:tabs>
          <w:tab w:val="right" w:leader="dot" w:pos="8306"/>
        </w:tabs>
      </w:pPr>
      <w:hyperlink w:anchor="_Toc26686" w:history="1">
        <w:r>
          <w:rPr>
            <w:rFonts w:ascii="仿宋" w:eastAsia="仿宋" w:hAnsi="仿宋" w:cs="仿宋" w:hint="eastAsia"/>
            <w:lang w:eastAsia="zh-CN"/>
          </w:rPr>
          <w:t>三、车饰品项目建设单位说明</w:t>
        </w:r>
        <w:r>
          <w:tab/>
        </w:r>
        <w:r>
          <w:fldChar w:fldCharType="begin"/>
        </w:r>
        <w:r>
          <w:instrText xml:space="preserve"> PAGEREF _Toc26686 \h </w:instrText>
        </w:r>
        <w:r>
          <w:fldChar w:fldCharType="separate"/>
        </w:r>
        <w:r>
          <w:t>14</w:t>
        </w:r>
        <w:r>
          <w:fldChar w:fldCharType="end"/>
        </w:r>
      </w:hyperlink>
    </w:p>
    <w:p>
      <w:pPr>
        <w:pStyle w:val="TOC2"/>
        <w:tabs>
          <w:tab w:val="right" w:leader="dot" w:pos="8306"/>
        </w:tabs>
      </w:pPr>
      <w:hyperlink w:anchor="_Toc24718" w:history="1">
        <w:r>
          <w:rPr>
            <w:rFonts w:ascii="仿宋" w:eastAsia="仿宋" w:hAnsi="仿宋" w:cs="仿宋" w:hint="eastAsia"/>
            <w:lang w:eastAsia="zh-CN"/>
          </w:rPr>
          <w:t>(一)、车饰品项目承办单位基本情况</w:t>
        </w:r>
        <w:r>
          <w:tab/>
        </w:r>
        <w:r>
          <w:fldChar w:fldCharType="begin"/>
        </w:r>
        <w:r>
          <w:instrText xml:space="preserve"> PAGEREF _Toc24718 \h </w:instrText>
        </w:r>
        <w:r>
          <w:fldChar w:fldCharType="separate"/>
        </w:r>
        <w:r>
          <w:t>14</w:t>
        </w:r>
        <w:r>
          <w:fldChar w:fldCharType="end"/>
        </w:r>
      </w:hyperlink>
    </w:p>
    <w:p>
      <w:pPr>
        <w:pStyle w:val="TOC2"/>
        <w:tabs>
          <w:tab w:val="right" w:leader="dot" w:pos="8306"/>
        </w:tabs>
      </w:pPr>
      <w:hyperlink w:anchor="_Toc24104" w:history="1">
        <w:r>
          <w:rPr>
            <w:rFonts w:ascii="仿宋" w:eastAsia="仿宋" w:hAnsi="仿宋" w:cs="仿宋" w:hint="eastAsia"/>
            <w:lang w:eastAsia="zh-CN"/>
          </w:rPr>
          <w:t>(二)、公司经济效益分析</w:t>
        </w:r>
        <w:r>
          <w:tab/>
        </w:r>
        <w:r>
          <w:fldChar w:fldCharType="begin"/>
        </w:r>
        <w:r>
          <w:instrText xml:space="preserve"> PAGEREF _Toc24104 \h </w:instrText>
        </w:r>
        <w:r>
          <w:fldChar w:fldCharType="separate"/>
        </w:r>
        <w:r>
          <w:t>15</w:t>
        </w:r>
        <w:r>
          <w:fldChar w:fldCharType="end"/>
        </w:r>
      </w:hyperlink>
    </w:p>
    <w:p>
      <w:pPr>
        <w:pStyle w:val="TOC1"/>
        <w:tabs>
          <w:tab w:val="right" w:leader="dot" w:pos="8306"/>
        </w:tabs>
      </w:pPr>
      <w:hyperlink w:anchor="_Toc26986" w:history="1">
        <w:r>
          <w:rPr>
            <w:rFonts w:ascii="仿宋" w:eastAsia="仿宋" w:hAnsi="仿宋" w:cs="仿宋" w:hint="eastAsia"/>
            <w:lang w:eastAsia="zh-CN"/>
          </w:rPr>
          <w:t>四、工艺说明</w:t>
        </w:r>
        <w:r>
          <w:tab/>
        </w:r>
        <w:r>
          <w:fldChar w:fldCharType="begin"/>
        </w:r>
        <w:r>
          <w:instrText xml:space="preserve"> PAGEREF _Toc26986 \h </w:instrText>
        </w:r>
        <w:r>
          <w:fldChar w:fldCharType="separate"/>
        </w:r>
        <w:r>
          <w:t>16</w:t>
        </w:r>
        <w:r>
          <w:fldChar w:fldCharType="end"/>
        </w:r>
      </w:hyperlink>
    </w:p>
    <w:p>
      <w:pPr>
        <w:pStyle w:val="TOC2"/>
        <w:tabs>
          <w:tab w:val="right" w:leader="dot" w:pos="8306"/>
        </w:tabs>
      </w:pPr>
      <w:hyperlink w:anchor="_Toc21600" w:history="1">
        <w:r>
          <w:rPr>
            <w:rFonts w:ascii="仿宋" w:eastAsia="仿宋" w:hAnsi="仿宋" w:cs="仿宋" w:hint="eastAsia"/>
            <w:lang w:eastAsia="zh-CN"/>
          </w:rPr>
          <w:t>(一)、技术管理特点</w:t>
        </w:r>
        <w:r>
          <w:tab/>
        </w:r>
        <w:r>
          <w:fldChar w:fldCharType="begin"/>
        </w:r>
        <w:r>
          <w:instrText xml:space="preserve"> PAGEREF _Toc21600 \h </w:instrText>
        </w:r>
        <w:r>
          <w:fldChar w:fldCharType="separate"/>
        </w:r>
        <w:r>
          <w:t>16</w:t>
        </w:r>
        <w:r>
          <w:fldChar w:fldCharType="end"/>
        </w:r>
      </w:hyperlink>
    </w:p>
    <w:p>
      <w:pPr>
        <w:pStyle w:val="TOC2"/>
        <w:tabs>
          <w:tab w:val="right" w:leader="dot" w:pos="8306"/>
        </w:tabs>
      </w:pPr>
      <w:hyperlink w:anchor="_Toc25213" w:history="1">
        <w:r>
          <w:rPr>
            <w:rFonts w:ascii="仿宋" w:eastAsia="仿宋" w:hAnsi="仿宋" w:cs="仿宋" w:hint="eastAsia"/>
            <w:lang w:eastAsia="zh-CN"/>
          </w:rPr>
          <w:t>(二)、车饰品项目工艺技术设计方案</w:t>
        </w:r>
        <w:r>
          <w:tab/>
        </w:r>
        <w:r>
          <w:fldChar w:fldCharType="begin"/>
        </w:r>
        <w:r>
          <w:instrText xml:space="preserve"> PAGEREF _Toc25213 \h </w:instrText>
        </w:r>
        <w:r>
          <w:fldChar w:fldCharType="separate"/>
        </w:r>
        <w:r>
          <w:t>17</w:t>
        </w:r>
        <w:r>
          <w:fldChar w:fldCharType="end"/>
        </w:r>
      </w:hyperlink>
    </w:p>
    <w:p>
      <w:pPr>
        <w:pStyle w:val="TOC2"/>
        <w:tabs>
          <w:tab w:val="right" w:leader="dot" w:pos="8306"/>
        </w:tabs>
      </w:pPr>
      <w:hyperlink w:anchor="_Toc11166" w:history="1">
        <w:r>
          <w:rPr>
            <w:rFonts w:ascii="仿宋" w:eastAsia="仿宋" w:hAnsi="仿宋" w:cs="仿宋" w:hint="eastAsia"/>
            <w:lang w:eastAsia="zh-CN"/>
          </w:rPr>
          <w:t>(三)、设备选型方案</w:t>
        </w:r>
        <w:r>
          <w:tab/>
        </w:r>
        <w:r>
          <w:fldChar w:fldCharType="begin"/>
        </w:r>
        <w:r>
          <w:instrText xml:space="preserve"> PAGEREF _Toc11166 \h </w:instrText>
        </w:r>
        <w:r>
          <w:fldChar w:fldCharType="separate"/>
        </w:r>
        <w:r>
          <w:t>18</w:t>
        </w:r>
        <w:r>
          <w:fldChar w:fldCharType="end"/>
        </w:r>
      </w:hyperlink>
    </w:p>
    <w:p>
      <w:pPr>
        <w:pStyle w:val="TOC1"/>
        <w:tabs>
          <w:tab w:val="right" w:leader="dot" w:pos="8306"/>
        </w:tabs>
      </w:pPr>
      <w:hyperlink w:anchor="_Toc5250" w:history="1">
        <w:r>
          <w:rPr>
            <w:rFonts w:ascii="仿宋" w:eastAsia="仿宋" w:hAnsi="仿宋" w:cs="仿宋" w:hint="eastAsia"/>
            <w:lang w:eastAsia="zh-CN"/>
          </w:rPr>
          <w:t>五、车饰品项目绩效评估</w:t>
        </w:r>
        <w:r>
          <w:tab/>
        </w:r>
        <w:r>
          <w:fldChar w:fldCharType="begin"/>
        </w:r>
        <w:r>
          <w:instrText xml:space="preserve"> PAGEREF _Toc5250 \h </w:instrText>
        </w:r>
        <w:r>
          <w:fldChar w:fldCharType="separate"/>
        </w:r>
        <w:r>
          <w:t>20</w:t>
        </w:r>
        <w:r>
          <w:fldChar w:fldCharType="end"/>
        </w:r>
      </w:hyperlink>
    </w:p>
    <w:p>
      <w:pPr>
        <w:pStyle w:val="TOC2"/>
        <w:tabs>
          <w:tab w:val="right" w:leader="dot" w:pos="8306"/>
        </w:tabs>
      </w:pPr>
      <w:hyperlink w:anchor="_Toc28911" w:history="1">
        <w:r>
          <w:rPr>
            <w:rFonts w:ascii="仿宋" w:eastAsia="仿宋" w:hAnsi="仿宋" w:cs="仿宋" w:hint="eastAsia"/>
            <w:lang w:eastAsia="zh-CN"/>
          </w:rPr>
          <w:t>(一)、绩效评估指标</w:t>
        </w:r>
        <w:r>
          <w:tab/>
        </w:r>
        <w:r>
          <w:fldChar w:fldCharType="begin"/>
        </w:r>
        <w:r>
          <w:instrText xml:space="preserve"> PAGEREF _Toc28911 \h </w:instrText>
        </w:r>
        <w:r>
          <w:fldChar w:fldCharType="separate"/>
        </w:r>
        <w:r>
          <w:t>20</w:t>
        </w:r>
        <w:r>
          <w:fldChar w:fldCharType="end"/>
        </w:r>
      </w:hyperlink>
    </w:p>
    <w:p>
      <w:pPr>
        <w:pStyle w:val="TOC2"/>
        <w:tabs>
          <w:tab w:val="right" w:leader="dot" w:pos="8306"/>
        </w:tabs>
      </w:pPr>
      <w:hyperlink w:anchor="_Toc10897" w:history="1">
        <w:r>
          <w:rPr>
            <w:rFonts w:ascii="仿宋" w:eastAsia="仿宋" w:hAnsi="仿宋" w:cs="仿宋" w:hint="eastAsia"/>
            <w:lang w:eastAsia="zh-CN"/>
          </w:rPr>
          <w:t>(二)、绩效评估方法</w:t>
        </w:r>
        <w:r>
          <w:tab/>
        </w:r>
        <w:r>
          <w:fldChar w:fldCharType="begin"/>
        </w:r>
        <w:r>
          <w:instrText xml:space="preserve"> PAGEREF _Toc10897 \h </w:instrText>
        </w:r>
        <w:r>
          <w:fldChar w:fldCharType="separate"/>
        </w:r>
        <w:r>
          <w:t>21</w:t>
        </w:r>
        <w:r>
          <w:fldChar w:fldCharType="end"/>
        </w:r>
      </w:hyperlink>
    </w:p>
    <w:p>
      <w:pPr>
        <w:pStyle w:val="TOC2"/>
        <w:tabs>
          <w:tab w:val="right" w:leader="dot" w:pos="8306"/>
        </w:tabs>
      </w:pPr>
      <w:hyperlink w:anchor="_Toc5211" w:history="1">
        <w:r>
          <w:rPr>
            <w:rFonts w:ascii="仿宋" w:eastAsia="仿宋" w:hAnsi="仿宋" w:cs="仿宋" w:hint="eastAsia"/>
            <w:lang w:eastAsia="zh-CN"/>
          </w:rPr>
          <w:t>(三)、绩效评估周期</w:t>
        </w:r>
        <w:r>
          <w:tab/>
        </w:r>
        <w:r>
          <w:fldChar w:fldCharType="begin"/>
        </w:r>
        <w:r>
          <w:instrText xml:space="preserve"> PAGEREF _Toc5211 \h </w:instrText>
        </w:r>
        <w:r>
          <w:fldChar w:fldCharType="separate"/>
        </w:r>
        <w:r>
          <w:t>22</w:t>
        </w:r>
        <w:r>
          <w:fldChar w:fldCharType="end"/>
        </w:r>
      </w:hyperlink>
    </w:p>
    <w:p>
      <w:pPr>
        <w:pStyle w:val="TOC1"/>
        <w:tabs>
          <w:tab w:val="right" w:leader="dot" w:pos="8306"/>
        </w:tabs>
      </w:pPr>
      <w:hyperlink w:anchor="_Toc18586" w:history="1">
        <w:r>
          <w:rPr>
            <w:rFonts w:ascii="仿宋" w:eastAsia="仿宋" w:hAnsi="仿宋" w:cs="仿宋" w:hint="eastAsia"/>
            <w:lang w:eastAsia="zh-CN"/>
          </w:rPr>
          <w:t>六、市场分析、调研</w:t>
        </w:r>
        <w:r>
          <w:tab/>
        </w:r>
        <w:r>
          <w:fldChar w:fldCharType="begin"/>
        </w:r>
        <w:r>
          <w:instrText xml:space="preserve"> PAGEREF _Toc18586 \h </w:instrText>
        </w:r>
        <w:r>
          <w:fldChar w:fldCharType="separate"/>
        </w:r>
        <w:r>
          <w:t>23</w:t>
        </w:r>
        <w:r>
          <w:fldChar w:fldCharType="end"/>
        </w:r>
      </w:hyperlink>
    </w:p>
    <w:p>
      <w:pPr>
        <w:pStyle w:val="TOC2"/>
        <w:tabs>
          <w:tab w:val="right" w:leader="dot" w:pos="8306"/>
        </w:tabs>
      </w:pPr>
      <w:hyperlink w:anchor="_Toc30204" w:history="1">
        <w:r>
          <w:rPr>
            <w:rFonts w:ascii="仿宋" w:eastAsia="仿宋" w:hAnsi="仿宋" w:cs="仿宋" w:hint="eastAsia"/>
            <w:lang w:eastAsia="zh-CN"/>
          </w:rPr>
          <w:t>(一)、车饰品行业分析</w:t>
        </w:r>
        <w:r>
          <w:tab/>
        </w:r>
        <w:r>
          <w:fldChar w:fldCharType="begin"/>
        </w:r>
        <w:r>
          <w:instrText xml:space="preserve"> PAGEREF _Toc30204 \h </w:instrText>
        </w:r>
        <w:r>
          <w:fldChar w:fldCharType="separate"/>
        </w:r>
        <w:r>
          <w:t>23</w:t>
        </w:r>
        <w:r>
          <w:fldChar w:fldCharType="end"/>
        </w:r>
      </w:hyperlink>
    </w:p>
    <w:p>
      <w:pPr>
        <w:pStyle w:val="TOC2"/>
        <w:tabs>
          <w:tab w:val="right" w:leader="dot" w:pos="8306"/>
        </w:tabs>
      </w:pPr>
      <w:hyperlink w:anchor="_Toc29353" w:history="1">
        <w:r>
          <w:rPr>
            <w:rFonts w:ascii="仿宋" w:eastAsia="仿宋" w:hAnsi="仿宋" w:cs="仿宋" w:hint="eastAsia"/>
            <w:lang w:eastAsia="zh-CN"/>
          </w:rPr>
          <w:t>(二)、车饰品市场分析预测</w:t>
        </w:r>
        <w:r>
          <w:tab/>
        </w:r>
        <w:r>
          <w:fldChar w:fldCharType="begin"/>
        </w:r>
        <w:r>
          <w:instrText xml:space="preserve"> PAGEREF _Toc29353 \h </w:instrText>
        </w:r>
        <w:r>
          <w:fldChar w:fldCharType="separate"/>
        </w:r>
        <w:r>
          <w:t>23</w:t>
        </w:r>
        <w:r>
          <w:fldChar w:fldCharType="end"/>
        </w:r>
      </w:hyperlink>
    </w:p>
    <w:p>
      <w:pPr>
        <w:pStyle w:val="TOC1"/>
        <w:tabs>
          <w:tab w:val="right" w:leader="dot" w:pos="8306"/>
        </w:tabs>
      </w:pPr>
      <w:hyperlink w:anchor="_Toc1177" w:history="1">
        <w:r>
          <w:rPr>
            <w:rFonts w:ascii="仿宋" w:eastAsia="仿宋" w:hAnsi="仿宋" w:cs="仿宋" w:hint="eastAsia"/>
            <w:lang w:eastAsia="zh-CN"/>
          </w:rPr>
          <w:t>七、车饰品项目社会影响</w:t>
        </w:r>
        <w:r>
          <w:tab/>
        </w:r>
        <w:r>
          <w:fldChar w:fldCharType="begin"/>
        </w:r>
        <w:r>
          <w:instrText xml:space="preserve"> PAGEREF _Toc1177 \h </w:instrText>
        </w:r>
        <w:r>
          <w:fldChar w:fldCharType="separate"/>
        </w:r>
        <w:r>
          <w:t>24</w:t>
        </w:r>
        <w:r>
          <w:fldChar w:fldCharType="end"/>
        </w:r>
      </w:hyperlink>
    </w:p>
    <w:p>
      <w:pPr>
        <w:pStyle w:val="TOC2"/>
        <w:tabs>
          <w:tab w:val="right" w:leader="dot" w:pos="8306"/>
        </w:tabs>
      </w:pPr>
      <w:hyperlink w:anchor="_Toc13201" w:history="1">
        <w:r>
          <w:rPr>
            <w:rFonts w:ascii="仿宋" w:eastAsia="仿宋" w:hAnsi="仿宋" w:cs="仿宋" w:hint="eastAsia"/>
            <w:lang w:eastAsia="zh-CN"/>
          </w:rPr>
          <w:t>(一)、社会责任与义务</w:t>
        </w:r>
        <w:r>
          <w:tab/>
        </w:r>
        <w:r>
          <w:fldChar w:fldCharType="begin"/>
        </w:r>
        <w:r>
          <w:instrText xml:space="preserve"> PAGEREF _Toc13201 \h </w:instrText>
        </w:r>
        <w:r>
          <w:fldChar w:fldCharType="separate"/>
        </w:r>
        <w:r>
          <w:t>24</w:t>
        </w:r>
        <w:r>
          <w:fldChar w:fldCharType="end"/>
        </w:r>
      </w:hyperlink>
    </w:p>
    <w:p>
      <w:pPr>
        <w:pStyle w:val="TOC2"/>
        <w:tabs>
          <w:tab w:val="right" w:leader="dot" w:pos="8306"/>
        </w:tabs>
      </w:pPr>
      <w:hyperlink w:anchor="_Toc16958" w:history="1">
        <w:r>
          <w:rPr>
            <w:rFonts w:ascii="仿宋" w:eastAsia="仿宋" w:hAnsi="仿宋" w:cs="仿宋" w:hint="eastAsia"/>
            <w:lang w:eastAsia="zh-CN"/>
          </w:rPr>
          <w:t>(二)、社会参与与沟通</w:t>
        </w:r>
        <w:r>
          <w:tab/>
        </w:r>
        <w:r>
          <w:fldChar w:fldCharType="begin"/>
        </w:r>
        <w:r>
          <w:instrText xml:space="preserve"> PAGEREF _Toc16958 \h </w:instrText>
        </w:r>
        <w:r>
          <w:fldChar w:fldCharType="separate"/>
        </w:r>
        <w:r>
          <w:t>25</w:t>
        </w:r>
        <w:r>
          <w:fldChar w:fldCharType="end"/>
        </w:r>
      </w:hyperlink>
    </w:p>
    <w:p>
      <w:pPr>
        <w:pStyle w:val="TOC1"/>
        <w:tabs>
          <w:tab w:val="right" w:leader="dot" w:pos="8306"/>
        </w:tabs>
      </w:pPr>
      <w:hyperlink w:anchor="_Toc9647" w:history="1">
        <w:r>
          <w:rPr>
            <w:rFonts w:ascii="仿宋" w:eastAsia="仿宋" w:hAnsi="仿宋" w:cs="仿宋" w:hint="eastAsia"/>
            <w:lang w:eastAsia="zh-CN"/>
          </w:rPr>
          <w:t>八、车饰品项目投资规划</w:t>
        </w:r>
        <w:r>
          <w:tab/>
        </w:r>
        <w:r>
          <w:fldChar w:fldCharType="begin"/>
        </w:r>
        <w:r>
          <w:instrText xml:space="preserve"> PAGEREF _Toc9647 \h </w:instrText>
        </w:r>
        <w:r>
          <w:fldChar w:fldCharType="separate"/>
        </w:r>
        <w:r>
          <w:t>26</w:t>
        </w:r>
        <w:r>
          <w:fldChar w:fldCharType="end"/>
        </w:r>
      </w:hyperlink>
    </w:p>
    <w:p>
      <w:pPr>
        <w:pStyle w:val="TOC2"/>
        <w:tabs>
          <w:tab w:val="right" w:leader="dot" w:pos="8306"/>
        </w:tabs>
      </w:pPr>
      <w:hyperlink w:anchor="_Toc26213" w:history="1">
        <w:r>
          <w:rPr>
            <w:rFonts w:ascii="仿宋" w:eastAsia="仿宋" w:hAnsi="仿宋" w:cs="仿宋" w:hint="eastAsia"/>
            <w:lang w:eastAsia="zh-CN"/>
          </w:rPr>
          <w:t>(一)、车饰品项目总投资估算</w:t>
        </w:r>
        <w:r>
          <w:tab/>
        </w:r>
        <w:r>
          <w:fldChar w:fldCharType="begin"/>
        </w:r>
        <w:r>
          <w:instrText xml:space="preserve"> PAGEREF _Toc26213 \h </w:instrText>
        </w:r>
        <w:r>
          <w:fldChar w:fldCharType="separate"/>
        </w:r>
        <w:r>
          <w:t>26</w:t>
        </w:r>
        <w:r>
          <w:fldChar w:fldCharType="end"/>
        </w:r>
      </w:hyperlink>
    </w:p>
    <w:p>
      <w:pPr>
        <w:pStyle w:val="TOC2"/>
        <w:tabs>
          <w:tab w:val="right" w:leader="dot" w:pos="8306"/>
        </w:tabs>
      </w:pPr>
      <w:hyperlink w:anchor="_Toc22231" w:history="1">
        <w:r>
          <w:rPr>
            <w:rFonts w:ascii="仿宋" w:eastAsia="仿宋" w:hAnsi="仿宋" w:cs="仿宋" w:hint="eastAsia"/>
            <w:lang w:eastAsia="zh-CN"/>
          </w:rPr>
          <w:t>(二)、资金筹措</w:t>
        </w:r>
        <w:r>
          <w:tab/>
        </w:r>
        <w:r>
          <w:fldChar w:fldCharType="begin"/>
        </w:r>
        <w:r>
          <w:instrText xml:space="preserve"> PAGEREF _Toc22231 \h </w:instrText>
        </w:r>
        <w:r>
          <w:fldChar w:fldCharType="separate"/>
        </w:r>
        <w:r>
          <w:t>27</w:t>
        </w:r>
        <w:r>
          <w:fldChar w:fldCharType="end"/>
        </w:r>
      </w:hyperlink>
    </w:p>
    <w:p>
      <w:pPr>
        <w:pStyle w:val="TOC1"/>
        <w:tabs>
          <w:tab w:val="right" w:leader="dot" w:pos="8306"/>
        </w:tabs>
      </w:pPr>
      <w:hyperlink w:anchor="_Toc21172" w:history="1">
        <w:r>
          <w:rPr>
            <w:rFonts w:ascii="仿宋" w:eastAsia="仿宋" w:hAnsi="仿宋" w:cs="仿宋" w:hint="eastAsia"/>
            <w:lang w:eastAsia="zh-CN"/>
          </w:rPr>
          <w:t>九、车饰品项目财务管理</w:t>
        </w:r>
        <w:r>
          <w:tab/>
        </w:r>
        <w:r>
          <w:fldChar w:fldCharType="begin"/>
        </w:r>
        <w:r>
          <w:instrText xml:space="preserve"> PAGEREF _Toc21172 \h </w:instrText>
        </w:r>
        <w:r>
          <w:fldChar w:fldCharType="separate"/>
        </w:r>
        <w:r>
          <w:t>28</w:t>
        </w:r>
        <w:r>
          <w:fldChar w:fldCharType="end"/>
        </w:r>
      </w:hyperlink>
    </w:p>
    <w:p>
      <w:pPr>
        <w:pStyle w:val="TOC2"/>
        <w:tabs>
          <w:tab w:val="right" w:leader="dot" w:pos="8306"/>
        </w:tabs>
      </w:pPr>
      <w:hyperlink w:anchor="_Toc2228" w:history="1">
        <w:r>
          <w:rPr>
            <w:rFonts w:ascii="仿宋" w:eastAsia="仿宋" w:hAnsi="仿宋" w:cs="仿宋" w:hint="eastAsia"/>
            <w:lang w:eastAsia="zh-CN"/>
          </w:rPr>
          <w:t>(一)、资金需求大</w:t>
        </w:r>
        <w:r>
          <w:tab/>
        </w:r>
        <w:r>
          <w:fldChar w:fldCharType="begin"/>
        </w:r>
        <w:r>
          <w:instrText xml:space="preserve"> PAGEREF _Toc2228 \h </w:instrText>
        </w:r>
        <w:r>
          <w:fldChar w:fldCharType="separate"/>
        </w:r>
        <w:r>
          <w:t>28</w:t>
        </w:r>
        <w:r>
          <w:fldChar w:fldCharType="end"/>
        </w:r>
      </w:hyperlink>
    </w:p>
    <w:p>
      <w:pPr>
        <w:pStyle w:val="TOC2"/>
        <w:tabs>
          <w:tab w:val="right" w:leader="dot" w:pos="8306"/>
        </w:tabs>
      </w:pPr>
      <w:hyperlink w:anchor="_Toc30299" w:history="1">
        <w:r>
          <w:rPr>
            <w:rFonts w:ascii="仿宋" w:eastAsia="仿宋" w:hAnsi="仿宋" w:cs="仿宋" w:hint="eastAsia"/>
            <w:lang w:eastAsia="zh-CN"/>
          </w:rPr>
          <w:t>(二)、研发周期长</w:t>
        </w:r>
        <w:r>
          <w:tab/>
        </w:r>
        <w:r>
          <w:fldChar w:fldCharType="begin"/>
        </w:r>
        <w:r>
          <w:instrText xml:space="preserve"> PAGEREF _Toc30299 \h </w:instrText>
        </w:r>
        <w:r>
          <w:fldChar w:fldCharType="separate"/>
        </w:r>
        <w:r>
          <w:t>29</w:t>
        </w:r>
        <w:r>
          <w:fldChar w:fldCharType="end"/>
        </w:r>
      </w:hyperlink>
    </w:p>
    <w:p>
      <w:pPr>
        <w:pStyle w:val="TOC2"/>
        <w:tabs>
          <w:tab w:val="right" w:leader="dot" w:pos="8306"/>
        </w:tabs>
      </w:pPr>
      <w:hyperlink w:anchor="_Toc6434" w:history="1">
        <w:r>
          <w:rPr>
            <w:rFonts w:ascii="仿宋" w:eastAsia="仿宋" w:hAnsi="仿宋" w:cs="仿宋" w:hint="eastAsia"/>
            <w:lang w:eastAsia="zh-CN"/>
          </w:rPr>
          <w:t>(三)、市场风险大</w:t>
        </w:r>
        <w:r>
          <w:tab/>
        </w:r>
        <w:r>
          <w:fldChar w:fldCharType="begin"/>
        </w:r>
        <w:r>
          <w:instrText xml:space="preserve"> PAGEREF _Toc6434 \h </w:instrText>
        </w:r>
        <w:r>
          <w:fldChar w:fldCharType="separate"/>
        </w:r>
        <w:r>
          <w:t>30</w:t>
        </w:r>
        <w:r>
          <w:fldChar w:fldCharType="end"/>
        </w:r>
      </w:hyperlink>
    </w:p>
    <w:p>
      <w:pPr>
        <w:pStyle w:val="TOC2"/>
        <w:tabs>
          <w:tab w:val="right" w:leader="dot" w:pos="8306"/>
        </w:tabs>
      </w:pPr>
      <w:hyperlink w:anchor="_Toc23948" w:history="1">
        <w:r>
          <w:rPr>
            <w:rFonts w:ascii="仿宋" w:eastAsia="仿宋" w:hAnsi="仿宋" w:cs="仿宋" w:hint="eastAsia"/>
            <w:lang w:eastAsia="zh-CN"/>
          </w:rPr>
          <w:t>(四)、利润率高</w:t>
        </w:r>
        <w:r>
          <w:tab/>
        </w:r>
        <w:r>
          <w:fldChar w:fldCharType="begin"/>
        </w:r>
        <w:r>
          <w:instrText xml:space="preserve"> PAGEREF _Toc23948 \h </w:instrText>
        </w:r>
        <w:r>
          <w:fldChar w:fldCharType="separate"/>
        </w:r>
        <w:r>
          <w:t>33</w:t>
        </w:r>
        <w:r>
          <w:fldChar w:fldCharType="end"/>
        </w:r>
      </w:hyperlink>
    </w:p>
    <w:p>
      <w:pPr>
        <w:pStyle w:val="TOC1"/>
        <w:tabs>
          <w:tab w:val="right" w:leader="dot" w:pos="8306"/>
        </w:tabs>
      </w:pPr>
      <w:hyperlink w:anchor="_Toc31298" w:history="1">
        <w:r>
          <w:rPr>
            <w:rFonts w:ascii="仿宋" w:eastAsia="仿宋" w:hAnsi="仿宋" w:cs="仿宋" w:hint="eastAsia"/>
            <w:lang w:eastAsia="zh-CN"/>
          </w:rPr>
          <w:t>十、车饰品项目技术管理</w:t>
        </w:r>
        <w:r>
          <w:tab/>
        </w:r>
        <w:r>
          <w:fldChar w:fldCharType="begin"/>
        </w:r>
        <w:r>
          <w:instrText xml:space="preserve"> PAGEREF _Toc31298 \h </w:instrText>
        </w:r>
        <w:r>
          <w:fldChar w:fldCharType="separate"/>
        </w:r>
        <w:r>
          <w:t>35</w:t>
        </w:r>
        <w:r>
          <w:fldChar w:fldCharType="end"/>
        </w:r>
      </w:hyperlink>
    </w:p>
    <w:p>
      <w:pPr>
        <w:pStyle w:val="TOC2"/>
        <w:tabs>
          <w:tab w:val="right" w:leader="dot" w:pos="8306"/>
        </w:tabs>
      </w:pPr>
      <w:hyperlink w:anchor="_Toc21937" w:history="1">
        <w:r>
          <w:rPr>
            <w:rFonts w:ascii="仿宋" w:eastAsia="仿宋" w:hAnsi="仿宋" w:cs="仿宋" w:hint="eastAsia"/>
            <w:lang w:eastAsia="zh-CN"/>
          </w:rPr>
          <w:t>(一)、技术方案选用方向</w:t>
        </w:r>
        <w:r>
          <w:tab/>
        </w:r>
        <w:r>
          <w:fldChar w:fldCharType="begin"/>
        </w:r>
        <w:r>
          <w:instrText xml:space="preserve"> PAGEREF _Toc21937 \h </w:instrText>
        </w:r>
        <w:r>
          <w:fldChar w:fldCharType="separate"/>
        </w:r>
        <w:r>
          <w:t>35</w:t>
        </w:r>
        <w:r>
          <w:fldChar w:fldCharType="end"/>
        </w:r>
      </w:hyperlink>
    </w:p>
    <w:p>
      <w:pPr>
        <w:pStyle w:val="TOC2"/>
        <w:tabs>
          <w:tab w:val="right" w:leader="dot" w:pos="8306"/>
        </w:tabs>
      </w:pPr>
      <w:hyperlink w:anchor="_Toc8290" w:history="1">
        <w:r>
          <w:rPr>
            <w:rFonts w:ascii="仿宋" w:eastAsia="仿宋" w:hAnsi="仿宋" w:cs="仿宋" w:hint="eastAsia"/>
            <w:lang w:eastAsia="zh-CN"/>
          </w:rPr>
          <w:t>(二)、工艺技术方案选用原则</w:t>
        </w:r>
        <w:r>
          <w:tab/>
        </w:r>
        <w:r>
          <w:fldChar w:fldCharType="begin"/>
        </w:r>
        <w:r>
          <w:instrText xml:space="preserve"> PAGEREF _Toc8290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88" w:history="1">
        <w:r>
          <w:rPr>
            <w:rFonts w:ascii="仿宋" w:eastAsia="仿宋" w:hAnsi="仿宋" w:cs="仿宋" w:hint="eastAsia"/>
            <w:lang w:eastAsia="zh-CN"/>
          </w:rPr>
          <w:t>(三)、工艺技术方案要求</w:t>
        </w:r>
        <w:r>
          <w:tab/>
        </w:r>
        <w:r>
          <w:fldChar w:fldCharType="begin"/>
        </w:r>
        <w:r>
          <w:instrText xml:space="preserve"> PAGEREF _Toc5188 \h </w:instrText>
        </w:r>
        <w:r>
          <w:fldChar w:fldCharType="separate"/>
        </w:r>
        <w:r>
          <w:t>39</w:t>
        </w:r>
        <w:r>
          <w:fldChar w:fldCharType="end"/>
        </w:r>
      </w:hyperlink>
    </w:p>
    <w:p>
      <w:pPr>
        <w:pStyle w:val="TOC1"/>
        <w:tabs>
          <w:tab w:val="right" w:leader="dot" w:pos="8306"/>
        </w:tabs>
      </w:pPr>
      <w:hyperlink w:anchor="_Toc15341" w:history="1">
        <w:r>
          <w:rPr>
            <w:rFonts w:ascii="仿宋" w:eastAsia="仿宋" w:hAnsi="仿宋" w:cs="仿宋" w:hint="eastAsia"/>
            <w:lang w:eastAsia="zh-CN"/>
          </w:rPr>
          <w:t>十一、车饰品项目风险管理</w:t>
        </w:r>
        <w:r>
          <w:tab/>
        </w:r>
        <w:r>
          <w:fldChar w:fldCharType="begin"/>
        </w:r>
        <w:r>
          <w:instrText xml:space="preserve"> PAGEREF _Toc15341 \h </w:instrText>
        </w:r>
        <w:r>
          <w:fldChar w:fldCharType="separate"/>
        </w:r>
        <w:r>
          <w:t>41</w:t>
        </w:r>
        <w:r>
          <w:fldChar w:fldCharType="end"/>
        </w:r>
      </w:hyperlink>
    </w:p>
    <w:p>
      <w:pPr>
        <w:pStyle w:val="TOC2"/>
        <w:tabs>
          <w:tab w:val="right" w:leader="dot" w:pos="8306"/>
        </w:tabs>
      </w:pPr>
      <w:hyperlink w:anchor="_Toc32119" w:history="1">
        <w:r>
          <w:rPr>
            <w:rFonts w:ascii="仿宋" w:eastAsia="仿宋" w:hAnsi="仿宋" w:cs="仿宋" w:hint="eastAsia"/>
            <w:lang w:eastAsia="zh-CN"/>
          </w:rPr>
          <w:t>(一)、风险识别与评估</w:t>
        </w:r>
        <w:r>
          <w:tab/>
        </w:r>
        <w:r>
          <w:fldChar w:fldCharType="begin"/>
        </w:r>
        <w:r>
          <w:instrText xml:space="preserve"> PAGEREF _Toc32119 \h </w:instrText>
        </w:r>
        <w:r>
          <w:fldChar w:fldCharType="separate"/>
        </w:r>
        <w:r>
          <w:t>41</w:t>
        </w:r>
        <w:r>
          <w:fldChar w:fldCharType="end"/>
        </w:r>
      </w:hyperlink>
    </w:p>
    <w:p>
      <w:pPr>
        <w:pStyle w:val="TOC2"/>
        <w:tabs>
          <w:tab w:val="right" w:leader="dot" w:pos="8306"/>
        </w:tabs>
      </w:pPr>
      <w:hyperlink w:anchor="_Toc2040" w:history="1">
        <w:r>
          <w:rPr>
            <w:rFonts w:ascii="仿宋" w:eastAsia="仿宋" w:hAnsi="仿宋" w:cs="仿宋" w:hint="eastAsia"/>
            <w:lang w:eastAsia="zh-CN"/>
          </w:rPr>
          <w:t>(二)、风险应对策略</w:t>
        </w:r>
        <w:r>
          <w:tab/>
        </w:r>
        <w:r>
          <w:fldChar w:fldCharType="begin"/>
        </w:r>
        <w:r>
          <w:instrText xml:space="preserve"> PAGEREF _Toc2040 \h </w:instrText>
        </w:r>
        <w:r>
          <w:fldChar w:fldCharType="separate"/>
        </w:r>
        <w:r>
          <w:t>42</w:t>
        </w:r>
        <w:r>
          <w:fldChar w:fldCharType="end"/>
        </w:r>
      </w:hyperlink>
    </w:p>
    <w:p>
      <w:pPr>
        <w:pStyle w:val="TOC2"/>
        <w:tabs>
          <w:tab w:val="right" w:leader="dot" w:pos="8306"/>
        </w:tabs>
      </w:pPr>
      <w:hyperlink w:anchor="_Toc20751" w:history="1">
        <w:r>
          <w:rPr>
            <w:rFonts w:ascii="仿宋" w:eastAsia="仿宋" w:hAnsi="仿宋" w:cs="仿宋" w:hint="eastAsia"/>
            <w:lang w:eastAsia="zh-CN"/>
          </w:rPr>
          <w:t>(三)、风险监控与控制</w:t>
        </w:r>
        <w:r>
          <w:tab/>
        </w:r>
        <w:r>
          <w:fldChar w:fldCharType="begin"/>
        </w:r>
        <w:r>
          <w:instrText xml:space="preserve"> PAGEREF _Toc20751 \h </w:instrText>
        </w:r>
        <w:r>
          <w:fldChar w:fldCharType="separate"/>
        </w:r>
        <w:r>
          <w:t>44</w:t>
        </w:r>
        <w:r>
          <w:fldChar w:fldCharType="end"/>
        </w:r>
      </w:hyperlink>
    </w:p>
    <w:p>
      <w:pPr>
        <w:pStyle w:val="TOC1"/>
        <w:tabs>
          <w:tab w:val="right" w:leader="dot" w:pos="8306"/>
        </w:tabs>
      </w:pPr>
      <w:hyperlink w:anchor="_Toc31276" w:history="1">
        <w:r>
          <w:rPr>
            <w:rFonts w:ascii="仿宋" w:eastAsia="仿宋" w:hAnsi="仿宋" w:cs="仿宋" w:hint="eastAsia"/>
            <w:lang w:eastAsia="zh-CN"/>
          </w:rPr>
          <w:t>十二、车饰品项目创新与研发</w:t>
        </w:r>
        <w:r>
          <w:tab/>
        </w:r>
        <w:r>
          <w:fldChar w:fldCharType="begin"/>
        </w:r>
        <w:r>
          <w:instrText xml:space="preserve"> PAGEREF _Toc31276 \h </w:instrText>
        </w:r>
        <w:r>
          <w:fldChar w:fldCharType="separate"/>
        </w:r>
        <w:r>
          <w:t>45</w:t>
        </w:r>
        <w:r>
          <w:fldChar w:fldCharType="end"/>
        </w:r>
      </w:hyperlink>
    </w:p>
    <w:p>
      <w:pPr>
        <w:pStyle w:val="TOC2"/>
        <w:tabs>
          <w:tab w:val="right" w:leader="dot" w:pos="8306"/>
        </w:tabs>
      </w:pPr>
      <w:hyperlink w:anchor="_Toc30492" w:history="1">
        <w:r>
          <w:rPr>
            <w:rFonts w:ascii="仿宋" w:eastAsia="仿宋" w:hAnsi="仿宋" w:cs="仿宋" w:hint="eastAsia"/>
            <w:lang w:eastAsia="zh-CN"/>
          </w:rPr>
          <w:t>(一)、创新策略与方向</w:t>
        </w:r>
        <w:r>
          <w:tab/>
        </w:r>
        <w:r>
          <w:fldChar w:fldCharType="begin"/>
        </w:r>
        <w:r>
          <w:instrText xml:space="preserve"> PAGEREF _Toc30492 \h </w:instrText>
        </w:r>
        <w:r>
          <w:fldChar w:fldCharType="separate"/>
        </w:r>
        <w:r>
          <w:t>45</w:t>
        </w:r>
        <w:r>
          <w:fldChar w:fldCharType="end"/>
        </w:r>
      </w:hyperlink>
    </w:p>
    <w:p>
      <w:pPr>
        <w:pStyle w:val="TOC2"/>
        <w:tabs>
          <w:tab w:val="right" w:leader="dot" w:pos="8306"/>
        </w:tabs>
      </w:pPr>
      <w:hyperlink w:anchor="_Toc18210" w:history="1">
        <w:r>
          <w:rPr>
            <w:rFonts w:ascii="仿宋" w:eastAsia="仿宋" w:hAnsi="仿宋" w:cs="仿宋" w:hint="eastAsia"/>
            <w:lang w:eastAsia="zh-CN"/>
          </w:rPr>
          <w:t>(二)、研发规划与投入</w:t>
        </w:r>
        <w:r>
          <w:tab/>
        </w:r>
        <w:r>
          <w:fldChar w:fldCharType="begin"/>
        </w:r>
        <w:r>
          <w:instrText xml:space="preserve"> PAGEREF _Toc18210 \h </w:instrText>
        </w:r>
        <w:r>
          <w:fldChar w:fldCharType="separate"/>
        </w:r>
        <w:r>
          <w:t>46</w:t>
        </w:r>
        <w:r>
          <w:fldChar w:fldCharType="end"/>
        </w:r>
      </w:hyperlink>
    </w:p>
    <w:p>
      <w:pPr>
        <w:pStyle w:val="TOC1"/>
        <w:tabs>
          <w:tab w:val="right" w:leader="dot" w:pos="8306"/>
        </w:tabs>
      </w:pPr>
      <w:hyperlink w:anchor="_Toc13178" w:history="1">
        <w:r>
          <w:rPr>
            <w:rFonts w:ascii="仿宋" w:eastAsia="仿宋" w:hAnsi="仿宋" w:cs="仿宋" w:hint="eastAsia"/>
            <w:lang w:eastAsia="zh-CN"/>
          </w:rPr>
          <w:t>十三、利益相关者分析与沟通计划</w:t>
        </w:r>
        <w:r>
          <w:tab/>
        </w:r>
        <w:r>
          <w:fldChar w:fldCharType="begin"/>
        </w:r>
        <w:r>
          <w:instrText xml:space="preserve"> PAGEREF _Toc13178 \h </w:instrText>
        </w:r>
        <w:r>
          <w:fldChar w:fldCharType="separate"/>
        </w:r>
        <w:r>
          <w:t>48</w:t>
        </w:r>
        <w:r>
          <w:fldChar w:fldCharType="end"/>
        </w:r>
      </w:hyperlink>
    </w:p>
    <w:p>
      <w:pPr>
        <w:pStyle w:val="TOC2"/>
        <w:tabs>
          <w:tab w:val="right" w:leader="dot" w:pos="8306"/>
        </w:tabs>
      </w:pPr>
      <w:hyperlink w:anchor="_Toc1639" w:history="1">
        <w:r>
          <w:rPr>
            <w:rFonts w:ascii="仿宋" w:eastAsia="仿宋" w:hAnsi="仿宋" w:cs="仿宋" w:hint="eastAsia"/>
            <w:lang w:eastAsia="zh-CN"/>
          </w:rPr>
          <w:t>(一)、利益相关者分析</w:t>
        </w:r>
        <w:r>
          <w:tab/>
        </w:r>
        <w:r>
          <w:fldChar w:fldCharType="begin"/>
        </w:r>
        <w:r>
          <w:instrText xml:space="preserve"> PAGEREF _Toc1639 \h </w:instrText>
        </w:r>
        <w:r>
          <w:fldChar w:fldCharType="separate"/>
        </w:r>
        <w:r>
          <w:t>48</w:t>
        </w:r>
        <w:r>
          <w:fldChar w:fldCharType="end"/>
        </w:r>
      </w:hyperlink>
    </w:p>
    <w:p>
      <w:pPr>
        <w:pStyle w:val="TOC2"/>
        <w:tabs>
          <w:tab w:val="right" w:leader="dot" w:pos="8306"/>
        </w:tabs>
      </w:pPr>
      <w:hyperlink w:anchor="_Toc32309" w:history="1">
        <w:r>
          <w:rPr>
            <w:rFonts w:ascii="仿宋" w:eastAsia="仿宋" w:hAnsi="仿宋" w:cs="仿宋" w:hint="eastAsia"/>
            <w:lang w:eastAsia="zh-CN"/>
          </w:rPr>
          <w:t>(二)、沟通计划</w:t>
        </w:r>
        <w:r>
          <w:tab/>
        </w:r>
        <w:r>
          <w:fldChar w:fldCharType="begin"/>
        </w:r>
        <w:r>
          <w:instrText xml:space="preserve"> PAGEREF _Toc32309 \h </w:instrText>
        </w:r>
        <w:r>
          <w:fldChar w:fldCharType="separate"/>
        </w:r>
        <w:r>
          <w:t>49</w:t>
        </w:r>
        <w:r>
          <w:fldChar w:fldCharType="end"/>
        </w:r>
      </w:hyperlink>
    </w:p>
    <w:p>
      <w:pPr>
        <w:pStyle w:val="TOC1"/>
        <w:tabs>
          <w:tab w:val="right" w:leader="dot" w:pos="8306"/>
        </w:tabs>
      </w:pPr>
      <w:hyperlink w:anchor="_Toc23482" w:history="1">
        <w:r>
          <w:rPr>
            <w:rFonts w:ascii="仿宋" w:eastAsia="仿宋" w:hAnsi="仿宋" w:cs="仿宋" w:hint="eastAsia"/>
            <w:lang w:eastAsia="zh-CN"/>
          </w:rPr>
          <w:t>十四、车饰品项目治理与监督</w:t>
        </w:r>
        <w:r>
          <w:tab/>
        </w:r>
        <w:r>
          <w:fldChar w:fldCharType="begin"/>
        </w:r>
        <w:r>
          <w:instrText xml:space="preserve"> PAGEREF _Toc23482 \h </w:instrText>
        </w:r>
        <w:r>
          <w:fldChar w:fldCharType="separate"/>
        </w:r>
        <w:r>
          <w:t>50</w:t>
        </w:r>
        <w:r>
          <w:fldChar w:fldCharType="end"/>
        </w:r>
      </w:hyperlink>
    </w:p>
    <w:p>
      <w:pPr>
        <w:pStyle w:val="TOC2"/>
        <w:tabs>
          <w:tab w:val="right" w:leader="dot" w:pos="8306"/>
        </w:tabs>
      </w:pPr>
      <w:hyperlink w:anchor="_Toc28751" w:history="1">
        <w:r>
          <w:rPr>
            <w:rFonts w:ascii="仿宋" w:eastAsia="仿宋" w:hAnsi="仿宋" w:cs="仿宋" w:hint="eastAsia"/>
            <w:lang w:eastAsia="zh-CN"/>
          </w:rPr>
          <w:t>(一)、车饰品项目治理结构</w:t>
        </w:r>
        <w:r>
          <w:tab/>
        </w:r>
        <w:r>
          <w:fldChar w:fldCharType="begin"/>
        </w:r>
        <w:r>
          <w:instrText xml:space="preserve"> PAGEREF _Toc28751 \h </w:instrText>
        </w:r>
        <w:r>
          <w:fldChar w:fldCharType="separate"/>
        </w:r>
        <w:r>
          <w:t>50</w:t>
        </w:r>
        <w:r>
          <w:fldChar w:fldCharType="end"/>
        </w:r>
      </w:hyperlink>
    </w:p>
    <w:p>
      <w:pPr>
        <w:pStyle w:val="TOC2"/>
        <w:tabs>
          <w:tab w:val="right" w:leader="dot" w:pos="8306"/>
        </w:tabs>
      </w:pPr>
      <w:hyperlink w:anchor="_Toc30545" w:history="1">
        <w:r>
          <w:rPr>
            <w:rFonts w:ascii="仿宋" w:eastAsia="仿宋" w:hAnsi="仿宋" w:cs="仿宋" w:hint="eastAsia"/>
            <w:lang w:eastAsia="zh-CN"/>
          </w:rPr>
          <w:t>(二)、监督与审计</w:t>
        </w:r>
        <w:r>
          <w:tab/>
        </w:r>
        <w:r>
          <w:fldChar w:fldCharType="begin"/>
        </w:r>
        <w:r>
          <w:instrText xml:space="preserve"> PAGEREF _Toc30545 \h </w:instrText>
        </w:r>
        <w:r>
          <w:fldChar w:fldCharType="separate"/>
        </w:r>
        <w:r>
          <w:t>51</w:t>
        </w:r>
        <w:r>
          <w:fldChar w:fldCharType="end"/>
        </w:r>
      </w:hyperlink>
    </w:p>
    <w:p>
      <w:pPr>
        <w:pStyle w:val="TOC1"/>
        <w:tabs>
          <w:tab w:val="right" w:leader="dot" w:pos="8306"/>
        </w:tabs>
      </w:pPr>
      <w:hyperlink w:anchor="_Toc28538" w:history="1">
        <w:r>
          <w:rPr>
            <w:rFonts w:ascii="仿宋" w:eastAsia="仿宋" w:hAnsi="仿宋" w:cs="仿宋" w:hint="eastAsia"/>
            <w:lang w:eastAsia="zh-CN"/>
          </w:rPr>
          <w:t>十五、车饰品项目实施保障措施</w:t>
        </w:r>
        <w:r>
          <w:tab/>
        </w:r>
        <w:r>
          <w:fldChar w:fldCharType="begin"/>
        </w:r>
        <w:r>
          <w:instrText xml:space="preserve"> PAGEREF _Toc28538 \h </w:instrText>
        </w:r>
        <w:r>
          <w:fldChar w:fldCharType="separate"/>
        </w:r>
        <w:r>
          <w:t>53</w:t>
        </w:r>
        <w:r>
          <w:fldChar w:fldCharType="end"/>
        </w:r>
      </w:hyperlink>
    </w:p>
    <w:p>
      <w:pPr>
        <w:pStyle w:val="TOC2"/>
        <w:tabs>
          <w:tab w:val="right" w:leader="dot" w:pos="8306"/>
        </w:tabs>
      </w:pPr>
      <w:hyperlink w:anchor="_Toc3361" w:history="1">
        <w:r>
          <w:rPr>
            <w:rFonts w:ascii="仿宋" w:eastAsia="仿宋" w:hAnsi="仿宋" w:cs="仿宋" w:hint="eastAsia"/>
            <w:lang w:eastAsia="zh-CN"/>
          </w:rPr>
          <w:t>(一)、车饰品项目实施保障机制</w:t>
        </w:r>
        <w:r>
          <w:tab/>
        </w:r>
        <w:r>
          <w:fldChar w:fldCharType="begin"/>
        </w:r>
        <w:r>
          <w:instrText xml:space="preserve"> PAGEREF _Toc3361 \h </w:instrText>
        </w:r>
        <w:r>
          <w:fldChar w:fldCharType="separate"/>
        </w:r>
        <w:r>
          <w:t>53</w:t>
        </w:r>
        <w:r>
          <w:fldChar w:fldCharType="end"/>
        </w:r>
      </w:hyperlink>
    </w:p>
    <w:p>
      <w:pPr>
        <w:pStyle w:val="TOC2"/>
        <w:tabs>
          <w:tab w:val="right" w:leader="dot" w:pos="8306"/>
        </w:tabs>
      </w:pPr>
      <w:hyperlink w:anchor="_Toc22713" w:history="1">
        <w:r>
          <w:rPr>
            <w:rFonts w:ascii="仿宋" w:eastAsia="仿宋" w:hAnsi="仿宋" w:cs="仿宋" w:hint="eastAsia"/>
            <w:lang w:eastAsia="zh-CN"/>
          </w:rPr>
          <w:t>(二)、车饰品项目法律合规要求</w:t>
        </w:r>
        <w:r>
          <w:tab/>
        </w:r>
        <w:r>
          <w:fldChar w:fldCharType="begin"/>
        </w:r>
        <w:r>
          <w:instrText xml:space="preserve"> PAGEREF _Toc22713 \h </w:instrText>
        </w:r>
        <w:r>
          <w:fldChar w:fldCharType="separate"/>
        </w:r>
        <w:r>
          <w:t>56</w:t>
        </w:r>
        <w:r>
          <w:fldChar w:fldCharType="end"/>
        </w:r>
      </w:hyperlink>
    </w:p>
    <w:p>
      <w:pPr>
        <w:pStyle w:val="TOC2"/>
        <w:tabs>
          <w:tab w:val="right" w:leader="dot" w:pos="8306"/>
        </w:tabs>
      </w:pPr>
      <w:hyperlink w:anchor="_Toc9080" w:history="1">
        <w:r>
          <w:rPr>
            <w:rFonts w:ascii="仿宋" w:eastAsia="仿宋" w:hAnsi="仿宋" w:cs="仿宋" w:hint="eastAsia"/>
            <w:lang w:eastAsia="zh-CN"/>
          </w:rPr>
          <w:t>(三)、车饰品项目合同管理与法律事务</w:t>
        </w:r>
        <w:r>
          <w:tab/>
        </w:r>
        <w:r>
          <w:fldChar w:fldCharType="begin"/>
        </w:r>
        <w:r>
          <w:instrText xml:space="preserve"> PAGEREF _Toc9080 \h </w:instrText>
        </w:r>
        <w:r>
          <w:fldChar w:fldCharType="separate"/>
        </w:r>
        <w:r>
          <w:t>60</w:t>
        </w:r>
        <w:r>
          <w:fldChar w:fldCharType="end"/>
        </w:r>
      </w:hyperlink>
    </w:p>
    <w:p>
      <w:pPr>
        <w:pStyle w:val="TOC2"/>
        <w:tabs>
          <w:tab w:val="right" w:leader="dot" w:pos="8306"/>
        </w:tabs>
      </w:pPr>
      <w:hyperlink w:anchor="_Toc10513" w:history="1">
        <w:r>
          <w:rPr>
            <w:rFonts w:ascii="仿宋" w:eastAsia="仿宋" w:hAnsi="仿宋" w:cs="仿宋" w:hint="eastAsia"/>
            <w:lang w:eastAsia="zh-CN"/>
          </w:rPr>
          <w:t>(四)、车饰品项目知识产权保护策略</w:t>
        </w:r>
        <w:r>
          <w:tab/>
        </w:r>
        <w:r>
          <w:fldChar w:fldCharType="begin"/>
        </w:r>
        <w:r>
          <w:instrText xml:space="preserve"> PAGEREF _Toc10513 \h </w:instrText>
        </w:r>
        <w:r>
          <w:fldChar w:fldCharType="separate"/>
        </w:r>
        <w:r>
          <w:t>66</w:t>
        </w:r>
        <w:r>
          <w:fldChar w:fldCharType="end"/>
        </w:r>
      </w:hyperlink>
    </w:p>
    <w:p>
      <w:pPr>
        <w:pStyle w:val="TOC1"/>
        <w:tabs>
          <w:tab w:val="right" w:leader="dot" w:pos="8306"/>
        </w:tabs>
      </w:pPr>
      <w:hyperlink w:anchor="_Toc23414" w:history="1">
        <w:r>
          <w:rPr>
            <w:rFonts w:ascii="仿宋" w:eastAsia="仿宋" w:hAnsi="仿宋" w:cs="仿宋" w:hint="eastAsia"/>
            <w:lang w:eastAsia="zh-CN"/>
          </w:rPr>
          <w:t>十六、营销与推广策略</w:t>
        </w:r>
        <w:r>
          <w:tab/>
        </w:r>
        <w:r>
          <w:fldChar w:fldCharType="begin"/>
        </w:r>
        <w:r>
          <w:instrText xml:space="preserve"> PAGEREF _Toc23414 \h </w:instrText>
        </w:r>
        <w:r>
          <w:fldChar w:fldCharType="separate"/>
        </w:r>
        <w:r>
          <w:t>69</w:t>
        </w:r>
        <w:r>
          <w:fldChar w:fldCharType="end"/>
        </w:r>
      </w:hyperlink>
    </w:p>
    <w:p>
      <w:pPr>
        <w:pStyle w:val="TOC2"/>
        <w:tabs>
          <w:tab w:val="right" w:leader="dot" w:pos="8306"/>
        </w:tabs>
      </w:pPr>
      <w:hyperlink w:anchor="_Toc23722" w:history="1">
        <w:r>
          <w:rPr>
            <w:rFonts w:ascii="仿宋" w:eastAsia="仿宋" w:hAnsi="仿宋" w:cs="仿宋" w:hint="eastAsia"/>
            <w:lang w:eastAsia="zh-CN"/>
          </w:rPr>
          <w:t>(一)、产品/服务定位与特点</w:t>
        </w:r>
        <w:r>
          <w:tab/>
        </w:r>
        <w:r>
          <w:fldChar w:fldCharType="begin"/>
        </w:r>
        <w:r>
          <w:instrText xml:space="preserve"> PAGEREF _Toc23722 \h </w:instrText>
        </w:r>
        <w:r>
          <w:fldChar w:fldCharType="separate"/>
        </w:r>
        <w:r>
          <w:t>69</w:t>
        </w:r>
        <w:r>
          <w:fldChar w:fldCharType="end"/>
        </w:r>
      </w:hyperlink>
    </w:p>
    <w:p>
      <w:pPr>
        <w:pStyle w:val="TOC2"/>
        <w:tabs>
          <w:tab w:val="right" w:leader="dot" w:pos="8306"/>
        </w:tabs>
      </w:pPr>
      <w:hyperlink w:anchor="_Toc10779" w:history="1">
        <w:r>
          <w:rPr>
            <w:rFonts w:ascii="仿宋" w:eastAsia="仿宋" w:hAnsi="仿宋" w:cs="仿宋" w:hint="eastAsia"/>
            <w:lang w:eastAsia="zh-CN"/>
          </w:rPr>
          <w:t>(二)、市场定位与竞争分析</w:t>
        </w:r>
        <w:r>
          <w:tab/>
        </w:r>
        <w:r>
          <w:fldChar w:fldCharType="begin"/>
        </w:r>
        <w:r>
          <w:instrText xml:space="preserve"> PAGEREF _Toc10779 \h </w:instrText>
        </w:r>
        <w:r>
          <w:fldChar w:fldCharType="separate"/>
        </w:r>
        <w:r>
          <w:t>70</w:t>
        </w:r>
        <w:r>
          <w:fldChar w:fldCharType="end"/>
        </w:r>
      </w:hyperlink>
    </w:p>
    <w:p>
      <w:pPr>
        <w:pStyle w:val="TOC2"/>
        <w:tabs>
          <w:tab w:val="right" w:leader="dot" w:pos="8306"/>
        </w:tabs>
      </w:pPr>
      <w:hyperlink w:anchor="_Toc16400" w:history="1">
        <w:r>
          <w:rPr>
            <w:rFonts w:ascii="仿宋" w:eastAsia="仿宋" w:hAnsi="仿宋" w:cs="仿宋" w:hint="eastAsia"/>
            <w:lang w:eastAsia="zh-CN"/>
          </w:rPr>
          <w:t>(三)、营销渠道与策略</w:t>
        </w:r>
        <w:r>
          <w:tab/>
        </w:r>
        <w:r>
          <w:fldChar w:fldCharType="begin"/>
        </w:r>
        <w:r>
          <w:instrText xml:space="preserve"> PAGEREF _Toc16400 \h </w:instrText>
        </w:r>
        <w:r>
          <w:fldChar w:fldCharType="separate"/>
        </w:r>
        <w:r>
          <w:t>71</w:t>
        </w:r>
        <w:r>
          <w:fldChar w:fldCharType="end"/>
        </w:r>
      </w:hyperlink>
    </w:p>
    <w:p>
      <w:pPr>
        <w:pStyle w:val="TOC2"/>
        <w:tabs>
          <w:tab w:val="right" w:leader="dot" w:pos="8306"/>
        </w:tabs>
      </w:pPr>
      <w:hyperlink w:anchor="_Toc28427" w:history="1">
        <w:r>
          <w:rPr>
            <w:rFonts w:ascii="仿宋" w:eastAsia="仿宋" w:hAnsi="仿宋" w:cs="仿宋" w:hint="eastAsia"/>
            <w:lang w:eastAsia="zh-CN"/>
          </w:rPr>
          <w:t>(四)、推广与宣传活动</w:t>
        </w:r>
        <w:r>
          <w:tab/>
        </w:r>
        <w:r>
          <w:fldChar w:fldCharType="begin"/>
        </w:r>
        <w:r>
          <w:instrText xml:space="preserve"> PAGEREF _Toc28427 \h </w:instrText>
        </w:r>
        <w:r>
          <w:fldChar w:fldCharType="separate"/>
        </w:r>
        <w:r>
          <w:t>72</w:t>
        </w:r>
        <w:r>
          <w:fldChar w:fldCharType="end"/>
        </w:r>
      </w:hyperlink>
    </w:p>
    <w:p>
      <w:pPr>
        <w:pStyle w:val="TOC1"/>
        <w:tabs>
          <w:tab w:val="right" w:leader="dot" w:pos="8306"/>
        </w:tabs>
      </w:pPr>
      <w:hyperlink w:anchor="_Toc3194" w:history="1">
        <w:r>
          <w:rPr>
            <w:rFonts w:ascii="仿宋" w:eastAsia="仿宋" w:hAnsi="仿宋" w:cs="仿宋" w:hint="eastAsia"/>
            <w:lang w:eastAsia="zh-CN"/>
          </w:rPr>
          <w:t>十七、质量管理体系</w:t>
        </w:r>
        <w:r>
          <w:tab/>
        </w:r>
        <w:r>
          <w:fldChar w:fldCharType="begin"/>
        </w:r>
        <w:r>
          <w:instrText xml:space="preserve"> PAGEREF _Toc3194 \h </w:instrText>
        </w:r>
        <w:r>
          <w:fldChar w:fldCharType="separate"/>
        </w:r>
        <w:r>
          <w:t>78</w:t>
        </w:r>
        <w:r>
          <w:fldChar w:fldCharType="end"/>
        </w:r>
      </w:hyperlink>
    </w:p>
    <w:p>
      <w:pPr>
        <w:pStyle w:val="TOC2"/>
        <w:tabs>
          <w:tab w:val="right" w:leader="dot" w:pos="8306"/>
        </w:tabs>
      </w:pPr>
      <w:hyperlink w:anchor="_Toc32315" w:history="1">
        <w:r>
          <w:rPr>
            <w:rFonts w:ascii="仿宋" w:eastAsia="仿宋" w:hAnsi="仿宋" w:cs="仿宋" w:hint="eastAsia"/>
            <w:lang w:eastAsia="zh-CN"/>
          </w:rPr>
          <w:t>(一)、质量目标与方针</w:t>
        </w:r>
        <w:r>
          <w:tab/>
        </w:r>
        <w:r>
          <w:fldChar w:fldCharType="begin"/>
        </w:r>
        <w:r>
          <w:instrText xml:space="preserve"> PAGEREF _Toc32315 \h </w:instrText>
        </w:r>
        <w:r>
          <w:fldChar w:fldCharType="separate"/>
        </w:r>
        <w:r>
          <w:t>78</w:t>
        </w:r>
        <w:r>
          <w:fldChar w:fldCharType="end"/>
        </w:r>
      </w:hyperlink>
    </w:p>
    <w:p>
      <w:pPr>
        <w:pStyle w:val="TOC2"/>
        <w:tabs>
          <w:tab w:val="right" w:leader="dot" w:pos="8306"/>
        </w:tabs>
      </w:pPr>
      <w:hyperlink w:anchor="_Toc12093" w:history="1">
        <w:r>
          <w:rPr>
            <w:rFonts w:ascii="仿宋" w:eastAsia="仿宋" w:hAnsi="仿宋" w:cs="仿宋" w:hint="eastAsia"/>
            <w:lang w:eastAsia="zh-CN"/>
          </w:rPr>
          <w:t>(二)、质量管理责任</w:t>
        </w:r>
        <w:r>
          <w:tab/>
        </w:r>
        <w:r>
          <w:fldChar w:fldCharType="begin"/>
        </w:r>
        <w:r>
          <w:instrText xml:space="preserve"> PAGEREF _Toc12093 \h </w:instrText>
        </w:r>
        <w:r>
          <w:fldChar w:fldCharType="separate"/>
        </w:r>
        <w:r>
          <w:t>79</w:t>
        </w:r>
        <w:r>
          <w:fldChar w:fldCharType="end"/>
        </w:r>
      </w:hyperlink>
    </w:p>
    <w:p>
      <w:pPr>
        <w:pStyle w:val="TOC2"/>
        <w:tabs>
          <w:tab w:val="right" w:leader="dot" w:pos="8306"/>
        </w:tabs>
      </w:pPr>
      <w:hyperlink w:anchor="_Toc7193" w:history="1">
        <w:r>
          <w:rPr>
            <w:rFonts w:ascii="仿宋" w:eastAsia="仿宋" w:hAnsi="仿宋" w:cs="仿宋" w:hint="eastAsia"/>
            <w:lang w:eastAsia="zh-CN"/>
          </w:rPr>
          <w:t>(三)、质量管理体系文件</w:t>
        </w:r>
        <w:r>
          <w:tab/>
        </w:r>
        <w:r>
          <w:fldChar w:fldCharType="begin"/>
        </w:r>
        <w:r>
          <w:instrText xml:space="preserve"> PAGEREF _Toc7193 \h </w:instrText>
        </w:r>
        <w:r>
          <w:fldChar w:fldCharType="separate"/>
        </w:r>
        <w:r>
          <w:t>80</w:t>
        </w:r>
        <w:r>
          <w:fldChar w:fldCharType="end"/>
        </w:r>
      </w:hyperlink>
    </w:p>
    <w:p>
      <w:pPr>
        <w:pStyle w:val="TOC2"/>
        <w:tabs>
          <w:tab w:val="right" w:leader="dot" w:pos="8306"/>
        </w:tabs>
      </w:pPr>
      <w:hyperlink w:anchor="_Toc24017" w:history="1">
        <w:r>
          <w:rPr>
            <w:rFonts w:ascii="仿宋" w:eastAsia="仿宋" w:hAnsi="仿宋" w:cs="仿宋" w:hint="eastAsia"/>
            <w:lang w:eastAsia="zh-CN"/>
          </w:rPr>
          <w:t>(四)、质量培训与教育</w:t>
        </w:r>
        <w:r>
          <w:tab/>
        </w:r>
        <w:r>
          <w:fldChar w:fldCharType="begin"/>
        </w:r>
        <w:r>
          <w:instrText xml:space="preserve"> PAGEREF _Toc24017 \h </w:instrText>
        </w:r>
        <w:r>
          <w:fldChar w:fldCharType="separate"/>
        </w:r>
        <w:r>
          <w:t>82</w:t>
        </w:r>
        <w:r>
          <w:fldChar w:fldCharType="end"/>
        </w:r>
      </w:hyperlink>
    </w:p>
    <w:p>
      <w:pPr>
        <w:pStyle w:val="TOC2"/>
        <w:tabs>
          <w:tab w:val="right" w:leader="dot" w:pos="8306"/>
        </w:tabs>
      </w:pPr>
      <w:hyperlink w:anchor="_Toc10228" w:history="1">
        <w:r>
          <w:rPr>
            <w:rFonts w:ascii="仿宋" w:eastAsia="仿宋" w:hAnsi="仿宋" w:cs="仿宋" w:hint="eastAsia"/>
            <w:lang w:eastAsia="zh-CN"/>
          </w:rPr>
          <w:t>(五)、质量审核与评价</w:t>
        </w:r>
        <w:r>
          <w:tab/>
        </w:r>
        <w:r>
          <w:fldChar w:fldCharType="begin"/>
        </w:r>
        <w:r>
          <w:instrText xml:space="preserve"> PAGEREF _Toc10228 \h </w:instrText>
        </w:r>
        <w:r>
          <w:fldChar w:fldCharType="separate"/>
        </w:r>
        <w:r>
          <w:t>83</w:t>
        </w:r>
        <w:r>
          <w:fldChar w:fldCharType="end"/>
        </w:r>
      </w:hyperlink>
    </w:p>
    <w:p>
      <w:pPr>
        <w:pStyle w:val="TOC2"/>
        <w:tabs>
          <w:tab w:val="right" w:leader="dot" w:pos="8306"/>
        </w:tabs>
      </w:pPr>
      <w:hyperlink w:anchor="_Toc25368" w:history="1">
        <w:r>
          <w:rPr>
            <w:rFonts w:ascii="仿宋" w:eastAsia="仿宋" w:hAnsi="仿宋" w:cs="仿宋" w:hint="eastAsia"/>
            <w:lang w:eastAsia="zh-CN"/>
          </w:rPr>
          <w:t>(六)、不符合与纠正措施</w:t>
        </w:r>
        <w:r>
          <w:tab/>
        </w:r>
        <w:r>
          <w:fldChar w:fldCharType="begin"/>
        </w:r>
        <w:r>
          <w:instrText xml:space="preserve"> PAGEREF _Toc25368 \h </w:instrText>
        </w:r>
        <w:r>
          <w:fldChar w:fldCharType="separate"/>
        </w:r>
        <w:r>
          <w:t>84</w:t>
        </w:r>
        <w:r>
          <w:fldChar w:fldCharType="end"/>
        </w:r>
      </w:hyperlink>
    </w:p>
    <w:p>
      <w:pPr>
        <w:pStyle w:val="TOC1"/>
        <w:tabs>
          <w:tab w:val="right" w:leader="dot" w:pos="8306"/>
        </w:tabs>
      </w:pPr>
      <w:hyperlink w:anchor="_Toc20146" w:history="1">
        <w:r>
          <w:rPr>
            <w:rFonts w:ascii="仿宋" w:eastAsia="仿宋" w:hAnsi="仿宋" w:cs="仿宋" w:hint="eastAsia"/>
            <w:lang w:eastAsia="zh-CN"/>
          </w:rPr>
          <w:t>十八、车饰品项目变更管理</w:t>
        </w:r>
        <w:r>
          <w:tab/>
        </w:r>
        <w:r>
          <w:fldChar w:fldCharType="begin"/>
        </w:r>
        <w:r>
          <w:instrText xml:space="preserve"> PAGEREF _Toc20146 \h </w:instrText>
        </w:r>
        <w:r>
          <w:fldChar w:fldCharType="separate"/>
        </w:r>
        <w:r>
          <w:t>85</w:t>
        </w:r>
        <w:r>
          <w:fldChar w:fldCharType="end"/>
        </w:r>
      </w:hyperlink>
    </w:p>
    <w:p>
      <w:pPr>
        <w:pStyle w:val="TOC2"/>
        <w:tabs>
          <w:tab w:val="right" w:leader="dot" w:pos="8306"/>
        </w:tabs>
      </w:pPr>
      <w:hyperlink w:anchor="_Toc14278" w:history="1">
        <w:r>
          <w:rPr>
            <w:rFonts w:ascii="仿宋" w:eastAsia="仿宋" w:hAnsi="仿宋" w:cs="仿宋" w:hint="eastAsia"/>
            <w:lang w:eastAsia="zh-CN"/>
          </w:rPr>
          <w:t>(一)、变更申请与评估</w:t>
        </w:r>
        <w:r>
          <w:tab/>
        </w:r>
        <w:r>
          <w:fldChar w:fldCharType="begin"/>
        </w:r>
        <w:r>
          <w:instrText xml:space="preserve"> PAGEREF _Toc14278 \h </w:instrText>
        </w:r>
        <w:r>
          <w:fldChar w:fldCharType="separate"/>
        </w:r>
        <w:r>
          <w:t>85</w:t>
        </w:r>
        <w:r>
          <w:fldChar w:fldCharType="end"/>
        </w:r>
      </w:hyperlink>
    </w:p>
    <w:p>
      <w:pPr>
        <w:pStyle w:val="TOC2"/>
        <w:tabs>
          <w:tab w:val="right" w:leader="dot" w:pos="8306"/>
        </w:tabs>
      </w:pPr>
      <w:hyperlink w:anchor="_Toc12302" w:history="1">
        <w:r>
          <w:rPr>
            <w:rFonts w:ascii="仿宋" w:eastAsia="仿宋" w:hAnsi="仿宋" w:cs="仿宋" w:hint="eastAsia"/>
            <w:lang w:eastAsia="zh-CN"/>
          </w:rPr>
          <w:t>(二)、变更实施与控制</w:t>
        </w:r>
        <w:r>
          <w:tab/>
        </w:r>
        <w:r>
          <w:fldChar w:fldCharType="begin"/>
        </w:r>
        <w:r>
          <w:instrText xml:space="preserve"> PAGEREF _Toc12302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1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08"/>
      <w:r>
        <w:rPr>
          <w:rFonts w:ascii="仿宋" w:eastAsia="仿宋" w:hAnsi="仿宋" w:cs="仿宋" w:hint="eastAsia"/>
          <w:sz w:val="28"/>
          <w:lang w:eastAsia="zh-CN"/>
        </w:rPr>
        <w:t>一、车饰品项目概论</w:t>
      </w:r>
      <w:bookmarkEnd w:id="2"/>
    </w:p>
    <w:p>
      <w:pPr>
        <w:pStyle w:val="Heading2"/>
        <w:rPr>
          <w:rFonts w:ascii="仿宋" w:eastAsia="仿宋" w:hAnsi="仿宋" w:cs="仿宋" w:hint="eastAsia"/>
          <w:lang w:eastAsia="zh-CN"/>
        </w:rPr>
      </w:pPr>
      <w:bookmarkStart w:id="3" w:name="_Toc7516"/>
      <w:r>
        <w:rPr>
          <w:rFonts w:ascii="仿宋" w:eastAsia="仿宋" w:hAnsi="仿宋" w:cs="仿宋" w:hint="eastAsia"/>
          <w:lang w:eastAsia="zh-CN"/>
        </w:rPr>
        <w:t>(一)、车饰品项目概况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的起源追溯至对市场的深入洞察。市场的不断演变与变革为车饰品项目提供了难得的机遇。当前市场存在的需求缺口和变革的大环境共同构成了车饰品项目的背景。这个车饰品项目旨在充分利用市场机遇，填补行业中尚未满足的需求，为客户提供全新的解决方案。市场的变革和需求的增长使得这个车饰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车饰品项目名称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车饰品项目正式命名为车饰品。这个名称不仅仅是一个标识，更代表了车饰品项目的核心理念和愿景。它蕴含着车饰品项目所要解决问题的关键字，具有强烈的表达和辨识度，为车饰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车饰品项目目标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的核心目标是提供一种全新、高效的解决方案，满足客户日益增长的需求。车饰品项目追求的不仅仅是满足市场需求，更是在市场中获得卓越的竞争优势。通过不断提升产品或服务的质量和创新水平，车饰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车饰品项目范围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全面涵盖了产品研发、制造、市场推广和售后服务，确保从产品设计到最终用户体验的全方位关注。这一全面的车饰品项目范围是为了确保车饰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车饰品项目时间表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车饰品项目计划在未来18个月内完成，包括研发、测试、市场试点和正式推出等不同阶段。这个时间表的合理设计是为了确保车饰品项目各个阶段的顺利推进，以便按时交付高质量的成果。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车饰品项目预算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车饰品项目总预算估算为XX百万美元，主要分配在研发、市场推广、人员培训和运营等方面。这一充足的预算为车饰品项目提供了充足的资源，确保车饰品项目在各个方面都能取得优异的表现。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车饰品项目风险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车饰品项目可能面临的风险包括市场接受度低、技术难题、竞争激烈等。车饰品项目团队已经制定了相应的风险应对计划，通过前瞻性的风险管理，确保车饰品项目在面对不确定性时能够迅速做出应对。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车饰品项目团队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车饰品项目汇聚了一支经验丰富、多领域专业素养的核心团队，确保车饰品项目在各个方面都能拥有高水平的执行力。团队的协同作战是车饰品项目成功的关键因素之一。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车饰品项目背景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车饰品项目的背景根植于市场对更高效、创新产品的渴望，同时也受到科技发展对行业格局的深刻改变的影响。这为车饰品项目提供了广阔的发展空间和市场需求。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车饰品项目现状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截至目前，车饰品项目已完成市场调研和技术验证，取得了初步的成功。这为车饰品项目在未来的发展奠定了坚实的基础，为更远大的目标打下了坚实的基石。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565"/>
      <w:r>
        <w:rPr>
          <w:rFonts w:ascii="仿宋" w:eastAsia="仿宋" w:hAnsi="仿宋" w:cs="仿宋" w:hint="eastAsia"/>
          <w:sz w:val="28"/>
          <w:lang w:eastAsia="zh-CN"/>
        </w:rPr>
        <w:t>(二)、车饰品项目目标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keyword》车饰品项目首要业务目标是在市场中占据有利地位，实现产品/服务的成功推广和销售。通过不断提升产品质量、创新性，车饰品项目追求成为行业中的领导者，赢得更多客户的青睐。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在科技迅速发展的时代，车饰品项目着眼于技术创新。通过持续的研发和技术升级，车饰品项目旨在推出更具创新性的产品或服务，以满足市场对新鲜、先进解决方案的需求。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为了建立可持续的客户关系，车饰品项目设定了客户满意度目标。通过提供卓越的产品质量和优质的客户服务，车饰品项目追求赢得客户的信任和忠诚度，确保他们的满意度达到行业领先水平。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车饰品项目注重社会责任和可持续发展。通过实施环保、社会责任车饰品项目，车饰品项目致力于在经济发展的同时保护环境，促进社会公平，实现可持续经营。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车饰品项目的团队是实现目标的核心驱动力。因此，车饰品项目设定了团队发展目标，包括提升团队成员的专业技能、培养领导力，以及搭建协同高效的团队工作氛围。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7245"/>
      <w:r>
        <w:rPr>
          <w:rFonts w:ascii="仿宋" w:eastAsia="仿宋" w:hAnsi="仿宋" w:cs="仿宋" w:hint="eastAsia"/>
          <w:sz w:val="28"/>
          <w:lang w:eastAsia="zh-CN"/>
        </w:rPr>
        <w:t>(三)、车饰品项目提出的理由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车饰品项目提出的理由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的提出源于对市场机遇的深刻洞察。当前市场中存在的需求缺口和行业发展趋势表明，有巨大的商业机会等待被开发。通过准确捕捉市场机遇，车饰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的理念基于对技术创新的信仰。通过持续的研发和技术投入，车饰品项目有望推出更具创新性的产品或服务。在科技飞速发展的当下，车饰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的提出是为了增强企业的行业竞争力。通过提升产品或服务的质量和独特性，车饰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响应了消费者需求的变化。随着社会和科技的不断发展，消费者对产品和服务的需求也在发生变化。通过深入了解并及时回应消费者的新需求，车饰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车饰品项目的提出是企业战略发展规划的一部分。在面对日益激烈的市场竞争和不断变化的商业环境中，车饰品项目作为企业战略的一环，旨在为企业开辟新的增长领域，巩固企业在行业中的地位。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车饰品项目的提出不仅仅是基于商业考量，还注重社会责任。通过推出环保、社会责任等方面的车饰品项目，车饰品企业可以在社会中树立积极形象，为社会做出积极贡献，实现经济效益和社会效益的双赢。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车饰品项目的提出反映了对利益相关者期望的关注。包括客户、员工、投资者等利益相关者在企业发展中都有着各自的期望，车饰品项目力求在满足这些期望的同时，取得更大的共赢。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9230"/>
      <w:r>
        <w:rPr>
          <w:rFonts w:ascii="仿宋" w:eastAsia="仿宋" w:hAnsi="仿宋" w:cs="仿宋" w:hint="eastAsia"/>
          <w:sz w:val="28"/>
          <w:lang w:eastAsia="zh-CN"/>
        </w:rPr>
        <w:t>(四)、车饰品项目意义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在实施车饰品项目的过程中，我们不仅仅是在追逐商业成功，更是为企业和社会的多个层面创造了深远的意义。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的首要意义在于提升企业的市场竞争力。通过持续的创新和对产品质量的高标准要求，车饰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车饰品项目的推进将促使行业技术水平的提升。通过引入先进技术和创新性解决方案，车饰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在社会层面，车饰品项目不仅创造了大量就业机会，提高了就业水平，还注重社会责任和环保。通过参与社会公益事业和推动环保车饰品项目，车饰品项目为社会贡献了一份力量，体现了企业对社会的积极回馈。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综合而言，车饰品项目意义重大，不仅推动了企业的发展，也为行业和社会的进步贡献了积极力量。这是一个全面而深刻的影响，将在未来产生可持续的正面效应。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87"/>
      <w:r>
        <w:rPr>
          <w:rFonts w:ascii="仿宋" w:eastAsia="仿宋" w:hAnsi="仿宋" w:cs="仿宋" w:hint="eastAsia"/>
          <w:sz w:val="28"/>
          <w:lang w:eastAsia="zh-CN"/>
        </w:rPr>
        <w:t>(五)、车饰品项目背景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在当今迅猛发展的商业环境中，车饰品项目的动因根植于对多方面因素的审慎考量。这个车饰品项目的提出并非孤立的决策，而是对企业所处背景深入思考的产物。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市场的不断演变是车饰品项目背后的首要原因。科技的迅速发展和全球市场的快速变化使得企业必须灵活应对。车饰品项目应运而生，旨在通过创新性的解决方案迎合市场的多变需求，赢得竞争中的先机。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竞争的激烈程度也是车饰品项目背景中不可忽视的一环。企业需要在激烈竞争中脱颖而出，为此，车饰品项目致力于打破常规，提供独特的价值主张，以吸引客户并确保市场份额的增长。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技术的迅速发展为企业带来了机遇与挑战。作为车饰品项目启动的背景之一，对新兴技术的应用将有助于提升企业的技术水平，使其在不断演进的商业环境中保持竞争优势。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此外，社会对企业责任的期望也在逐渐升高。车饰品项目充分融入了社会责任的理念，通过可持续经营和社会公益车饰品项目，企图为社会贡献一份力量，在商业成功的同时关注社会价值。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583"/>
      <w:r>
        <w:rPr>
          <w:rFonts w:ascii="仿宋" w:eastAsia="仿宋" w:hAnsi="仿宋" w:cs="仿宋" w:hint="eastAsia"/>
          <w:sz w:val="28"/>
          <w:lang w:eastAsia="zh-CN"/>
        </w:rPr>
        <w:t>二、车饰品项目选址可行性分析</w:t>
      </w:r>
      <w:bookmarkEnd w:id="8"/>
    </w:p>
    <w:p>
      <w:pPr>
        <w:pStyle w:val="Heading2"/>
        <w:rPr>
          <w:rFonts w:ascii="仿宋" w:eastAsia="仿宋" w:hAnsi="仿宋" w:cs="仿宋" w:hint="eastAsia"/>
          <w:lang w:eastAsia="zh-CN"/>
        </w:rPr>
      </w:pPr>
      <w:bookmarkStart w:id="9" w:name="_Toc18474"/>
      <w:r>
        <w:rPr>
          <w:rFonts w:ascii="仿宋" w:eastAsia="仿宋" w:hAnsi="仿宋" w:cs="仿宋" w:hint="eastAsia"/>
          <w:lang w:eastAsia="zh-CN"/>
        </w:rPr>
        <w:t>(一)、车饰品项目选址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该车饰品项目选址位于XX省XX市XX区XXX街道</w:t>
      </w:r>
    </w:p>
    <w:p>
      <w:pPr>
        <w:pStyle w:val="Heading2"/>
        <w:ind w:firstLine="560" w:firstLineChars="200"/>
        <w:rPr>
          <w:rFonts w:ascii="仿宋" w:eastAsia="仿宋" w:hAnsi="仿宋" w:cs="仿宋" w:hint="eastAsia"/>
          <w:sz w:val="28"/>
          <w:lang w:eastAsia="zh-CN"/>
        </w:rPr>
      </w:pPr>
      <w:bookmarkStart w:id="10" w:name="_Toc69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征地面积： 车饰品项目的征地面积将根据车饰品项目的实际规模和需求进行精确规划。具体面积XXX平方米，旨在确保车饰品项目不仅能够满足当前的发展需求，还能够预留空间以适应未来的扩展。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净用地面积是在征地面积基础上去除不可利用面积后的实际可开发用地。具体面积XXX平方米，考虑到环保、交通、安全等多方面因素，以确保车饰品项目在整体利用效率上达到最优。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车饰品项目计划建设的建筑总规模具体面积XXX平方米。这一规模的确定综合考虑了车饰品项目的性质、规模，以及城市规划的相关要求，确保建筑布局与周边环境协调一致。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绿地率是车饰品项目用地中被规划为绿地的比例。具体面积XXX平方米，旨在通过合理规划绿地，改善车饰品项目周边环境，提升居民生活质量，并符合城市整体绿化规划。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容积率是用地上可以建设的建筑总体积与用地面积之比。具体面积XXX，通过合理的容积率规划，确保车饰品项目建筑规模与周边环境和谐共生。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确保车饰品项目选址与当地城市规划相一致，具体面积XXX平方米。通过与城市规划部门深入沟通，确保车饰品项目不仅符合城市的整体发展方向，还能够融入城市的发展布局，为城市的长远发展贡献力量。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充分了解并确保车饰品项目选址符合当地产业政策，具体面积XXX平方米。这包括车饰品项目对当地经济的促进作用，以及对相关产业的带动效应，确保车饰品项目与地方政府的产业政策保持一致，促进共赢合作。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用地总体要求必须符合环保和可持续发展的原则，具体面积XXX平方米。通过采用绿色建筑设计、节能减排等措施，确保车饰品项目在建设和运营过程中对环境的影响最小化，达到可持续发展的要求。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确保车饰品项目选址具备必要的公共设施配套，具体面积XXX平方米。这包括交通便利性、教育、医疗等基础设施，以提高居民生活品质，使得车饰品项目选址更具吸引力。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考虑用地总体要求对当地社会稳定性的影响，具体面积XXX平方米。通过深入了解当地社区反馈，确保车饰品项目的选址和建设过程对当地社会和谐稳定产生积极作用。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车饰品项目选址不仅符合法规和规划，还在实际操作中具有可行性。这一全面规划将为车饰品项目的成功实施提供坚实的基础，确保车饰品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79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车饰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车饰品项目的设备规划和空间设计中，我们将采取灵活设备布局的措施。设备布局将根据实际需求进行灵活设计，避免不必要的浪费。通过合理规划设备摆放位置，我们将提高设备的利用率，减少设备间距，以确保车饰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车饰品项目内部引入共享设施的概念，例如共享会议室、办公区等。通过这种方式，我们可以减少对资源的重复建设，提高资源共享效率，从而减小车饰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90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 在车饰品项目的总图布置中，我们将不同功能区域进行明确的规划，以最大程度满足车饰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037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我们首先关注市场因素，包括潜在客户分布、竞争对手位置、市场需求等。通过深入的市场调研，我们能够更准确地评估选址对于市场开拓和产品销售的影响，确保车饰品项目能够在有利的市场环境中蓬勃发展。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车饰品项目对环境的影响是综合评价的重要因素之一。我们将详细考虑选址周边的自然环境、生态保护区、水源地等情况，确保车饰品项目的建设和运营对环境影响最小化，并符合当地的环保法规标准。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对选址的评价还需充分考虑当地政府的产业政策和法规。我们将详细了解车饰品项目所在地的相关政策，确保车饰品项目的规划和运营与当地法规相符，降低不必要的法律风险。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考虑到社会稳定性对企业运营的重要性，我们将评估选址地区的社会安全情况、劳工关系、社区反馈等方面，以确保车饰品项目的建设和运营不会受到社会稳定性的负面影响。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最后，我们将综合考虑用地成本，包括土地购置费用、土地开发成本等。通过对用地成本的详细评估，我们能够做出更为精确的经济效益分析，为车饰品项目的投资决策提供有力支持。</w:t>
      </w:r>
    </w:p>
    <w:p>
      <w:pPr>
        <w:pStyle w:val="Heading1"/>
        <w:ind w:firstLine="560" w:firstLineChars="200"/>
        <w:rPr>
          <w:rFonts w:ascii="仿宋" w:eastAsia="仿宋" w:hAnsi="仿宋" w:cs="仿宋" w:hint="eastAsia"/>
          <w:sz w:val="28"/>
          <w:lang w:eastAsia="zh-CN"/>
        </w:rPr>
      </w:pPr>
      <w:bookmarkStart w:id="14" w:name="_Toc26686"/>
      <w:r>
        <w:rPr>
          <w:rFonts w:ascii="仿宋" w:eastAsia="仿宋" w:hAnsi="仿宋" w:cs="仿宋" w:hint="eastAsia"/>
          <w:sz w:val="28"/>
          <w:lang w:eastAsia="zh-CN"/>
        </w:rPr>
        <w:t>三、车饰品项目建设单位说明</w:t>
      </w:r>
      <w:bookmarkEnd w:id="14"/>
    </w:p>
    <w:p>
      <w:pPr>
        <w:pStyle w:val="Heading2"/>
        <w:rPr>
          <w:rFonts w:ascii="仿宋" w:eastAsia="仿宋" w:hAnsi="仿宋" w:cs="仿宋" w:hint="eastAsia"/>
          <w:lang w:eastAsia="zh-CN"/>
        </w:rPr>
      </w:pPr>
      <w:bookmarkStart w:id="15" w:name="_Toc24718"/>
      <w:r>
        <w:rPr>
          <w:rFonts w:ascii="仿宋" w:eastAsia="仿宋" w:hAnsi="仿宋" w:cs="仿宋" w:hint="eastAsia"/>
          <w:lang w:eastAsia="zh-CN"/>
        </w:rPr>
        <w:t>(一)、车饰品项目承办单位基本情况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410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饰品项目承办单位的XXXX，我们着眼于实现可持续的经济效益。通过技术创新和解决方案的提供，公司预计在车饰品项目执行期间将获得可观的收入增长。这一收入来源主要包括车饰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同时，我们注重成本控制和效率提升，以确保车饰品项目的可持续盈利。透过精细的管理和资源优化，公司期望实现车饰品项目利润最大化。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饰品项目实施进行全面的投资评估，包括车饰品项目启动阶段的资金投入和后续运营成本。通过对车饰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车饰品项目实施过程中具备足够的资金流动性，公司将进行详尽的现金流分析。这包括资金需求的合理预测、车饰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6986"/>
      <w:r>
        <w:rPr>
          <w:rFonts w:ascii="仿宋" w:eastAsia="仿宋" w:hAnsi="仿宋" w:cs="仿宋" w:hint="eastAsia"/>
          <w:sz w:val="28"/>
          <w:lang w:eastAsia="zh-CN"/>
        </w:rPr>
        <w:t>四、工艺说明</w:t>
      </w:r>
      <w:bookmarkEnd w:id="17"/>
    </w:p>
    <w:p>
      <w:pPr>
        <w:pStyle w:val="Heading2"/>
        <w:rPr>
          <w:rFonts w:ascii="仿宋" w:eastAsia="仿宋" w:hAnsi="仿宋" w:cs="仿宋" w:hint="eastAsia"/>
          <w:lang w:eastAsia="zh-CN"/>
        </w:rPr>
      </w:pPr>
      <w:bookmarkStart w:id="18" w:name="_Toc21600"/>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车饰品项目的技术管理特点体现在其创新导向。通过引入最先进的技术趋势和解决方案，车饰品项目致力于提升科技含量、提高质量和效率水平。这意味着我们将采用最新的工具和方法，确保车饰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车饰品项目技术管理的显著特征。通过整合不同领域的技术资源，我们实现了跨学科的协同工作。这有助于优化技术架构，提高整体效能。此外，整合性策略还促进了不同技术团队之间的紧密沟通和高效合作，确保车饰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https://d.book118.com/988135027005006047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车饰品项目规划设计纲要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4E514F"/>
    <w:rsid w:val="784E51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8135027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2024-03-04T15:41:00Z</dcterms:created>
  <dcterms:modified xsi:type="dcterms:W3CDTF">2024-03-04T15:42:19Z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A76E5117939E40CAA81CE615049033BE_11</vt:lpwstr>
  </property>
  <property fmtid="{D5CDD505-2E9C-101B-9397-08002B2CF9AE}" pid="3" name="KSOProductBuildVer">
    <vt:lpwstr>2052-12.1.0.16388</vt:lpwstr>
  </property>
</Properties>
</file>