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卫生院及社区医疗服务项目规划设计方案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18" w:history="1">
        <w:r>
          <w:rPr>
            <w:rFonts w:ascii="仿宋" w:eastAsia="仿宋" w:hAnsi="仿宋" w:cs="仿宋" w:hint="eastAsia"/>
            <w:lang w:eastAsia="zh-CN"/>
          </w:rPr>
          <w:t>序言</w:t>
        </w:r>
        <w:r>
          <w:tab/>
        </w:r>
        <w:r>
          <w:fldChar w:fldCharType="begin"/>
        </w:r>
        <w:r>
          <w:instrText xml:space="preserve"> PAGEREF _Toc15118 \h </w:instrText>
        </w:r>
        <w:r>
          <w:fldChar w:fldCharType="separate"/>
        </w:r>
        <w:r>
          <w:t>3</w:t>
        </w:r>
        <w:r>
          <w:fldChar w:fldCharType="end"/>
        </w:r>
      </w:hyperlink>
    </w:p>
    <w:p>
      <w:pPr>
        <w:pStyle w:val="TOC1"/>
        <w:tabs>
          <w:tab w:val="right" w:leader="dot" w:pos="8306"/>
        </w:tabs>
      </w:pPr>
      <w:hyperlink w:anchor="_Toc9511" w:history="1">
        <w:r>
          <w:rPr>
            <w:rFonts w:ascii="仿宋" w:eastAsia="仿宋" w:hAnsi="仿宋" w:cs="仿宋" w:hint="eastAsia"/>
            <w:lang w:eastAsia="zh-CN"/>
          </w:rPr>
          <w:t>一、卫生院及社区医疗服务项目概论</w:t>
        </w:r>
        <w:r>
          <w:tab/>
        </w:r>
        <w:r>
          <w:fldChar w:fldCharType="begin"/>
        </w:r>
        <w:r>
          <w:instrText xml:space="preserve"> PAGEREF _Toc9511 \h </w:instrText>
        </w:r>
        <w:r>
          <w:fldChar w:fldCharType="separate"/>
        </w:r>
        <w:r>
          <w:t>3</w:t>
        </w:r>
        <w:r>
          <w:fldChar w:fldCharType="end"/>
        </w:r>
      </w:hyperlink>
    </w:p>
    <w:p>
      <w:pPr>
        <w:pStyle w:val="TOC2"/>
        <w:tabs>
          <w:tab w:val="right" w:leader="dot" w:pos="8306"/>
        </w:tabs>
      </w:pPr>
      <w:hyperlink w:anchor="_Toc25056" w:history="1">
        <w:r>
          <w:rPr>
            <w:rFonts w:ascii="仿宋" w:eastAsia="仿宋" w:hAnsi="仿宋" w:cs="仿宋" w:hint="eastAsia"/>
            <w:lang w:eastAsia="zh-CN"/>
          </w:rPr>
          <w:t>(一)、卫生院及社区医疗服务项目概况</w:t>
        </w:r>
        <w:r>
          <w:tab/>
        </w:r>
        <w:r>
          <w:fldChar w:fldCharType="begin"/>
        </w:r>
        <w:r>
          <w:instrText xml:space="preserve"> PAGEREF _Toc25056 \h </w:instrText>
        </w:r>
        <w:r>
          <w:fldChar w:fldCharType="separate"/>
        </w:r>
        <w:r>
          <w:t>3</w:t>
        </w:r>
        <w:r>
          <w:fldChar w:fldCharType="end"/>
        </w:r>
      </w:hyperlink>
    </w:p>
    <w:p>
      <w:pPr>
        <w:pStyle w:val="TOC2"/>
        <w:tabs>
          <w:tab w:val="right" w:leader="dot" w:pos="8306"/>
        </w:tabs>
      </w:pPr>
      <w:hyperlink w:anchor="_Toc20443" w:history="1">
        <w:r>
          <w:rPr>
            <w:rFonts w:ascii="仿宋" w:eastAsia="仿宋" w:hAnsi="仿宋" w:cs="仿宋" w:hint="eastAsia"/>
            <w:lang w:eastAsia="zh-CN"/>
          </w:rPr>
          <w:t>(二)、卫生院及社区医疗服务项目目标</w:t>
        </w:r>
        <w:r>
          <w:tab/>
        </w:r>
        <w:r>
          <w:fldChar w:fldCharType="begin"/>
        </w:r>
        <w:r>
          <w:instrText xml:space="preserve"> PAGEREF _Toc20443 \h </w:instrText>
        </w:r>
        <w:r>
          <w:fldChar w:fldCharType="separate"/>
        </w:r>
        <w:r>
          <w:t>5</w:t>
        </w:r>
        <w:r>
          <w:fldChar w:fldCharType="end"/>
        </w:r>
      </w:hyperlink>
    </w:p>
    <w:p>
      <w:pPr>
        <w:pStyle w:val="TOC2"/>
        <w:tabs>
          <w:tab w:val="right" w:leader="dot" w:pos="8306"/>
        </w:tabs>
      </w:pPr>
      <w:hyperlink w:anchor="_Toc6633" w:history="1">
        <w:r>
          <w:rPr>
            <w:rFonts w:ascii="仿宋" w:eastAsia="仿宋" w:hAnsi="仿宋" w:cs="仿宋" w:hint="eastAsia"/>
            <w:lang w:eastAsia="zh-CN"/>
          </w:rPr>
          <w:t>(三)、卫生院及社区医疗服务项目提出的理由</w:t>
        </w:r>
        <w:r>
          <w:tab/>
        </w:r>
        <w:r>
          <w:fldChar w:fldCharType="begin"/>
        </w:r>
        <w:r>
          <w:instrText xml:space="preserve"> PAGEREF _Toc6633 \h </w:instrText>
        </w:r>
        <w:r>
          <w:fldChar w:fldCharType="separate"/>
        </w:r>
        <w:r>
          <w:t>6</w:t>
        </w:r>
        <w:r>
          <w:fldChar w:fldCharType="end"/>
        </w:r>
      </w:hyperlink>
    </w:p>
    <w:p>
      <w:pPr>
        <w:pStyle w:val="TOC2"/>
        <w:tabs>
          <w:tab w:val="right" w:leader="dot" w:pos="8306"/>
        </w:tabs>
      </w:pPr>
      <w:hyperlink w:anchor="_Toc15983" w:history="1">
        <w:r>
          <w:rPr>
            <w:rFonts w:ascii="仿宋" w:eastAsia="仿宋" w:hAnsi="仿宋" w:cs="仿宋" w:hint="eastAsia"/>
            <w:lang w:eastAsia="zh-CN"/>
          </w:rPr>
          <w:t>(四)、卫生院及社区医疗服务项目意义</w:t>
        </w:r>
        <w:r>
          <w:tab/>
        </w:r>
        <w:r>
          <w:fldChar w:fldCharType="begin"/>
        </w:r>
        <w:r>
          <w:instrText xml:space="preserve"> PAGEREF _Toc15983 \h </w:instrText>
        </w:r>
        <w:r>
          <w:fldChar w:fldCharType="separate"/>
        </w:r>
        <w:r>
          <w:t>8</w:t>
        </w:r>
        <w:r>
          <w:fldChar w:fldCharType="end"/>
        </w:r>
      </w:hyperlink>
    </w:p>
    <w:p>
      <w:pPr>
        <w:pStyle w:val="TOC2"/>
        <w:tabs>
          <w:tab w:val="right" w:leader="dot" w:pos="8306"/>
        </w:tabs>
      </w:pPr>
      <w:hyperlink w:anchor="_Toc19644" w:history="1">
        <w:r>
          <w:rPr>
            <w:rFonts w:ascii="仿宋" w:eastAsia="仿宋" w:hAnsi="仿宋" w:cs="仿宋" w:hint="eastAsia"/>
            <w:lang w:eastAsia="zh-CN"/>
          </w:rPr>
          <w:t>(五)、卫生院及社区医疗服务项目背景</w:t>
        </w:r>
        <w:r>
          <w:tab/>
        </w:r>
        <w:r>
          <w:fldChar w:fldCharType="begin"/>
        </w:r>
        <w:r>
          <w:instrText xml:space="preserve"> PAGEREF _Toc19644 \h </w:instrText>
        </w:r>
        <w:r>
          <w:fldChar w:fldCharType="separate"/>
        </w:r>
        <w:r>
          <w:t>9</w:t>
        </w:r>
        <w:r>
          <w:fldChar w:fldCharType="end"/>
        </w:r>
      </w:hyperlink>
    </w:p>
    <w:p>
      <w:pPr>
        <w:pStyle w:val="TOC1"/>
        <w:tabs>
          <w:tab w:val="right" w:leader="dot" w:pos="8306"/>
        </w:tabs>
      </w:pPr>
      <w:hyperlink w:anchor="_Toc25190" w:history="1">
        <w:r>
          <w:rPr>
            <w:rFonts w:ascii="仿宋" w:eastAsia="仿宋" w:hAnsi="仿宋" w:cs="仿宋" w:hint="eastAsia"/>
            <w:lang w:eastAsia="zh-CN"/>
          </w:rPr>
          <w:t>二、产品规划分析</w:t>
        </w:r>
        <w:r>
          <w:tab/>
        </w:r>
        <w:r>
          <w:fldChar w:fldCharType="begin"/>
        </w:r>
        <w:r>
          <w:instrText xml:space="preserve"> PAGEREF _Toc25190 \h </w:instrText>
        </w:r>
        <w:r>
          <w:fldChar w:fldCharType="separate"/>
        </w:r>
        <w:r>
          <w:t>10</w:t>
        </w:r>
        <w:r>
          <w:fldChar w:fldCharType="end"/>
        </w:r>
      </w:hyperlink>
    </w:p>
    <w:p>
      <w:pPr>
        <w:pStyle w:val="TOC2"/>
        <w:tabs>
          <w:tab w:val="right" w:leader="dot" w:pos="8306"/>
        </w:tabs>
      </w:pPr>
      <w:hyperlink w:anchor="_Toc802" w:history="1">
        <w:r>
          <w:rPr>
            <w:rFonts w:ascii="仿宋" w:eastAsia="仿宋" w:hAnsi="仿宋" w:cs="仿宋" w:hint="eastAsia"/>
            <w:lang w:eastAsia="zh-CN"/>
          </w:rPr>
          <w:t>(一)、产品规划</w:t>
        </w:r>
        <w:r>
          <w:tab/>
        </w:r>
        <w:r>
          <w:fldChar w:fldCharType="begin"/>
        </w:r>
        <w:r>
          <w:instrText xml:space="preserve"> PAGEREF _Toc802 \h </w:instrText>
        </w:r>
        <w:r>
          <w:fldChar w:fldCharType="separate"/>
        </w:r>
        <w:r>
          <w:t>10</w:t>
        </w:r>
        <w:r>
          <w:fldChar w:fldCharType="end"/>
        </w:r>
      </w:hyperlink>
    </w:p>
    <w:p>
      <w:pPr>
        <w:pStyle w:val="TOC2"/>
        <w:tabs>
          <w:tab w:val="right" w:leader="dot" w:pos="8306"/>
        </w:tabs>
      </w:pPr>
      <w:hyperlink w:anchor="_Toc20849" w:history="1">
        <w:r>
          <w:rPr>
            <w:rFonts w:ascii="仿宋" w:eastAsia="仿宋" w:hAnsi="仿宋" w:cs="仿宋" w:hint="eastAsia"/>
            <w:lang w:eastAsia="zh-CN"/>
          </w:rPr>
          <w:t>(二)、建设规模</w:t>
        </w:r>
        <w:r>
          <w:tab/>
        </w:r>
        <w:r>
          <w:fldChar w:fldCharType="begin"/>
        </w:r>
        <w:r>
          <w:instrText xml:space="preserve"> PAGEREF _Toc20849 \h </w:instrText>
        </w:r>
        <w:r>
          <w:fldChar w:fldCharType="separate"/>
        </w:r>
        <w:r>
          <w:t>11</w:t>
        </w:r>
        <w:r>
          <w:fldChar w:fldCharType="end"/>
        </w:r>
      </w:hyperlink>
    </w:p>
    <w:p>
      <w:pPr>
        <w:pStyle w:val="TOC1"/>
        <w:tabs>
          <w:tab w:val="right" w:leader="dot" w:pos="8306"/>
        </w:tabs>
      </w:pPr>
      <w:hyperlink w:anchor="_Toc5099" w:history="1">
        <w:r>
          <w:rPr>
            <w:rFonts w:ascii="仿宋" w:eastAsia="仿宋" w:hAnsi="仿宋" w:cs="仿宋" w:hint="eastAsia"/>
            <w:lang w:eastAsia="zh-CN"/>
          </w:rPr>
          <w:t>三、卫生院及社区医疗服务项目建设背景及必要性分析</w:t>
        </w:r>
        <w:r>
          <w:tab/>
        </w:r>
        <w:r>
          <w:fldChar w:fldCharType="begin"/>
        </w:r>
        <w:r>
          <w:instrText xml:space="preserve"> PAGEREF _Toc5099 \h </w:instrText>
        </w:r>
        <w:r>
          <w:fldChar w:fldCharType="separate"/>
        </w:r>
        <w:r>
          <w:t>12</w:t>
        </w:r>
        <w:r>
          <w:fldChar w:fldCharType="end"/>
        </w:r>
      </w:hyperlink>
    </w:p>
    <w:p>
      <w:pPr>
        <w:pStyle w:val="TOC2"/>
        <w:tabs>
          <w:tab w:val="right" w:leader="dot" w:pos="8306"/>
        </w:tabs>
      </w:pPr>
      <w:hyperlink w:anchor="_Toc18297" w:history="1">
        <w:r>
          <w:rPr>
            <w:rFonts w:ascii="仿宋" w:eastAsia="仿宋" w:hAnsi="仿宋" w:cs="仿宋" w:hint="eastAsia"/>
            <w:lang w:eastAsia="zh-CN"/>
          </w:rPr>
          <w:t>(一)、卫生院及社区医疗服务项目背景分析</w:t>
        </w:r>
        <w:r>
          <w:tab/>
        </w:r>
        <w:r>
          <w:fldChar w:fldCharType="begin"/>
        </w:r>
        <w:r>
          <w:instrText xml:space="preserve"> PAGEREF _Toc18297 \h </w:instrText>
        </w:r>
        <w:r>
          <w:fldChar w:fldCharType="separate"/>
        </w:r>
        <w:r>
          <w:t>12</w:t>
        </w:r>
        <w:r>
          <w:fldChar w:fldCharType="end"/>
        </w:r>
      </w:hyperlink>
    </w:p>
    <w:p>
      <w:pPr>
        <w:pStyle w:val="TOC2"/>
        <w:tabs>
          <w:tab w:val="right" w:leader="dot" w:pos="8306"/>
        </w:tabs>
      </w:pPr>
      <w:hyperlink w:anchor="_Toc29261" w:history="1">
        <w:r>
          <w:rPr>
            <w:rFonts w:ascii="仿宋" w:eastAsia="仿宋" w:hAnsi="仿宋" w:cs="仿宋" w:hint="eastAsia"/>
            <w:lang w:eastAsia="zh-CN"/>
          </w:rPr>
          <w:t>(二)、卫生院及社区医疗服务项目建设必要性分析</w:t>
        </w:r>
        <w:r>
          <w:tab/>
        </w:r>
        <w:r>
          <w:fldChar w:fldCharType="begin"/>
        </w:r>
        <w:r>
          <w:instrText xml:space="preserve"> PAGEREF _Toc29261 \h </w:instrText>
        </w:r>
        <w:r>
          <w:fldChar w:fldCharType="separate"/>
        </w:r>
        <w:r>
          <w:t>14</w:t>
        </w:r>
        <w:r>
          <w:fldChar w:fldCharType="end"/>
        </w:r>
      </w:hyperlink>
    </w:p>
    <w:p>
      <w:pPr>
        <w:pStyle w:val="TOC1"/>
        <w:tabs>
          <w:tab w:val="right" w:leader="dot" w:pos="8306"/>
        </w:tabs>
      </w:pPr>
      <w:hyperlink w:anchor="_Toc15876" w:history="1">
        <w:r>
          <w:rPr>
            <w:rFonts w:ascii="仿宋" w:eastAsia="仿宋" w:hAnsi="仿宋" w:cs="仿宋" w:hint="eastAsia"/>
            <w:lang w:eastAsia="zh-CN"/>
          </w:rPr>
          <w:t>四、卫生院及社区医疗服务项目可持续发展</w:t>
        </w:r>
        <w:r>
          <w:tab/>
        </w:r>
        <w:r>
          <w:fldChar w:fldCharType="begin"/>
        </w:r>
        <w:r>
          <w:instrText xml:space="preserve"> PAGEREF _Toc15876 \h </w:instrText>
        </w:r>
        <w:r>
          <w:fldChar w:fldCharType="separate"/>
        </w:r>
        <w:r>
          <w:t>15</w:t>
        </w:r>
        <w:r>
          <w:fldChar w:fldCharType="end"/>
        </w:r>
      </w:hyperlink>
    </w:p>
    <w:p>
      <w:pPr>
        <w:pStyle w:val="TOC2"/>
        <w:tabs>
          <w:tab w:val="right" w:leader="dot" w:pos="8306"/>
        </w:tabs>
      </w:pPr>
      <w:hyperlink w:anchor="_Toc24634" w:history="1">
        <w:r>
          <w:rPr>
            <w:rFonts w:ascii="仿宋" w:eastAsia="仿宋" w:hAnsi="仿宋" w:cs="仿宋" w:hint="eastAsia"/>
            <w:lang w:eastAsia="zh-CN"/>
          </w:rPr>
          <w:t>(一)、可持续战略与实践</w:t>
        </w:r>
        <w:r>
          <w:tab/>
        </w:r>
        <w:r>
          <w:fldChar w:fldCharType="begin"/>
        </w:r>
        <w:r>
          <w:instrText xml:space="preserve"> PAGEREF _Toc24634 \h </w:instrText>
        </w:r>
        <w:r>
          <w:fldChar w:fldCharType="separate"/>
        </w:r>
        <w:r>
          <w:t>15</w:t>
        </w:r>
        <w:r>
          <w:fldChar w:fldCharType="end"/>
        </w:r>
      </w:hyperlink>
    </w:p>
    <w:p>
      <w:pPr>
        <w:pStyle w:val="TOC2"/>
        <w:tabs>
          <w:tab w:val="right" w:leader="dot" w:pos="8306"/>
        </w:tabs>
      </w:pPr>
      <w:hyperlink w:anchor="_Toc27577" w:history="1">
        <w:r>
          <w:rPr>
            <w:rFonts w:ascii="仿宋" w:eastAsia="仿宋" w:hAnsi="仿宋" w:cs="仿宋" w:hint="eastAsia"/>
            <w:lang w:eastAsia="zh-CN"/>
          </w:rPr>
          <w:t>(二)、环保与社会责任</w:t>
        </w:r>
        <w:r>
          <w:tab/>
        </w:r>
        <w:r>
          <w:fldChar w:fldCharType="begin"/>
        </w:r>
        <w:r>
          <w:instrText xml:space="preserve"> PAGEREF _Toc27577 \h </w:instrText>
        </w:r>
        <w:r>
          <w:fldChar w:fldCharType="separate"/>
        </w:r>
        <w:r>
          <w:t>16</w:t>
        </w:r>
        <w:r>
          <w:fldChar w:fldCharType="end"/>
        </w:r>
      </w:hyperlink>
    </w:p>
    <w:p>
      <w:pPr>
        <w:pStyle w:val="TOC1"/>
        <w:tabs>
          <w:tab w:val="right" w:leader="dot" w:pos="8306"/>
        </w:tabs>
      </w:pPr>
      <w:hyperlink w:anchor="_Toc11340" w:history="1">
        <w:r>
          <w:rPr>
            <w:rFonts w:ascii="仿宋" w:eastAsia="仿宋" w:hAnsi="仿宋" w:cs="仿宋" w:hint="eastAsia"/>
            <w:lang w:eastAsia="zh-CN"/>
          </w:rPr>
          <w:t>五、卫生院及社区医疗服务项目危机管理</w:t>
        </w:r>
        <w:r>
          <w:tab/>
        </w:r>
        <w:r>
          <w:fldChar w:fldCharType="begin"/>
        </w:r>
        <w:r>
          <w:instrText xml:space="preserve"> PAGEREF _Toc11340 \h </w:instrText>
        </w:r>
        <w:r>
          <w:fldChar w:fldCharType="separate"/>
        </w:r>
        <w:r>
          <w:t>17</w:t>
        </w:r>
        <w:r>
          <w:fldChar w:fldCharType="end"/>
        </w:r>
      </w:hyperlink>
    </w:p>
    <w:p>
      <w:pPr>
        <w:pStyle w:val="TOC2"/>
        <w:tabs>
          <w:tab w:val="right" w:leader="dot" w:pos="8306"/>
        </w:tabs>
      </w:pPr>
      <w:hyperlink w:anchor="_Toc21775" w:history="1">
        <w:r>
          <w:rPr>
            <w:rFonts w:ascii="仿宋" w:eastAsia="仿宋" w:hAnsi="仿宋" w:cs="仿宋" w:hint="eastAsia"/>
            <w:lang w:eastAsia="zh-CN"/>
          </w:rPr>
          <w:t>(一)、危机预警与识别</w:t>
        </w:r>
        <w:r>
          <w:tab/>
        </w:r>
        <w:r>
          <w:fldChar w:fldCharType="begin"/>
        </w:r>
        <w:r>
          <w:instrText xml:space="preserve"> PAGEREF _Toc21775 \h </w:instrText>
        </w:r>
        <w:r>
          <w:fldChar w:fldCharType="separate"/>
        </w:r>
        <w:r>
          <w:t>17</w:t>
        </w:r>
        <w:r>
          <w:fldChar w:fldCharType="end"/>
        </w:r>
      </w:hyperlink>
    </w:p>
    <w:p>
      <w:pPr>
        <w:pStyle w:val="TOC2"/>
        <w:tabs>
          <w:tab w:val="right" w:leader="dot" w:pos="8306"/>
        </w:tabs>
      </w:pPr>
      <w:hyperlink w:anchor="_Toc8256" w:history="1">
        <w:r>
          <w:rPr>
            <w:rFonts w:ascii="仿宋" w:eastAsia="仿宋" w:hAnsi="仿宋" w:cs="仿宋" w:hint="eastAsia"/>
            <w:lang w:eastAsia="zh-CN"/>
          </w:rPr>
          <w:t>(二)、危机应对与恢复</w:t>
        </w:r>
        <w:r>
          <w:tab/>
        </w:r>
        <w:r>
          <w:fldChar w:fldCharType="begin"/>
        </w:r>
        <w:r>
          <w:instrText xml:space="preserve"> PAGEREF _Toc8256 \h </w:instrText>
        </w:r>
        <w:r>
          <w:fldChar w:fldCharType="separate"/>
        </w:r>
        <w:r>
          <w:t>18</w:t>
        </w:r>
        <w:r>
          <w:fldChar w:fldCharType="end"/>
        </w:r>
      </w:hyperlink>
    </w:p>
    <w:p>
      <w:pPr>
        <w:pStyle w:val="TOC1"/>
        <w:tabs>
          <w:tab w:val="right" w:leader="dot" w:pos="8306"/>
        </w:tabs>
      </w:pPr>
      <w:hyperlink w:anchor="_Toc8045" w:history="1">
        <w:r>
          <w:rPr>
            <w:rFonts w:ascii="仿宋" w:eastAsia="仿宋" w:hAnsi="仿宋" w:cs="仿宋" w:hint="eastAsia"/>
            <w:lang w:eastAsia="zh-CN"/>
          </w:rPr>
          <w:t>六、卫生院及社区医疗服务项目土建工程</w:t>
        </w:r>
        <w:r>
          <w:tab/>
        </w:r>
        <w:r>
          <w:fldChar w:fldCharType="begin"/>
        </w:r>
        <w:r>
          <w:instrText xml:space="preserve"> PAGEREF _Toc8045 \h </w:instrText>
        </w:r>
        <w:r>
          <w:fldChar w:fldCharType="separate"/>
        </w:r>
        <w:r>
          <w:t>20</w:t>
        </w:r>
        <w:r>
          <w:fldChar w:fldCharType="end"/>
        </w:r>
      </w:hyperlink>
    </w:p>
    <w:p>
      <w:pPr>
        <w:pStyle w:val="TOC2"/>
        <w:tabs>
          <w:tab w:val="right" w:leader="dot" w:pos="8306"/>
        </w:tabs>
      </w:pPr>
      <w:hyperlink w:anchor="_Toc11285" w:history="1">
        <w:r>
          <w:rPr>
            <w:rFonts w:ascii="仿宋" w:eastAsia="仿宋" w:hAnsi="仿宋" w:cs="仿宋" w:hint="eastAsia"/>
            <w:lang w:eastAsia="zh-CN"/>
          </w:rPr>
          <w:t>(一)、建筑工程设计原则</w:t>
        </w:r>
        <w:r>
          <w:tab/>
        </w:r>
        <w:r>
          <w:fldChar w:fldCharType="begin"/>
        </w:r>
        <w:r>
          <w:instrText xml:space="preserve"> PAGEREF _Toc11285 \h </w:instrText>
        </w:r>
        <w:r>
          <w:fldChar w:fldCharType="separate"/>
        </w:r>
        <w:r>
          <w:t>20</w:t>
        </w:r>
        <w:r>
          <w:fldChar w:fldCharType="end"/>
        </w:r>
      </w:hyperlink>
    </w:p>
    <w:p>
      <w:pPr>
        <w:pStyle w:val="TOC2"/>
        <w:tabs>
          <w:tab w:val="right" w:leader="dot" w:pos="8306"/>
        </w:tabs>
      </w:pPr>
      <w:hyperlink w:anchor="_Toc8769" w:history="1">
        <w:r>
          <w:rPr>
            <w:rFonts w:ascii="仿宋" w:eastAsia="仿宋" w:hAnsi="仿宋" w:cs="仿宋" w:hint="eastAsia"/>
            <w:lang w:eastAsia="zh-CN"/>
          </w:rPr>
          <w:t>(二)、土建工程设计年限及安全等级</w:t>
        </w:r>
        <w:r>
          <w:tab/>
        </w:r>
        <w:r>
          <w:fldChar w:fldCharType="begin"/>
        </w:r>
        <w:r>
          <w:instrText xml:space="preserve"> PAGEREF _Toc8769 \h </w:instrText>
        </w:r>
        <w:r>
          <w:fldChar w:fldCharType="separate"/>
        </w:r>
        <w:r>
          <w:t>21</w:t>
        </w:r>
        <w:r>
          <w:fldChar w:fldCharType="end"/>
        </w:r>
      </w:hyperlink>
    </w:p>
    <w:p>
      <w:pPr>
        <w:pStyle w:val="TOC2"/>
        <w:tabs>
          <w:tab w:val="right" w:leader="dot" w:pos="8306"/>
        </w:tabs>
      </w:pPr>
      <w:hyperlink w:anchor="_Toc31556" w:history="1">
        <w:r>
          <w:rPr>
            <w:rFonts w:ascii="仿宋" w:eastAsia="仿宋" w:hAnsi="仿宋" w:cs="仿宋" w:hint="eastAsia"/>
            <w:lang w:eastAsia="zh-CN"/>
          </w:rPr>
          <w:t>(三)、建筑工程设计总体要求</w:t>
        </w:r>
        <w:r>
          <w:tab/>
        </w:r>
        <w:r>
          <w:fldChar w:fldCharType="begin"/>
        </w:r>
        <w:r>
          <w:instrText xml:space="preserve"> PAGEREF _Toc31556 \h </w:instrText>
        </w:r>
        <w:r>
          <w:fldChar w:fldCharType="separate"/>
        </w:r>
        <w:r>
          <w:t>22</w:t>
        </w:r>
        <w:r>
          <w:fldChar w:fldCharType="end"/>
        </w:r>
      </w:hyperlink>
    </w:p>
    <w:p>
      <w:pPr>
        <w:pStyle w:val="TOC2"/>
        <w:tabs>
          <w:tab w:val="right" w:leader="dot" w:pos="8306"/>
        </w:tabs>
      </w:pPr>
      <w:hyperlink w:anchor="_Toc19928" w:history="1">
        <w:r>
          <w:rPr>
            <w:rFonts w:ascii="仿宋" w:eastAsia="仿宋" w:hAnsi="仿宋" w:cs="仿宋" w:hint="eastAsia"/>
            <w:lang w:eastAsia="zh-CN"/>
          </w:rPr>
          <w:t>(四)、土建工程建设指标</w:t>
        </w:r>
        <w:r>
          <w:tab/>
        </w:r>
        <w:r>
          <w:fldChar w:fldCharType="begin"/>
        </w:r>
        <w:r>
          <w:instrText xml:space="preserve"> PAGEREF _Toc19928 \h </w:instrText>
        </w:r>
        <w:r>
          <w:fldChar w:fldCharType="separate"/>
        </w:r>
        <w:r>
          <w:t>23</w:t>
        </w:r>
        <w:r>
          <w:fldChar w:fldCharType="end"/>
        </w:r>
      </w:hyperlink>
    </w:p>
    <w:p>
      <w:pPr>
        <w:pStyle w:val="TOC1"/>
        <w:tabs>
          <w:tab w:val="right" w:leader="dot" w:pos="8306"/>
        </w:tabs>
      </w:pPr>
      <w:hyperlink w:anchor="_Toc19638" w:history="1">
        <w:r>
          <w:rPr>
            <w:rFonts w:ascii="仿宋" w:eastAsia="仿宋" w:hAnsi="仿宋" w:cs="仿宋" w:hint="eastAsia"/>
            <w:lang w:eastAsia="zh-CN"/>
          </w:rPr>
          <w:t>七、卫生院及社区医疗服务项目财务管理</w:t>
        </w:r>
        <w:r>
          <w:tab/>
        </w:r>
        <w:r>
          <w:fldChar w:fldCharType="begin"/>
        </w:r>
        <w:r>
          <w:instrText xml:space="preserve"> PAGEREF _Toc19638 \h </w:instrText>
        </w:r>
        <w:r>
          <w:fldChar w:fldCharType="separate"/>
        </w:r>
        <w:r>
          <w:t>23</w:t>
        </w:r>
        <w:r>
          <w:fldChar w:fldCharType="end"/>
        </w:r>
      </w:hyperlink>
    </w:p>
    <w:p>
      <w:pPr>
        <w:pStyle w:val="TOC2"/>
        <w:tabs>
          <w:tab w:val="right" w:leader="dot" w:pos="8306"/>
        </w:tabs>
      </w:pPr>
      <w:hyperlink w:anchor="_Toc32258" w:history="1">
        <w:r>
          <w:rPr>
            <w:rFonts w:ascii="仿宋" w:eastAsia="仿宋" w:hAnsi="仿宋" w:cs="仿宋" w:hint="eastAsia"/>
            <w:lang w:eastAsia="zh-CN"/>
          </w:rPr>
          <w:t>(一)、资金需求大</w:t>
        </w:r>
        <w:r>
          <w:tab/>
        </w:r>
        <w:r>
          <w:fldChar w:fldCharType="begin"/>
        </w:r>
        <w:r>
          <w:instrText xml:space="preserve"> PAGEREF _Toc32258 \h </w:instrText>
        </w:r>
        <w:r>
          <w:fldChar w:fldCharType="separate"/>
        </w:r>
        <w:r>
          <w:t>23</w:t>
        </w:r>
        <w:r>
          <w:fldChar w:fldCharType="end"/>
        </w:r>
      </w:hyperlink>
    </w:p>
    <w:p>
      <w:pPr>
        <w:pStyle w:val="TOC2"/>
        <w:tabs>
          <w:tab w:val="right" w:leader="dot" w:pos="8306"/>
        </w:tabs>
      </w:pPr>
      <w:hyperlink w:anchor="_Toc27483" w:history="1">
        <w:r>
          <w:rPr>
            <w:rFonts w:ascii="仿宋" w:eastAsia="仿宋" w:hAnsi="仿宋" w:cs="仿宋" w:hint="eastAsia"/>
            <w:lang w:eastAsia="zh-CN"/>
          </w:rPr>
          <w:t>(二)、研发周期长</w:t>
        </w:r>
        <w:r>
          <w:tab/>
        </w:r>
        <w:r>
          <w:fldChar w:fldCharType="begin"/>
        </w:r>
        <w:r>
          <w:instrText xml:space="preserve"> PAGEREF _Toc27483 \h </w:instrText>
        </w:r>
        <w:r>
          <w:fldChar w:fldCharType="separate"/>
        </w:r>
        <w:r>
          <w:t>24</w:t>
        </w:r>
        <w:r>
          <w:fldChar w:fldCharType="end"/>
        </w:r>
      </w:hyperlink>
    </w:p>
    <w:p>
      <w:pPr>
        <w:pStyle w:val="TOC2"/>
        <w:tabs>
          <w:tab w:val="right" w:leader="dot" w:pos="8306"/>
        </w:tabs>
      </w:pPr>
      <w:hyperlink w:anchor="_Toc16069" w:history="1">
        <w:r>
          <w:rPr>
            <w:rFonts w:ascii="仿宋" w:eastAsia="仿宋" w:hAnsi="仿宋" w:cs="仿宋" w:hint="eastAsia"/>
            <w:lang w:eastAsia="zh-CN"/>
          </w:rPr>
          <w:t>(三)、市场风险大</w:t>
        </w:r>
        <w:r>
          <w:tab/>
        </w:r>
        <w:r>
          <w:fldChar w:fldCharType="begin"/>
        </w:r>
        <w:r>
          <w:instrText xml:space="preserve"> PAGEREF _Toc16069 \h </w:instrText>
        </w:r>
        <w:r>
          <w:fldChar w:fldCharType="separate"/>
        </w:r>
        <w:r>
          <w:t>26</w:t>
        </w:r>
        <w:r>
          <w:fldChar w:fldCharType="end"/>
        </w:r>
      </w:hyperlink>
    </w:p>
    <w:p>
      <w:pPr>
        <w:pStyle w:val="TOC2"/>
        <w:tabs>
          <w:tab w:val="right" w:leader="dot" w:pos="8306"/>
        </w:tabs>
      </w:pPr>
      <w:hyperlink w:anchor="_Toc21654" w:history="1">
        <w:r>
          <w:rPr>
            <w:rFonts w:ascii="仿宋" w:eastAsia="仿宋" w:hAnsi="仿宋" w:cs="仿宋" w:hint="eastAsia"/>
            <w:lang w:eastAsia="zh-CN"/>
          </w:rPr>
          <w:t>(四)、利润率高</w:t>
        </w:r>
        <w:r>
          <w:tab/>
        </w:r>
        <w:r>
          <w:fldChar w:fldCharType="begin"/>
        </w:r>
        <w:r>
          <w:instrText xml:space="preserve"> PAGEREF _Toc21654 \h </w:instrText>
        </w:r>
        <w:r>
          <w:fldChar w:fldCharType="separate"/>
        </w:r>
        <w:r>
          <w:t>28</w:t>
        </w:r>
        <w:r>
          <w:fldChar w:fldCharType="end"/>
        </w:r>
      </w:hyperlink>
    </w:p>
    <w:p>
      <w:pPr>
        <w:pStyle w:val="TOC1"/>
        <w:tabs>
          <w:tab w:val="right" w:leader="dot" w:pos="8306"/>
        </w:tabs>
      </w:pPr>
      <w:hyperlink w:anchor="_Toc31657" w:history="1">
        <w:r>
          <w:rPr>
            <w:rFonts w:ascii="仿宋" w:eastAsia="仿宋" w:hAnsi="仿宋" w:cs="仿宋" w:hint="eastAsia"/>
            <w:lang w:eastAsia="zh-CN"/>
          </w:rPr>
          <w:t>八、生产安全保护</w:t>
        </w:r>
        <w:r>
          <w:tab/>
        </w:r>
        <w:r>
          <w:fldChar w:fldCharType="begin"/>
        </w:r>
        <w:r>
          <w:instrText xml:space="preserve"> PAGEREF _Toc31657 \h </w:instrText>
        </w:r>
        <w:r>
          <w:fldChar w:fldCharType="separate"/>
        </w:r>
        <w:r>
          <w:t>31</w:t>
        </w:r>
        <w:r>
          <w:fldChar w:fldCharType="end"/>
        </w:r>
      </w:hyperlink>
    </w:p>
    <w:p>
      <w:pPr>
        <w:pStyle w:val="TOC2"/>
        <w:tabs>
          <w:tab w:val="right" w:leader="dot" w:pos="8306"/>
        </w:tabs>
      </w:pPr>
      <w:hyperlink w:anchor="_Toc17105" w:history="1">
        <w:r>
          <w:rPr>
            <w:rFonts w:ascii="仿宋" w:eastAsia="仿宋" w:hAnsi="仿宋" w:cs="仿宋" w:hint="eastAsia"/>
            <w:lang w:eastAsia="zh-CN"/>
          </w:rPr>
          <w:t>(一)、消防安全</w:t>
        </w:r>
        <w:r>
          <w:tab/>
        </w:r>
        <w:r>
          <w:fldChar w:fldCharType="begin"/>
        </w:r>
        <w:r>
          <w:instrText xml:space="preserve"> PAGEREF _Toc17105 \h </w:instrText>
        </w:r>
        <w:r>
          <w:fldChar w:fldCharType="separate"/>
        </w:r>
        <w:r>
          <w:t>31</w:t>
        </w:r>
        <w:r>
          <w:fldChar w:fldCharType="end"/>
        </w:r>
      </w:hyperlink>
    </w:p>
    <w:p>
      <w:pPr>
        <w:pStyle w:val="TOC2"/>
        <w:tabs>
          <w:tab w:val="right" w:leader="dot" w:pos="8306"/>
        </w:tabs>
      </w:pPr>
      <w:hyperlink w:anchor="_Toc5731" w:history="1">
        <w:r>
          <w:rPr>
            <w:rFonts w:ascii="仿宋" w:eastAsia="仿宋" w:hAnsi="仿宋" w:cs="仿宋" w:hint="eastAsia"/>
            <w:lang w:eastAsia="zh-CN"/>
          </w:rPr>
          <w:t>(二)、防火防爆总图布置措施</w:t>
        </w:r>
        <w:r>
          <w:tab/>
        </w:r>
        <w:r>
          <w:fldChar w:fldCharType="begin"/>
        </w:r>
        <w:r>
          <w:instrText xml:space="preserve"> PAGEREF _Toc5731 \h </w:instrText>
        </w:r>
        <w:r>
          <w:fldChar w:fldCharType="separate"/>
        </w:r>
        <w:r>
          <w:t>32</w:t>
        </w:r>
        <w:r>
          <w:fldChar w:fldCharType="end"/>
        </w:r>
      </w:hyperlink>
    </w:p>
    <w:p>
      <w:pPr>
        <w:pStyle w:val="TOC2"/>
        <w:tabs>
          <w:tab w:val="right" w:leader="dot" w:pos="8306"/>
        </w:tabs>
      </w:pPr>
      <w:hyperlink w:anchor="_Toc17917" w:history="1">
        <w:r>
          <w:rPr>
            <w:rFonts w:ascii="仿宋" w:eastAsia="仿宋" w:hAnsi="仿宋" w:cs="仿宋" w:hint="eastAsia"/>
            <w:lang w:eastAsia="zh-CN"/>
          </w:rPr>
          <w:t>(三)、自然灾害防范措施</w:t>
        </w:r>
        <w:r>
          <w:tab/>
        </w:r>
        <w:r>
          <w:fldChar w:fldCharType="begin"/>
        </w:r>
        <w:r>
          <w:instrText xml:space="preserve"> PAGEREF _Toc17917 \h </w:instrText>
        </w:r>
        <w:r>
          <w:fldChar w:fldCharType="separate"/>
        </w:r>
        <w:r>
          <w:t>33</w:t>
        </w:r>
        <w:r>
          <w:fldChar w:fldCharType="end"/>
        </w:r>
      </w:hyperlink>
    </w:p>
    <w:p>
      <w:pPr>
        <w:pStyle w:val="TOC2"/>
        <w:tabs>
          <w:tab w:val="right" w:leader="dot" w:pos="8306"/>
        </w:tabs>
      </w:pPr>
      <w:hyperlink w:anchor="_Toc2031" w:history="1">
        <w:r>
          <w:rPr>
            <w:rFonts w:ascii="仿宋" w:eastAsia="仿宋" w:hAnsi="仿宋" w:cs="仿宋" w:hint="eastAsia"/>
            <w:lang w:eastAsia="zh-CN"/>
          </w:rPr>
          <w:t>(四)、安全色及安全标志使用要求</w:t>
        </w:r>
        <w:r>
          <w:tab/>
        </w:r>
        <w:r>
          <w:fldChar w:fldCharType="begin"/>
        </w:r>
        <w:r>
          <w:instrText xml:space="preserve"> PAGEREF _Toc2031 \h </w:instrText>
        </w:r>
        <w:r>
          <w:fldChar w:fldCharType="separate"/>
        </w:r>
        <w:r>
          <w:t>34</w:t>
        </w:r>
        <w:r>
          <w:fldChar w:fldCharType="end"/>
        </w:r>
      </w:hyperlink>
    </w:p>
    <w:p>
      <w:pPr>
        <w:pStyle w:val="TOC2"/>
        <w:tabs>
          <w:tab w:val="right" w:leader="dot" w:pos="8306"/>
        </w:tabs>
      </w:pPr>
      <w:hyperlink w:anchor="_Toc8394" w:history="1">
        <w:r>
          <w:rPr>
            <w:rFonts w:ascii="仿宋" w:eastAsia="仿宋" w:hAnsi="仿宋" w:cs="仿宋" w:hint="eastAsia"/>
            <w:lang w:eastAsia="zh-CN"/>
          </w:rPr>
          <w:t>(五)、防尘防毒措施</w:t>
        </w:r>
        <w:r>
          <w:tab/>
        </w:r>
        <w:r>
          <w:fldChar w:fldCharType="begin"/>
        </w:r>
        <w:r>
          <w:instrText xml:space="preserve"> PAGEREF _Toc8394 \h </w:instrText>
        </w:r>
        <w:r>
          <w:fldChar w:fldCharType="separate"/>
        </w:r>
        <w:r>
          <w:t>35</w:t>
        </w:r>
        <w:r>
          <w:fldChar w:fldCharType="end"/>
        </w:r>
      </w:hyperlink>
    </w:p>
    <w:p>
      <w:pPr>
        <w:pStyle w:val="TOC2"/>
        <w:tabs>
          <w:tab w:val="right" w:leader="dot" w:pos="8306"/>
        </w:tabs>
      </w:pPr>
      <w:hyperlink w:anchor="_Toc1875" w:history="1">
        <w:r>
          <w:rPr>
            <w:rFonts w:ascii="仿宋" w:eastAsia="仿宋" w:hAnsi="仿宋" w:cs="仿宋" w:hint="eastAsia"/>
            <w:lang w:eastAsia="zh-CN"/>
          </w:rPr>
          <w:t>(六)、防静电、触电防护及防雷措施</w:t>
        </w:r>
        <w:r>
          <w:tab/>
        </w:r>
        <w:r>
          <w:fldChar w:fldCharType="begin"/>
        </w:r>
        <w:r>
          <w:instrText xml:space="preserve"> PAGEREF _Toc1875 \h </w:instrText>
        </w:r>
        <w:r>
          <w:fldChar w:fldCharType="separate"/>
        </w:r>
        <w:r>
          <w:t>36</w:t>
        </w:r>
        <w:r>
          <w:fldChar w:fldCharType="end"/>
        </w:r>
      </w:hyperlink>
    </w:p>
    <w:p>
      <w:pPr>
        <w:pStyle w:val="TOC2"/>
        <w:tabs>
          <w:tab w:val="right" w:leader="dot" w:pos="8306"/>
        </w:tabs>
      </w:pPr>
      <w:hyperlink w:anchor="_Toc6358" w:history="1">
        <w:r>
          <w:rPr>
            <w:rFonts w:ascii="仿宋" w:eastAsia="仿宋" w:hAnsi="仿宋" w:cs="仿宋" w:hint="eastAsia"/>
            <w:lang w:eastAsia="zh-CN"/>
          </w:rPr>
          <w:t>(七)、机械设备安全保障措施</w:t>
        </w:r>
        <w:r>
          <w:tab/>
        </w:r>
        <w:r>
          <w:fldChar w:fldCharType="begin"/>
        </w:r>
        <w:r>
          <w:instrText xml:space="preserve"> PAGEREF _Toc6358 \h </w:instrText>
        </w:r>
        <w:r>
          <w:fldChar w:fldCharType="separate"/>
        </w:r>
        <w:r>
          <w:t>38</w:t>
        </w:r>
        <w:r>
          <w:fldChar w:fldCharType="end"/>
        </w:r>
      </w:hyperlink>
    </w:p>
    <w:p>
      <w:pPr>
        <w:pStyle w:val="TOC1"/>
        <w:tabs>
          <w:tab w:val="right" w:leader="dot" w:pos="8306"/>
        </w:tabs>
      </w:pPr>
      <w:hyperlink w:anchor="_Toc19363" w:history="1">
        <w:r>
          <w:rPr>
            <w:rFonts w:ascii="仿宋" w:eastAsia="仿宋" w:hAnsi="仿宋" w:cs="仿宋" w:hint="eastAsia"/>
            <w:lang w:eastAsia="zh-CN"/>
          </w:rPr>
          <w:t>九、卫生院及社区医疗服务项目投资规划</w:t>
        </w:r>
        <w:r>
          <w:tab/>
        </w:r>
        <w:r>
          <w:fldChar w:fldCharType="begin"/>
        </w:r>
        <w:r>
          <w:instrText xml:space="preserve"> PAGEREF _Toc19363 \h </w:instrText>
        </w:r>
        <w:r>
          <w:fldChar w:fldCharType="separate"/>
        </w:r>
        <w:r>
          <w:t>39</w:t>
        </w:r>
        <w:r>
          <w:fldChar w:fldCharType="end"/>
        </w:r>
      </w:hyperlink>
    </w:p>
    <w:p>
      <w:pPr>
        <w:pStyle w:val="TOC2"/>
        <w:tabs>
          <w:tab w:val="right" w:leader="dot" w:pos="8306"/>
        </w:tabs>
      </w:pPr>
      <w:hyperlink w:anchor="_Toc6441" w:history="1">
        <w:r>
          <w:rPr>
            <w:rFonts w:ascii="仿宋" w:eastAsia="仿宋" w:hAnsi="仿宋" w:cs="仿宋" w:hint="eastAsia"/>
            <w:lang w:eastAsia="zh-CN"/>
          </w:rPr>
          <w:t>(一)、卫生院及社区医疗服务项目总投资估算</w:t>
        </w:r>
        <w:r>
          <w:tab/>
        </w:r>
        <w:r>
          <w:fldChar w:fldCharType="begin"/>
        </w:r>
        <w:r>
          <w:instrText xml:space="preserve"> PAGEREF _Toc6441 \h </w:instrText>
        </w:r>
        <w:r>
          <w:fldChar w:fldCharType="separate"/>
        </w:r>
        <w:r>
          <w:t>39</w:t>
        </w:r>
        <w:r>
          <w:fldChar w:fldCharType="end"/>
        </w:r>
      </w:hyperlink>
    </w:p>
    <w:p>
      <w:pPr>
        <w:pStyle w:val="TOC2"/>
        <w:tabs>
          <w:tab w:val="right" w:leader="dot" w:pos="8306"/>
        </w:tabs>
      </w:pPr>
      <w:hyperlink w:anchor="_Toc27392" w:history="1">
        <w:r>
          <w:rPr>
            <w:rFonts w:ascii="仿宋" w:eastAsia="仿宋" w:hAnsi="仿宋" w:cs="仿宋" w:hint="eastAsia"/>
            <w:lang w:eastAsia="zh-CN"/>
          </w:rPr>
          <w:t>(二)、资金筹措</w:t>
        </w:r>
        <w:r>
          <w:tab/>
        </w:r>
        <w:r>
          <w:fldChar w:fldCharType="begin"/>
        </w:r>
        <w:r>
          <w:instrText xml:space="preserve"> PAGEREF _Toc27392 \h </w:instrText>
        </w:r>
        <w:r>
          <w:fldChar w:fldCharType="separate"/>
        </w:r>
        <w:r>
          <w:t>41</w:t>
        </w:r>
        <w:r>
          <w:fldChar w:fldCharType="end"/>
        </w:r>
      </w:hyperlink>
    </w:p>
    <w:p>
      <w:pPr>
        <w:pStyle w:val="TOC1"/>
        <w:tabs>
          <w:tab w:val="right" w:leader="dot" w:pos="8306"/>
        </w:tabs>
      </w:pPr>
      <w:hyperlink w:anchor="_Toc16820" w:history="1">
        <w:r>
          <w:rPr>
            <w:rFonts w:ascii="仿宋" w:eastAsia="仿宋" w:hAnsi="仿宋" w:cs="仿宋" w:hint="eastAsia"/>
            <w:lang w:eastAsia="zh-CN"/>
          </w:rPr>
          <w:t>十、卫生院及社区医疗服务项目技术管理</w:t>
        </w:r>
        <w:r>
          <w:tab/>
        </w:r>
        <w:r>
          <w:fldChar w:fldCharType="begin"/>
        </w:r>
        <w:r>
          <w:instrText xml:space="preserve"> PAGEREF _Toc16820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88" w:history="1">
        <w:r>
          <w:rPr>
            <w:rFonts w:ascii="仿宋" w:eastAsia="仿宋" w:hAnsi="仿宋" w:cs="仿宋" w:hint="eastAsia"/>
            <w:lang w:eastAsia="zh-CN"/>
          </w:rPr>
          <w:t>(一)、技术方案选用方向</w:t>
        </w:r>
        <w:r>
          <w:tab/>
        </w:r>
        <w:r>
          <w:fldChar w:fldCharType="begin"/>
        </w:r>
        <w:r>
          <w:instrText xml:space="preserve"> PAGEREF _Toc9888 \h </w:instrText>
        </w:r>
        <w:r>
          <w:fldChar w:fldCharType="separate"/>
        </w:r>
        <w:r>
          <w:t>41</w:t>
        </w:r>
        <w:r>
          <w:fldChar w:fldCharType="end"/>
        </w:r>
      </w:hyperlink>
    </w:p>
    <w:p>
      <w:pPr>
        <w:pStyle w:val="TOC2"/>
        <w:tabs>
          <w:tab w:val="right" w:leader="dot" w:pos="8306"/>
        </w:tabs>
      </w:pPr>
      <w:hyperlink w:anchor="_Toc5041" w:history="1">
        <w:r>
          <w:rPr>
            <w:rFonts w:ascii="仿宋" w:eastAsia="仿宋" w:hAnsi="仿宋" w:cs="仿宋" w:hint="eastAsia"/>
            <w:lang w:eastAsia="zh-CN"/>
          </w:rPr>
          <w:t>(二)、工艺技术方案选用原则</w:t>
        </w:r>
        <w:r>
          <w:tab/>
        </w:r>
        <w:r>
          <w:fldChar w:fldCharType="begin"/>
        </w:r>
        <w:r>
          <w:instrText xml:space="preserve"> PAGEREF _Toc5041 \h </w:instrText>
        </w:r>
        <w:r>
          <w:fldChar w:fldCharType="separate"/>
        </w:r>
        <w:r>
          <w:t>43</w:t>
        </w:r>
        <w:r>
          <w:fldChar w:fldCharType="end"/>
        </w:r>
      </w:hyperlink>
    </w:p>
    <w:p>
      <w:pPr>
        <w:pStyle w:val="TOC2"/>
        <w:tabs>
          <w:tab w:val="right" w:leader="dot" w:pos="8306"/>
        </w:tabs>
      </w:pPr>
      <w:hyperlink w:anchor="_Toc13359" w:history="1">
        <w:r>
          <w:rPr>
            <w:rFonts w:ascii="仿宋" w:eastAsia="仿宋" w:hAnsi="仿宋" w:cs="仿宋" w:hint="eastAsia"/>
            <w:lang w:eastAsia="zh-CN"/>
          </w:rPr>
          <w:t>(三)、工艺技术方案要求</w:t>
        </w:r>
        <w:r>
          <w:tab/>
        </w:r>
        <w:r>
          <w:fldChar w:fldCharType="begin"/>
        </w:r>
        <w:r>
          <w:instrText xml:space="preserve"> PAGEREF _Toc13359 \h </w:instrText>
        </w:r>
        <w:r>
          <w:fldChar w:fldCharType="separate"/>
        </w:r>
        <w:r>
          <w:t>45</w:t>
        </w:r>
        <w:r>
          <w:fldChar w:fldCharType="end"/>
        </w:r>
      </w:hyperlink>
    </w:p>
    <w:p>
      <w:pPr>
        <w:pStyle w:val="TOC1"/>
        <w:tabs>
          <w:tab w:val="right" w:leader="dot" w:pos="8306"/>
        </w:tabs>
      </w:pPr>
      <w:hyperlink w:anchor="_Toc10772" w:history="1">
        <w:r>
          <w:rPr>
            <w:rFonts w:ascii="仿宋" w:eastAsia="仿宋" w:hAnsi="仿宋" w:cs="仿宋" w:hint="eastAsia"/>
            <w:lang w:eastAsia="zh-CN"/>
          </w:rPr>
          <w:t>十一、卫生院及社区医疗服务项目人力资源管理</w:t>
        </w:r>
        <w:r>
          <w:tab/>
        </w:r>
        <w:r>
          <w:fldChar w:fldCharType="begin"/>
        </w:r>
        <w:r>
          <w:instrText xml:space="preserve"> PAGEREF _Toc10772 \h </w:instrText>
        </w:r>
        <w:r>
          <w:fldChar w:fldCharType="separate"/>
        </w:r>
        <w:r>
          <w:t>48</w:t>
        </w:r>
        <w:r>
          <w:fldChar w:fldCharType="end"/>
        </w:r>
      </w:hyperlink>
    </w:p>
    <w:p>
      <w:pPr>
        <w:pStyle w:val="TOC2"/>
        <w:tabs>
          <w:tab w:val="right" w:leader="dot" w:pos="8306"/>
        </w:tabs>
      </w:pPr>
      <w:hyperlink w:anchor="_Toc22269" w:history="1">
        <w:r>
          <w:rPr>
            <w:rFonts w:ascii="仿宋" w:eastAsia="仿宋" w:hAnsi="仿宋" w:cs="仿宋" w:hint="eastAsia"/>
            <w:lang w:eastAsia="zh-CN"/>
          </w:rPr>
          <w:t>(一)、建立健全的预算管理制度</w:t>
        </w:r>
        <w:r>
          <w:tab/>
        </w:r>
        <w:r>
          <w:fldChar w:fldCharType="begin"/>
        </w:r>
        <w:r>
          <w:instrText xml:space="preserve"> PAGEREF _Toc22269 \h </w:instrText>
        </w:r>
        <w:r>
          <w:fldChar w:fldCharType="separate"/>
        </w:r>
        <w:r>
          <w:t>48</w:t>
        </w:r>
        <w:r>
          <w:fldChar w:fldCharType="end"/>
        </w:r>
      </w:hyperlink>
    </w:p>
    <w:p>
      <w:pPr>
        <w:pStyle w:val="TOC2"/>
        <w:tabs>
          <w:tab w:val="right" w:leader="dot" w:pos="8306"/>
        </w:tabs>
      </w:pPr>
      <w:hyperlink w:anchor="_Toc9834" w:history="1">
        <w:r>
          <w:rPr>
            <w:rFonts w:ascii="仿宋" w:eastAsia="仿宋" w:hAnsi="仿宋" w:cs="仿宋" w:hint="eastAsia"/>
            <w:lang w:eastAsia="zh-CN"/>
          </w:rPr>
          <w:t>(二)、加强资金流动监控</w:t>
        </w:r>
        <w:r>
          <w:tab/>
        </w:r>
        <w:r>
          <w:fldChar w:fldCharType="begin"/>
        </w:r>
        <w:r>
          <w:instrText xml:space="preserve"> PAGEREF _Toc9834 \h </w:instrText>
        </w:r>
        <w:r>
          <w:fldChar w:fldCharType="separate"/>
        </w:r>
        <w:r>
          <w:t>50</w:t>
        </w:r>
        <w:r>
          <w:fldChar w:fldCharType="end"/>
        </w:r>
      </w:hyperlink>
    </w:p>
    <w:p>
      <w:pPr>
        <w:pStyle w:val="TOC2"/>
        <w:tabs>
          <w:tab w:val="right" w:leader="dot" w:pos="8306"/>
        </w:tabs>
      </w:pPr>
      <w:hyperlink w:anchor="_Toc28631" w:history="1">
        <w:r>
          <w:rPr>
            <w:rFonts w:ascii="仿宋" w:eastAsia="仿宋" w:hAnsi="仿宋" w:cs="仿宋" w:hint="eastAsia"/>
            <w:lang w:eastAsia="zh-CN"/>
          </w:rPr>
          <w:t>(三)、制定完善的风险控制机制</w:t>
        </w:r>
        <w:r>
          <w:tab/>
        </w:r>
        <w:r>
          <w:fldChar w:fldCharType="begin"/>
        </w:r>
        <w:r>
          <w:instrText xml:space="preserve"> PAGEREF _Toc28631 \h </w:instrText>
        </w:r>
        <w:r>
          <w:fldChar w:fldCharType="separate"/>
        </w:r>
        <w:r>
          <w:t>51</w:t>
        </w:r>
        <w:r>
          <w:fldChar w:fldCharType="end"/>
        </w:r>
      </w:hyperlink>
    </w:p>
    <w:p>
      <w:pPr>
        <w:pStyle w:val="TOC2"/>
        <w:tabs>
          <w:tab w:val="right" w:leader="dot" w:pos="8306"/>
        </w:tabs>
      </w:pPr>
      <w:hyperlink w:anchor="_Toc32226" w:history="1">
        <w:r>
          <w:rPr>
            <w:rFonts w:ascii="仿宋" w:eastAsia="仿宋" w:hAnsi="仿宋" w:cs="仿宋" w:hint="eastAsia"/>
            <w:lang w:eastAsia="zh-CN"/>
          </w:rPr>
          <w:t>(四)、优化成本管理</w:t>
        </w:r>
        <w:r>
          <w:tab/>
        </w:r>
        <w:r>
          <w:fldChar w:fldCharType="begin"/>
        </w:r>
        <w:r>
          <w:instrText xml:space="preserve"> PAGEREF _Toc32226 \h </w:instrText>
        </w:r>
        <w:r>
          <w:fldChar w:fldCharType="separate"/>
        </w:r>
        <w:r>
          <w:t>52</w:t>
        </w:r>
        <w:r>
          <w:fldChar w:fldCharType="end"/>
        </w:r>
      </w:hyperlink>
    </w:p>
    <w:p>
      <w:pPr>
        <w:pStyle w:val="TOC1"/>
        <w:tabs>
          <w:tab w:val="right" w:leader="dot" w:pos="8306"/>
        </w:tabs>
      </w:pPr>
      <w:hyperlink w:anchor="_Toc8323" w:history="1">
        <w:r>
          <w:rPr>
            <w:rFonts w:ascii="仿宋" w:eastAsia="仿宋" w:hAnsi="仿宋" w:cs="仿宋" w:hint="eastAsia"/>
            <w:lang w:eastAsia="zh-CN"/>
          </w:rPr>
          <w:t>十二、卫生院及社区医疗服务项目人力资源培养与发展</w:t>
        </w:r>
        <w:r>
          <w:tab/>
        </w:r>
        <w:r>
          <w:fldChar w:fldCharType="begin"/>
        </w:r>
        <w:r>
          <w:instrText xml:space="preserve"> PAGEREF _Toc8323 \h </w:instrText>
        </w:r>
        <w:r>
          <w:fldChar w:fldCharType="separate"/>
        </w:r>
        <w:r>
          <w:t>54</w:t>
        </w:r>
        <w:r>
          <w:fldChar w:fldCharType="end"/>
        </w:r>
      </w:hyperlink>
    </w:p>
    <w:p>
      <w:pPr>
        <w:pStyle w:val="TOC2"/>
        <w:tabs>
          <w:tab w:val="right" w:leader="dot" w:pos="8306"/>
        </w:tabs>
      </w:pPr>
      <w:hyperlink w:anchor="_Toc28487" w:history="1">
        <w:r>
          <w:rPr>
            <w:rFonts w:ascii="仿宋" w:eastAsia="仿宋" w:hAnsi="仿宋" w:cs="仿宋" w:hint="eastAsia"/>
            <w:lang w:eastAsia="zh-CN"/>
          </w:rPr>
          <w:t>(一)、人才需求与规划</w:t>
        </w:r>
        <w:r>
          <w:tab/>
        </w:r>
        <w:r>
          <w:fldChar w:fldCharType="begin"/>
        </w:r>
        <w:r>
          <w:instrText xml:space="preserve"> PAGEREF _Toc28487 \h </w:instrText>
        </w:r>
        <w:r>
          <w:fldChar w:fldCharType="separate"/>
        </w:r>
        <w:r>
          <w:t>54</w:t>
        </w:r>
        <w:r>
          <w:fldChar w:fldCharType="end"/>
        </w:r>
      </w:hyperlink>
    </w:p>
    <w:p>
      <w:pPr>
        <w:pStyle w:val="TOC2"/>
        <w:tabs>
          <w:tab w:val="right" w:leader="dot" w:pos="8306"/>
        </w:tabs>
      </w:pPr>
      <w:hyperlink w:anchor="_Toc18482" w:history="1">
        <w:r>
          <w:rPr>
            <w:rFonts w:ascii="仿宋" w:eastAsia="仿宋" w:hAnsi="仿宋" w:cs="仿宋" w:hint="eastAsia"/>
            <w:lang w:eastAsia="zh-CN"/>
          </w:rPr>
          <w:t>(二)、培训与发展计划</w:t>
        </w:r>
        <w:r>
          <w:tab/>
        </w:r>
        <w:r>
          <w:fldChar w:fldCharType="begin"/>
        </w:r>
        <w:r>
          <w:instrText xml:space="preserve"> PAGEREF _Toc18482 \h </w:instrText>
        </w:r>
        <w:r>
          <w:fldChar w:fldCharType="separate"/>
        </w:r>
        <w:r>
          <w:t>54</w:t>
        </w:r>
        <w:r>
          <w:fldChar w:fldCharType="end"/>
        </w:r>
      </w:hyperlink>
    </w:p>
    <w:p>
      <w:pPr>
        <w:pStyle w:val="TOC1"/>
        <w:tabs>
          <w:tab w:val="right" w:leader="dot" w:pos="8306"/>
        </w:tabs>
      </w:pPr>
      <w:hyperlink w:anchor="_Toc29246" w:history="1">
        <w:r>
          <w:rPr>
            <w:rFonts w:ascii="仿宋" w:eastAsia="仿宋" w:hAnsi="仿宋" w:cs="仿宋" w:hint="eastAsia"/>
            <w:lang w:eastAsia="zh-CN"/>
          </w:rPr>
          <w:t>十三、卫生院及社区医疗服务项目工程方案分析</w:t>
        </w:r>
        <w:r>
          <w:tab/>
        </w:r>
        <w:r>
          <w:fldChar w:fldCharType="begin"/>
        </w:r>
        <w:r>
          <w:instrText xml:space="preserve"> PAGEREF _Toc29246 \h </w:instrText>
        </w:r>
        <w:r>
          <w:fldChar w:fldCharType="separate"/>
        </w:r>
        <w:r>
          <w:t>55</w:t>
        </w:r>
        <w:r>
          <w:fldChar w:fldCharType="end"/>
        </w:r>
      </w:hyperlink>
    </w:p>
    <w:p>
      <w:pPr>
        <w:pStyle w:val="TOC2"/>
        <w:tabs>
          <w:tab w:val="right" w:leader="dot" w:pos="8306"/>
        </w:tabs>
      </w:pPr>
      <w:hyperlink w:anchor="_Toc2148" w:history="1">
        <w:r>
          <w:rPr>
            <w:rFonts w:ascii="仿宋" w:eastAsia="仿宋" w:hAnsi="仿宋" w:cs="仿宋" w:hint="eastAsia"/>
            <w:lang w:eastAsia="zh-CN"/>
          </w:rPr>
          <w:t>(一)、建筑工程设计原则</w:t>
        </w:r>
        <w:r>
          <w:tab/>
        </w:r>
        <w:r>
          <w:fldChar w:fldCharType="begin"/>
        </w:r>
        <w:r>
          <w:instrText xml:space="preserve"> PAGEREF _Toc2148 \h </w:instrText>
        </w:r>
        <w:r>
          <w:fldChar w:fldCharType="separate"/>
        </w:r>
        <w:r>
          <w:t>55</w:t>
        </w:r>
        <w:r>
          <w:fldChar w:fldCharType="end"/>
        </w:r>
      </w:hyperlink>
    </w:p>
    <w:p>
      <w:pPr>
        <w:pStyle w:val="TOC2"/>
        <w:tabs>
          <w:tab w:val="right" w:leader="dot" w:pos="8306"/>
        </w:tabs>
      </w:pPr>
      <w:hyperlink w:anchor="_Toc12549" w:history="1">
        <w:r>
          <w:rPr>
            <w:rFonts w:ascii="仿宋" w:eastAsia="仿宋" w:hAnsi="仿宋" w:cs="仿宋" w:hint="eastAsia"/>
            <w:lang w:eastAsia="zh-CN"/>
          </w:rPr>
          <w:t>(二)、土建工程建设指标</w:t>
        </w:r>
        <w:r>
          <w:tab/>
        </w:r>
        <w:r>
          <w:fldChar w:fldCharType="begin"/>
        </w:r>
        <w:r>
          <w:instrText xml:space="preserve"> PAGEREF _Toc12549 \h </w:instrText>
        </w:r>
        <w:r>
          <w:fldChar w:fldCharType="separate"/>
        </w:r>
        <w:r>
          <w:t>58</w:t>
        </w:r>
        <w:r>
          <w:fldChar w:fldCharType="end"/>
        </w:r>
      </w:hyperlink>
    </w:p>
    <w:p>
      <w:pPr>
        <w:pStyle w:val="TOC1"/>
        <w:tabs>
          <w:tab w:val="right" w:leader="dot" w:pos="8306"/>
        </w:tabs>
      </w:pPr>
      <w:hyperlink w:anchor="_Toc15892" w:history="1">
        <w:r>
          <w:rPr>
            <w:rFonts w:ascii="仿宋" w:eastAsia="仿宋" w:hAnsi="仿宋" w:cs="仿宋" w:hint="eastAsia"/>
            <w:lang w:eastAsia="zh-CN"/>
          </w:rPr>
          <w:t>十四、营销与推广策略</w:t>
        </w:r>
        <w:r>
          <w:tab/>
        </w:r>
        <w:r>
          <w:fldChar w:fldCharType="begin"/>
        </w:r>
        <w:r>
          <w:instrText xml:space="preserve"> PAGEREF _Toc15892 \h </w:instrText>
        </w:r>
        <w:r>
          <w:fldChar w:fldCharType="separate"/>
        </w:r>
        <w:r>
          <w:t>60</w:t>
        </w:r>
        <w:r>
          <w:fldChar w:fldCharType="end"/>
        </w:r>
      </w:hyperlink>
    </w:p>
    <w:p>
      <w:pPr>
        <w:pStyle w:val="TOC2"/>
        <w:tabs>
          <w:tab w:val="right" w:leader="dot" w:pos="8306"/>
        </w:tabs>
      </w:pPr>
      <w:hyperlink w:anchor="_Toc27007" w:history="1">
        <w:r>
          <w:rPr>
            <w:rFonts w:ascii="仿宋" w:eastAsia="仿宋" w:hAnsi="仿宋" w:cs="仿宋" w:hint="eastAsia"/>
            <w:lang w:eastAsia="zh-CN"/>
          </w:rPr>
          <w:t>(一)、产品/服务定位与特点</w:t>
        </w:r>
        <w:r>
          <w:tab/>
        </w:r>
        <w:r>
          <w:fldChar w:fldCharType="begin"/>
        </w:r>
        <w:r>
          <w:instrText xml:space="preserve"> PAGEREF _Toc27007 \h </w:instrText>
        </w:r>
        <w:r>
          <w:fldChar w:fldCharType="separate"/>
        </w:r>
        <w:r>
          <w:t>60</w:t>
        </w:r>
        <w:r>
          <w:fldChar w:fldCharType="end"/>
        </w:r>
      </w:hyperlink>
    </w:p>
    <w:p>
      <w:pPr>
        <w:pStyle w:val="TOC2"/>
        <w:tabs>
          <w:tab w:val="right" w:leader="dot" w:pos="8306"/>
        </w:tabs>
      </w:pPr>
      <w:hyperlink w:anchor="_Toc31017" w:history="1">
        <w:r>
          <w:rPr>
            <w:rFonts w:ascii="仿宋" w:eastAsia="仿宋" w:hAnsi="仿宋" w:cs="仿宋" w:hint="eastAsia"/>
            <w:lang w:eastAsia="zh-CN"/>
          </w:rPr>
          <w:t>(二)、市场定位与竞争分析</w:t>
        </w:r>
        <w:r>
          <w:tab/>
        </w:r>
        <w:r>
          <w:fldChar w:fldCharType="begin"/>
        </w:r>
        <w:r>
          <w:instrText xml:space="preserve"> PAGEREF _Toc31017 \h </w:instrText>
        </w:r>
        <w:r>
          <w:fldChar w:fldCharType="separate"/>
        </w:r>
        <w:r>
          <w:t>61</w:t>
        </w:r>
        <w:r>
          <w:fldChar w:fldCharType="end"/>
        </w:r>
      </w:hyperlink>
    </w:p>
    <w:p>
      <w:pPr>
        <w:pStyle w:val="TOC2"/>
        <w:tabs>
          <w:tab w:val="right" w:leader="dot" w:pos="8306"/>
        </w:tabs>
      </w:pPr>
      <w:hyperlink w:anchor="_Toc14166" w:history="1">
        <w:r>
          <w:rPr>
            <w:rFonts w:ascii="仿宋" w:eastAsia="仿宋" w:hAnsi="仿宋" w:cs="仿宋" w:hint="eastAsia"/>
            <w:lang w:eastAsia="zh-CN"/>
          </w:rPr>
          <w:t>(三)、营销渠道与策略</w:t>
        </w:r>
        <w:r>
          <w:tab/>
        </w:r>
        <w:r>
          <w:fldChar w:fldCharType="begin"/>
        </w:r>
        <w:r>
          <w:instrText xml:space="preserve"> PAGEREF _Toc14166 \h </w:instrText>
        </w:r>
        <w:r>
          <w:fldChar w:fldCharType="separate"/>
        </w:r>
        <w:r>
          <w:t>63</w:t>
        </w:r>
        <w:r>
          <w:fldChar w:fldCharType="end"/>
        </w:r>
      </w:hyperlink>
    </w:p>
    <w:p>
      <w:pPr>
        <w:pStyle w:val="TOC2"/>
        <w:tabs>
          <w:tab w:val="right" w:leader="dot" w:pos="8306"/>
        </w:tabs>
      </w:pPr>
      <w:hyperlink w:anchor="_Toc3196" w:history="1">
        <w:r>
          <w:rPr>
            <w:rFonts w:ascii="仿宋" w:eastAsia="仿宋" w:hAnsi="仿宋" w:cs="仿宋" w:hint="eastAsia"/>
            <w:lang w:eastAsia="zh-CN"/>
          </w:rPr>
          <w:t>(四)、推广与宣传活动</w:t>
        </w:r>
        <w:r>
          <w:tab/>
        </w:r>
        <w:r>
          <w:fldChar w:fldCharType="begin"/>
        </w:r>
        <w:r>
          <w:instrText xml:space="preserve"> PAGEREF _Toc3196 \h </w:instrText>
        </w:r>
        <w:r>
          <w:fldChar w:fldCharType="separate"/>
        </w:r>
        <w:r>
          <w:t>64</w:t>
        </w:r>
        <w:r>
          <w:fldChar w:fldCharType="end"/>
        </w:r>
      </w:hyperlink>
    </w:p>
    <w:p>
      <w:pPr>
        <w:pStyle w:val="TOC1"/>
        <w:tabs>
          <w:tab w:val="right" w:leader="dot" w:pos="8306"/>
        </w:tabs>
      </w:pPr>
      <w:hyperlink w:anchor="_Toc6264" w:history="1">
        <w:r>
          <w:rPr>
            <w:rFonts w:ascii="仿宋" w:eastAsia="仿宋" w:hAnsi="仿宋" w:cs="仿宋" w:hint="eastAsia"/>
            <w:lang w:eastAsia="zh-CN"/>
          </w:rPr>
          <w:t>十五、卫生院及社区医疗服务项目实施保障措施</w:t>
        </w:r>
        <w:r>
          <w:tab/>
        </w:r>
        <w:r>
          <w:fldChar w:fldCharType="begin"/>
        </w:r>
        <w:r>
          <w:instrText xml:space="preserve"> PAGEREF _Toc6264 \h </w:instrText>
        </w:r>
        <w:r>
          <w:fldChar w:fldCharType="separate"/>
        </w:r>
        <w:r>
          <w:t>69</w:t>
        </w:r>
        <w:r>
          <w:fldChar w:fldCharType="end"/>
        </w:r>
      </w:hyperlink>
    </w:p>
    <w:p>
      <w:pPr>
        <w:pStyle w:val="TOC2"/>
        <w:tabs>
          <w:tab w:val="right" w:leader="dot" w:pos="8306"/>
        </w:tabs>
      </w:pPr>
      <w:hyperlink w:anchor="_Toc25325" w:history="1">
        <w:r>
          <w:rPr>
            <w:rFonts w:ascii="仿宋" w:eastAsia="仿宋" w:hAnsi="仿宋" w:cs="仿宋" w:hint="eastAsia"/>
            <w:lang w:eastAsia="zh-CN"/>
          </w:rPr>
          <w:t>(一)、卫生院及社区医疗服务项目实施保障机制</w:t>
        </w:r>
        <w:r>
          <w:tab/>
        </w:r>
        <w:r>
          <w:fldChar w:fldCharType="begin"/>
        </w:r>
        <w:r>
          <w:instrText xml:space="preserve"> PAGEREF _Toc25325 \h </w:instrText>
        </w:r>
        <w:r>
          <w:fldChar w:fldCharType="separate"/>
        </w:r>
        <w:r>
          <w:t>69</w:t>
        </w:r>
        <w:r>
          <w:fldChar w:fldCharType="end"/>
        </w:r>
      </w:hyperlink>
    </w:p>
    <w:p>
      <w:pPr>
        <w:pStyle w:val="TOC2"/>
        <w:tabs>
          <w:tab w:val="right" w:leader="dot" w:pos="8306"/>
        </w:tabs>
      </w:pPr>
      <w:hyperlink w:anchor="_Toc17983" w:history="1">
        <w:r>
          <w:rPr>
            <w:rFonts w:ascii="仿宋" w:eastAsia="仿宋" w:hAnsi="仿宋" w:cs="仿宋" w:hint="eastAsia"/>
            <w:lang w:eastAsia="zh-CN"/>
          </w:rPr>
          <w:t>(二)、卫生院及社区医疗服务项目法律合规要求</w:t>
        </w:r>
        <w:r>
          <w:tab/>
        </w:r>
        <w:r>
          <w:fldChar w:fldCharType="begin"/>
        </w:r>
        <w:r>
          <w:instrText xml:space="preserve"> PAGEREF _Toc17983 \h </w:instrText>
        </w:r>
        <w:r>
          <w:fldChar w:fldCharType="separate"/>
        </w:r>
        <w:r>
          <w:t>73</w:t>
        </w:r>
        <w:r>
          <w:fldChar w:fldCharType="end"/>
        </w:r>
      </w:hyperlink>
    </w:p>
    <w:p>
      <w:pPr>
        <w:pStyle w:val="TOC2"/>
        <w:tabs>
          <w:tab w:val="right" w:leader="dot" w:pos="8306"/>
        </w:tabs>
      </w:pPr>
      <w:hyperlink w:anchor="_Toc27240" w:history="1">
        <w:r>
          <w:rPr>
            <w:rFonts w:ascii="仿宋" w:eastAsia="仿宋" w:hAnsi="仿宋" w:cs="仿宋" w:hint="eastAsia"/>
            <w:lang w:eastAsia="zh-CN"/>
          </w:rPr>
          <w:t>(三)、卫生院及社区医疗服务项目合同管理与法律事务</w:t>
        </w:r>
        <w:r>
          <w:tab/>
        </w:r>
        <w:r>
          <w:fldChar w:fldCharType="begin"/>
        </w:r>
        <w:r>
          <w:instrText xml:space="preserve"> PAGEREF _Toc27240 \h </w:instrText>
        </w:r>
        <w:r>
          <w:fldChar w:fldCharType="separate"/>
        </w:r>
        <w:r>
          <w:t>78</w:t>
        </w:r>
        <w:r>
          <w:fldChar w:fldCharType="end"/>
        </w:r>
      </w:hyperlink>
    </w:p>
    <w:p>
      <w:pPr>
        <w:pStyle w:val="TOC2"/>
        <w:tabs>
          <w:tab w:val="right" w:leader="dot" w:pos="8306"/>
        </w:tabs>
      </w:pPr>
      <w:hyperlink w:anchor="_Toc4347" w:history="1">
        <w:r>
          <w:rPr>
            <w:rFonts w:ascii="仿宋" w:eastAsia="仿宋" w:hAnsi="仿宋" w:cs="仿宋" w:hint="eastAsia"/>
            <w:lang w:eastAsia="zh-CN"/>
          </w:rPr>
          <w:t>(四)、卫生院及社区医疗服务项目知识产权保护策略</w:t>
        </w:r>
        <w:r>
          <w:tab/>
        </w:r>
        <w:r>
          <w:fldChar w:fldCharType="begin"/>
        </w:r>
        <w:r>
          <w:instrText xml:space="preserve"> PAGEREF _Toc4347 \h </w:instrText>
        </w:r>
        <w:r>
          <w:fldChar w:fldCharType="separate"/>
        </w:r>
        <w:r>
          <w:t>84</w:t>
        </w:r>
        <w:r>
          <w:fldChar w:fldCharType="end"/>
        </w:r>
      </w:hyperlink>
    </w:p>
    <w:p>
      <w:pPr>
        <w:pStyle w:val="TOC1"/>
        <w:tabs>
          <w:tab w:val="right" w:leader="dot" w:pos="8306"/>
        </w:tabs>
      </w:pPr>
      <w:hyperlink w:anchor="_Toc11209" w:history="1">
        <w:r>
          <w:rPr>
            <w:rFonts w:ascii="仿宋" w:eastAsia="仿宋" w:hAnsi="仿宋" w:cs="仿宋" w:hint="eastAsia"/>
            <w:lang w:eastAsia="zh-CN"/>
          </w:rPr>
          <w:t>十六、卫生院及社区医疗服务项目实施时间节点</w:t>
        </w:r>
        <w:r>
          <w:tab/>
        </w:r>
        <w:r>
          <w:fldChar w:fldCharType="begin"/>
        </w:r>
        <w:r>
          <w:instrText xml:space="preserve"> PAGEREF _Toc11209 \h </w:instrText>
        </w:r>
        <w:r>
          <w:fldChar w:fldCharType="separate"/>
        </w:r>
        <w:r>
          <w:t>87</w:t>
        </w:r>
        <w:r>
          <w:fldChar w:fldCharType="end"/>
        </w:r>
      </w:hyperlink>
    </w:p>
    <w:p>
      <w:pPr>
        <w:pStyle w:val="TOC2"/>
        <w:tabs>
          <w:tab w:val="right" w:leader="dot" w:pos="8306"/>
        </w:tabs>
      </w:pPr>
      <w:hyperlink w:anchor="_Toc6335" w:history="1">
        <w:r>
          <w:rPr>
            <w:rFonts w:ascii="仿宋" w:eastAsia="仿宋" w:hAnsi="仿宋" w:cs="仿宋" w:hint="eastAsia"/>
            <w:lang w:eastAsia="zh-CN"/>
          </w:rPr>
          <w:t>(一)、卫生院及社区医疗服务项目启动阶段时间节点</w:t>
        </w:r>
        <w:r>
          <w:tab/>
        </w:r>
        <w:r>
          <w:fldChar w:fldCharType="begin"/>
        </w:r>
        <w:r>
          <w:instrText xml:space="preserve"> PAGEREF _Toc6335 \h </w:instrText>
        </w:r>
        <w:r>
          <w:fldChar w:fldCharType="separate"/>
        </w:r>
        <w:r>
          <w:t>87</w:t>
        </w:r>
        <w:r>
          <w:fldChar w:fldCharType="end"/>
        </w:r>
      </w:hyperlink>
    </w:p>
    <w:p>
      <w:pPr>
        <w:pStyle w:val="TOC2"/>
        <w:tabs>
          <w:tab w:val="right" w:leader="dot" w:pos="8306"/>
        </w:tabs>
      </w:pPr>
      <w:hyperlink w:anchor="_Toc7918" w:history="1">
        <w:r>
          <w:rPr>
            <w:rFonts w:ascii="仿宋" w:eastAsia="仿宋" w:hAnsi="仿宋" w:cs="仿宋" w:hint="eastAsia"/>
            <w:lang w:eastAsia="zh-CN"/>
          </w:rPr>
          <w:t>(二)、卫生院及社区医疗服务项目执行阶段时间节点</w:t>
        </w:r>
        <w:r>
          <w:tab/>
        </w:r>
        <w:r>
          <w:fldChar w:fldCharType="begin"/>
        </w:r>
        <w:r>
          <w:instrText xml:space="preserve"> PAGEREF _Toc7918 \h </w:instrText>
        </w:r>
        <w:r>
          <w:fldChar w:fldCharType="separate"/>
        </w:r>
        <w:r>
          <w:t>88</w:t>
        </w:r>
        <w:r>
          <w:fldChar w:fldCharType="end"/>
        </w:r>
      </w:hyperlink>
    </w:p>
    <w:p>
      <w:pPr>
        <w:pStyle w:val="TOC2"/>
        <w:tabs>
          <w:tab w:val="right" w:leader="dot" w:pos="8306"/>
        </w:tabs>
      </w:pPr>
      <w:hyperlink w:anchor="_Toc21916" w:history="1">
        <w:r>
          <w:rPr>
            <w:rFonts w:ascii="仿宋" w:eastAsia="仿宋" w:hAnsi="仿宋" w:cs="仿宋" w:hint="eastAsia"/>
            <w:lang w:eastAsia="zh-CN"/>
          </w:rPr>
          <w:t>(三)、卫生院及社区医疗服务项目完成阶段时间节点</w:t>
        </w:r>
        <w:r>
          <w:tab/>
        </w:r>
        <w:r>
          <w:fldChar w:fldCharType="begin"/>
        </w:r>
        <w:r>
          <w:instrText xml:space="preserve"> PAGEREF _Toc21916 \h </w:instrText>
        </w:r>
        <w:r>
          <w:fldChar w:fldCharType="separate"/>
        </w:r>
        <w:r>
          <w:t>89</w:t>
        </w:r>
        <w:r>
          <w:fldChar w:fldCharType="end"/>
        </w:r>
      </w:hyperlink>
    </w:p>
    <w:p>
      <w:pPr>
        <w:pStyle w:val="TOC1"/>
        <w:tabs>
          <w:tab w:val="right" w:leader="dot" w:pos="8306"/>
        </w:tabs>
      </w:pPr>
      <w:hyperlink w:anchor="_Toc1167" w:history="1">
        <w:r>
          <w:rPr>
            <w:rFonts w:ascii="仿宋" w:eastAsia="仿宋" w:hAnsi="仿宋" w:cs="仿宋" w:hint="eastAsia"/>
            <w:lang w:eastAsia="zh-CN"/>
          </w:rPr>
          <w:t>十七、风险识别与分类</w:t>
        </w:r>
        <w:r>
          <w:tab/>
        </w:r>
        <w:r>
          <w:fldChar w:fldCharType="begin"/>
        </w:r>
        <w:r>
          <w:instrText xml:space="preserve"> PAGEREF _Toc1167 \h </w:instrText>
        </w:r>
        <w:r>
          <w:fldChar w:fldCharType="separate"/>
        </w:r>
        <w:r>
          <w:t>91</w:t>
        </w:r>
        <w:r>
          <w:fldChar w:fldCharType="end"/>
        </w:r>
      </w:hyperlink>
    </w:p>
    <w:p>
      <w:pPr>
        <w:pStyle w:val="TOC2"/>
        <w:tabs>
          <w:tab w:val="right" w:leader="dot" w:pos="8306"/>
        </w:tabs>
      </w:pPr>
      <w:hyperlink w:anchor="_Toc12977" w:history="1">
        <w:r>
          <w:rPr>
            <w:rFonts w:ascii="仿宋" w:eastAsia="仿宋" w:hAnsi="仿宋" w:cs="仿宋" w:hint="eastAsia"/>
            <w:lang w:eastAsia="zh-CN"/>
          </w:rPr>
          <w:t>(一)、风险识别</w:t>
        </w:r>
        <w:r>
          <w:tab/>
        </w:r>
        <w:r>
          <w:fldChar w:fldCharType="begin"/>
        </w:r>
        <w:r>
          <w:instrText xml:space="preserve"> PAGEREF _Toc12977 \h </w:instrText>
        </w:r>
        <w:r>
          <w:fldChar w:fldCharType="separate"/>
        </w:r>
        <w:r>
          <w:t>91</w:t>
        </w:r>
        <w:r>
          <w:fldChar w:fldCharType="end"/>
        </w:r>
      </w:hyperlink>
    </w:p>
    <w:p>
      <w:pPr>
        <w:pStyle w:val="TOC2"/>
        <w:tabs>
          <w:tab w:val="right" w:leader="dot" w:pos="8306"/>
        </w:tabs>
      </w:pPr>
      <w:hyperlink w:anchor="_Toc7049" w:history="1">
        <w:r>
          <w:rPr>
            <w:rFonts w:ascii="仿宋" w:eastAsia="仿宋" w:hAnsi="仿宋" w:cs="仿宋" w:hint="eastAsia"/>
            <w:lang w:eastAsia="zh-CN"/>
          </w:rPr>
          <w:t>(二)、风险分类</w:t>
        </w:r>
        <w:r>
          <w:tab/>
        </w:r>
        <w:r>
          <w:fldChar w:fldCharType="begin"/>
        </w:r>
        <w:r>
          <w:instrText xml:space="preserve"> PAGEREF _Toc7049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511"/>
      <w:r>
        <w:rPr>
          <w:rFonts w:ascii="仿宋" w:eastAsia="仿宋" w:hAnsi="仿宋" w:cs="仿宋" w:hint="eastAsia"/>
          <w:sz w:val="28"/>
          <w:lang w:eastAsia="zh-CN"/>
        </w:rPr>
        <w:t>一、卫生院及社区医疗服务项目概论</w:t>
      </w:r>
      <w:bookmarkEnd w:id="2"/>
    </w:p>
    <w:p>
      <w:pPr>
        <w:pStyle w:val="Heading2"/>
        <w:rPr>
          <w:rFonts w:ascii="仿宋" w:eastAsia="仿宋" w:hAnsi="仿宋" w:cs="仿宋" w:hint="eastAsia"/>
          <w:lang w:eastAsia="zh-CN"/>
        </w:rPr>
      </w:pPr>
      <w:bookmarkStart w:id="3" w:name="_Toc25056"/>
      <w:r>
        <w:rPr>
          <w:rFonts w:ascii="仿宋" w:eastAsia="仿宋" w:hAnsi="仿宋" w:cs="仿宋" w:hint="eastAsia"/>
          <w:lang w:eastAsia="zh-CN"/>
        </w:rPr>
        <w:t>(一)、卫生院及社区医疗服务项目概况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的起源追溯至对市场的深入洞察。市场的不断演变与变革为卫生院及社区医疗服务项目提供了难得的机遇。当前市场存在的需求缺口和变革的大环境共同构成了卫生院及社区医疗服务项目的背景。这个卫生院及社区医疗服务项目旨在充分利用市场机遇，填补行业中尚未满足的需求，为客户提供全新的解决方案。市场的变革和需求的增长使得这个卫生院及社区医疗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卫生院及社区医疗服务项目名称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正式命名为卫生院及社区医疗服务。这个名称不仅仅是一个标识，更代表了卫生院及社区医疗服务项目的核心理念和愿景。它蕴含着卫生院及社区医疗服务项目所要解决问题的关键字，具有强烈的表达和辨识度，为卫生院及社区医疗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卫生院及社区医疗服务项目目标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的核心目标是提供一种全新、高效的解决方案，满足客户日益增长的需求。卫生院及社区医疗服务项目追求的不仅仅是满足市场需求，更是在市场中获得卓越的竞争优势。通过不断提升产品或服务的质量和创新水平，卫生院及社区医疗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卫生院及社区医疗服务项目范围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全面涵盖了产品研发、制造、市场推广和售后服务，确保从产品设计到最终用户体验的全方位关注。这一全面的卫生院及社区医疗服务项目范围是为了确保卫生院及社区医疗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卫生院及社区医疗服务项目时间表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计划在未来18个月内完成，包括研发、测试、市场试点和正式推出等不同阶段。这个时间表的合理设计是为了确保卫生院及社区医疗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卫生院及社区医疗服务项目预算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总预算估算为XX百万美元，主要分配在研发、市场推广、人员培训和运营等方面。这一充足的预算为卫生院及社区医疗服务项目提供了充足的资源，确保卫生院及社区医疗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卫生院及社区医疗服务项目风险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可能面临的风险包括市场接受度低、技术难题、竞争激烈等。卫生院及社区医疗服务项目团队已经制定了相应的风险应对计划，通过前瞻性的风险管理，确保卫生院及社区医疗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卫生院及社区医疗服务项目团队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汇聚了一支经验丰富、多领域专业素养的核心团队，确保卫生院及社区医疗服务项目在各个方面都能拥有高水平的执行力。团队的协同作战是卫生院及社区医疗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卫生院及社区医疗服务项目背景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卫生院及社区医疗服务项目的背景根植于市场对更高效、创新产品的渴望，同时也受到科技发展对行业格局的深刻改变的影响。这为卫生院及社区医疗服务项目提供了广阔的发展空间和市场需求。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卫生院及社区医疗服务项目现状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截至目前，卫生院及社区医疗服务项目已完成市场调研和技术验证，取得了初步的成功。这为卫生院及社区医疗服务项目在未来的发展奠定了坚实的基础，为更远大的目标打下了坚实的基石。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443"/>
      <w:r>
        <w:rPr>
          <w:rFonts w:ascii="仿宋" w:eastAsia="仿宋" w:hAnsi="仿宋" w:cs="仿宋" w:hint="eastAsia"/>
          <w:sz w:val="28"/>
          <w:lang w:eastAsia="zh-CN"/>
        </w:rPr>
        <w:t>(二)、卫生院及社区医疗服务项目目标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卫生院及社区医疗服务项目首要业务目标是在市场中占据有利地位，实现产品/服务的成功推广和销售。通过不断提升产品质量、创新性，卫生院及社区医疗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在科技迅速发展的时代，卫生院及社区医疗服务项目着眼于技术创新。通过持续的研发和技术升级，卫生院及社区医疗服务项目旨在推出更具创新性的产品或服务，以满足市场对新鲜、先进解决方案的需求。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卫生院及社区医疗服务项目设定了客户满意度目标。通过提供卓越的产品质量和优质的客户服务，卫生院及社区医疗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卫生院及社区医疗服务项目注重社会责任和可持续发展。通过实施环保、社会责任卫生院及社区医疗服务项目，卫生院及社区医疗服务项目致力于在经济发展的同时保护环境，促进社会公平，实现可持续经营。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卫生院及社区医疗服务项目的团队是实现目标的核心驱动力。因此，卫生院及社区医疗服务项目设定了团队发展目标，包括提升团队成员的专业技能、培养领导力，以及搭建协同高效的团队工作氛围。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6633"/>
      <w:r>
        <w:rPr>
          <w:rFonts w:ascii="仿宋" w:eastAsia="仿宋" w:hAnsi="仿宋" w:cs="仿宋" w:hint="eastAsia"/>
          <w:sz w:val="28"/>
          <w:lang w:eastAsia="zh-CN"/>
        </w:rPr>
        <w:t>(三)、卫生院及社区医疗服务项目提出的理由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卫生院及社区医疗服务项目提出的理由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的提出源于对市场机遇的深刻洞察。当前市场中存在的需求缺口和行业发展趋势表明，有巨大的商业机会等待被开发。通过准确捕捉市场机遇，卫生院及社区医疗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的理念基于对技术创新的信仰。通过持续的研发和技术投入，卫生院及社区医疗服务项目有望推出更具创新性的产品或服务。在科技飞速发展的当下，卫生院及社区医疗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的提出是为了增强企业的行业竞争力。通过提升产品或服务的质量和独特性，卫生院及社区医疗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响应了消费者需求的变化。随着社会和科技的不断发展，消费者对产品和服务的需求也在发生变化。通过深入了解并及时回应消费者的新需求，卫生院及社区医疗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的提出是企业战略发展规划的一部分。在面对日益激烈的市场竞争和不断变化的商业环境中，卫生院及社区医疗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的提出不仅仅是基于商业考量，还注重社会责任。通过推出环保、社会责任等方面的卫生院及社区医疗服务项目，卫生院及社区医疗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的提出反映了对利益相关者期望的关注。包括客户、员工、投资者等利益相关者在企业发展中都有着各自的期望，卫生院及社区医疗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5983"/>
      <w:r>
        <w:rPr>
          <w:rFonts w:ascii="仿宋" w:eastAsia="仿宋" w:hAnsi="仿宋" w:cs="仿宋" w:hint="eastAsia"/>
          <w:sz w:val="28"/>
          <w:lang w:eastAsia="zh-CN"/>
        </w:rPr>
        <w:t>(四)、卫生院及社区医疗服务项目意义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在实施卫生院及社区医疗服务项目的过程中，我们不仅仅是在追逐商业成功，更是为企业和社会的多个层面创造了深远的意义。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的首要意义在于提升企业的市场竞争力。通过持续的创新和对产品质量的高标准要求，卫生院及社区医疗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卫生院及社区医疗服务项目的推进将促使行业技术水平的提升。通过引入先进技术和创新性解决方案，卫生院及社区医疗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卫生院及社区医疗服务项目不仅创造了大量就业机会，提高了就业水平，还注重社会责任和环保。通过参与社会公益事业和推动环保卫生院及社区医疗服务项目，卫生院及社区医疗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综合而言，卫生院及社区医疗服务项目意义重大，不仅推动了企业的发展，也为行业和社会的进步贡献了积极力量。这是一个全面而深刻的影响，将在未来产生可持续的正面效应。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9644"/>
      <w:r>
        <w:rPr>
          <w:rFonts w:ascii="仿宋" w:eastAsia="仿宋" w:hAnsi="仿宋" w:cs="仿宋" w:hint="eastAsia"/>
          <w:sz w:val="28"/>
          <w:lang w:eastAsia="zh-CN"/>
        </w:rPr>
        <w:t>(五)、卫生院及社区医疗服务项目背景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在当今迅猛发展的商业环境中，卫生院及社区医疗服务项目的动因根植于对多方面因素的审慎考量。这个卫生院及社区医疗服务项目的提出并非孤立的决策，而是对企业所处背景深入思考的产物。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卫生院及社区医疗服务项目背后的首要原因。科技的迅速发展和全球市场的快速变化使得企业必须灵活应对。卫生院及社区医疗服务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卫生院及社区医疗服务项目背景中不可忽视的一环。企业需要在激烈竞争中脱颖而出，为此，卫生院及社区医疗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技术的迅速发展为企业带来了机遇与挑战。作为卫生院及社区医疗服务项目启动的背景之一，对新兴技术的应用将有助于提升企业的技术水平，使其在不断演进的商业环境中保持竞争优势。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卫生院及社区医疗服务项目充分融入了社会责任的理念，通过可持续经营和社会公益卫生院及社区医疗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5190"/>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802"/>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卫生院及社区医疗服务项目的主要产品是XXXX，预计年产值为XXX万元。这一产品在市场中占据着重要的地位，其广泛的应用范围使得该卫生院及社区医疗服务项目的市场前景非常广阔。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卫生院及社区医疗服务项目的xxx产品作为重要的原材料之一，将在多个领域发挥关键作用。其在建筑、交通、能源等方面的广泛应用将为整个产业链提供强大的支持，形成产业协同效应。卫生院及社区医疗服务项目的年产值XXX万XXX万XXX万万元不仅反映了其在市场上的巨大潜力，更预示着它对国民经济的积极贡献。这种关联度高、涉及面广的产业关系，使得该卫生院及社区医疗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0849"/>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总征地面积为XXXX平方米，相当于约XX.XX亩，其中净用地面积为XXXX平方米，红线范围内相当于约XX.XX亩。这一用地规模充分考虑了卫生院及社区医疗服务项目的建设需求，保障了卫生院及社区医疗服务项目在合适的空间内得以充分发展。卫生院及社区医疗服务项目规划的总建筑面积为XXXX平方米，其中主体工程建设占XXXX平方米，计容建筑面积达XXXX平方米。预计建筑工程的投资将达到XXXX万元，为卫生院及社区医疗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计划购置的设备共计XXXX台（套），设备购置费用为XXXX万元。这一设备购置计划充分考虑到卫生院及社区医疗服务项目的生产需求和技术要求，确保了卫生院及社区医疗服务项目在生产运营中具备先进的技术装备和高效的生产能力。设备的合理配置将为卫生院及社区医疗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计划总投资为XXXX万元，预计年实现营业收入为XXXX万元。这一产能规模的设定旨在确保卫生院及社区医疗服务项目能够在投资与回报之间取得平衡，实现长期可持续的发展。卫生院及社区医疗服务项目的总投资充分考虑到各个方面的需求，包括用地建设、设备购置等多个环节，以确保卫生院及社区医疗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5099"/>
      <w:r>
        <w:rPr>
          <w:rFonts w:ascii="仿宋" w:eastAsia="仿宋" w:hAnsi="仿宋" w:cs="仿宋" w:hint="eastAsia"/>
          <w:sz w:val="28"/>
          <w:lang w:eastAsia="zh-CN"/>
        </w:rPr>
        <w:t>三、卫生院及社区医疗服务项目建设背景及必要性分析</w:t>
      </w:r>
      <w:bookmarkEnd w:id="11"/>
    </w:p>
    <w:p>
      <w:pPr>
        <w:pStyle w:val="Heading2"/>
        <w:rPr>
          <w:rFonts w:ascii="仿宋" w:eastAsia="仿宋" w:hAnsi="仿宋" w:cs="仿宋" w:hint="eastAsia"/>
          <w:lang w:eastAsia="zh-CN"/>
        </w:rPr>
      </w:pPr>
      <w:bookmarkStart w:id="12" w:name="_Toc18297"/>
      <w:r>
        <w:rPr>
          <w:rFonts w:ascii="仿宋" w:eastAsia="仿宋" w:hAnsi="仿宋" w:cs="仿宋" w:hint="eastAsia"/>
          <w:lang w:eastAsia="zh-CN"/>
        </w:rPr>
        <w:t>(一)、卫生院及社区医疗服务项目背景分析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卫生院及社区医疗服务项目提供了机遇和挑战的交汇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卫生院及社区医疗服务项目在这个潮流中的定位。同时，我们将关注行业内涌现的新兴机遇，以便卫生院及社区医疗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卫生院及社区医疗服务项目提供了强大的发展动力。我们将聚焦于行业内最新的技术发展趋势，包括但不限于人工智能、大数据分析、物联网等领域。通过深度的技术研究，我们将确保卫生院及社区医疗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卫生院及社区医疗服务项目发展的源泉。我们将投入更多的精力对市场需求进行深入剖析，超越表面的需求，深入挖掘潜在的市场痛点和机遇。通过对市场需求的细致了解，卫生院及社区医疗服务项目将更有针对性地设计解决方案，满足市场的多样化需求，从而更好地促进卫生院及社区医疗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卫生院及社区医疗服务项目战略至关重要。我们将对竞争态势进行更为深入的分析，包括但不限于市场份额、产品特点、客户满意度等多个维度。通过深度的竞争分析，卫生院及社区医疗服务项目将能够更准确地把握市场脉搏，制定具有竞争力的卫生院及社区医疗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卫生院及社区医疗服务项目的发展具有直接的影响。我们将进行更为全面的法规和政策分析，了解行业发展中的潜在法律风险和合规挑战。通过充分了解和遵守相关法规，卫生院及社区医疗服务项目将确保在法律框架内合法合规运营，为卫生院及社区医疗服务项目的稳健发展提供有力支持。</w:t>
      </w:r>
    </w:p>
    <w:p>
      <w:pPr>
        <w:pStyle w:val="Heading2"/>
        <w:ind w:firstLine="560" w:firstLineChars="200"/>
        <w:rPr>
          <w:rFonts w:ascii="仿宋" w:eastAsia="仿宋" w:hAnsi="仿宋" w:cs="仿宋" w:hint="eastAsia"/>
          <w:sz w:val="28"/>
          <w:lang w:eastAsia="zh-CN"/>
        </w:rPr>
      </w:pPr>
      <w:bookmarkStart w:id="13" w:name="_Toc29261"/>
      <w:r>
        <w:rPr>
          <w:rFonts w:ascii="仿宋" w:eastAsia="仿宋" w:hAnsi="仿宋" w:cs="仿宋" w:hint="eastAsia"/>
          <w:sz w:val="28"/>
          <w:lang w:eastAsia="zh-CN"/>
        </w:rPr>
        <w:t>(二)、卫生院及社区医疗服务项目建设必要性分析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建设的迫切性源于对行业发展趋势的深刻洞察。我们正处于一个行业变革的时代，科技创新、数字化转型成为企业发展的关键动力。卫生院及社区医疗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建设不仅仅是为了跟上潮流，更是为了通过技术创新推动企业的持续发展。通过引入先进的技术和解决方案，卫生院及社区医疗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卫生院及社区医疗服务项目的建设成为必然选择，通过提高产品质量、拓展服务领域，从而在竞争中获得更多的机会。卫生院及社区医疗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卫生院及社区医疗服务项目建设的必要性体现在对客户需求更精准的满足。通过卫生院及社区医疗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卫生院及社区医疗服务项目建设的背后是对企业持续创新的追求。只有通过不断创新，企业才能在竞争中立于不败之地。卫生院及社区医疗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5876"/>
      <w:r>
        <w:rPr>
          <w:rFonts w:ascii="仿宋" w:eastAsia="仿宋" w:hAnsi="仿宋" w:cs="仿宋" w:hint="eastAsia"/>
          <w:sz w:val="28"/>
          <w:lang w:eastAsia="zh-CN"/>
        </w:rPr>
        <w:t>四、卫生院及社区医疗服务项目可持续发展</w:t>
      </w:r>
      <w:bookmarkEnd w:id="14"/>
    </w:p>
    <w:p>
      <w:pPr>
        <w:pStyle w:val="Heading2"/>
        <w:rPr>
          <w:rFonts w:ascii="仿宋" w:eastAsia="仿宋" w:hAnsi="仿宋" w:cs="仿宋" w:hint="eastAsia"/>
          <w:lang w:eastAsia="zh-CN"/>
        </w:rPr>
      </w:pPr>
      <w:bookmarkStart w:id="15" w:name="_Toc24634"/>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卫生院及社区医疗服务项目中，卫生院及社区医疗服务项目团队着眼于未来，明确了可持续发展的战略方向。制定的具体可持续发展目标包括降低资源使用、采用环保技术、最大化社会效益等。这一步骤不仅有助于卫生院及社区医疗服务项目在环保和社会责任方面达到最高标准，也为未来提供了明确的指引，确保卫生院及社区医疗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可持续实践的融入卫生院及社区医疗服务项目管理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卫生院及社区医疗服务项目管理周期。从卫生院及社区医疗服务项目规划开始，卫生院及社区医疗服务项目团队就考虑了环境和社会的因素。在执行阶段，卫生院及社区医疗服务项目团队积极推动绿色技术的应用，优化资源利用。此外，关注员工的社会责任，通过培训和沟通活动提高员工对可持续发展的认知，使他们能够在日常工作中践行可持续实践。这些举措不仅为卫生院及社区医疗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7577"/>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卫生院及社区医疗服务项目的可持续发展理念，我们深信环保与社会责任是卫生院及社区医疗服务项目成功的关键支柱。在卫生院及社区医疗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https://d.book118.com/988135064005006036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卫生院及社区医疗服务项目规划设计方案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FA4127"/>
    <w:rsid w:val="6BFA41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8135064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2024-02-07T15:49:00Z</dcterms:created>
  <dcterms:modified xsi:type="dcterms:W3CDTF">2024-02-07T15:50:20Z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FB35CDC99DD34EBDB29F77A595C77F21_11</vt:lpwstr>
  </property>
  <property fmtid="{D5CDD505-2E9C-101B-9397-08002B2CF9AE}" pid="3" name="KSOProductBuildVer">
    <vt:lpwstr>2052-12.1.0.16250</vt:lpwstr>
  </property>
</Properties>
</file>