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HDPE项目规划设计蓝图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11" w:history="1">
        <w:r>
          <w:rPr>
            <w:rFonts w:ascii="仿宋" w:eastAsia="仿宋" w:hAnsi="仿宋" w:cs="仿宋" w:hint="eastAsia"/>
            <w:lang w:eastAsia="zh-CN"/>
          </w:rPr>
          <w:t>前言</w:t>
        </w:r>
        <w:r>
          <w:tab/>
        </w:r>
        <w:r>
          <w:fldChar w:fldCharType="begin"/>
        </w:r>
        <w:r>
          <w:instrText xml:space="preserve"> PAGEREF _Toc9211 \h </w:instrText>
        </w:r>
        <w:r>
          <w:fldChar w:fldCharType="separate"/>
        </w:r>
        <w:r>
          <w:t>3</w:t>
        </w:r>
        <w:r>
          <w:fldChar w:fldCharType="end"/>
        </w:r>
      </w:hyperlink>
    </w:p>
    <w:p>
      <w:pPr>
        <w:pStyle w:val="TOC1"/>
        <w:tabs>
          <w:tab w:val="right" w:leader="dot" w:pos="8306"/>
        </w:tabs>
      </w:pPr>
      <w:hyperlink w:anchor="_Toc6372" w:history="1">
        <w:r>
          <w:rPr>
            <w:rFonts w:ascii="仿宋" w:eastAsia="仿宋" w:hAnsi="仿宋" w:cs="仿宋" w:hint="eastAsia"/>
            <w:lang w:eastAsia="zh-CN"/>
          </w:rPr>
          <w:t>一、HDPE项目可持续发展</w:t>
        </w:r>
        <w:r>
          <w:tab/>
        </w:r>
        <w:r>
          <w:fldChar w:fldCharType="begin"/>
        </w:r>
        <w:r>
          <w:instrText xml:space="preserve"> PAGEREF _Toc6372 \h </w:instrText>
        </w:r>
        <w:r>
          <w:fldChar w:fldCharType="separate"/>
        </w:r>
        <w:r>
          <w:t>3</w:t>
        </w:r>
        <w:r>
          <w:fldChar w:fldCharType="end"/>
        </w:r>
      </w:hyperlink>
    </w:p>
    <w:p>
      <w:pPr>
        <w:pStyle w:val="TOC2"/>
        <w:tabs>
          <w:tab w:val="right" w:leader="dot" w:pos="8306"/>
        </w:tabs>
      </w:pPr>
      <w:hyperlink w:anchor="_Toc171" w:history="1">
        <w:r>
          <w:rPr>
            <w:rFonts w:ascii="仿宋" w:eastAsia="仿宋" w:hAnsi="仿宋" w:cs="仿宋" w:hint="eastAsia"/>
            <w:lang w:eastAsia="zh-CN"/>
          </w:rPr>
          <w:t>(一)、可持续战略与实践</w:t>
        </w:r>
        <w:r>
          <w:tab/>
        </w:r>
        <w:r>
          <w:fldChar w:fldCharType="begin"/>
        </w:r>
        <w:r>
          <w:instrText xml:space="preserve"> PAGEREF _Toc171 \h </w:instrText>
        </w:r>
        <w:r>
          <w:fldChar w:fldCharType="separate"/>
        </w:r>
        <w:r>
          <w:t>3</w:t>
        </w:r>
        <w:r>
          <w:fldChar w:fldCharType="end"/>
        </w:r>
      </w:hyperlink>
    </w:p>
    <w:p>
      <w:pPr>
        <w:pStyle w:val="TOC2"/>
        <w:tabs>
          <w:tab w:val="right" w:leader="dot" w:pos="8306"/>
        </w:tabs>
      </w:pPr>
      <w:hyperlink w:anchor="_Toc13502" w:history="1">
        <w:r>
          <w:rPr>
            <w:rFonts w:ascii="仿宋" w:eastAsia="仿宋" w:hAnsi="仿宋" w:cs="仿宋" w:hint="eastAsia"/>
            <w:lang w:eastAsia="zh-CN"/>
          </w:rPr>
          <w:t>(二)、环保与社会责任</w:t>
        </w:r>
        <w:r>
          <w:tab/>
        </w:r>
        <w:r>
          <w:fldChar w:fldCharType="begin"/>
        </w:r>
        <w:r>
          <w:instrText xml:space="preserve"> PAGEREF _Toc13502 \h </w:instrText>
        </w:r>
        <w:r>
          <w:fldChar w:fldCharType="separate"/>
        </w:r>
        <w:r>
          <w:t>4</w:t>
        </w:r>
        <w:r>
          <w:fldChar w:fldCharType="end"/>
        </w:r>
      </w:hyperlink>
    </w:p>
    <w:p>
      <w:pPr>
        <w:pStyle w:val="TOC1"/>
        <w:tabs>
          <w:tab w:val="right" w:leader="dot" w:pos="8306"/>
        </w:tabs>
      </w:pPr>
      <w:hyperlink w:anchor="_Toc22912" w:history="1">
        <w:r>
          <w:rPr>
            <w:rFonts w:ascii="仿宋" w:eastAsia="仿宋" w:hAnsi="仿宋" w:cs="仿宋" w:hint="eastAsia"/>
            <w:lang w:eastAsia="zh-CN"/>
          </w:rPr>
          <w:t>二、工艺说明</w:t>
        </w:r>
        <w:r>
          <w:tab/>
        </w:r>
        <w:r>
          <w:fldChar w:fldCharType="begin"/>
        </w:r>
        <w:r>
          <w:instrText xml:space="preserve"> PAGEREF _Toc22912 \h </w:instrText>
        </w:r>
        <w:r>
          <w:fldChar w:fldCharType="separate"/>
        </w:r>
        <w:r>
          <w:t>5</w:t>
        </w:r>
        <w:r>
          <w:fldChar w:fldCharType="end"/>
        </w:r>
      </w:hyperlink>
    </w:p>
    <w:p>
      <w:pPr>
        <w:pStyle w:val="TOC2"/>
        <w:tabs>
          <w:tab w:val="right" w:leader="dot" w:pos="8306"/>
        </w:tabs>
      </w:pPr>
      <w:hyperlink w:anchor="_Toc24249" w:history="1">
        <w:r>
          <w:rPr>
            <w:rFonts w:ascii="仿宋" w:eastAsia="仿宋" w:hAnsi="仿宋" w:cs="仿宋" w:hint="eastAsia"/>
            <w:lang w:eastAsia="zh-CN"/>
          </w:rPr>
          <w:t>(一)、技术管理特点</w:t>
        </w:r>
        <w:r>
          <w:tab/>
        </w:r>
        <w:r>
          <w:fldChar w:fldCharType="begin"/>
        </w:r>
        <w:r>
          <w:instrText xml:space="preserve"> PAGEREF _Toc24249 \h </w:instrText>
        </w:r>
        <w:r>
          <w:fldChar w:fldCharType="separate"/>
        </w:r>
        <w:r>
          <w:t>5</w:t>
        </w:r>
        <w:r>
          <w:fldChar w:fldCharType="end"/>
        </w:r>
      </w:hyperlink>
    </w:p>
    <w:p>
      <w:pPr>
        <w:pStyle w:val="TOC2"/>
        <w:tabs>
          <w:tab w:val="right" w:leader="dot" w:pos="8306"/>
        </w:tabs>
      </w:pPr>
      <w:hyperlink w:anchor="_Toc4416" w:history="1">
        <w:r>
          <w:rPr>
            <w:rFonts w:ascii="仿宋" w:eastAsia="仿宋" w:hAnsi="仿宋" w:cs="仿宋" w:hint="eastAsia"/>
            <w:lang w:eastAsia="zh-CN"/>
          </w:rPr>
          <w:t>(二)、HDPE项目工艺技术设计方案</w:t>
        </w:r>
        <w:r>
          <w:tab/>
        </w:r>
        <w:r>
          <w:fldChar w:fldCharType="begin"/>
        </w:r>
        <w:r>
          <w:instrText xml:space="preserve"> PAGEREF _Toc4416 \h </w:instrText>
        </w:r>
        <w:r>
          <w:fldChar w:fldCharType="separate"/>
        </w:r>
        <w:r>
          <w:t>6</w:t>
        </w:r>
        <w:r>
          <w:fldChar w:fldCharType="end"/>
        </w:r>
      </w:hyperlink>
    </w:p>
    <w:p>
      <w:pPr>
        <w:pStyle w:val="TOC2"/>
        <w:tabs>
          <w:tab w:val="right" w:leader="dot" w:pos="8306"/>
        </w:tabs>
      </w:pPr>
      <w:hyperlink w:anchor="_Toc7431" w:history="1">
        <w:r>
          <w:rPr>
            <w:rFonts w:ascii="仿宋" w:eastAsia="仿宋" w:hAnsi="仿宋" w:cs="仿宋" w:hint="eastAsia"/>
            <w:lang w:eastAsia="zh-CN"/>
          </w:rPr>
          <w:t>(三)、设备选型方案</w:t>
        </w:r>
        <w:r>
          <w:tab/>
        </w:r>
        <w:r>
          <w:fldChar w:fldCharType="begin"/>
        </w:r>
        <w:r>
          <w:instrText xml:space="preserve"> PAGEREF _Toc7431 \h </w:instrText>
        </w:r>
        <w:r>
          <w:fldChar w:fldCharType="separate"/>
        </w:r>
        <w:r>
          <w:t>7</w:t>
        </w:r>
        <w:r>
          <w:fldChar w:fldCharType="end"/>
        </w:r>
      </w:hyperlink>
    </w:p>
    <w:p>
      <w:pPr>
        <w:pStyle w:val="TOC1"/>
        <w:tabs>
          <w:tab w:val="right" w:leader="dot" w:pos="8306"/>
        </w:tabs>
      </w:pPr>
      <w:hyperlink w:anchor="_Toc4562" w:history="1">
        <w:r>
          <w:rPr>
            <w:rFonts w:ascii="仿宋" w:eastAsia="仿宋" w:hAnsi="仿宋" w:cs="仿宋" w:hint="eastAsia"/>
            <w:lang w:eastAsia="zh-CN"/>
          </w:rPr>
          <w:t>三、HDPE项目建设背景及必要性分析</w:t>
        </w:r>
        <w:r>
          <w:tab/>
        </w:r>
        <w:r>
          <w:fldChar w:fldCharType="begin"/>
        </w:r>
        <w:r>
          <w:instrText xml:space="preserve"> PAGEREF _Toc4562 \h </w:instrText>
        </w:r>
        <w:r>
          <w:fldChar w:fldCharType="separate"/>
        </w:r>
        <w:r>
          <w:t>8</w:t>
        </w:r>
        <w:r>
          <w:fldChar w:fldCharType="end"/>
        </w:r>
      </w:hyperlink>
    </w:p>
    <w:p>
      <w:pPr>
        <w:pStyle w:val="TOC2"/>
        <w:tabs>
          <w:tab w:val="right" w:leader="dot" w:pos="8306"/>
        </w:tabs>
      </w:pPr>
      <w:hyperlink w:anchor="_Toc9346" w:history="1">
        <w:r>
          <w:rPr>
            <w:rFonts w:ascii="仿宋" w:eastAsia="仿宋" w:hAnsi="仿宋" w:cs="仿宋" w:hint="eastAsia"/>
            <w:lang w:eastAsia="zh-CN"/>
          </w:rPr>
          <w:t>(一)、HDPE项目背景分析</w:t>
        </w:r>
        <w:r>
          <w:tab/>
        </w:r>
        <w:r>
          <w:fldChar w:fldCharType="begin"/>
        </w:r>
        <w:r>
          <w:instrText xml:space="preserve"> PAGEREF _Toc9346 \h </w:instrText>
        </w:r>
        <w:r>
          <w:fldChar w:fldCharType="separate"/>
        </w:r>
        <w:r>
          <w:t>8</w:t>
        </w:r>
        <w:r>
          <w:fldChar w:fldCharType="end"/>
        </w:r>
      </w:hyperlink>
    </w:p>
    <w:p>
      <w:pPr>
        <w:pStyle w:val="TOC2"/>
        <w:tabs>
          <w:tab w:val="right" w:leader="dot" w:pos="8306"/>
        </w:tabs>
      </w:pPr>
      <w:hyperlink w:anchor="_Toc11501" w:history="1">
        <w:r>
          <w:rPr>
            <w:rFonts w:ascii="仿宋" w:eastAsia="仿宋" w:hAnsi="仿宋" w:cs="仿宋" w:hint="eastAsia"/>
            <w:lang w:eastAsia="zh-CN"/>
          </w:rPr>
          <w:t>(二)、HDPE项目建设必要性分析</w:t>
        </w:r>
        <w:r>
          <w:tab/>
        </w:r>
        <w:r>
          <w:fldChar w:fldCharType="begin"/>
        </w:r>
        <w:r>
          <w:instrText xml:space="preserve"> PAGEREF _Toc11501 \h </w:instrText>
        </w:r>
        <w:r>
          <w:fldChar w:fldCharType="separate"/>
        </w:r>
        <w:r>
          <w:t>10</w:t>
        </w:r>
        <w:r>
          <w:fldChar w:fldCharType="end"/>
        </w:r>
      </w:hyperlink>
    </w:p>
    <w:p>
      <w:pPr>
        <w:pStyle w:val="TOC1"/>
        <w:tabs>
          <w:tab w:val="right" w:leader="dot" w:pos="8306"/>
        </w:tabs>
      </w:pPr>
      <w:hyperlink w:anchor="_Toc22311" w:history="1">
        <w:r>
          <w:rPr>
            <w:rFonts w:ascii="仿宋" w:eastAsia="仿宋" w:hAnsi="仿宋" w:cs="仿宋" w:hint="eastAsia"/>
            <w:lang w:eastAsia="zh-CN"/>
          </w:rPr>
          <w:t>四、HDPE项目土建工程</w:t>
        </w:r>
        <w:r>
          <w:tab/>
        </w:r>
        <w:r>
          <w:fldChar w:fldCharType="begin"/>
        </w:r>
        <w:r>
          <w:instrText xml:space="preserve"> PAGEREF _Toc22311 \h </w:instrText>
        </w:r>
        <w:r>
          <w:fldChar w:fldCharType="separate"/>
        </w:r>
        <w:r>
          <w:t>11</w:t>
        </w:r>
        <w:r>
          <w:fldChar w:fldCharType="end"/>
        </w:r>
      </w:hyperlink>
    </w:p>
    <w:p>
      <w:pPr>
        <w:pStyle w:val="TOC2"/>
        <w:tabs>
          <w:tab w:val="right" w:leader="dot" w:pos="8306"/>
        </w:tabs>
      </w:pPr>
      <w:hyperlink w:anchor="_Toc16184" w:history="1">
        <w:r>
          <w:rPr>
            <w:rFonts w:ascii="仿宋" w:eastAsia="仿宋" w:hAnsi="仿宋" w:cs="仿宋" w:hint="eastAsia"/>
            <w:lang w:eastAsia="zh-CN"/>
          </w:rPr>
          <w:t>(一)、建筑工程设计原则</w:t>
        </w:r>
        <w:r>
          <w:tab/>
        </w:r>
        <w:r>
          <w:fldChar w:fldCharType="begin"/>
        </w:r>
        <w:r>
          <w:instrText xml:space="preserve"> PAGEREF _Toc16184 \h </w:instrText>
        </w:r>
        <w:r>
          <w:fldChar w:fldCharType="separate"/>
        </w:r>
        <w:r>
          <w:t>11</w:t>
        </w:r>
        <w:r>
          <w:fldChar w:fldCharType="end"/>
        </w:r>
      </w:hyperlink>
    </w:p>
    <w:p>
      <w:pPr>
        <w:pStyle w:val="TOC2"/>
        <w:tabs>
          <w:tab w:val="right" w:leader="dot" w:pos="8306"/>
        </w:tabs>
      </w:pPr>
      <w:hyperlink w:anchor="_Toc32565" w:history="1">
        <w:r>
          <w:rPr>
            <w:rFonts w:ascii="仿宋" w:eastAsia="仿宋" w:hAnsi="仿宋" w:cs="仿宋" w:hint="eastAsia"/>
            <w:lang w:eastAsia="zh-CN"/>
          </w:rPr>
          <w:t>(二)、土建工程设计年限及安全等级</w:t>
        </w:r>
        <w:r>
          <w:tab/>
        </w:r>
        <w:r>
          <w:fldChar w:fldCharType="begin"/>
        </w:r>
        <w:r>
          <w:instrText xml:space="preserve"> PAGEREF _Toc32565 \h </w:instrText>
        </w:r>
        <w:r>
          <w:fldChar w:fldCharType="separate"/>
        </w:r>
        <w:r>
          <w:t>12</w:t>
        </w:r>
        <w:r>
          <w:fldChar w:fldCharType="end"/>
        </w:r>
      </w:hyperlink>
    </w:p>
    <w:p>
      <w:pPr>
        <w:pStyle w:val="TOC2"/>
        <w:tabs>
          <w:tab w:val="right" w:leader="dot" w:pos="8306"/>
        </w:tabs>
      </w:pPr>
      <w:hyperlink w:anchor="_Toc4448" w:history="1">
        <w:r>
          <w:rPr>
            <w:rFonts w:ascii="仿宋" w:eastAsia="仿宋" w:hAnsi="仿宋" w:cs="仿宋" w:hint="eastAsia"/>
            <w:lang w:eastAsia="zh-CN"/>
          </w:rPr>
          <w:t>(三)、建筑工程设计总体要求</w:t>
        </w:r>
        <w:r>
          <w:tab/>
        </w:r>
        <w:r>
          <w:fldChar w:fldCharType="begin"/>
        </w:r>
        <w:r>
          <w:instrText xml:space="preserve"> PAGEREF _Toc4448 \h </w:instrText>
        </w:r>
        <w:r>
          <w:fldChar w:fldCharType="separate"/>
        </w:r>
        <w:r>
          <w:t>14</w:t>
        </w:r>
        <w:r>
          <w:fldChar w:fldCharType="end"/>
        </w:r>
      </w:hyperlink>
    </w:p>
    <w:p>
      <w:pPr>
        <w:pStyle w:val="TOC2"/>
        <w:tabs>
          <w:tab w:val="right" w:leader="dot" w:pos="8306"/>
        </w:tabs>
      </w:pPr>
      <w:hyperlink w:anchor="_Toc29797" w:history="1">
        <w:r>
          <w:rPr>
            <w:rFonts w:ascii="仿宋" w:eastAsia="仿宋" w:hAnsi="仿宋" w:cs="仿宋" w:hint="eastAsia"/>
            <w:lang w:eastAsia="zh-CN"/>
          </w:rPr>
          <w:t>(四)、土建工程建设指标</w:t>
        </w:r>
        <w:r>
          <w:tab/>
        </w:r>
        <w:r>
          <w:fldChar w:fldCharType="begin"/>
        </w:r>
        <w:r>
          <w:instrText xml:space="preserve"> PAGEREF _Toc29797 \h </w:instrText>
        </w:r>
        <w:r>
          <w:fldChar w:fldCharType="separate"/>
        </w:r>
        <w:r>
          <w:t>14</w:t>
        </w:r>
        <w:r>
          <w:fldChar w:fldCharType="end"/>
        </w:r>
      </w:hyperlink>
    </w:p>
    <w:p>
      <w:pPr>
        <w:pStyle w:val="TOC1"/>
        <w:tabs>
          <w:tab w:val="right" w:leader="dot" w:pos="8306"/>
        </w:tabs>
      </w:pPr>
      <w:hyperlink w:anchor="_Toc3828" w:history="1">
        <w:r>
          <w:rPr>
            <w:rFonts w:ascii="仿宋" w:eastAsia="仿宋" w:hAnsi="仿宋" w:cs="仿宋" w:hint="eastAsia"/>
            <w:lang w:eastAsia="zh-CN"/>
          </w:rPr>
          <w:t>五、HDPE项目危机管理</w:t>
        </w:r>
        <w:r>
          <w:tab/>
        </w:r>
        <w:r>
          <w:fldChar w:fldCharType="begin"/>
        </w:r>
        <w:r>
          <w:instrText xml:space="preserve"> PAGEREF _Toc3828 \h </w:instrText>
        </w:r>
        <w:r>
          <w:fldChar w:fldCharType="separate"/>
        </w:r>
        <w:r>
          <w:t>14</w:t>
        </w:r>
        <w:r>
          <w:fldChar w:fldCharType="end"/>
        </w:r>
      </w:hyperlink>
    </w:p>
    <w:p>
      <w:pPr>
        <w:pStyle w:val="TOC2"/>
        <w:tabs>
          <w:tab w:val="right" w:leader="dot" w:pos="8306"/>
        </w:tabs>
      </w:pPr>
      <w:hyperlink w:anchor="_Toc992" w:history="1">
        <w:r>
          <w:rPr>
            <w:rFonts w:ascii="仿宋" w:eastAsia="仿宋" w:hAnsi="仿宋" w:cs="仿宋" w:hint="eastAsia"/>
            <w:lang w:eastAsia="zh-CN"/>
          </w:rPr>
          <w:t>(一)、危机预警与识别</w:t>
        </w:r>
        <w:r>
          <w:tab/>
        </w:r>
        <w:r>
          <w:fldChar w:fldCharType="begin"/>
        </w:r>
        <w:r>
          <w:instrText xml:space="preserve"> PAGEREF _Toc992 \h </w:instrText>
        </w:r>
        <w:r>
          <w:fldChar w:fldCharType="separate"/>
        </w:r>
        <w:r>
          <w:t>14</w:t>
        </w:r>
        <w:r>
          <w:fldChar w:fldCharType="end"/>
        </w:r>
      </w:hyperlink>
    </w:p>
    <w:p>
      <w:pPr>
        <w:pStyle w:val="TOC2"/>
        <w:tabs>
          <w:tab w:val="right" w:leader="dot" w:pos="8306"/>
        </w:tabs>
      </w:pPr>
      <w:hyperlink w:anchor="_Toc26883" w:history="1">
        <w:r>
          <w:rPr>
            <w:rFonts w:ascii="仿宋" w:eastAsia="仿宋" w:hAnsi="仿宋" w:cs="仿宋" w:hint="eastAsia"/>
            <w:lang w:eastAsia="zh-CN"/>
          </w:rPr>
          <w:t>(二)、危机应对与恢复</w:t>
        </w:r>
        <w:r>
          <w:tab/>
        </w:r>
        <w:r>
          <w:fldChar w:fldCharType="begin"/>
        </w:r>
        <w:r>
          <w:instrText xml:space="preserve"> PAGEREF _Toc26883 \h </w:instrText>
        </w:r>
        <w:r>
          <w:fldChar w:fldCharType="separate"/>
        </w:r>
        <w:r>
          <w:t>15</w:t>
        </w:r>
        <w:r>
          <w:fldChar w:fldCharType="end"/>
        </w:r>
      </w:hyperlink>
    </w:p>
    <w:p>
      <w:pPr>
        <w:pStyle w:val="TOC1"/>
        <w:tabs>
          <w:tab w:val="right" w:leader="dot" w:pos="8306"/>
        </w:tabs>
      </w:pPr>
      <w:hyperlink w:anchor="_Toc30934" w:history="1">
        <w:r>
          <w:rPr>
            <w:rFonts w:ascii="仿宋" w:eastAsia="仿宋" w:hAnsi="仿宋" w:cs="仿宋" w:hint="eastAsia"/>
            <w:lang w:eastAsia="zh-CN"/>
          </w:rPr>
          <w:t>六、市场分析、调研</w:t>
        </w:r>
        <w:r>
          <w:tab/>
        </w:r>
        <w:r>
          <w:fldChar w:fldCharType="begin"/>
        </w:r>
        <w:r>
          <w:instrText xml:space="preserve"> PAGEREF _Toc30934 \h </w:instrText>
        </w:r>
        <w:r>
          <w:fldChar w:fldCharType="separate"/>
        </w:r>
        <w:r>
          <w:t>17</w:t>
        </w:r>
        <w:r>
          <w:fldChar w:fldCharType="end"/>
        </w:r>
      </w:hyperlink>
    </w:p>
    <w:p>
      <w:pPr>
        <w:pStyle w:val="TOC2"/>
        <w:tabs>
          <w:tab w:val="right" w:leader="dot" w:pos="8306"/>
        </w:tabs>
      </w:pPr>
      <w:hyperlink w:anchor="_Toc10964" w:history="1">
        <w:r>
          <w:rPr>
            <w:rFonts w:ascii="仿宋" w:eastAsia="仿宋" w:hAnsi="仿宋" w:cs="仿宋" w:hint="eastAsia"/>
            <w:lang w:eastAsia="zh-CN"/>
          </w:rPr>
          <w:t>(一)、HDPE行业分析</w:t>
        </w:r>
        <w:r>
          <w:tab/>
        </w:r>
        <w:r>
          <w:fldChar w:fldCharType="begin"/>
        </w:r>
        <w:r>
          <w:instrText xml:space="preserve"> PAGEREF _Toc10964 \h </w:instrText>
        </w:r>
        <w:r>
          <w:fldChar w:fldCharType="separate"/>
        </w:r>
        <w:r>
          <w:t>17</w:t>
        </w:r>
        <w:r>
          <w:fldChar w:fldCharType="end"/>
        </w:r>
      </w:hyperlink>
    </w:p>
    <w:p>
      <w:pPr>
        <w:pStyle w:val="TOC2"/>
        <w:tabs>
          <w:tab w:val="right" w:leader="dot" w:pos="8306"/>
        </w:tabs>
      </w:pPr>
      <w:hyperlink w:anchor="_Toc21226" w:history="1">
        <w:r>
          <w:rPr>
            <w:rFonts w:ascii="仿宋" w:eastAsia="仿宋" w:hAnsi="仿宋" w:cs="仿宋" w:hint="eastAsia"/>
            <w:lang w:eastAsia="zh-CN"/>
          </w:rPr>
          <w:t>(二)、HDPE市场分析预测</w:t>
        </w:r>
        <w:r>
          <w:tab/>
        </w:r>
        <w:r>
          <w:fldChar w:fldCharType="begin"/>
        </w:r>
        <w:r>
          <w:instrText xml:space="preserve"> PAGEREF _Toc21226 \h </w:instrText>
        </w:r>
        <w:r>
          <w:fldChar w:fldCharType="separate"/>
        </w:r>
        <w:r>
          <w:t>18</w:t>
        </w:r>
        <w:r>
          <w:fldChar w:fldCharType="end"/>
        </w:r>
      </w:hyperlink>
    </w:p>
    <w:p>
      <w:pPr>
        <w:pStyle w:val="TOC1"/>
        <w:tabs>
          <w:tab w:val="right" w:leader="dot" w:pos="8306"/>
        </w:tabs>
      </w:pPr>
      <w:hyperlink w:anchor="_Toc14636" w:history="1">
        <w:r>
          <w:rPr>
            <w:rFonts w:ascii="仿宋" w:eastAsia="仿宋" w:hAnsi="仿宋" w:cs="仿宋" w:hint="eastAsia"/>
            <w:lang w:eastAsia="zh-CN"/>
          </w:rPr>
          <w:t>七、HDPE项目财务管理</w:t>
        </w:r>
        <w:r>
          <w:tab/>
        </w:r>
        <w:r>
          <w:fldChar w:fldCharType="begin"/>
        </w:r>
        <w:r>
          <w:instrText xml:space="preserve"> PAGEREF _Toc14636 \h </w:instrText>
        </w:r>
        <w:r>
          <w:fldChar w:fldCharType="separate"/>
        </w:r>
        <w:r>
          <w:t>18</w:t>
        </w:r>
        <w:r>
          <w:fldChar w:fldCharType="end"/>
        </w:r>
      </w:hyperlink>
    </w:p>
    <w:p>
      <w:pPr>
        <w:pStyle w:val="TOC2"/>
        <w:tabs>
          <w:tab w:val="right" w:leader="dot" w:pos="8306"/>
        </w:tabs>
      </w:pPr>
      <w:hyperlink w:anchor="_Toc24774" w:history="1">
        <w:r>
          <w:rPr>
            <w:rFonts w:ascii="仿宋" w:eastAsia="仿宋" w:hAnsi="仿宋" w:cs="仿宋" w:hint="eastAsia"/>
            <w:lang w:eastAsia="zh-CN"/>
          </w:rPr>
          <w:t>(一)、资金需求大</w:t>
        </w:r>
        <w:r>
          <w:tab/>
        </w:r>
        <w:r>
          <w:fldChar w:fldCharType="begin"/>
        </w:r>
        <w:r>
          <w:instrText xml:space="preserve"> PAGEREF _Toc24774 \h </w:instrText>
        </w:r>
        <w:r>
          <w:fldChar w:fldCharType="separate"/>
        </w:r>
        <w:r>
          <w:t>18</w:t>
        </w:r>
        <w:r>
          <w:fldChar w:fldCharType="end"/>
        </w:r>
      </w:hyperlink>
    </w:p>
    <w:p>
      <w:pPr>
        <w:pStyle w:val="TOC2"/>
        <w:tabs>
          <w:tab w:val="right" w:leader="dot" w:pos="8306"/>
        </w:tabs>
      </w:pPr>
      <w:hyperlink w:anchor="_Toc14596" w:history="1">
        <w:r>
          <w:rPr>
            <w:rFonts w:ascii="仿宋" w:eastAsia="仿宋" w:hAnsi="仿宋" w:cs="仿宋" w:hint="eastAsia"/>
            <w:lang w:eastAsia="zh-CN"/>
          </w:rPr>
          <w:t>(二)、研发周期长</w:t>
        </w:r>
        <w:r>
          <w:tab/>
        </w:r>
        <w:r>
          <w:fldChar w:fldCharType="begin"/>
        </w:r>
        <w:r>
          <w:instrText xml:space="preserve"> PAGEREF _Toc14596 \h </w:instrText>
        </w:r>
        <w:r>
          <w:fldChar w:fldCharType="separate"/>
        </w:r>
        <w:r>
          <w:t>20</w:t>
        </w:r>
        <w:r>
          <w:fldChar w:fldCharType="end"/>
        </w:r>
      </w:hyperlink>
    </w:p>
    <w:p>
      <w:pPr>
        <w:pStyle w:val="TOC2"/>
        <w:tabs>
          <w:tab w:val="right" w:leader="dot" w:pos="8306"/>
        </w:tabs>
      </w:pPr>
      <w:hyperlink w:anchor="_Toc26779" w:history="1">
        <w:r>
          <w:rPr>
            <w:rFonts w:ascii="仿宋" w:eastAsia="仿宋" w:hAnsi="仿宋" w:cs="仿宋" w:hint="eastAsia"/>
            <w:lang w:eastAsia="zh-CN"/>
          </w:rPr>
          <w:t>(三)、市场风险大</w:t>
        </w:r>
        <w:r>
          <w:tab/>
        </w:r>
        <w:r>
          <w:fldChar w:fldCharType="begin"/>
        </w:r>
        <w:r>
          <w:instrText xml:space="preserve"> PAGEREF _Toc26779 \h </w:instrText>
        </w:r>
        <w:r>
          <w:fldChar w:fldCharType="separate"/>
        </w:r>
        <w:r>
          <w:t>21</w:t>
        </w:r>
        <w:r>
          <w:fldChar w:fldCharType="end"/>
        </w:r>
      </w:hyperlink>
    </w:p>
    <w:p>
      <w:pPr>
        <w:pStyle w:val="TOC2"/>
        <w:tabs>
          <w:tab w:val="right" w:leader="dot" w:pos="8306"/>
        </w:tabs>
      </w:pPr>
      <w:hyperlink w:anchor="_Toc149" w:history="1">
        <w:r>
          <w:rPr>
            <w:rFonts w:ascii="仿宋" w:eastAsia="仿宋" w:hAnsi="仿宋" w:cs="仿宋" w:hint="eastAsia"/>
            <w:lang w:eastAsia="zh-CN"/>
          </w:rPr>
          <w:t>(四)、利润率高</w:t>
        </w:r>
        <w:r>
          <w:tab/>
        </w:r>
        <w:r>
          <w:fldChar w:fldCharType="begin"/>
        </w:r>
        <w:r>
          <w:instrText xml:space="preserve"> PAGEREF _Toc149 \h </w:instrText>
        </w:r>
        <w:r>
          <w:fldChar w:fldCharType="separate"/>
        </w:r>
        <w:r>
          <w:t>23</w:t>
        </w:r>
        <w:r>
          <w:fldChar w:fldCharType="end"/>
        </w:r>
      </w:hyperlink>
    </w:p>
    <w:p>
      <w:pPr>
        <w:pStyle w:val="TOC1"/>
        <w:tabs>
          <w:tab w:val="right" w:leader="dot" w:pos="8306"/>
        </w:tabs>
      </w:pPr>
      <w:hyperlink w:anchor="_Toc5465" w:history="1">
        <w:r>
          <w:rPr>
            <w:rFonts w:ascii="仿宋" w:eastAsia="仿宋" w:hAnsi="仿宋" w:cs="仿宋" w:hint="eastAsia"/>
            <w:lang w:eastAsia="zh-CN"/>
          </w:rPr>
          <w:t>八、HDPE项目经营效益</w:t>
        </w:r>
        <w:r>
          <w:tab/>
        </w:r>
        <w:r>
          <w:fldChar w:fldCharType="begin"/>
        </w:r>
        <w:r>
          <w:instrText xml:space="preserve"> PAGEREF _Toc5465 \h </w:instrText>
        </w:r>
        <w:r>
          <w:fldChar w:fldCharType="separate"/>
        </w:r>
        <w:r>
          <w:t>25</w:t>
        </w:r>
        <w:r>
          <w:fldChar w:fldCharType="end"/>
        </w:r>
      </w:hyperlink>
    </w:p>
    <w:p>
      <w:pPr>
        <w:pStyle w:val="TOC2"/>
        <w:tabs>
          <w:tab w:val="right" w:leader="dot" w:pos="8306"/>
        </w:tabs>
      </w:pPr>
      <w:hyperlink w:anchor="_Toc3622" w:history="1">
        <w:r>
          <w:rPr>
            <w:rFonts w:ascii="仿宋" w:eastAsia="仿宋" w:hAnsi="仿宋" w:cs="仿宋" w:hint="eastAsia"/>
            <w:lang w:eastAsia="zh-CN"/>
          </w:rPr>
          <w:t>(一)、经济评价财务测算</w:t>
        </w:r>
        <w:r>
          <w:tab/>
        </w:r>
        <w:r>
          <w:fldChar w:fldCharType="begin"/>
        </w:r>
        <w:r>
          <w:instrText xml:space="preserve"> PAGEREF _Toc3622 \h </w:instrText>
        </w:r>
        <w:r>
          <w:fldChar w:fldCharType="separate"/>
        </w:r>
        <w:r>
          <w:t>25</w:t>
        </w:r>
        <w:r>
          <w:fldChar w:fldCharType="end"/>
        </w:r>
      </w:hyperlink>
    </w:p>
    <w:p>
      <w:pPr>
        <w:pStyle w:val="TOC2"/>
        <w:tabs>
          <w:tab w:val="right" w:leader="dot" w:pos="8306"/>
        </w:tabs>
      </w:pPr>
      <w:hyperlink w:anchor="_Toc22238" w:history="1">
        <w:r>
          <w:rPr>
            <w:rFonts w:ascii="仿宋" w:eastAsia="仿宋" w:hAnsi="仿宋" w:cs="仿宋" w:hint="eastAsia"/>
            <w:lang w:eastAsia="zh-CN"/>
          </w:rPr>
          <w:t>(二)、HDPE项目盈利能力分析</w:t>
        </w:r>
        <w:r>
          <w:tab/>
        </w:r>
        <w:r>
          <w:fldChar w:fldCharType="begin"/>
        </w:r>
        <w:r>
          <w:instrText xml:space="preserve"> PAGEREF _Toc22238 \h </w:instrText>
        </w:r>
        <w:r>
          <w:fldChar w:fldCharType="separate"/>
        </w:r>
        <w:r>
          <w:t>27</w:t>
        </w:r>
        <w:r>
          <w:fldChar w:fldCharType="end"/>
        </w:r>
      </w:hyperlink>
    </w:p>
    <w:p>
      <w:pPr>
        <w:pStyle w:val="TOC1"/>
        <w:tabs>
          <w:tab w:val="right" w:leader="dot" w:pos="8306"/>
        </w:tabs>
      </w:pPr>
      <w:hyperlink w:anchor="_Toc6667" w:history="1">
        <w:r>
          <w:rPr>
            <w:rFonts w:ascii="仿宋" w:eastAsia="仿宋" w:hAnsi="仿宋" w:cs="仿宋" w:hint="eastAsia"/>
            <w:lang w:eastAsia="zh-CN"/>
          </w:rPr>
          <w:t>九、HDPE项目环境影响分析</w:t>
        </w:r>
        <w:r>
          <w:tab/>
        </w:r>
        <w:r>
          <w:fldChar w:fldCharType="begin"/>
        </w:r>
        <w:r>
          <w:instrText xml:space="preserve"> PAGEREF _Toc6667 \h </w:instrText>
        </w:r>
        <w:r>
          <w:fldChar w:fldCharType="separate"/>
        </w:r>
        <w:r>
          <w:t>27</w:t>
        </w:r>
        <w:r>
          <w:fldChar w:fldCharType="end"/>
        </w:r>
      </w:hyperlink>
    </w:p>
    <w:p>
      <w:pPr>
        <w:pStyle w:val="TOC2"/>
        <w:tabs>
          <w:tab w:val="right" w:leader="dot" w:pos="8306"/>
        </w:tabs>
      </w:pPr>
      <w:hyperlink w:anchor="_Toc5234" w:history="1">
        <w:r>
          <w:rPr>
            <w:rFonts w:ascii="仿宋" w:eastAsia="仿宋" w:hAnsi="仿宋" w:cs="仿宋" w:hint="eastAsia"/>
            <w:lang w:eastAsia="zh-CN"/>
          </w:rPr>
          <w:t>(一)、建设区域环境质量现状</w:t>
        </w:r>
        <w:r>
          <w:tab/>
        </w:r>
        <w:r>
          <w:fldChar w:fldCharType="begin"/>
        </w:r>
        <w:r>
          <w:instrText xml:space="preserve"> PAGEREF _Toc5234 \h </w:instrText>
        </w:r>
        <w:r>
          <w:fldChar w:fldCharType="separate"/>
        </w:r>
        <w:r>
          <w:t>27</w:t>
        </w:r>
        <w:r>
          <w:fldChar w:fldCharType="end"/>
        </w:r>
      </w:hyperlink>
    </w:p>
    <w:p>
      <w:pPr>
        <w:pStyle w:val="TOC2"/>
        <w:tabs>
          <w:tab w:val="right" w:leader="dot" w:pos="8306"/>
        </w:tabs>
      </w:pPr>
      <w:hyperlink w:anchor="_Toc17828" w:history="1">
        <w:r>
          <w:rPr>
            <w:rFonts w:ascii="仿宋" w:eastAsia="仿宋" w:hAnsi="仿宋" w:cs="仿宋" w:hint="eastAsia"/>
            <w:lang w:eastAsia="zh-CN"/>
          </w:rPr>
          <w:t>(二)、建设期环境保护</w:t>
        </w:r>
        <w:r>
          <w:tab/>
        </w:r>
        <w:r>
          <w:fldChar w:fldCharType="begin"/>
        </w:r>
        <w:r>
          <w:instrText xml:space="preserve"> PAGEREF _Toc17828 \h </w:instrText>
        </w:r>
        <w:r>
          <w:fldChar w:fldCharType="separate"/>
        </w:r>
        <w:r>
          <w:t>29</w:t>
        </w:r>
        <w:r>
          <w:fldChar w:fldCharType="end"/>
        </w:r>
      </w:hyperlink>
    </w:p>
    <w:p>
      <w:pPr>
        <w:pStyle w:val="TOC2"/>
        <w:tabs>
          <w:tab w:val="right" w:leader="dot" w:pos="8306"/>
        </w:tabs>
      </w:pPr>
      <w:hyperlink w:anchor="_Toc19526" w:history="1">
        <w:r>
          <w:rPr>
            <w:rFonts w:ascii="仿宋" w:eastAsia="仿宋" w:hAnsi="仿宋" w:cs="仿宋" w:hint="eastAsia"/>
            <w:lang w:eastAsia="zh-CN"/>
          </w:rPr>
          <w:t>(三)、运营期环境保护</w:t>
        </w:r>
        <w:r>
          <w:tab/>
        </w:r>
        <w:r>
          <w:fldChar w:fldCharType="begin"/>
        </w:r>
        <w:r>
          <w:instrText xml:space="preserve"> PAGEREF _Toc19526 \h </w:instrText>
        </w:r>
        <w:r>
          <w:fldChar w:fldCharType="separate"/>
        </w:r>
        <w:r>
          <w:t>30</w:t>
        </w:r>
        <w:r>
          <w:fldChar w:fldCharType="end"/>
        </w:r>
      </w:hyperlink>
    </w:p>
    <w:p>
      <w:pPr>
        <w:pStyle w:val="TOC2"/>
        <w:tabs>
          <w:tab w:val="right" w:leader="dot" w:pos="8306"/>
        </w:tabs>
      </w:pPr>
      <w:hyperlink w:anchor="_Toc14186" w:history="1">
        <w:r>
          <w:rPr>
            <w:rFonts w:ascii="仿宋" w:eastAsia="仿宋" w:hAnsi="仿宋" w:cs="仿宋" w:hint="eastAsia"/>
            <w:lang w:eastAsia="zh-CN"/>
          </w:rPr>
          <w:t>(四)、HDPE项目建设对区域经济的影响</w:t>
        </w:r>
        <w:r>
          <w:tab/>
        </w:r>
        <w:r>
          <w:fldChar w:fldCharType="begin"/>
        </w:r>
        <w:r>
          <w:instrText xml:space="preserve"> PAGEREF _Toc14186 \h </w:instrText>
        </w:r>
        <w:r>
          <w:fldChar w:fldCharType="separate"/>
        </w:r>
        <w:r>
          <w:t>32</w:t>
        </w:r>
        <w:r>
          <w:fldChar w:fldCharType="end"/>
        </w:r>
      </w:hyperlink>
    </w:p>
    <w:p>
      <w:pPr>
        <w:pStyle w:val="TOC2"/>
        <w:tabs>
          <w:tab w:val="right" w:leader="dot" w:pos="8306"/>
        </w:tabs>
      </w:pPr>
      <w:hyperlink w:anchor="_Toc20436" w:history="1">
        <w:r>
          <w:rPr>
            <w:rFonts w:ascii="仿宋" w:eastAsia="仿宋" w:hAnsi="仿宋" w:cs="仿宋" w:hint="eastAsia"/>
            <w:lang w:eastAsia="zh-CN"/>
          </w:rPr>
          <w:t>(五)、废弃物处理</w:t>
        </w:r>
        <w:r>
          <w:tab/>
        </w:r>
        <w:r>
          <w:fldChar w:fldCharType="begin"/>
        </w:r>
        <w:r>
          <w:instrText xml:space="preserve"> PAGEREF _Toc20436 \h </w:instrText>
        </w:r>
        <w:r>
          <w:fldChar w:fldCharType="separate"/>
        </w:r>
        <w:r>
          <w:t>33</w:t>
        </w:r>
        <w:r>
          <w:fldChar w:fldCharType="end"/>
        </w:r>
      </w:hyperlink>
    </w:p>
    <w:p>
      <w:pPr>
        <w:pStyle w:val="TOC2"/>
        <w:tabs>
          <w:tab w:val="right" w:leader="dot" w:pos="8306"/>
        </w:tabs>
      </w:pPr>
      <w:hyperlink w:anchor="_Toc13381" w:history="1">
        <w:r>
          <w:rPr>
            <w:rFonts w:ascii="仿宋" w:eastAsia="仿宋" w:hAnsi="仿宋" w:cs="仿宋" w:hint="eastAsia"/>
            <w:lang w:eastAsia="zh-CN"/>
          </w:rPr>
          <w:t>(六)、特殊环境影响分析</w:t>
        </w:r>
        <w:r>
          <w:tab/>
        </w:r>
        <w:r>
          <w:fldChar w:fldCharType="begin"/>
        </w:r>
        <w:r>
          <w:instrText xml:space="preserve"> PAGEREF _Toc13381 \h </w:instrText>
        </w:r>
        <w:r>
          <w:fldChar w:fldCharType="separate"/>
        </w:r>
        <w:r>
          <w:t>34</w:t>
        </w:r>
        <w:r>
          <w:fldChar w:fldCharType="end"/>
        </w:r>
      </w:hyperlink>
    </w:p>
    <w:p>
      <w:pPr>
        <w:pStyle w:val="TOC2"/>
        <w:tabs>
          <w:tab w:val="right" w:leader="dot" w:pos="8306"/>
        </w:tabs>
      </w:pPr>
      <w:hyperlink w:anchor="_Toc3152" w:history="1">
        <w:r>
          <w:rPr>
            <w:rFonts w:ascii="仿宋" w:eastAsia="仿宋" w:hAnsi="仿宋" w:cs="仿宋" w:hint="eastAsia"/>
            <w:lang w:eastAsia="zh-CN"/>
          </w:rPr>
          <w:t>(七)、清洁生产</w:t>
        </w:r>
        <w:r>
          <w:tab/>
        </w:r>
        <w:r>
          <w:fldChar w:fldCharType="begin"/>
        </w:r>
        <w:r>
          <w:instrText xml:space="preserve"> PAGEREF _Toc3152 \h </w:instrText>
        </w:r>
        <w:r>
          <w:fldChar w:fldCharType="separate"/>
        </w:r>
        <w:r>
          <w:t>36</w:t>
        </w:r>
        <w:r>
          <w:fldChar w:fldCharType="end"/>
        </w:r>
      </w:hyperlink>
    </w:p>
    <w:p>
      <w:pPr>
        <w:pStyle w:val="TOC2"/>
        <w:tabs>
          <w:tab w:val="right" w:leader="dot" w:pos="8306"/>
        </w:tabs>
      </w:pPr>
      <w:hyperlink w:anchor="_Toc2248" w:history="1">
        <w:r>
          <w:rPr>
            <w:rFonts w:ascii="仿宋" w:eastAsia="仿宋" w:hAnsi="仿宋" w:cs="仿宋" w:hint="eastAsia"/>
            <w:lang w:eastAsia="zh-CN"/>
          </w:rPr>
          <w:t>(八)、环境保护综合评价</w:t>
        </w:r>
        <w:r>
          <w:tab/>
        </w:r>
        <w:r>
          <w:fldChar w:fldCharType="begin"/>
        </w:r>
        <w:r>
          <w:instrText xml:space="preserve"> PAGEREF _Toc2248 \h </w:instrText>
        </w:r>
        <w:r>
          <w:fldChar w:fldCharType="separate"/>
        </w:r>
        <w:r>
          <w:t>37</w:t>
        </w:r>
        <w:r>
          <w:fldChar w:fldCharType="end"/>
        </w:r>
      </w:hyperlink>
    </w:p>
    <w:p>
      <w:pPr>
        <w:pStyle w:val="TOC1"/>
        <w:tabs>
          <w:tab w:val="right" w:leader="dot" w:pos="8306"/>
        </w:tabs>
      </w:pPr>
      <w:hyperlink w:anchor="_Toc1928" w:history="1">
        <w:r>
          <w:rPr>
            <w:rFonts w:ascii="仿宋" w:eastAsia="仿宋" w:hAnsi="仿宋" w:cs="仿宋" w:hint="eastAsia"/>
            <w:lang w:eastAsia="zh-CN"/>
          </w:rPr>
          <w:t>十、HDPE项目创新与研发</w:t>
        </w:r>
        <w:r>
          <w:tab/>
        </w:r>
        <w:r>
          <w:fldChar w:fldCharType="begin"/>
        </w:r>
        <w:r>
          <w:instrText xml:space="preserve"> PAGEREF _Toc1928 \h </w:instrText>
        </w:r>
        <w:r>
          <w:fldChar w:fldCharType="separate"/>
        </w:r>
        <w:r>
          <w:t>38</w:t>
        </w:r>
        <w:r>
          <w:fldChar w:fldCharType="end"/>
        </w:r>
      </w:hyperlink>
    </w:p>
    <w:p>
      <w:pPr>
        <w:pStyle w:val="TOC2"/>
        <w:tabs>
          <w:tab w:val="right" w:leader="dot" w:pos="8306"/>
        </w:tabs>
      </w:pPr>
      <w:hyperlink w:anchor="_Toc26879" w:history="1">
        <w:r>
          <w:rPr>
            <w:rFonts w:ascii="仿宋" w:eastAsia="仿宋" w:hAnsi="仿宋" w:cs="仿宋" w:hint="eastAsia"/>
            <w:lang w:eastAsia="zh-CN"/>
          </w:rPr>
          <w:t>(一)、创新策略与方向</w:t>
        </w:r>
        <w:r>
          <w:tab/>
        </w:r>
        <w:r>
          <w:fldChar w:fldCharType="begin"/>
        </w:r>
        <w:r>
          <w:instrText xml:space="preserve"> PAGEREF _Toc26879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92" w:history="1">
        <w:r>
          <w:rPr>
            <w:rFonts w:ascii="仿宋" w:eastAsia="仿宋" w:hAnsi="仿宋" w:cs="仿宋" w:hint="eastAsia"/>
            <w:lang w:eastAsia="zh-CN"/>
          </w:rPr>
          <w:t>(二)、研发规划与投入</w:t>
        </w:r>
        <w:r>
          <w:tab/>
        </w:r>
        <w:r>
          <w:fldChar w:fldCharType="begin"/>
        </w:r>
        <w:r>
          <w:instrText xml:space="preserve"> PAGEREF _Toc15592 \h </w:instrText>
        </w:r>
        <w:r>
          <w:fldChar w:fldCharType="separate"/>
        </w:r>
        <w:r>
          <w:t>39</w:t>
        </w:r>
        <w:r>
          <w:fldChar w:fldCharType="end"/>
        </w:r>
      </w:hyperlink>
    </w:p>
    <w:p>
      <w:pPr>
        <w:pStyle w:val="TOC1"/>
        <w:tabs>
          <w:tab w:val="right" w:leader="dot" w:pos="8306"/>
        </w:tabs>
      </w:pPr>
      <w:hyperlink w:anchor="_Toc25585" w:history="1">
        <w:r>
          <w:rPr>
            <w:rFonts w:ascii="仿宋" w:eastAsia="仿宋" w:hAnsi="仿宋" w:cs="仿宋" w:hint="eastAsia"/>
            <w:lang w:eastAsia="zh-CN"/>
          </w:rPr>
          <w:t>十一、HDPE项目技术管理</w:t>
        </w:r>
        <w:r>
          <w:tab/>
        </w:r>
        <w:r>
          <w:fldChar w:fldCharType="begin"/>
        </w:r>
        <w:r>
          <w:instrText xml:space="preserve"> PAGEREF _Toc25585 \h </w:instrText>
        </w:r>
        <w:r>
          <w:fldChar w:fldCharType="separate"/>
        </w:r>
        <w:r>
          <w:t>41</w:t>
        </w:r>
        <w:r>
          <w:fldChar w:fldCharType="end"/>
        </w:r>
      </w:hyperlink>
    </w:p>
    <w:p>
      <w:pPr>
        <w:pStyle w:val="TOC2"/>
        <w:tabs>
          <w:tab w:val="right" w:leader="dot" w:pos="8306"/>
        </w:tabs>
      </w:pPr>
      <w:hyperlink w:anchor="_Toc9086" w:history="1">
        <w:r>
          <w:rPr>
            <w:rFonts w:ascii="仿宋" w:eastAsia="仿宋" w:hAnsi="仿宋" w:cs="仿宋" w:hint="eastAsia"/>
            <w:lang w:eastAsia="zh-CN"/>
          </w:rPr>
          <w:t>(一)、技术方案选用方向</w:t>
        </w:r>
        <w:r>
          <w:tab/>
        </w:r>
        <w:r>
          <w:fldChar w:fldCharType="begin"/>
        </w:r>
        <w:r>
          <w:instrText xml:space="preserve"> PAGEREF _Toc9086 \h </w:instrText>
        </w:r>
        <w:r>
          <w:fldChar w:fldCharType="separate"/>
        </w:r>
        <w:r>
          <w:t>41</w:t>
        </w:r>
        <w:r>
          <w:fldChar w:fldCharType="end"/>
        </w:r>
      </w:hyperlink>
    </w:p>
    <w:p>
      <w:pPr>
        <w:pStyle w:val="TOC2"/>
        <w:tabs>
          <w:tab w:val="right" w:leader="dot" w:pos="8306"/>
        </w:tabs>
      </w:pPr>
      <w:hyperlink w:anchor="_Toc12301" w:history="1">
        <w:r>
          <w:rPr>
            <w:rFonts w:ascii="仿宋" w:eastAsia="仿宋" w:hAnsi="仿宋" w:cs="仿宋" w:hint="eastAsia"/>
            <w:lang w:eastAsia="zh-CN"/>
          </w:rPr>
          <w:t>(二)、工艺技术方案选用原则</w:t>
        </w:r>
        <w:r>
          <w:tab/>
        </w:r>
        <w:r>
          <w:fldChar w:fldCharType="begin"/>
        </w:r>
        <w:r>
          <w:instrText xml:space="preserve"> PAGEREF _Toc12301 \h </w:instrText>
        </w:r>
        <w:r>
          <w:fldChar w:fldCharType="separate"/>
        </w:r>
        <w:r>
          <w:t>43</w:t>
        </w:r>
        <w:r>
          <w:fldChar w:fldCharType="end"/>
        </w:r>
      </w:hyperlink>
    </w:p>
    <w:p>
      <w:pPr>
        <w:pStyle w:val="TOC2"/>
        <w:tabs>
          <w:tab w:val="right" w:leader="dot" w:pos="8306"/>
        </w:tabs>
      </w:pPr>
      <w:hyperlink w:anchor="_Toc11566" w:history="1">
        <w:r>
          <w:rPr>
            <w:rFonts w:ascii="仿宋" w:eastAsia="仿宋" w:hAnsi="仿宋" w:cs="仿宋" w:hint="eastAsia"/>
            <w:lang w:eastAsia="zh-CN"/>
          </w:rPr>
          <w:t>(三)、工艺技术方案要求</w:t>
        </w:r>
        <w:r>
          <w:tab/>
        </w:r>
        <w:r>
          <w:fldChar w:fldCharType="begin"/>
        </w:r>
        <w:r>
          <w:instrText xml:space="preserve"> PAGEREF _Toc11566 \h </w:instrText>
        </w:r>
        <w:r>
          <w:fldChar w:fldCharType="separate"/>
        </w:r>
        <w:r>
          <w:t>45</w:t>
        </w:r>
        <w:r>
          <w:fldChar w:fldCharType="end"/>
        </w:r>
      </w:hyperlink>
    </w:p>
    <w:p>
      <w:pPr>
        <w:pStyle w:val="TOC1"/>
        <w:tabs>
          <w:tab w:val="right" w:leader="dot" w:pos="8306"/>
        </w:tabs>
      </w:pPr>
      <w:hyperlink w:anchor="_Toc20" w:history="1">
        <w:r>
          <w:rPr>
            <w:rFonts w:ascii="仿宋" w:eastAsia="仿宋" w:hAnsi="仿宋" w:cs="仿宋" w:hint="eastAsia"/>
            <w:lang w:eastAsia="zh-CN"/>
          </w:rPr>
          <w:t>十二、HDPE项目人力资源管理</w:t>
        </w:r>
        <w:r>
          <w:tab/>
        </w:r>
        <w:r>
          <w:fldChar w:fldCharType="begin"/>
        </w:r>
        <w:r>
          <w:instrText xml:space="preserve"> PAGEREF _Toc20 \h </w:instrText>
        </w:r>
        <w:r>
          <w:fldChar w:fldCharType="separate"/>
        </w:r>
        <w:r>
          <w:t>47</w:t>
        </w:r>
        <w:r>
          <w:fldChar w:fldCharType="end"/>
        </w:r>
      </w:hyperlink>
    </w:p>
    <w:p>
      <w:pPr>
        <w:pStyle w:val="TOC2"/>
        <w:tabs>
          <w:tab w:val="right" w:leader="dot" w:pos="8306"/>
        </w:tabs>
      </w:pPr>
      <w:hyperlink w:anchor="_Toc20599" w:history="1">
        <w:r>
          <w:rPr>
            <w:rFonts w:ascii="仿宋" w:eastAsia="仿宋" w:hAnsi="仿宋" w:cs="仿宋" w:hint="eastAsia"/>
            <w:lang w:eastAsia="zh-CN"/>
          </w:rPr>
          <w:t>(一)、建立健全的预算管理制度</w:t>
        </w:r>
        <w:r>
          <w:tab/>
        </w:r>
        <w:r>
          <w:fldChar w:fldCharType="begin"/>
        </w:r>
        <w:r>
          <w:instrText xml:space="preserve"> PAGEREF _Toc20599 \h </w:instrText>
        </w:r>
        <w:r>
          <w:fldChar w:fldCharType="separate"/>
        </w:r>
        <w:r>
          <w:t>47</w:t>
        </w:r>
        <w:r>
          <w:fldChar w:fldCharType="end"/>
        </w:r>
      </w:hyperlink>
    </w:p>
    <w:p>
      <w:pPr>
        <w:pStyle w:val="TOC2"/>
        <w:tabs>
          <w:tab w:val="right" w:leader="dot" w:pos="8306"/>
        </w:tabs>
      </w:pPr>
      <w:hyperlink w:anchor="_Toc19521" w:history="1">
        <w:r>
          <w:rPr>
            <w:rFonts w:ascii="仿宋" w:eastAsia="仿宋" w:hAnsi="仿宋" w:cs="仿宋" w:hint="eastAsia"/>
            <w:lang w:eastAsia="zh-CN"/>
          </w:rPr>
          <w:t>(二)、加强资金流动监控</w:t>
        </w:r>
        <w:r>
          <w:tab/>
        </w:r>
        <w:r>
          <w:fldChar w:fldCharType="begin"/>
        </w:r>
        <w:r>
          <w:instrText xml:space="preserve"> PAGEREF _Toc19521 \h </w:instrText>
        </w:r>
        <w:r>
          <w:fldChar w:fldCharType="separate"/>
        </w:r>
        <w:r>
          <w:t>48</w:t>
        </w:r>
        <w:r>
          <w:fldChar w:fldCharType="end"/>
        </w:r>
      </w:hyperlink>
    </w:p>
    <w:p>
      <w:pPr>
        <w:pStyle w:val="TOC2"/>
        <w:tabs>
          <w:tab w:val="right" w:leader="dot" w:pos="8306"/>
        </w:tabs>
      </w:pPr>
      <w:hyperlink w:anchor="_Toc31097" w:history="1">
        <w:r>
          <w:rPr>
            <w:rFonts w:ascii="仿宋" w:eastAsia="仿宋" w:hAnsi="仿宋" w:cs="仿宋" w:hint="eastAsia"/>
            <w:lang w:eastAsia="zh-CN"/>
          </w:rPr>
          <w:t>(三)、制定完善的风险控制机制</w:t>
        </w:r>
        <w:r>
          <w:tab/>
        </w:r>
        <w:r>
          <w:fldChar w:fldCharType="begin"/>
        </w:r>
        <w:r>
          <w:instrText xml:space="preserve"> PAGEREF _Toc31097 \h </w:instrText>
        </w:r>
        <w:r>
          <w:fldChar w:fldCharType="separate"/>
        </w:r>
        <w:r>
          <w:t>49</w:t>
        </w:r>
        <w:r>
          <w:fldChar w:fldCharType="end"/>
        </w:r>
      </w:hyperlink>
    </w:p>
    <w:p>
      <w:pPr>
        <w:pStyle w:val="TOC2"/>
        <w:tabs>
          <w:tab w:val="right" w:leader="dot" w:pos="8306"/>
        </w:tabs>
      </w:pPr>
      <w:hyperlink w:anchor="_Toc6587" w:history="1">
        <w:r>
          <w:rPr>
            <w:rFonts w:ascii="仿宋" w:eastAsia="仿宋" w:hAnsi="仿宋" w:cs="仿宋" w:hint="eastAsia"/>
            <w:lang w:eastAsia="zh-CN"/>
          </w:rPr>
          <w:t>(四)、优化成本管理</w:t>
        </w:r>
        <w:r>
          <w:tab/>
        </w:r>
        <w:r>
          <w:fldChar w:fldCharType="begin"/>
        </w:r>
        <w:r>
          <w:instrText xml:space="preserve"> PAGEREF _Toc6587 \h </w:instrText>
        </w:r>
        <w:r>
          <w:fldChar w:fldCharType="separate"/>
        </w:r>
        <w:r>
          <w:t>51</w:t>
        </w:r>
        <w:r>
          <w:fldChar w:fldCharType="end"/>
        </w:r>
      </w:hyperlink>
    </w:p>
    <w:p>
      <w:pPr>
        <w:pStyle w:val="TOC1"/>
        <w:tabs>
          <w:tab w:val="right" w:leader="dot" w:pos="8306"/>
        </w:tabs>
      </w:pPr>
      <w:hyperlink w:anchor="_Toc25633" w:history="1">
        <w:r>
          <w:rPr>
            <w:rFonts w:ascii="仿宋" w:eastAsia="仿宋" w:hAnsi="仿宋" w:cs="仿宋" w:hint="eastAsia"/>
            <w:lang w:eastAsia="zh-CN"/>
          </w:rPr>
          <w:t>十三、利益相关者分析与沟通计划</w:t>
        </w:r>
        <w:r>
          <w:tab/>
        </w:r>
        <w:r>
          <w:fldChar w:fldCharType="begin"/>
        </w:r>
        <w:r>
          <w:instrText xml:space="preserve"> PAGEREF _Toc25633 \h </w:instrText>
        </w:r>
        <w:r>
          <w:fldChar w:fldCharType="separate"/>
        </w:r>
        <w:r>
          <w:t>52</w:t>
        </w:r>
        <w:r>
          <w:fldChar w:fldCharType="end"/>
        </w:r>
      </w:hyperlink>
    </w:p>
    <w:p>
      <w:pPr>
        <w:pStyle w:val="TOC2"/>
        <w:tabs>
          <w:tab w:val="right" w:leader="dot" w:pos="8306"/>
        </w:tabs>
      </w:pPr>
      <w:hyperlink w:anchor="_Toc23194" w:history="1">
        <w:r>
          <w:rPr>
            <w:rFonts w:ascii="仿宋" w:eastAsia="仿宋" w:hAnsi="仿宋" w:cs="仿宋" w:hint="eastAsia"/>
            <w:lang w:eastAsia="zh-CN"/>
          </w:rPr>
          <w:t>(一)、利益相关者分析</w:t>
        </w:r>
        <w:r>
          <w:tab/>
        </w:r>
        <w:r>
          <w:fldChar w:fldCharType="begin"/>
        </w:r>
        <w:r>
          <w:instrText xml:space="preserve"> PAGEREF _Toc23194 \h </w:instrText>
        </w:r>
        <w:r>
          <w:fldChar w:fldCharType="separate"/>
        </w:r>
        <w:r>
          <w:t>52</w:t>
        </w:r>
        <w:r>
          <w:fldChar w:fldCharType="end"/>
        </w:r>
      </w:hyperlink>
    </w:p>
    <w:p>
      <w:pPr>
        <w:pStyle w:val="TOC2"/>
        <w:tabs>
          <w:tab w:val="right" w:leader="dot" w:pos="8306"/>
        </w:tabs>
      </w:pPr>
      <w:hyperlink w:anchor="_Toc12444" w:history="1">
        <w:r>
          <w:rPr>
            <w:rFonts w:ascii="仿宋" w:eastAsia="仿宋" w:hAnsi="仿宋" w:cs="仿宋" w:hint="eastAsia"/>
            <w:lang w:eastAsia="zh-CN"/>
          </w:rPr>
          <w:t>(二)、沟通计划</w:t>
        </w:r>
        <w:r>
          <w:tab/>
        </w:r>
        <w:r>
          <w:fldChar w:fldCharType="begin"/>
        </w:r>
        <w:r>
          <w:instrText xml:space="preserve"> PAGEREF _Toc12444 \h </w:instrText>
        </w:r>
        <w:r>
          <w:fldChar w:fldCharType="separate"/>
        </w:r>
        <w:r>
          <w:t>53</w:t>
        </w:r>
        <w:r>
          <w:fldChar w:fldCharType="end"/>
        </w:r>
      </w:hyperlink>
    </w:p>
    <w:p>
      <w:pPr>
        <w:pStyle w:val="TOC1"/>
        <w:tabs>
          <w:tab w:val="right" w:leader="dot" w:pos="8306"/>
        </w:tabs>
      </w:pPr>
      <w:hyperlink w:anchor="_Toc4864" w:history="1">
        <w:r>
          <w:rPr>
            <w:rFonts w:ascii="仿宋" w:eastAsia="仿宋" w:hAnsi="仿宋" w:cs="仿宋" w:hint="eastAsia"/>
            <w:lang w:eastAsia="zh-CN"/>
          </w:rPr>
          <w:t>十四、质量管理体系</w:t>
        </w:r>
        <w:r>
          <w:tab/>
        </w:r>
        <w:r>
          <w:fldChar w:fldCharType="begin"/>
        </w:r>
        <w:r>
          <w:instrText xml:space="preserve"> PAGEREF _Toc4864 \h </w:instrText>
        </w:r>
        <w:r>
          <w:fldChar w:fldCharType="separate"/>
        </w:r>
        <w:r>
          <w:t>54</w:t>
        </w:r>
        <w:r>
          <w:fldChar w:fldCharType="end"/>
        </w:r>
      </w:hyperlink>
    </w:p>
    <w:p>
      <w:pPr>
        <w:pStyle w:val="TOC2"/>
        <w:tabs>
          <w:tab w:val="right" w:leader="dot" w:pos="8306"/>
        </w:tabs>
      </w:pPr>
      <w:hyperlink w:anchor="_Toc19588" w:history="1">
        <w:r>
          <w:rPr>
            <w:rFonts w:ascii="仿宋" w:eastAsia="仿宋" w:hAnsi="仿宋" w:cs="仿宋" w:hint="eastAsia"/>
            <w:lang w:eastAsia="zh-CN"/>
          </w:rPr>
          <w:t>(一)、质量目标与方针</w:t>
        </w:r>
        <w:r>
          <w:tab/>
        </w:r>
        <w:r>
          <w:fldChar w:fldCharType="begin"/>
        </w:r>
        <w:r>
          <w:instrText xml:space="preserve"> PAGEREF _Toc19588 \h </w:instrText>
        </w:r>
        <w:r>
          <w:fldChar w:fldCharType="separate"/>
        </w:r>
        <w:r>
          <w:t>54</w:t>
        </w:r>
        <w:r>
          <w:fldChar w:fldCharType="end"/>
        </w:r>
      </w:hyperlink>
    </w:p>
    <w:p>
      <w:pPr>
        <w:pStyle w:val="TOC2"/>
        <w:tabs>
          <w:tab w:val="right" w:leader="dot" w:pos="8306"/>
        </w:tabs>
      </w:pPr>
      <w:hyperlink w:anchor="_Toc5145" w:history="1">
        <w:r>
          <w:rPr>
            <w:rFonts w:ascii="仿宋" w:eastAsia="仿宋" w:hAnsi="仿宋" w:cs="仿宋" w:hint="eastAsia"/>
            <w:lang w:eastAsia="zh-CN"/>
          </w:rPr>
          <w:t>(二)、质量管理责任</w:t>
        </w:r>
        <w:r>
          <w:tab/>
        </w:r>
        <w:r>
          <w:fldChar w:fldCharType="begin"/>
        </w:r>
        <w:r>
          <w:instrText xml:space="preserve"> PAGEREF _Toc5145 \h </w:instrText>
        </w:r>
        <w:r>
          <w:fldChar w:fldCharType="separate"/>
        </w:r>
        <w:r>
          <w:t>55</w:t>
        </w:r>
        <w:r>
          <w:fldChar w:fldCharType="end"/>
        </w:r>
      </w:hyperlink>
    </w:p>
    <w:p>
      <w:pPr>
        <w:pStyle w:val="TOC2"/>
        <w:tabs>
          <w:tab w:val="right" w:leader="dot" w:pos="8306"/>
        </w:tabs>
      </w:pPr>
      <w:hyperlink w:anchor="_Toc24169" w:history="1">
        <w:r>
          <w:rPr>
            <w:rFonts w:ascii="仿宋" w:eastAsia="仿宋" w:hAnsi="仿宋" w:cs="仿宋" w:hint="eastAsia"/>
            <w:lang w:eastAsia="zh-CN"/>
          </w:rPr>
          <w:t>(三)、质量管理体系文件</w:t>
        </w:r>
        <w:r>
          <w:tab/>
        </w:r>
        <w:r>
          <w:fldChar w:fldCharType="begin"/>
        </w:r>
        <w:r>
          <w:instrText xml:space="preserve"> PAGEREF _Toc24169 \h </w:instrText>
        </w:r>
        <w:r>
          <w:fldChar w:fldCharType="separate"/>
        </w:r>
        <w:r>
          <w:t>57</w:t>
        </w:r>
        <w:r>
          <w:fldChar w:fldCharType="end"/>
        </w:r>
      </w:hyperlink>
    </w:p>
    <w:p>
      <w:pPr>
        <w:pStyle w:val="TOC2"/>
        <w:tabs>
          <w:tab w:val="right" w:leader="dot" w:pos="8306"/>
        </w:tabs>
      </w:pPr>
      <w:hyperlink w:anchor="_Toc25598" w:history="1">
        <w:r>
          <w:rPr>
            <w:rFonts w:ascii="仿宋" w:eastAsia="仿宋" w:hAnsi="仿宋" w:cs="仿宋" w:hint="eastAsia"/>
            <w:lang w:eastAsia="zh-CN"/>
          </w:rPr>
          <w:t>(四)、质量培训与教育</w:t>
        </w:r>
        <w:r>
          <w:tab/>
        </w:r>
        <w:r>
          <w:fldChar w:fldCharType="begin"/>
        </w:r>
        <w:r>
          <w:instrText xml:space="preserve"> PAGEREF _Toc25598 \h </w:instrText>
        </w:r>
        <w:r>
          <w:fldChar w:fldCharType="separate"/>
        </w:r>
        <w:r>
          <w:t>59</w:t>
        </w:r>
        <w:r>
          <w:fldChar w:fldCharType="end"/>
        </w:r>
      </w:hyperlink>
    </w:p>
    <w:p>
      <w:pPr>
        <w:pStyle w:val="TOC2"/>
        <w:tabs>
          <w:tab w:val="right" w:leader="dot" w:pos="8306"/>
        </w:tabs>
      </w:pPr>
      <w:hyperlink w:anchor="_Toc3742" w:history="1">
        <w:r>
          <w:rPr>
            <w:rFonts w:ascii="仿宋" w:eastAsia="仿宋" w:hAnsi="仿宋" w:cs="仿宋" w:hint="eastAsia"/>
            <w:lang w:eastAsia="zh-CN"/>
          </w:rPr>
          <w:t>(五)、质量审核与评价</w:t>
        </w:r>
        <w:r>
          <w:tab/>
        </w:r>
        <w:r>
          <w:fldChar w:fldCharType="begin"/>
        </w:r>
        <w:r>
          <w:instrText xml:space="preserve"> PAGEREF _Toc3742 \h </w:instrText>
        </w:r>
        <w:r>
          <w:fldChar w:fldCharType="separate"/>
        </w:r>
        <w:r>
          <w:t>60</w:t>
        </w:r>
        <w:r>
          <w:fldChar w:fldCharType="end"/>
        </w:r>
      </w:hyperlink>
    </w:p>
    <w:p>
      <w:pPr>
        <w:pStyle w:val="TOC2"/>
        <w:tabs>
          <w:tab w:val="right" w:leader="dot" w:pos="8306"/>
        </w:tabs>
      </w:pPr>
      <w:hyperlink w:anchor="_Toc25041" w:history="1">
        <w:r>
          <w:rPr>
            <w:rFonts w:ascii="仿宋" w:eastAsia="仿宋" w:hAnsi="仿宋" w:cs="仿宋" w:hint="eastAsia"/>
            <w:lang w:eastAsia="zh-CN"/>
          </w:rPr>
          <w:t>(六)、不符合与纠正措施</w:t>
        </w:r>
        <w:r>
          <w:tab/>
        </w:r>
        <w:r>
          <w:fldChar w:fldCharType="begin"/>
        </w:r>
        <w:r>
          <w:instrText xml:space="preserve"> PAGEREF _Toc25041 \h </w:instrText>
        </w:r>
        <w:r>
          <w:fldChar w:fldCharType="separate"/>
        </w:r>
        <w:r>
          <w:t>61</w:t>
        </w:r>
        <w:r>
          <w:fldChar w:fldCharType="end"/>
        </w:r>
      </w:hyperlink>
    </w:p>
    <w:p>
      <w:pPr>
        <w:pStyle w:val="TOC1"/>
        <w:tabs>
          <w:tab w:val="right" w:leader="dot" w:pos="8306"/>
        </w:tabs>
      </w:pPr>
      <w:hyperlink w:anchor="_Toc8052" w:history="1">
        <w:r>
          <w:rPr>
            <w:rFonts w:ascii="仿宋" w:eastAsia="仿宋" w:hAnsi="仿宋" w:cs="仿宋" w:hint="eastAsia"/>
            <w:lang w:eastAsia="zh-CN"/>
          </w:rPr>
          <w:t>十五、风险识别与分类</w:t>
        </w:r>
        <w:r>
          <w:tab/>
        </w:r>
        <w:r>
          <w:fldChar w:fldCharType="begin"/>
        </w:r>
        <w:r>
          <w:instrText xml:space="preserve"> PAGEREF _Toc8052 \h </w:instrText>
        </w:r>
        <w:r>
          <w:fldChar w:fldCharType="separate"/>
        </w:r>
        <w:r>
          <w:t>62</w:t>
        </w:r>
        <w:r>
          <w:fldChar w:fldCharType="end"/>
        </w:r>
      </w:hyperlink>
    </w:p>
    <w:p>
      <w:pPr>
        <w:pStyle w:val="TOC2"/>
        <w:tabs>
          <w:tab w:val="right" w:leader="dot" w:pos="8306"/>
        </w:tabs>
      </w:pPr>
      <w:hyperlink w:anchor="_Toc28551" w:history="1">
        <w:r>
          <w:rPr>
            <w:rFonts w:ascii="仿宋" w:eastAsia="仿宋" w:hAnsi="仿宋" w:cs="仿宋" w:hint="eastAsia"/>
            <w:lang w:eastAsia="zh-CN"/>
          </w:rPr>
          <w:t>(一)、风险识别</w:t>
        </w:r>
        <w:r>
          <w:tab/>
        </w:r>
        <w:r>
          <w:fldChar w:fldCharType="begin"/>
        </w:r>
        <w:r>
          <w:instrText xml:space="preserve"> PAGEREF _Toc28551 \h </w:instrText>
        </w:r>
        <w:r>
          <w:fldChar w:fldCharType="separate"/>
        </w:r>
        <w:r>
          <w:t>62</w:t>
        </w:r>
        <w:r>
          <w:fldChar w:fldCharType="end"/>
        </w:r>
      </w:hyperlink>
    </w:p>
    <w:p>
      <w:pPr>
        <w:pStyle w:val="TOC2"/>
        <w:tabs>
          <w:tab w:val="right" w:leader="dot" w:pos="8306"/>
        </w:tabs>
      </w:pPr>
      <w:hyperlink w:anchor="_Toc6218" w:history="1">
        <w:r>
          <w:rPr>
            <w:rFonts w:ascii="仿宋" w:eastAsia="仿宋" w:hAnsi="仿宋" w:cs="仿宋" w:hint="eastAsia"/>
            <w:lang w:eastAsia="zh-CN"/>
          </w:rPr>
          <w:t>(二)、风险分类</w:t>
        </w:r>
        <w:r>
          <w:tab/>
        </w:r>
        <w:r>
          <w:fldChar w:fldCharType="begin"/>
        </w:r>
        <w:r>
          <w:instrText xml:space="preserve"> PAGEREF _Toc6218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372"/>
      <w:r>
        <w:rPr>
          <w:rFonts w:ascii="仿宋" w:eastAsia="仿宋" w:hAnsi="仿宋" w:cs="仿宋" w:hint="eastAsia"/>
          <w:sz w:val="28"/>
          <w:lang w:eastAsia="zh-CN"/>
        </w:rPr>
        <w:t>一、HDPE项目可持续发展</w:t>
      </w:r>
      <w:bookmarkEnd w:id="2"/>
    </w:p>
    <w:p>
      <w:pPr>
        <w:pStyle w:val="Heading2"/>
        <w:rPr>
          <w:rFonts w:ascii="仿宋" w:eastAsia="仿宋" w:hAnsi="仿宋" w:cs="仿宋" w:hint="eastAsia"/>
          <w:lang w:eastAsia="zh-CN"/>
        </w:rPr>
      </w:pPr>
      <w:bookmarkStart w:id="3" w:name="_Toc17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HDPE项目中，HDPE项目团队着眼于未来，明确了可持续发展的战略方向。制定的具体可持续发展目标包括降低资源使用、采用环保技术、最大化社会效益等。这一步骤不仅有助于HDPE项目在环保和社会责任方面达到最高标准，也为未来提供了明确的指引，确保HDPE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可持续实践的融入HDPE项目管理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HDPE项目管理周期。从HDPE项目规划开始，HDPE项目团队就考虑了环境和社会的因素。在执行阶段，HDPE项目团队积极推动绿色技术的应用，优化资源利用。此外，关注员工的社会责任，通过培训和沟通活动提高员工对可持续发展的认知，使他们能够在日常工作中践行可持续实践。这些举措不仅为HDPE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50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扎根于HDPE项目的可持续发展理念，我们深信环保与社会责任是HDPE项目成功的关键支柱。在HDPE项目的每一步，我们都致力于通过创新和实践，履行对环境和社会的坚定责任。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HDPE项目团队通过引入先进的环保技术、建立高效的废物处理系统以及推动能源节约措施，积极履行环保责任。定期的环保监测和评估确保HDPE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HDPE项目不仅致力于自身可持续发展，还注重对社会的回馈。通过支持社区HDPE项目、参与慈善事业、提供培训机会等方式，HDPE项目积极履行社会责任。与当地社区建立积极互动，关注员工的工作与生活平衡，以及员工的身心健康，是HDPE项目在社会责任层面的关键举措。这样的实践不仅增强了HDPE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91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424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HDPE项目的技术管理特点体现在其创新导向。通过引入最先进的技术趋势和解决方案，HDPE项目致力于提升科技含量、提高质量和效率水平。这意味着我们将采用最新的工具和方法，确保HDPE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HDPE项目技术管理的显著特征。通过整合不同领域的技术资源，我们实现了跨学科的协同工作。这有助于优化技术架构，提高整体效能。此外，整合性策略还促进了不同技术团队之间的紧密沟通和高效合作，确保HDPE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HDPE项目所采用的技术。通过不断优化技术方案，HDPE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HDPE项目团队将在HDPE项目初期识别可能的技术风险，并采取相应的预防和应对措施。通过建立健全的风险评估机制，HDPE项目能够在实施过程中及时发现并解决潜在的技术问题，保障HDPE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通过这些独特的技术管理特点，我们确信在HDPE项目中，技术将成为HDPE项目成功的有力支持。这一深度剖析揭示了技术管理在HDPE项目实施中的关键作用，为HDPE项目的技术基础奠定了坚实的基础。</w:t>
      </w:r>
    </w:p>
    <w:p>
      <w:pPr>
        <w:pStyle w:val="Heading2"/>
        <w:ind w:firstLine="560" w:firstLineChars="200"/>
        <w:rPr>
          <w:rFonts w:ascii="仿宋" w:eastAsia="仿宋" w:hAnsi="仿宋" w:cs="仿宋" w:hint="eastAsia"/>
          <w:sz w:val="28"/>
          <w:lang w:eastAsia="zh-CN"/>
        </w:rPr>
      </w:pPr>
      <w:bookmarkStart w:id="7" w:name="_Toc4416"/>
      <w:r>
        <w:rPr>
          <w:rFonts w:ascii="仿宋" w:eastAsia="仿宋" w:hAnsi="仿宋" w:cs="仿宋" w:hint="eastAsia"/>
          <w:sz w:val="28"/>
          <w:lang w:eastAsia="zh-CN"/>
        </w:rPr>
        <w:t>(二)、HDPE项目工艺技术设计方案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HDPE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HDPE项目将严格按照相关行业规范要求进行组织。通过有效控制产品质量，HDPE项目将致力于为顾客提供优质的HDPE项目产品和良好的服务。这体现了HDPE项目对于生产活动合规性和质量标准的高度重视，为HDPE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HDPE项目注重生态效益和清洁生产原则。HDPE项目建设将紧密结合地方特色经济发展，与社会经济发展规划和区域环境保护规划方案相协调一致。通过与当地区域自然生态系统的结合，HDPE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HDPE项目产品具有多样化的客户需求和个性化的特点。因此，HDPE项目产品规格品种多样，且单批生产数量较小。为满足这一特点，HDPE项目承办单位将建设先进的柔性制造生产线。通过广泛应用柔性制造技术，HDPE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总体而言，HDPE项目采用的技术具有较高的技术含量和自动化水平，处于国内先进水平。这一技术选用不仅体现了对生产效率、质量和环境友好性的高标准要求，同时为HDPE项目的可持续发展奠定了坚实的基础。</w:t>
      </w:r>
    </w:p>
    <w:p>
      <w:pPr>
        <w:pStyle w:val="Heading2"/>
        <w:ind w:firstLine="560" w:firstLineChars="200"/>
        <w:rPr>
          <w:rFonts w:ascii="仿宋" w:eastAsia="仿宋" w:hAnsi="仿宋" w:cs="仿宋" w:hint="eastAsia"/>
          <w:sz w:val="28"/>
          <w:lang w:eastAsia="zh-CN"/>
        </w:rPr>
      </w:pPr>
      <w:bookmarkStart w:id="8" w:name="_Toc743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为确保HDPE项目的高效生产和技术实施，我们制定了一套精心设计的设备选型方案，以满足HDPE项目生产、质量和环保的要求。该方案的主要特点如下：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HDPE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针对HDPE项目产品的多样性和小批量生产的特点，我们将建设柔性制造生产线。通过在设备选型中考虑柔性制造技术，可以灵活应对不同产品规格和生产需求，实现生产线的高度灵活性和适应性。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4562"/>
      <w:r>
        <w:rPr>
          <w:rFonts w:ascii="仿宋" w:eastAsia="仿宋" w:hAnsi="仿宋" w:cs="仿宋" w:hint="eastAsia"/>
          <w:sz w:val="28"/>
          <w:lang w:eastAsia="zh-CN"/>
        </w:rPr>
        <w:t>三、HDPE项目建设背景及必要性分析</w:t>
      </w:r>
      <w:bookmarkEnd w:id="9"/>
    </w:p>
    <w:p>
      <w:pPr>
        <w:pStyle w:val="Heading2"/>
        <w:rPr>
          <w:rFonts w:ascii="仿宋" w:eastAsia="仿宋" w:hAnsi="仿宋" w:cs="仿宋" w:hint="eastAsia"/>
          <w:lang w:eastAsia="zh-CN"/>
        </w:rPr>
      </w:pPr>
      <w:bookmarkStart w:id="10" w:name="_Toc9346"/>
      <w:r>
        <w:rPr>
          <w:rFonts w:ascii="仿宋" w:eastAsia="仿宋" w:hAnsi="仿宋" w:cs="仿宋" w:hint="eastAsia"/>
          <w:lang w:eastAsia="zh-CN"/>
        </w:rPr>
        <w:t>(一)、HDPE项目背景分析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DPE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HDPE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我们的背景分析将深入挖掘当前行业的发展趋势，通过对竞争态势的全面审视，找到HDPE项目在这个潮流中的定位。同时，我们将关注行业内涌现的新兴机遇，以便HDPE项目更好地融入行业发展的潮流中。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HDPE项目提供了强大的发展动力。我们将聚焦于行业内最新的技术发展趋势，包括但不限于人工智能、大数据分析、物联网等领域。通过深度的技术研究，我们将确保HDPE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HDPE项目发展的源泉。我们将投入更多的精力对市场需求进行深入剖析，超越表面的需求，深入挖掘潜在的市场痛点和机遇。通过对市场需求的细致了解，HDPE项目将更有针对性地设计解决方案，满足市场的多样化需求，从而更好地促进HDPE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HDPE项目战略至关重要。我们将对竞争态势进行更为深入的分析，包括但不限于市场份额、产品特点、客户满意度等多个维度。通过深度的竞争分析，HDPE项目将能够更准确地把握市场脉搏，制定具有竞争力的HDPE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HDPE项目的发展具有直接的影响。我们将进行更为全面的法规和政策分析，了解行业发展中的潜在法律风险和合规挑战。通过充分了解和遵守相关法规，HDPE项目将确保在法律框架内合法合规运营，为HDPE项目的稳健发展提供有力支持。</w:t>
      </w:r>
    </w:p>
    <w:p>
      <w:pPr>
        <w:pStyle w:val="Heading2"/>
        <w:ind w:firstLine="560" w:firstLineChars="200"/>
        <w:rPr>
          <w:rFonts w:ascii="仿宋" w:eastAsia="仿宋" w:hAnsi="仿宋" w:cs="仿宋" w:hint="eastAsia"/>
          <w:sz w:val="28"/>
          <w:lang w:eastAsia="zh-CN"/>
        </w:rPr>
      </w:pPr>
      <w:bookmarkStart w:id="11" w:name="_Toc11501"/>
      <w:r>
        <w:rPr>
          <w:rFonts w:ascii="仿宋" w:eastAsia="仿宋" w:hAnsi="仿宋" w:cs="仿宋" w:hint="eastAsia"/>
          <w:sz w:val="28"/>
          <w:lang w:eastAsia="zh-CN"/>
        </w:rPr>
        <w:t>(二)、HDPE项目建设必要性分析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HDPE项目建设的迫切性源于对行业发展趋势的深刻洞察。我们正处于一个行业变革的时代，科技创新、数字化转型成为企业发展的关键动力。HDPE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HDPE项目建设不仅仅是为了跟上潮流，更是为了通过技术创新推动企业的持续发展。通过引入先进的技术和解决方案，HDPE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HDPE项目的建设成为必然选择，通过提高产品质量、拓展服务领域，从而在竞争中获得更多的机会。HDPE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HDPE项目建设的必要性体现在对客户需求更精准的满足。通过HDPE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HDPE项目建设的背后是对企业持续创新的追求。只有通过不断创新，企业才能在竞争中立于不败之地。HDPE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2311"/>
      <w:r>
        <w:rPr>
          <w:rFonts w:ascii="仿宋" w:eastAsia="仿宋" w:hAnsi="仿宋" w:cs="仿宋" w:hint="eastAsia"/>
          <w:sz w:val="28"/>
          <w:lang w:eastAsia="zh-CN"/>
        </w:rPr>
        <w:t>四、HDPE项目土建工程</w:t>
      </w:r>
      <w:bookmarkEnd w:id="12"/>
    </w:p>
    <w:p>
      <w:pPr>
        <w:pStyle w:val="Heading2"/>
        <w:rPr>
          <w:rFonts w:ascii="仿宋" w:eastAsia="仿宋" w:hAnsi="仿宋" w:cs="仿宋" w:hint="eastAsia"/>
          <w:lang w:eastAsia="zh-CN"/>
        </w:rPr>
      </w:pPr>
      <w:bookmarkStart w:id="13" w:name="_Toc1618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在HDPE项目的建筑工程设计中，我们将秉承一系列重要的设计原则，以确保HDPE项目建筑在功能、美观、可持续性等方面达到最佳效果。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首要原则是确保建筑的功能性得到最大化的发挥。我们将充分理解HDPE项目的实际需求，合理布局各个功能区域，保证建筑在满足业务需求的同时，提供高效的工作环境。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在建筑设计中，我们将综合考虑建设和运营成本。通过精细的经济效益分析，确保设计方案在高效利用资源的同时，对HDPE项目的长期盈利能力有积极的贡献。</w:t>
      </w:r>
    </w:p>
    <w:p>
      <w:pPr>
        <w:pStyle w:val="Heading2"/>
        <w:ind w:firstLine="560" w:firstLineChars="200"/>
        <w:rPr>
          <w:rFonts w:ascii="仿宋" w:eastAsia="仿宋" w:hAnsi="仿宋" w:cs="仿宋" w:hint="eastAsia"/>
          <w:sz w:val="28"/>
          <w:lang w:eastAsia="zh-CN"/>
        </w:rPr>
      </w:pPr>
      <w:bookmarkStart w:id="14" w:name="_Toc32565"/>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HDPE项目的土建工程设计中，我们将精准设定设计年限，结合HDPE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HDPE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448"/>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HDPE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HDPE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HDPE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979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本期工程HDPE项目预计总建筑面积XXX平方米，其中：计容建筑面积XXX平方米，计划建筑工程投资XX万元，占HDPE项目总投资的XX%。</w:t>
      </w:r>
    </w:p>
    <w:p>
      <w:pPr>
        <w:pStyle w:val="Heading1"/>
        <w:ind w:firstLine="560" w:firstLineChars="200"/>
        <w:rPr>
          <w:rFonts w:ascii="仿宋" w:eastAsia="仿宋" w:hAnsi="仿宋" w:cs="仿宋" w:hint="eastAsia"/>
          <w:sz w:val="28"/>
          <w:lang w:eastAsia="zh-CN"/>
        </w:rPr>
      </w:pPr>
      <w:bookmarkStart w:id="17" w:name="_Toc3828"/>
      <w:r>
        <w:rPr>
          <w:rFonts w:ascii="仿宋" w:eastAsia="仿宋" w:hAnsi="仿宋" w:cs="仿宋" w:hint="eastAsia"/>
          <w:sz w:val="28"/>
          <w:lang w:eastAsia="zh-CN"/>
        </w:rPr>
        <w:t>五、HDPE项目危机管理</w:t>
      </w:r>
      <w:bookmarkEnd w:id="17"/>
    </w:p>
    <w:p>
      <w:pPr>
        <w:pStyle w:val="Heading2"/>
        <w:rPr>
          <w:rFonts w:ascii="仿宋" w:eastAsia="仿宋" w:hAnsi="仿宋" w:cs="仿宋" w:hint="eastAsia"/>
          <w:lang w:eastAsia="zh-CN"/>
        </w:rPr>
      </w:pPr>
      <w:bookmarkStart w:id="18" w:name="_Toc99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HDPE项目危机管理中，危机预警与识别是确保HDPE项目稳健运行的核心步骤。通过建立全面的监测机制，HDPE项目团队旨在及时发现和理解潜在的风险和危机因素，以便采取及时的预防和应对措施，确保HDPE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首先，通过深入的风险评估，HDPE项目团队全面分析了整个HDPE项目和各个阶段可能存在的威胁。这包括准确评估每个潜在风险的发生概率和可能影响的程度，为后续危机预警提供了有力支持。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HDPE项目团队着重于明确定义HDPE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HDPE项目进展的持续监控，团队能够及时发现潜在问题并作出迅速反应。HDPE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在这一阶段，团队的专业素养和反应速度将发挥至关重要的作用，以确保潜在危机能够在初期得到有效的处理，最大程度地减轻负面影响。通过危机预警与识别，HDPE项目得以更有序、可控地推进。</w:t>
      </w:r>
    </w:p>
    <w:p>
      <w:pPr>
        <w:pStyle w:val="Heading2"/>
        <w:ind w:firstLine="560" w:firstLineChars="200"/>
        <w:rPr>
          <w:rFonts w:ascii="仿宋" w:eastAsia="仿宋" w:hAnsi="仿宋" w:cs="仿宋" w:hint="eastAsia"/>
          <w:sz w:val="28"/>
          <w:lang w:eastAsia="zh-CN"/>
        </w:rPr>
      </w:pPr>
      <w:bookmarkStart w:id="19" w:name="_Toc26883"/>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在危机发生时，HDPE项目团队立即行动，成立了应急小组。该小组的任务是迅速制定并实施紧急应对措施，以最小化潜在损失。以下是采取的主要措施：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暂停HDPE项目进度：为遏制危机蔓延，HDPE项目暂时停止进行，以便全面评估当前状况。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资源重新分配：重新评估HDPE项目资源的分配，确保最大限度地减小损失。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实时沟通：与关键利益相关者建立实时沟通机制，向他们传递HDPE项目危机的实际状况，保障HDPE项目核心利益。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在紧急应对的同时，HDPE项目团队强调了团队协作和有效沟通的重要性。以下是团队协作的关键举措：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信息共享机制：建立了信息共享平台，确保团队成员能够及时获取HDPE项目危机的实时信息。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领导者沟通：HDPE项目领导者通过定期会议和即时沟通工具，指导团队应对危机，保持团队稳定运行。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随着危机得到初步控制，HDPE项目团队转向制定恢复计划，以确保HDPE项目能够从中迅速恢复。主要恢复计划包括：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修复受损的进度计划：重新评估HDPE项目进度，制定修复计划，确保HDPE项目尽快回归正常进程。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https://d.book118.com/995023120141011101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HDPE项目规划设计蓝图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HDPE项目规划设计蓝图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HDPE项目规划设计蓝图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HDPE项目规划设计蓝图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HDPE项目规划设计蓝图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HDPE项目规划设计蓝图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HDPE项目规划设计蓝图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HDPE项目规划设计蓝图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HDPE项目规划设计蓝图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HDPE项目规划设计蓝图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HDPE项目规划设计蓝图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HDPE项目规划设计蓝图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HDPE项目规划设计蓝图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HDPE项目规划设计蓝图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HDPE项目规划设计蓝图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HDPE项目规划设计蓝图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HDPE项目规划设计蓝图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8D24BD"/>
    <w:rsid w:val="768D24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023120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2024-01-28T07:15:00Z</dcterms:created>
  <dcterms:modified xsi:type="dcterms:W3CDTF">2024-01-28T07:15:46Z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D88F65CF02444F93BB96BC56EBDEEE9B_11</vt:lpwstr>
  </property>
  <property fmtid="{D5CDD505-2E9C-101B-9397-08002B2CF9AE}" pid="3" name="KSOProductBuildVer">
    <vt:lpwstr>2052-12.1.0.16120</vt:lpwstr>
  </property>
</Properties>
</file>