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信息化学品生产设备项目规划设计蓝图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524" w:history="1">
        <w:r>
          <w:rPr>
            <w:rFonts w:ascii="仿宋" w:eastAsia="仿宋" w:hAnsi="仿宋" w:cs="仿宋" w:hint="eastAsia"/>
            <w:lang w:eastAsia="zh-CN"/>
          </w:rPr>
          <w:t>概论</w:t>
        </w:r>
        <w:r>
          <w:tab/>
        </w:r>
        <w:r>
          <w:fldChar w:fldCharType="begin"/>
        </w:r>
        <w:r>
          <w:instrText xml:space="preserve"> PAGEREF _Toc18524 \h </w:instrText>
        </w:r>
        <w:r>
          <w:fldChar w:fldCharType="separate"/>
        </w:r>
        <w:r>
          <w:t>3</w:t>
        </w:r>
        <w:r>
          <w:fldChar w:fldCharType="end"/>
        </w:r>
      </w:hyperlink>
    </w:p>
    <w:p>
      <w:pPr>
        <w:pStyle w:val="TOC1"/>
        <w:tabs>
          <w:tab w:val="right" w:leader="dot" w:pos="8306"/>
        </w:tabs>
      </w:pPr>
      <w:hyperlink w:anchor="_Toc28861" w:history="1">
        <w:r>
          <w:rPr>
            <w:rFonts w:ascii="仿宋" w:eastAsia="仿宋" w:hAnsi="仿宋" w:cs="仿宋" w:hint="eastAsia"/>
            <w:lang w:eastAsia="zh-CN"/>
          </w:rPr>
          <w:t>一、信息化学品生产设备项目土建工程</w:t>
        </w:r>
        <w:r>
          <w:tab/>
        </w:r>
        <w:r>
          <w:fldChar w:fldCharType="begin"/>
        </w:r>
        <w:r>
          <w:instrText xml:space="preserve"> PAGEREF _Toc28861 \h </w:instrText>
        </w:r>
        <w:r>
          <w:fldChar w:fldCharType="separate"/>
        </w:r>
        <w:r>
          <w:t>3</w:t>
        </w:r>
        <w:r>
          <w:fldChar w:fldCharType="end"/>
        </w:r>
      </w:hyperlink>
    </w:p>
    <w:p>
      <w:pPr>
        <w:pStyle w:val="TOC2"/>
        <w:tabs>
          <w:tab w:val="right" w:leader="dot" w:pos="8306"/>
        </w:tabs>
      </w:pPr>
      <w:hyperlink w:anchor="_Toc20735" w:history="1">
        <w:r>
          <w:rPr>
            <w:rFonts w:ascii="仿宋" w:eastAsia="仿宋" w:hAnsi="仿宋" w:cs="仿宋" w:hint="eastAsia"/>
            <w:lang w:eastAsia="zh-CN"/>
          </w:rPr>
          <w:t>(一)、建筑工程设计原则</w:t>
        </w:r>
        <w:r>
          <w:tab/>
        </w:r>
        <w:r>
          <w:fldChar w:fldCharType="begin"/>
        </w:r>
        <w:r>
          <w:instrText xml:space="preserve"> PAGEREF _Toc20735 \h </w:instrText>
        </w:r>
        <w:r>
          <w:fldChar w:fldCharType="separate"/>
        </w:r>
        <w:r>
          <w:t>3</w:t>
        </w:r>
        <w:r>
          <w:fldChar w:fldCharType="end"/>
        </w:r>
      </w:hyperlink>
    </w:p>
    <w:p>
      <w:pPr>
        <w:pStyle w:val="TOC2"/>
        <w:tabs>
          <w:tab w:val="right" w:leader="dot" w:pos="8306"/>
        </w:tabs>
      </w:pPr>
      <w:hyperlink w:anchor="_Toc1976" w:history="1">
        <w:r>
          <w:rPr>
            <w:rFonts w:ascii="仿宋" w:eastAsia="仿宋" w:hAnsi="仿宋" w:cs="仿宋" w:hint="eastAsia"/>
            <w:lang w:eastAsia="zh-CN"/>
          </w:rPr>
          <w:t>(二)、土建工程设计年限及安全等级</w:t>
        </w:r>
        <w:r>
          <w:tab/>
        </w:r>
        <w:r>
          <w:fldChar w:fldCharType="begin"/>
        </w:r>
        <w:r>
          <w:instrText xml:space="preserve"> PAGEREF _Toc1976 \h </w:instrText>
        </w:r>
        <w:r>
          <w:fldChar w:fldCharType="separate"/>
        </w:r>
        <w:r>
          <w:t>4</w:t>
        </w:r>
        <w:r>
          <w:fldChar w:fldCharType="end"/>
        </w:r>
      </w:hyperlink>
    </w:p>
    <w:p>
      <w:pPr>
        <w:pStyle w:val="TOC2"/>
        <w:tabs>
          <w:tab w:val="right" w:leader="dot" w:pos="8306"/>
        </w:tabs>
      </w:pPr>
      <w:hyperlink w:anchor="_Toc29180" w:history="1">
        <w:r>
          <w:rPr>
            <w:rFonts w:ascii="仿宋" w:eastAsia="仿宋" w:hAnsi="仿宋" w:cs="仿宋" w:hint="eastAsia"/>
            <w:lang w:eastAsia="zh-CN"/>
          </w:rPr>
          <w:t>(三)、建筑工程设计总体要求</w:t>
        </w:r>
        <w:r>
          <w:tab/>
        </w:r>
        <w:r>
          <w:fldChar w:fldCharType="begin"/>
        </w:r>
        <w:r>
          <w:instrText xml:space="preserve"> PAGEREF _Toc29180 \h </w:instrText>
        </w:r>
        <w:r>
          <w:fldChar w:fldCharType="separate"/>
        </w:r>
        <w:r>
          <w:t>5</w:t>
        </w:r>
        <w:r>
          <w:fldChar w:fldCharType="end"/>
        </w:r>
      </w:hyperlink>
    </w:p>
    <w:p>
      <w:pPr>
        <w:pStyle w:val="TOC2"/>
        <w:tabs>
          <w:tab w:val="right" w:leader="dot" w:pos="8306"/>
        </w:tabs>
      </w:pPr>
      <w:hyperlink w:anchor="_Toc2324" w:history="1">
        <w:r>
          <w:rPr>
            <w:rFonts w:ascii="仿宋" w:eastAsia="仿宋" w:hAnsi="仿宋" w:cs="仿宋" w:hint="eastAsia"/>
            <w:lang w:eastAsia="zh-CN"/>
          </w:rPr>
          <w:t>(四)、土建工程建设指标</w:t>
        </w:r>
        <w:r>
          <w:tab/>
        </w:r>
        <w:r>
          <w:fldChar w:fldCharType="begin"/>
        </w:r>
        <w:r>
          <w:instrText xml:space="preserve"> PAGEREF _Toc2324 \h </w:instrText>
        </w:r>
        <w:r>
          <w:fldChar w:fldCharType="separate"/>
        </w:r>
        <w:r>
          <w:t>6</w:t>
        </w:r>
        <w:r>
          <w:fldChar w:fldCharType="end"/>
        </w:r>
      </w:hyperlink>
    </w:p>
    <w:p>
      <w:pPr>
        <w:pStyle w:val="TOC1"/>
        <w:tabs>
          <w:tab w:val="right" w:leader="dot" w:pos="8306"/>
        </w:tabs>
      </w:pPr>
      <w:hyperlink w:anchor="_Toc32399" w:history="1">
        <w:r>
          <w:rPr>
            <w:rFonts w:ascii="仿宋" w:eastAsia="仿宋" w:hAnsi="仿宋" w:cs="仿宋" w:hint="eastAsia"/>
            <w:lang w:eastAsia="zh-CN"/>
          </w:rPr>
          <w:t>二、信息化学品生产设备项目可持续发展</w:t>
        </w:r>
        <w:r>
          <w:tab/>
        </w:r>
        <w:r>
          <w:fldChar w:fldCharType="begin"/>
        </w:r>
        <w:r>
          <w:instrText xml:space="preserve"> PAGEREF _Toc32399 \h </w:instrText>
        </w:r>
        <w:r>
          <w:fldChar w:fldCharType="separate"/>
        </w:r>
        <w:r>
          <w:t>6</w:t>
        </w:r>
        <w:r>
          <w:fldChar w:fldCharType="end"/>
        </w:r>
      </w:hyperlink>
    </w:p>
    <w:p>
      <w:pPr>
        <w:pStyle w:val="TOC2"/>
        <w:tabs>
          <w:tab w:val="right" w:leader="dot" w:pos="8306"/>
        </w:tabs>
      </w:pPr>
      <w:hyperlink w:anchor="_Toc30854" w:history="1">
        <w:r>
          <w:rPr>
            <w:rFonts w:ascii="仿宋" w:eastAsia="仿宋" w:hAnsi="仿宋" w:cs="仿宋" w:hint="eastAsia"/>
            <w:lang w:eastAsia="zh-CN"/>
          </w:rPr>
          <w:t>(一)、可持续战略与实践</w:t>
        </w:r>
        <w:r>
          <w:tab/>
        </w:r>
        <w:r>
          <w:fldChar w:fldCharType="begin"/>
        </w:r>
        <w:r>
          <w:instrText xml:space="preserve"> PAGEREF _Toc30854 \h </w:instrText>
        </w:r>
        <w:r>
          <w:fldChar w:fldCharType="separate"/>
        </w:r>
        <w:r>
          <w:t>6</w:t>
        </w:r>
        <w:r>
          <w:fldChar w:fldCharType="end"/>
        </w:r>
      </w:hyperlink>
    </w:p>
    <w:p>
      <w:pPr>
        <w:pStyle w:val="TOC2"/>
        <w:tabs>
          <w:tab w:val="right" w:leader="dot" w:pos="8306"/>
        </w:tabs>
      </w:pPr>
      <w:hyperlink w:anchor="_Toc7002" w:history="1">
        <w:r>
          <w:rPr>
            <w:rFonts w:ascii="仿宋" w:eastAsia="仿宋" w:hAnsi="仿宋" w:cs="仿宋" w:hint="eastAsia"/>
            <w:lang w:eastAsia="zh-CN"/>
          </w:rPr>
          <w:t>(二)、环保与社会责任</w:t>
        </w:r>
        <w:r>
          <w:tab/>
        </w:r>
        <w:r>
          <w:fldChar w:fldCharType="begin"/>
        </w:r>
        <w:r>
          <w:instrText xml:space="preserve"> PAGEREF _Toc7002 \h </w:instrText>
        </w:r>
        <w:r>
          <w:fldChar w:fldCharType="separate"/>
        </w:r>
        <w:r>
          <w:t>7</w:t>
        </w:r>
        <w:r>
          <w:fldChar w:fldCharType="end"/>
        </w:r>
      </w:hyperlink>
    </w:p>
    <w:p>
      <w:pPr>
        <w:pStyle w:val="TOC1"/>
        <w:tabs>
          <w:tab w:val="right" w:leader="dot" w:pos="8306"/>
        </w:tabs>
      </w:pPr>
      <w:hyperlink w:anchor="_Toc24800" w:history="1">
        <w:r>
          <w:rPr>
            <w:rFonts w:ascii="仿宋" w:eastAsia="仿宋" w:hAnsi="仿宋" w:cs="仿宋" w:hint="eastAsia"/>
            <w:lang w:eastAsia="zh-CN"/>
          </w:rPr>
          <w:t>三、市场分析、调研</w:t>
        </w:r>
        <w:r>
          <w:tab/>
        </w:r>
        <w:r>
          <w:fldChar w:fldCharType="begin"/>
        </w:r>
        <w:r>
          <w:instrText xml:space="preserve"> PAGEREF _Toc24800 \h </w:instrText>
        </w:r>
        <w:r>
          <w:fldChar w:fldCharType="separate"/>
        </w:r>
        <w:r>
          <w:t>8</w:t>
        </w:r>
        <w:r>
          <w:fldChar w:fldCharType="end"/>
        </w:r>
      </w:hyperlink>
    </w:p>
    <w:p>
      <w:pPr>
        <w:pStyle w:val="TOC2"/>
        <w:tabs>
          <w:tab w:val="right" w:leader="dot" w:pos="8306"/>
        </w:tabs>
      </w:pPr>
      <w:hyperlink w:anchor="_Toc9661" w:history="1">
        <w:r>
          <w:rPr>
            <w:rFonts w:ascii="仿宋" w:eastAsia="仿宋" w:hAnsi="仿宋" w:cs="仿宋" w:hint="eastAsia"/>
            <w:lang w:eastAsia="zh-CN"/>
          </w:rPr>
          <w:t>(一)、信息化学品生产设备行业分析</w:t>
        </w:r>
        <w:r>
          <w:tab/>
        </w:r>
        <w:r>
          <w:fldChar w:fldCharType="begin"/>
        </w:r>
        <w:r>
          <w:instrText xml:space="preserve"> PAGEREF _Toc9661 \h </w:instrText>
        </w:r>
        <w:r>
          <w:fldChar w:fldCharType="separate"/>
        </w:r>
        <w:r>
          <w:t>8</w:t>
        </w:r>
        <w:r>
          <w:fldChar w:fldCharType="end"/>
        </w:r>
      </w:hyperlink>
    </w:p>
    <w:p>
      <w:pPr>
        <w:pStyle w:val="TOC2"/>
        <w:tabs>
          <w:tab w:val="right" w:leader="dot" w:pos="8306"/>
        </w:tabs>
      </w:pPr>
      <w:hyperlink w:anchor="_Toc30864" w:history="1">
        <w:r>
          <w:rPr>
            <w:rFonts w:ascii="仿宋" w:eastAsia="仿宋" w:hAnsi="仿宋" w:cs="仿宋" w:hint="eastAsia"/>
            <w:lang w:eastAsia="zh-CN"/>
          </w:rPr>
          <w:t>(二)、信息化学品生产设备市场分析预测</w:t>
        </w:r>
        <w:r>
          <w:tab/>
        </w:r>
        <w:r>
          <w:fldChar w:fldCharType="begin"/>
        </w:r>
        <w:r>
          <w:instrText xml:space="preserve"> PAGEREF _Toc30864 \h </w:instrText>
        </w:r>
        <w:r>
          <w:fldChar w:fldCharType="separate"/>
        </w:r>
        <w:r>
          <w:t>9</w:t>
        </w:r>
        <w:r>
          <w:fldChar w:fldCharType="end"/>
        </w:r>
      </w:hyperlink>
    </w:p>
    <w:p>
      <w:pPr>
        <w:pStyle w:val="TOC1"/>
        <w:tabs>
          <w:tab w:val="right" w:leader="dot" w:pos="8306"/>
        </w:tabs>
      </w:pPr>
      <w:hyperlink w:anchor="_Toc14025" w:history="1">
        <w:r>
          <w:rPr>
            <w:rFonts w:ascii="仿宋" w:eastAsia="仿宋" w:hAnsi="仿宋" w:cs="仿宋" w:hint="eastAsia"/>
            <w:lang w:eastAsia="zh-CN"/>
          </w:rPr>
          <w:t>四、信息化学品生产设备项目概论</w:t>
        </w:r>
        <w:r>
          <w:tab/>
        </w:r>
        <w:r>
          <w:fldChar w:fldCharType="begin"/>
        </w:r>
        <w:r>
          <w:instrText xml:space="preserve"> PAGEREF _Toc14025 \h </w:instrText>
        </w:r>
        <w:r>
          <w:fldChar w:fldCharType="separate"/>
        </w:r>
        <w:r>
          <w:t>10</w:t>
        </w:r>
        <w:r>
          <w:fldChar w:fldCharType="end"/>
        </w:r>
      </w:hyperlink>
    </w:p>
    <w:p>
      <w:pPr>
        <w:pStyle w:val="TOC2"/>
        <w:tabs>
          <w:tab w:val="right" w:leader="dot" w:pos="8306"/>
        </w:tabs>
      </w:pPr>
      <w:hyperlink w:anchor="_Toc18232" w:history="1">
        <w:r>
          <w:rPr>
            <w:rFonts w:ascii="仿宋" w:eastAsia="仿宋" w:hAnsi="仿宋" w:cs="仿宋" w:hint="eastAsia"/>
            <w:lang w:eastAsia="zh-CN"/>
          </w:rPr>
          <w:t>(一)、信息化学品生产设备项目概况</w:t>
        </w:r>
        <w:r>
          <w:tab/>
        </w:r>
        <w:r>
          <w:fldChar w:fldCharType="begin"/>
        </w:r>
        <w:r>
          <w:instrText xml:space="preserve"> PAGEREF _Toc18232 \h </w:instrText>
        </w:r>
        <w:r>
          <w:fldChar w:fldCharType="separate"/>
        </w:r>
        <w:r>
          <w:t>10</w:t>
        </w:r>
        <w:r>
          <w:fldChar w:fldCharType="end"/>
        </w:r>
      </w:hyperlink>
    </w:p>
    <w:p>
      <w:pPr>
        <w:pStyle w:val="TOC2"/>
        <w:tabs>
          <w:tab w:val="right" w:leader="dot" w:pos="8306"/>
        </w:tabs>
      </w:pPr>
      <w:hyperlink w:anchor="_Toc9997" w:history="1">
        <w:r>
          <w:rPr>
            <w:rFonts w:ascii="仿宋" w:eastAsia="仿宋" w:hAnsi="仿宋" w:cs="仿宋" w:hint="eastAsia"/>
            <w:lang w:eastAsia="zh-CN"/>
          </w:rPr>
          <w:t>(二)、信息化学品生产设备项目目标</w:t>
        </w:r>
        <w:r>
          <w:tab/>
        </w:r>
        <w:r>
          <w:fldChar w:fldCharType="begin"/>
        </w:r>
        <w:r>
          <w:instrText xml:space="preserve"> PAGEREF _Toc9997 \h </w:instrText>
        </w:r>
        <w:r>
          <w:fldChar w:fldCharType="separate"/>
        </w:r>
        <w:r>
          <w:t>12</w:t>
        </w:r>
        <w:r>
          <w:fldChar w:fldCharType="end"/>
        </w:r>
      </w:hyperlink>
    </w:p>
    <w:p>
      <w:pPr>
        <w:pStyle w:val="TOC2"/>
        <w:tabs>
          <w:tab w:val="right" w:leader="dot" w:pos="8306"/>
        </w:tabs>
      </w:pPr>
      <w:hyperlink w:anchor="_Toc15575" w:history="1">
        <w:r>
          <w:rPr>
            <w:rFonts w:ascii="仿宋" w:eastAsia="仿宋" w:hAnsi="仿宋" w:cs="仿宋" w:hint="eastAsia"/>
            <w:lang w:eastAsia="zh-CN"/>
          </w:rPr>
          <w:t>(三)、信息化学品生产设备项目提出的理由</w:t>
        </w:r>
        <w:r>
          <w:tab/>
        </w:r>
        <w:r>
          <w:fldChar w:fldCharType="begin"/>
        </w:r>
        <w:r>
          <w:instrText xml:space="preserve"> PAGEREF _Toc15575 \h </w:instrText>
        </w:r>
        <w:r>
          <w:fldChar w:fldCharType="separate"/>
        </w:r>
        <w:r>
          <w:t>13</w:t>
        </w:r>
        <w:r>
          <w:fldChar w:fldCharType="end"/>
        </w:r>
      </w:hyperlink>
    </w:p>
    <w:p>
      <w:pPr>
        <w:pStyle w:val="TOC2"/>
        <w:tabs>
          <w:tab w:val="right" w:leader="dot" w:pos="8306"/>
        </w:tabs>
      </w:pPr>
      <w:hyperlink w:anchor="_Toc24974" w:history="1">
        <w:r>
          <w:rPr>
            <w:rFonts w:ascii="仿宋" w:eastAsia="仿宋" w:hAnsi="仿宋" w:cs="仿宋" w:hint="eastAsia"/>
            <w:lang w:eastAsia="zh-CN"/>
          </w:rPr>
          <w:t>(四)、信息化学品生产设备项目意义</w:t>
        </w:r>
        <w:r>
          <w:tab/>
        </w:r>
        <w:r>
          <w:fldChar w:fldCharType="begin"/>
        </w:r>
        <w:r>
          <w:instrText xml:space="preserve"> PAGEREF _Toc24974 \h </w:instrText>
        </w:r>
        <w:r>
          <w:fldChar w:fldCharType="separate"/>
        </w:r>
        <w:r>
          <w:t>15</w:t>
        </w:r>
        <w:r>
          <w:fldChar w:fldCharType="end"/>
        </w:r>
      </w:hyperlink>
    </w:p>
    <w:p>
      <w:pPr>
        <w:pStyle w:val="TOC2"/>
        <w:tabs>
          <w:tab w:val="right" w:leader="dot" w:pos="8306"/>
        </w:tabs>
      </w:pPr>
      <w:hyperlink w:anchor="_Toc28502" w:history="1">
        <w:r>
          <w:rPr>
            <w:rFonts w:ascii="仿宋" w:eastAsia="仿宋" w:hAnsi="仿宋" w:cs="仿宋" w:hint="eastAsia"/>
            <w:lang w:eastAsia="zh-CN"/>
          </w:rPr>
          <w:t>(五)、信息化学品生产设备项目背景</w:t>
        </w:r>
        <w:r>
          <w:tab/>
        </w:r>
        <w:r>
          <w:fldChar w:fldCharType="begin"/>
        </w:r>
        <w:r>
          <w:instrText xml:space="preserve"> PAGEREF _Toc28502 \h </w:instrText>
        </w:r>
        <w:r>
          <w:fldChar w:fldCharType="separate"/>
        </w:r>
        <w:r>
          <w:t>16</w:t>
        </w:r>
        <w:r>
          <w:fldChar w:fldCharType="end"/>
        </w:r>
      </w:hyperlink>
    </w:p>
    <w:p>
      <w:pPr>
        <w:pStyle w:val="TOC1"/>
        <w:tabs>
          <w:tab w:val="right" w:leader="dot" w:pos="8306"/>
        </w:tabs>
      </w:pPr>
      <w:hyperlink w:anchor="_Toc1955" w:history="1">
        <w:r>
          <w:rPr>
            <w:rFonts w:ascii="仿宋" w:eastAsia="仿宋" w:hAnsi="仿宋" w:cs="仿宋" w:hint="eastAsia"/>
            <w:lang w:eastAsia="zh-CN"/>
          </w:rPr>
          <w:t>五、信息化学品生产设备项目绩效评估</w:t>
        </w:r>
        <w:r>
          <w:tab/>
        </w:r>
        <w:r>
          <w:fldChar w:fldCharType="begin"/>
        </w:r>
        <w:r>
          <w:instrText xml:space="preserve"> PAGEREF _Toc1955 \h </w:instrText>
        </w:r>
        <w:r>
          <w:fldChar w:fldCharType="separate"/>
        </w:r>
        <w:r>
          <w:t>17</w:t>
        </w:r>
        <w:r>
          <w:fldChar w:fldCharType="end"/>
        </w:r>
      </w:hyperlink>
    </w:p>
    <w:p>
      <w:pPr>
        <w:pStyle w:val="TOC2"/>
        <w:tabs>
          <w:tab w:val="right" w:leader="dot" w:pos="8306"/>
        </w:tabs>
      </w:pPr>
      <w:hyperlink w:anchor="_Toc6529" w:history="1">
        <w:r>
          <w:rPr>
            <w:rFonts w:ascii="仿宋" w:eastAsia="仿宋" w:hAnsi="仿宋" w:cs="仿宋" w:hint="eastAsia"/>
            <w:lang w:eastAsia="zh-CN"/>
          </w:rPr>
          <w:t>(一)、绩效评估指标</w:t>
        </w:r>
        <w:r>
          <w:tab/>
        </w:r>
        <w:r>
          <w:fldChar w:fldCharType="begin"/>
        </w:r>
        <w:r>
          <w:instrText xml:space="preserve"> PAGEREF _Toc6529 \h </w:instrText>
        </w:r>
        <w:r>
          <w:fldChar w:fldCharType="separate"/>
        </w:r>
        <w:r>
          <w:t>17</w:t>
        </w:r>
        <w:r>
          <w:fldChar w:fldCharType="end"/>
        </w:r>
      </w:hyperlink>
    </w:p>
    <w:p>
      <w:pPr>
        <w:pStyle w:val="TOC2"/>
        <w:tabs>
          <w:tab w:val="right" w:leader="dot" w:pos="8306"/>
        </w:tabs>
      </w:pPr>
      <w:hyperlink w:anchor="_Toc13452" w:history="1">
        <w:r>
          <w:rPr>
            <w:rFonts w:ascii="仿宋" w:eastAsia="仿宋" w:hAnsi="仿宋" w:cs="仿宋" w:hint="eastAsia"/>
            <w:lang w:eastAsia="zh-CN"/>
          </w:rPr>
          <w:t>(二)、绩效评估方法</w:t>
        </w:r>
        <w:r>
          <w:tab/>
        </w:r>
        <w:r>
          <w:fldChar w:fldCharType="begin"/>
        </w:r>
        <w:r>
          <w:instrText xml:space="preserve"> PAGEREF _Toc13452 \h </w:instrText>
        </w:r>
        <w:r>
          <w:fldChar w:fldCharType="separate"/>
        </w:r>
        <w:r>
          <w:t>18</w:t>
        </w:r>
        <w:r>
          <w:fldChar w:fldCharType="end"/>
        </w:r>
      </w:hyperlink>
    </w:p>
    <w:p>
      <w:pPr>
        <w:pStyle w:val="TOC2"/>
        <w:tabs>
          <w:tab w:val="right" w:leader="dot" w:pos="8306"/>
        </w:tabs>
      </w:pPr>
      <w:hyperlink w:anchor="_Toc3753" w:history="1">
        <w:r>
          <w:rPr>
            <w:rFonts w:ascii="仿宋" w:eastAsia="仿宋" w:hAnsi="仿宋" w:cs="仿宋" w:hint="eastAsia"/>
            <w:lang w:eastAsia="zh-CN"/>
          </w:rPr>
          <w:t>(三)、绩效评估周期</w:t>
        </w:r>
        <w:r>
          <w:tab/>
        </w:r>
        <w:r>
          <w:fldChar w:fldCharType="begin"/>
        </w:r>
        <w:r>
          <w:instrText xml:space="preserve"> PAGEREF _Toc3753 \h </w:instrText>
        </w:r>
        <w:r>
          <w:fldChar w:fldCharType="separate"/>
        </w:r>
        <w:r>
          <w:t>19</w:t>
        </w:r>
        <w:r>
          <w:fldChar w:fldCharType="end"/>
        </w:r>
      </w:hyperlink>
    </w:p>
    <w:p>
      <w:pPr>
        <w:pStyle w:val="TOC1"/>
        <w:tabs>
          <w:tab w:val="right" w:leader="dot" w:pos="8306"/>
        </w:tabs>
      </w:pPr>
      <w:hyperlink w:anchor="_Toc26374" w:history="1">
        <w:r>
          <w:rPr>
            <w:rFonts w:ascii="仿宋" w:eastAsia="仿宋" w:hAnsi="仿宋" w:cs="仿宋" w:hint="eastAsia"/>
            <w:lang w:eastAsia="zh-CN"/>
          </w:rPr>
          <w:t>六、信息化学品生产设备项目建设背景及必要性分析</w:t>
        </w:r>
        <w:r>
          <w:tab/>
        </w:r>
        <w:r>
          <w:fldChar w:fldCharType="begin"/>
        </w:r>
        <w:r>
          <w:instrText xml:space="preserve"> PAGEREF _Toc26374 \h </w:instrText>
        </w:r>
        <w:r>
          <w:fldChar w:fldCharType="separate"/>
        </w:r>
        <w:r>
          <w:t>20</w:t>
        </w:r>
        <w:r>
          <w:fldChar w:fldCharType="end"/>
        </w:r>
      </w:hyperlink>
    </w:p>
    <w:p>
      <w:pPr>
        <w:pStyle w:val="TOC2"/>
        <w:tabs>
          <w:tab w:val="right" w:leader="dot" w:pos="8306"/>
        </w:tabs>
      </w:pPr>
      <w:hyperlink w:anchor="_Toc12425" w:history="1">
        <w:r>
          <w:rPr>
            <w:rFonts w:ascii="仿宋" w:eastAsia="仿宋" w:hAnsi="仿宋" w:cs="仿宋" w:hint="eastAsia"/>
            <w:lang w:eastAsia="zh-CN"/>
          </w:rPr>
          <w:t>(一)、信息化学品生产设备项目背景分析</w:t>
        </w:r>
        <w:r>
          <w:tab/>
        </w:r>
        <w:r>
          <w:fldChar w:fldCharType="begin"/>
        </w:r>
        <w:r>
          <w:instrText xml:space="preserve"> PAGEREF _Toc12425 \h </w:instrText>
        </w:r>
        <w:r>
          <w:fldChar w:fldCharType="separate"/>
        </w:r>
        <w:r>
          <w:t>20</w:t>
        </w:r>
        <w:r>
          <w:fldChar w:fldCharType="end"/>
        </w:r>
      </w:hyperlink>
    </w:p>
    <w:p>
      <w:pPr>
        <w:pStyle w:val="TOC2"/>
        <w:tabs>
          <w:tab w:val="right" w:leader="dot" w:pos="8306"/>
        </w:tabs>
      </w:pPr>
      <w:hyperlink w:anchor="_Toc2081" w:history="1">
        <w:r>
          <w:rPr>
            <w:rFonts w:ascii="仿宋" w:eastAsia="仿宋" w:hAnsi="仿宋" w:cs="仿宋" w:hint="eastAsia"/>
            <w:lang w:eastAsia="zh-CN"/>
          </w:rPr>
          <w:t>(二)、信息化学品生产设备项目建设必要性分析</w:t>
        </w:r>
        <w:r>
          <w:tab/>
        </w:r>
        <w:r>
          <w:fldChar w:fldCharType="begin"/>
        </w:r>
        <w:r>
          <w:instrText xml:space="preserve"> PAGEREF _Toc2081 \h </w:instrText>
        </w:r>
        <w:r>
          <w:fldChar w:fldCharType="separate"/>
        </w:r>
        <w:r>
          <w:t>22</w:t>
        </w:r>
        <w:r>
          <w:fldChar w:fldCharType="end"/>
        </w:r>
      </w:hyperlink>
    </w:p>
    <w:p>
      <w:pPr>
        <w:pStyle w:val="TOC1"/>
        <w:tabs>
          <w:tab w:val="right" w:leader="dot" w:pos="8306"/>
        </w:tabs>
      </w:pPr>
      <w:hyperlink w:anchor="_Toc8485" w:history="1">
        <w:r>
          <w:rPr>
            <w:rFonts w:ascii="仿宋" w:eastAsia="仿宋" w:hAnsi="仿宋" w:cs="仿宋" w:hint="eastAsia"/>
            <w:lang w:eastAsia="zh-CN"/>
          </w:rPr>
          <w:t>七、信息化学品生产设备项目创新与研发</w:t>
        </w:r>
        <w:r>
          <w:tab/>
        </w:r>
        <w:r>
          <w:fldChar w:fldCharType="begin"/>
        </w:r>
        <w:r>
          <w:instrText xml:space="preserve"> PAGEREF _Toc8485 \h </w:instrText>
        </w:r>
        <w:r>
          <w:fldChar w:fldCharType="separate"/>
        </w:r>
        <w:r>
          <w:t>23</w:t>
        </w:r>
        <w:r>
          <w:fldChar w:fldCharType="end"/>
        </w:r>
      </w:hyperlink>
    </w:p>
    <w:p>
      <w:pPr>
        <w:pStyle w:val="TOC2"/>
        <w:tabs>
          <w:tab w:val="right" w:leader="dot" w:pos="8306"/>
        </w:tabs>
      </w:pPr>
      <w:hyperlink w:anchor="_Toc548" w:history="1">
        <w:r>
          <w:rPr>
            <w:rFonts w:ascii="仿宋" w:eastAsia="仿宋" w:hAnsi="仿宋" w:cs="仿宋" w:hint="eastAsia"/>
            <w:lang w:eastAsia="zh-CN"/>
          </w:rPr>
          <w:t>(一)、创新策略与方向</w:t>
        </w:r>
        <w:r>
          <w:tab/>
        </w:r>
        <w:r>
          <w:fldChar w:fldCharType="begin"/>
        </w:r>
        <w:r>
          <w:instrText xml:space="preserve"> PAGEREF _Toc548 \h </w:instrText>
        </w:r>
        <w:r>
          <w:fldChar w:fldCharType="separate"/>
        </w:r>
        <w:r>
          <w:t>23</w:t>
        </w:r>
        <w:r>
          <w:fldChar w:fldCharType="end"/>
        </w:r>
      </w:hyperlink>
    </w:p>
    <w:p>
      <w:pPr>
        <w:pStyle w:val="TOC2"/>
        <w:tabs>
          <w:tab w:val="right" w:leader="dot" w:pos="8306"/>
        </w:tabs>
      </w:pPr>
      <w:hyperlink w:anchor="_Toc30901" w:history="1">
        <w:r>
          <w:rPr>
            <w:rFonts w:ascii="仿宋" w:eastAsia="仿宋" w:hAnsi="仿宋" w:cs="仿宋" w:hint="eastAsia"/>
            <w:lang w:eastAsia="zh-CN"/>
          </w:rPr>
          <w:t>(二)、研发规划与投入</w:t>
        </w:r>
        <w:r>
          <w:tab/>
        </w:r>
        <w:r>
          <w:fldChar w:fldCharType="begin"/>
        </w:r>
        <w:r>
          <w:instrText xml:space="preserve"> PAGEREF _Toc30901 \h </w:instrText>
        </w:r>
        <w:r>
          <w:fldChar w:fldCharType="separate"/>
        </w:r>
        <w:r>
          <w:t>25</w:t>
        </w:r>
        <w:r>
          <w:fldChar w:fldCharType="end"/>
        </w:r>
      </w:hyperlink>
    </w:p>
    <w:p>
      <w:pPr>
        <w:pStyle w:val="TOC1"/>
        <w:tabs>
          <w:tab w:val="right" w:leader="dot" w:pos="8306"/>
        </w:tabs>
      </w:pPr>
      <w:hyperlink w:anchor="_Toc12107" w:history="1">
        <w:r>
          <w:rPr>
            <w:rFonts w:ascii="仿宋" w:eastAsia="仿宋" w:hAnsi="仿宋" w:cs="仿宋" w:hint="eastAsia"/>
            <w:lang w:eastAsia="zh-CN"/>
          </w:rPr>
          <w:t>八、信息化学品生产设备项目财务管理</w:t>
        </w:r>
        <w:r>
          <w:tab/>
        </w:r>
        <w:r>
          <w:fldChar w:fldCharType="begin"/>
        </w:r>
        <w:r>
          <w:instrText xml:space="preserve"> PAGEREF _Toc12107 \h </w:instrText>
        </w:r>
        <w:r>
          <w:fldChar w:fldCharType="separate"/>
        </w:r>
        <w:r>
          <w:t>27</w:t>
        </w:r>
        <w:r>
          <w:fldChar w:fldCharType="end"/>
        </w:r>
      </w:hyperlink>
    </w:p>
    <w:p>
      <w:pPr>
        <w:pStyle w:val="TOC2"/>
        <w:tabs>
          <w:tab w:val="right" w:leader="dot" w:pos="8306"/>
        </w:tabs>
      </w:pPr>
      <w:hyperlink w:anchor="_Toc18398" w:history="1">
        <w:r>
          <w:rPr>
            <w:rFonts w:ascii="仿宋" w:eastAsia="仿宋" w:hAnsi="仿宋" w:cs="仿宋" w:hint="eastAsia"/>
            <w:lang w:eastAsia="zh-CN"/>
          </w:rPr>
          <w:t>(一)、资金需求大</w:t>
        </w:r>
        <w:r>
          <w:tab/>
        </w:r>
        <w:r>
          <w:fldChar w:fldCharType="begin"/>
        </w:r>
        <w:r>
          <w:instrText xml:space="preserve"> PAGEREF _Toc18398 \h </w:instrText>
        </w:r>
        <w:r>
          <w:fldChar w:fldCharType="separate"/>
        </w:r>
        <w:r>
          <w:t>27</w:t>
        </w:r>
        <w:r>
          <w:fldChar w:fldCharType="end"/>
        </w:r>
      </w:hyperlink>
    </w:p>
    <w:p>
      <w:pPr>
        <w:pStyle w:val="TOC2"/>
        <w:tabs>
          <w:tab w:val="right" w:leader="dot" w:pos="8306"/>
        </w:tabs>
      </w:pPr>
      <w:hyperlink w:anchor="_Toc26518" w:history="1">
        <w:r>
          <w:rPr>
            <w:rFonts w:ascii="仿宋" w:eastAsia="仿宋" w:hAnsi="仿宋" w:cs="仿宋" w:hint="eastAsia"/>
            <w:lang w:eastAsia="zh-CN"/>
          </w:rPr>
          <w:t>(二)、研发周期长</w:t>
        </w:r>
        <w:r>
          <w:tab/>
        </w:r>
        <w:r>
          <w:fldChar w:fldCharType="begin"/>
        </w:r>
        <w:r>
          <w:instrText xml:space="preserve"> PAGEREF _Toc26518 \h </w:instrText>
        </w:r>
        <w:r>
          <w:fldChar w:fldCharType="separate"/>
        </w:r>
        <w:r>
          <w:t>28</w:t>
        </w:r>
        <w:r>
          <w:fldChar w:fldCharType="end"/>
        </w:r>
      </w:hyperlink>
    </w:p>
    <w:p>
      <w:pPr>
        <w:pStyle w:val="TOC2"/>
        <w:tabs>
          <w:tab w:val="right" w:leader="dot" w:pos="8306"/>
        </w:tabs>
      </w:pPr>
      <w:hyperlink w:anchor="_Toc12488" w:history="1">
        <w:r>
          <w:rPr>
            <w:rFonts w:ascii="仿宋" w:eastAsia="仿宋" w:hAnsi="仿宋" w:cs="仿宋" w:hint="eastAsia"/>
            <w:lang w:eastAsia="zh-CN"/>
          </w:rPr>
          <w:t>(三)、市场风险大</w:t>
        </w:r>
        <w:r>
          <w:tab/>
        </w:r>
        <w:r>
          <w:fldChar w:fldCharType="begin"/>
        </w:r>
        <w:r>
          <w:instrText xml:space="preserve"> PAGEREF _Toc12488 \h </w:instrText>
        </w:r>
        <w:r>
          <w:fldChar w:fldCharType="separate"/>
        </w:r>
        <w:r>
          <w:t>29</w:t>
        </w:r>
        <w:r>
          <w:fldChar w:fldCharType="end"/>
        </w:r>
      </w:hyperlink>
    </w:p>
    <w:p>
      <w:pPr>
        <w:pStyle w:val="TOC2"/>
        <w:tabs>
          <w:tab w:val="right" w:leader="dot" w:pos="8306"/>
        </w:tabs>
      </w:pPr>
      <w:hyperlink w:anchor="_Toc28175" w:history="1">
        <w:r>
          <w:rPr>
            <w:rFonts w:ascii="仿宋" w:eastAsia="仿宋" w:hAnsi="仿宋" w:cs="仿宋" w:hint="eastAsia"/>
            <w:lang w:eastAsia="zh-CN"/>
          </w:rPr>
          <w:t>(四)、利润率高</w:t>
        </w:r>
        <w:r>
          <w:tab/>
        </w:r>
        <w:r>
          <w:fldChar w:fldCharType="begin"/>
        </w:r>
        <w:r>
          <w:instrText xml:space="preserve"> PAGEREF _Toc28175 \h </w:instrText>
        </w:r>
        <w:r>
          <w:fldChar w:fldCharType="separate"/>
        </w:r>
        <w:r>
          <w:t>32</w:t>
        </w:r>
        <w:r>
          <w:fldChar w:fldCharType="end"/>
        </w:r>
      </w:hyperlink>
    </w:p>
    <w:p>
      <w:pPr>
        <w:pStyle w:val="TOC1"/>
        <w:tabs>
          <w:tab w:val="right" w:leader="dot" w:pos="8306"/>
        </w:tabs>
      </w:pPr>
      <w:hyperlink w:anchor="_Toc30165" w:history="1">
        <w:r>
          <w:rPr>
            <w:rFonts w:ascii="仿宋" w:eastAsia="仿宋" w:hAnsi="仿宋" w:cs="仿宋" w:hint="eastAsia"/>
            <w:lang w:eastAsia="zh-CN"/>
          </w:rPr>
          <w:t>九、信息化学品生产设备项目风险管理</w:t>
        </w:r>
        <w:r>
          <w:tab/>
        </w:r>
        <w:r>
          <w:fldChar w:fldCharType="begin"/>
        </w:r>
        <w:r>
          <w:instrText xml:space="preserve"> PAGEREF _Toc30165 \h </w:instrText>
        </w:r>
        <w:r>
          <w:fldChar w:fldCharType="separate"/>
        </w:r>
        <w:r>
          <w:t>34</w:t>
        </w:r>
        <w:r>
          <w:fldChar w:fldCharType="end"/>
        </w:r>
      </w:hyperlink>
    </w:p>
    <w:p>
      <w:pPr>
        <w:pStyle w:val="TOC2"/>
        <w:tabs>
          <w:tab w:val="right" w:leader="dot" w:pos="8306"/>
        </w:tabs>
      </w:pPr>
      <w:hyperlink w:anchor="_Toc16678" w:history="1">
        <w:r>
          <w:rPr>
            <w:rFonts w:ascii="仿宋" w:eastAsia="仿宋" w:hAnsi="仿宋" w:cs="仿宋" w:hint="eastAsia"/>
            <w:lang w:eastAsia="zh-CN"/>
          </w:rPr>
          <w:t>(一)、风险识别与评估</w:t>
        </w:r>
        <w:r>
          <w:tab/>
        </w:r>
        <w:r>
          <w:fldChar w:fldCharType="begin"/>
        </w:r>
        <w:r>
          <w:instrText xml:space="preserve"> PAGEREF _Toc16678 \h </w:instrText>
        </w:r>
        <w:r>
          <w:fldChar w:fldCharType="separate"/>
        </w:r>
        <w:r>
          <w:t>34</w:t>
        </w:r>
        <w:r>
          <w:fldChar w:fldCharType="end"/>
        </w:r>
      </w:hyperlink>
    </w:p>
    <w:p>
      <w:pPr>
        <w:pStyle w:val="TOC2"/>
        <w:tabs>
          <w:tab w:val="right" w:leader="dot" w:pos="8306"/>
        </w:tabs>
      </w:pPr>
      <w:hyperlink w:anchor="_Toc4857" w:history="1">
        <w:r>
          <w:rPr>
            <w:rFonts w:ascii="仿宋" w:eastAsia="仿宋" w:hAnsi="仿宋" w:cs="仿宋" w:hint="eastAsia"/>
            <w:lang w:eastAsia="zh-CN"/>
          </w:rPr>
          <w:t>(二)、风险应对策略</w:t>
        </w:r>
        <w:r>
          <w:tab/>
        </w:r>
        <w:r>
          <w:fldChar w:fldCharType="begin"/>
        </w:r>
        <w:r>
          <w:instrText xml:space="preserve"> PAGEREF _Toc4857 \h </w:instrText>
        </w:r>
        <w:r>
          <w:fldChar w:fldCharType="separate"/>
        </w:r>
        <w:r>
          <w:t>35</w:t>
        </w:r>
        <w:r>
          <w:fldChar w:fldCharType="end"/>
        </w:r>
      </w:hyperlink>
    </w:p>
    <w:p>
      <w:pPr>
        <w:pStyle w:val="TOC2"/>
        <w:tabs>
          <w:tab w:val="right" w:leader="dot" w:pos="8306"/>
        </w:tabs>
      </w:pPr>
      <w:hyperlink w:anchor="_Toc12059" w:history="1">
        <w:r>
          <w:rPr>
            <w:rFonts w:ascii="仿宋" w:eastAsia="仿宋" w:hAnsi="仿宋" w:cs="仿宋" w:hint="eastAsia"/>
            <w:lang w:eastAsia="zh-CN"/>
          </w:rPr>
          <w:t>(三)、风险监控与控制</w:t>
        </w:r>
        <w:r>
          <w:tab/>
        </w:r>
        <w:r>
          <w:fldChar w:fldCharType="begin"/>
        </w:r>
        <w:r>
          <w:instrText xml:space="preserve"> PAGEREF _Toc12059 \h </w:instrText>
        </w:r>
        <w:r>
          <w:fldChar w:fldCharType="separate"/>
        </w:r>
        <w:r>
          <w:t>37</w:t>
        </w:r>
        <w:r>
          <w:fldChar w:fldCharType="end"/>
        </w:r>
      </w:hyperlink>
    </w:p>
    <w:p>
      <w:pPr>
        <w:pStyle w:val="TOC1"/>
        <w:tabs>
          <w:tab w:val="right" w:leader="dot" w:pos="8306"/>
        </w:tabs>
      </w:pPr>
      <w:hyperlink w:anchor="_Toc24337" w:history="1">
        <w:r>
          <w:rPr>
            <w:rFonts w:ascii="仿宋" w:eastAsia="仿宋" w:hAnsi="仿宋" w:cs="仿宋" w:hint="eastAsia"/>
            <w:lang w:eastAsia="zh-CN"/>
          </w:rPr>
          <w:t>十、信息化学品生产设备项目人力资源管理</w:t>
        </w:r>
        <w:r>
          <w:tab/>
        </w:r>
        <w:r>
          <w:fldChar w:fldCharType="begin"/>
        </w:r>
        <w:r>
          <w:instrText xml:space="preserve"> PAGEREF _Toc24337 \h </w:instrText>
        </w:r>
        <w:r>
          <w:fldChar w:fldCharType="separate"/>
        </w:r>
        <w:r>
          <w:t>38</w:t>
        </w:r>
        <w:r>
          <w:fldChar w:fldCharType="end"/>
        </w:r>
      </w:hyperlink>
    </w:p>
    <w:p>
      <w:pPr>
        <w:pStyle w:val="TOC2"/>
        <w:tabs>
          <w:tab w:val="right" w:leader="dot" w:pos="8306"/>
        </w:tabs>
      </w:pPr>
      <w:hyperlink w:anchor="_Toc22158" w:history="1">
        <w:r>
          <w:rPr>
            <w:rFonts w:ascii="仿宋" w:eastAsia="仿宋" w:hAnsi="仿宋" w:cs="仿宋" w:hint="eastAsia"/>
            <w:lang w:eastAsia="zh-CN"/>
          </w:rPr>
          <w:t>(一)、建立健全的预算管理制度</w:t>
        </w:r>
        <w:r>
          <w:tab/>
        </w:r>
        <w:r>
          <w:fldChar w:fldCharType="begin"/>
        </w:r>
        <w:r>
          <w:instrText xml:space="preserve"> PAGEREF _Toc22158 \h </w:instrText>
        </w:r>
        <w:r>
          <w:fldChar w:fldCharType="separate"/>
        </w:r>
        <w:r>
          <w:t>38</w:t>
        </w:r>
        <w:r>
          <w:fldChar w:fldCharType="end"/>
        </w:r>
      </w:hyperlink>
    </w:p>
    <w:p>
      <w:pPr>
        <w:pStyle w:val="TOC2"/>
        <w:tabs>
          <w:tab w:val="right" w:leader="dot" w:pos="8306"/>
        </w:tabs>
      </w:pPr>
      <w:hyperlink w:anchor="_Toc23717" w:history="1">
        <w:r>
          <w:rPr>
            <w:rFonts w:ascii="仿宋" w:eastAsia="仿宋" w:hAnsi="仿宋" w:cs="仿宋" w:hint="eastAsia"/>
            <w:lang w:eastAsia="zh-CN"/>
          </w:rPr>
          <w:t>(二)、加强资金流动监控</w:t>
        </w:r>
        <w:r>
          <w:tab/>
        </w:r>
        <w:r>
          <w:fldChar w:fldCharType="begin"/>
        </w:r>
        <w:r>
          <w:instrText xml:space="preserve"> PAGEREF _Toc23717 \h </w:instrText>
        </w:r>
        <w:r>
          <w:fldChar w:fldCharType="separate"/>
        </w:r>
        <w:r>
          <w:t>40</w:t>
        </w:r>
        <w:r>
          <w:fldChar w:fldCharType="end"/>
        </w:r>
      </w:hyperlink>
    </w:p>
    <w:p>
      <w:pPr>
        <w:pStyle w:val="TOC2"/>
        <w:tabs>
          <w:tab w:val="right" w:leader="dot" w:pos="8306"/>
        </w:tabs>
      </w:pPr>
      <w:hyperlink w:anchor="_Toc15530" w:history="1">
        <w:r>
          <w:rPr>
            <w:rFonts w:ascii="仿宋" w:eastAsia="仿宋" w:hAnsi="仿宋" w:cs="仿宋" w:hint="eastAsia"/>
            <w:lang w:eastAsia="zh-CN"/>
          </w:rPr>
          <w:t>(三)、制定完善的风险控制机制</w:t>
        </w:r>
        <w:r>
          <w:tab/>
        </w:r>
        <w:r>
          <w:fldChar w:fldCharType="begin"/>
        </w:r>
        <w:r>
          <w:instrText xml:space="preserve"> PAGEREF _Toc15530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50" w:history="1">
        <w:r>
          <w:rPr>
            <w:rFonts w:ascii="仿宋" w:eastAsia="仿宋" w:hAnsi="仿宋" w:cs="仿宋" w:hint="eastAsia"/>
            <w:lang w:eastAsia="zh-CN"/>
          </w:rPr>
          <w:t>(四)、优化成本管理</w:t>
        </w:r>
        <w:r>
          <w:tab/>
        </w:r>
        <w:r>
          <w:fldChar w:fldCharType="begin"/>
        </w:r>
        <w:r>
          <w:instrText xml:space="preserve"> PAGEREF _Toc24050 \h </w:instrText>
        </w:r>
        <w:r>
          <w:fldChar w:fldCharType="separate"/>
        </w:r>
        <w:r>
          <w:t>43</w:t>
        </w:r>
        <w:r>
          <w:fldChar w:fldCharType="end"/>
        </w:r>
      </w:hyperlink>
    </w:p>
    <w:p>
      <w:pPr>
        <w:pStyle w:val="TOC1"/>
        <w:tabs>
          <w:tab w:val="right" w:leader="dot" w:pos="8306"/>
        </w:tabs>
      </w:pPr>
      <w:hyperlink w:anchor="_Toc11651" w:history="1">
        <w:r>
          <w:rPr>
            <w:rFonts w:ascii="仿宋" w:eastAsia="仿宋" w:hAnsi="仿宋" w:cs="仿宋" w:hint="eastAsia"/>
            <w:lang w:eastAsia="zh-CN"/>
          </w:rPr>
          <w:t>十一、信息化学品生产设备项目环境影响分析</w:t>
        </w:r>
        <w:r>
          <w:tab/>
        </w:r>
        <w:r>
          <w:fldChar w:fldCharType="begin"/>
        </w:r>
        <w:r>
          <w:instrText xml:space="preserve"> PAGEREF _Toc11651 \h </w:instrText>
        </w:r>
        <w:r>
          <w:fldChar w:fldCharType="separate"/>
        </w:r>
        <w:r>
          <w:t>44</w:t>
        </w:r>
        <w:r>
          <w:fldChar w:fldCharType="end"/>
        </w:r>
      </w:hyperlink>
    </w:p>
    <w:p>
      <w:pPr>
        <w:pStyle w:val="TOC2"/>
        <w:tabs>
          <w:tab w:val="right" w:leader="dot" w:pos="8306"/>
        </w:tabs>
      </w:pPr>
      <w:hyperlink w:anchor="_Toc32321" w:history="1">
        <w:r>
          <w:rPr>
            <w:rFonts w:ascii="仿宋" w:eastAsia="仿宋" w:hAnsi="仿宋" w:cs="仿宋" w:hint="eastAsia"/>
            <w:lang w:eastAsia="zh-CN"/>
          </w:rPr>
          <w:t>(一)、建设区域环境质量现状</w:t>
        </w:r>
        <w:r>
          <w:tab/>
        </w:r>
        <w:r>
          <w:fldChar w:fldCharType="begin"/>
        </w:r>
        <w:r>
          <w:instrText xml:space="preserve"> PAGEREF _Toc32321 \h </w:instrText>
        </w:r>
        <w:r>
          <w:fldChar w:fldCharType="separate"/>
        </w:r>
        <w:r>
          <w:t>44</w:t>
        </w:r>
        <w:r>
          <w:fldChar w:fldCharType="end"/>
        </w:r>
      </w:hyperlink>
    </w:p>
    <w:p>
      <w:pPr>
        <w:pStyle w:val="TOC2"/>
        <w:tabs>
          <w:tab w:val="right" w:leader="dot" w:pos="8306"/>
        </w:tabs>
      </w:pPr>
      <w:hyperlink w:anchor="_Toc168" w:history="1">
        <w:r>
          <w:rPr>
            <w:rFonts w:ascii="仿宋" w:eastAsia="仿宋" w:hAnsi="仿宋" w:cs="仿宋" w:hint="eastAsia"/>
            <w:lang w:eastAsia="zh-CN"/>
          </w:rPr>
          <w:t>(二)、建设期环境保护</w:t>
        </w:r>
        <w:r>
          <w:tab/>
        </w:r>
        <w:r>
          <w:fldChar w:fldCharType="begin"/>
        </w:r>
        <w:r>
          <w:instrText xml:space="preserve"> PAGEREF _Toc168 \h </w:instrText>
        </w:r>
        <w:r>
          <w:fldChar w:fldCharType="separate"/>
        </w:r>
        <w:r>
          <w:t>46</w:t>
        </w:r>
        <w:r>
          <w:fldChar w:fldCharType="end"/>
        </w:r>
      </w:hyperlink>
    </w:p>
    <w:p>
      <w:pPr>
        <w:pStyle w:val="TOC2"/>
        <w:tabs>
          <w:tab w:val="right" w:leader="dot" w:pos="8306"/>
        </w:tabs>
      </w:pPr>
      <w:hyperlink w:anchor="_Toc17091" w:history="1">
        <w:r>
          <w:rPr>
            <w:rFonts w:ascii="仿宋" w:eastAsia="仿宋" w:hAnsi="仿宋" w:cs="仿宋" w:hint="eastAsia"/>
            <w:lang w:eastAsia="zh-CN"/>
          </w:rPr>
          <w:t>(三)、运营期环境保护</w:t>
        </w:r>
        <w:r>
          <w:tab/>
        </w:r>
        <w:r>
          <w:fldChar w:fldCharType="begin"/>
        </w:r>
        <w:r>
          <w:instrText xml:space="preserve"> PAGEREF _Toc17091 \h </w:instrText>
        </w:r>
        <w:r>
          <w:fldChar w:fldCharType="separate"/>
        </w:r>
        <w:r>
          <w:t>47</w:t>
        </w:r>
        <w:r>
          <w:fldChar w:fldCharType="end"/>
        </w:r>
      </w:hyperlink>
    </w:p>
    <w:p>
      <w:pPr>
        <w:pStyle w:val="TOC2"/>
        <w:tabs>
          <w:tab w:val="right" w:leader="dot" w:pos="8306"/>
        </w:tabs>
      </w:pPr>
      <w:hyperlink w:anchor="_Toc27378" w:history="1">
        <w:r>
          <w:rPr>
            <w:rFonts w:ascii="仿宋" w:eastAsia="仿宋" w:hAnsi="仿宋" w:cs="仿宋" w:hint="eastAsia"/>
            <w:lang w:eastAsia="zh-CN"/>
          </w:rPr>
          <w:t>(四)、信息化学品生产设备项目建设对区域经济的影响</w:t>
        </w:r>
        <w:r>
          <w:tab/>
        </w:r>
        <w:r>
          <w:fldChar w:fldCharType="begin"/>
        </w:r>
        <w:r>
          <w:instrText xml:space="preserve"> PAGEREF _Toc27378 \h </w:instrText>
        </w:r>
        <w:r>
          <w:fldChar w:fldCharType="separate"/>
        </w:r>
        <w:r>
          <w:t>48</w:t>
        </w:r>
        <w:r>
          <w:fldChar w:fldCharType="end"/>
        </w:r>
      </w:hyperlink>
    </w:p>
    <w:p>
      <w:pPr>
        <w:pStyle w:val="TOC2"/>
        <w:tabs>
          <w:tab w:val="right" w:leader="dot" w:pos="8306"/>
        </w:tabs>
      </w:pPr>
      <w:hyperlink w:anchor="_Toc1938" w:history="1">
        <w:r>
          <w:rPr>
            <w:rFonts w:ascii="仿宋" w:eastAsia="仿宋" w:hAnsi="仿宋" w:cs="仿宋" w:hint="eastAsia"/>
            <w:lang w:eastAsia="zh-CN"/>
          </w:rPr>
          <w:t>(五)、废弃物处理</w:t>
        </w:r>
        <w:r>
          <w:tab/>
        </w:r>
        <w:r>
          <w:fldChar w:fldCharType="begin"/>
        </w:r>
        <w:r>
          <w:instrText xml:space="preserve"> PAGEREF _Toc1938 \h </w:instrText>
        </w:r>
        <w:r>
          <w:fldChar w:fldCharType="separate"/>
        </w:r>
        <w:r>
          <w:t>50</w:t>
        </w:r>
        <w:r>
          <w:fldChar w:fldCharType="end"/>
        </w:r>
      </w:hyperlink>
    </w:p>
    <w:p>
      <w:pPr>
        <w:pStyle w:val="TOC2"/>
        <w:tabs>
          <w:tab w:val="right" w:leader="dot" w:pos="8306"/>
        </w:tabs>
      </w:pPr>
      <w:hyperlink w:anchor="_Toc4118" w:history="1">
        <w:r>
          <w:rPr>
            <w:rFonts w:ascii="仿宋" w:eastAsia="仿宋" w:hAnsi="仿宋" w:cs="仿宋" w:hint="eastAsia"/>
            <w:lang w:eastAsia="zh-CN"/>
          </w:rPr>
          <w:t>(六)、特殊环境影响分析</w:t>
        </w:r>
        <w:r>
          <w:tab/>
        </w:r>
        <w:r>
          <w:fldChar w:fldCharType="begin"/>
        </w:r>
        <w:r>
          <w:instrText xml:space="preserve"> PAGEREF _Toc4118 \h </w:instrText>
        </w:r>
        <w:r>
          <w:fldChar w:fldCharType="separate"/>
        </w:r>
        <w:r>
          <w:t>52</w:t>
        </w:r>
        <w:r>
          <w:fldChar w:fldCharType="end"/>
        </w:r>
      </w:hyperlink>
    </w:p>
    <w:p>
      <w:pPr>
        <w:pStyle w:val="TOC2"/>
        <w:tabs>
          <w:tab w:val="right" w:leader="dot" w:pos="8306"/>
        </w:tabs>
      </w:pPr>
      <w:hyperlink w:anchor="_Toc16782" w:history="1">
        <w:r>
          <w:rPr>
            <w:rFonts w:ascii="仿宋" w:eastAsia="仿宋" w:hAnsi="仿宋" w:cs="仿宋" w:hint="eastAsia"/>
            <w:lang w:eastAsia="zh-CN"/>
          </w:rPr>
          <w:t>(七)、清洁生产</w:t>
        </w:r>
        <w:r>
          <w:tab/>
        </w:r>
        <w:r>
          <w:fldChar w:fldCharType="begin"/>
        </w:r>
        <w:r>
          <w:instrText xml:space="preserve"> PAGEREF _Toc16782 \h </w:instrText>
        </w:r>
        <w:r>
          <w:fldChar w:fldCharType="separate"/>
        </w:r>
        <w:r>
          <w:t>53</w:t>
        </w:r>
        <w:r>
          <w:fldChar w:fldCharType="end"/>
        </w:r>
      </w:hyperlink>
    </w:p>
    <w:p>
      <w:pPr>
        <w:pStyle w:val="TOC2"/>
        <w:tabs>
          <w:tab w:val="right" w:leader="dot" w:pos="8306"/>
        </w:tabs>
      </w:pPr>
      <w:hyperlink w:anchor="_Toc22922" w:history="1">
        <w:r>
          <w:rPr>
            <w:rFonts w:ascii="仿宋" w:eastAsia="仿宋" w:hAnsi="仿宋" w:cs="仿宋" w:hint="eastAsia"/>
            <w:lang w:eastAsia="zh-CN"/>
          </w:rPr>
          <w:t>(八)、环境保护综合评价</w:t>
        </w:r>
        <w:r>
          <w:tab/>
        </w:r>
        <w:r>
          <w:fldChar w:fldCharType="begin"/>
        </w:r>
        <w:r>
          <w:instrText xml:space="preserve"> PAGEREF _Toc22922 \h </w:instrText>
        </w:r>
        <w:r>
          <w:fldChar w:fldCharType="separate"/>
        </w:r>
        <w:r>
          <w:t>54</w:t>
        </w:r>
        <w:r>
          <w:fldChar w:fldCharType="end"/>
        </w:r>
      </w:hyperlink>
    </w:p>
    <w:p>
      <w:pPr>
        <w:pStyle w:val="TOC1"/>
        <w:tabs>
          <w:tab w:val="right" w:leader="dot" w:pos="8306"/>
        </w:tabs>
      </w:pPr>
      <w:hyperlink w:anchor="_Toc9248" w:history="1">
        <w:r>
          <w:rPr>
            <w:rFonts w:ascii="仿宋" w:eastAsia="仿宋" w:hAnsi="仿宋" w:cs="仿宋" w:hint="eastAsia"/>
            <w:lang w:eastAsia="zh-CN"/>
          </w:rPr>
          <w:t>十二、信息化学品生产设备项目社会影响</w:t>
        </w:r>
        <w:r>
          <w:tab/>
        </w:r>
        <w:r>
          <w:fldChar w:fldCharType="begin"/>
        </w:r>
        <w:r>
          <w:instrText xml:space="preserve"> PAGEREF _Toc9248 \h </w:instrText>
        </w:r>
        <w:r>
          <w:fldChar w:fldCharType="separate"/>
        </w:r>
        <w:r>
          <w:t>55</w:t>
        </w:r>
        <w:r>
          <w:fldChar w:fldCharType="end"/>
        </w:r>
      </w:hyperlink>
    </w:p>
    <w:p>
      <w:pPr>
        <w:pStyle w:val="TOC2"/>
        <w:tabs>
          <w:tab w:val="right" w:leader="dot" w:pos="8306"/>
        </w:tabs>
      </w:pPr>
      <w:hyperlink w:anchor="_Toc1457" w:history="1">
        <w:r>
          <w:rPr>
            <w:rFonts w:ascii="仿宋" w:eastAsia="仿宋" w:hAnsi="仿宋" w:cs="仿宋" w:hint="eastAsia"/>
            <w:lang w:eastAsia="zh-CN"/>
          </w:rPr>
          <w:t>(一)、社会责任与义务</w:t>
        </w:r>
        <w:r>
          <w:tab/>
        </w:r>
        <w:r>
          <w:fldChar w:fldCharType="begin"/>
        </w:r>
        <w:r>
          <w:instrText xml:space="preserve"> PAGEREF _Toc1457 \h </w:instrText>
        </w:r>
        <w:r>
          <w:fldChar w:fldCharType="separate"/>
        </w:r>
        <w:r>
          <w:t>55</w:t>
        </w:r>
        <w:r>
          <w:fldChar w:fldCharType="end"/>
        </w:r>
      </w:hyperlink>
    </w:p>
    <w:p>
      <w:pPr>
        <w:pStyle w:val="TOC2"/>
        <w:tabs>
          <w:tab w:val="right" w:leader="dot" w:pos="8306"/>
        </w:tabs>
      </w:pPr>
      <w:hyperlink w:anchor="_Toc29236" w:history="1">
        <w:r>
          <w:rPr>
            <w:rFonts w:ascii="仿宋" w:eastAsia="仿宋" w:hAnsi="仿宋" w:cs="仿宋" w:hint="eastAsia"/>
            <w:lang w:eastAsia="zh-CN"/>
          </w:rPr>
          <w:t>(二)、社会参与与沟通</w:t>
        </w:r>
        <w:r>
          <w:tab/>
        </w:r>
        <w:r>
          <w:fldChar w:fldCharType="begin"/>
        </w:r>
        <w:r>
          <w:instrText xml:space="preserve"> PAGEREF _Toc29236 \h </w:instrText>
        </w:r>
        <w:r>
          <w:fldChar w:fldCharType="separate"/>
        </w:r>
        <w:r>
          <w:t>56</w:t>
        </w:r>
        <w:r>
          <w:fldChar w:fldCharType="end"/>
        </w:r>
      </w:hyperlink>
    </w:p>
    <w:p>
      <w:pPr>
        <w:pStyle w:val="TOC1"/>
        <w:tabs>
          <w:tab w:val="right" w:leader="dot" w:pos="8306"/>
        </w:tabs>
      </w:pPr>
      <w:hyperlink w:anchor="_Toc14714" w:history="1">
        <w:r>
          <w:rPr>
            <w:rFonts w:ascii="仿宋" w:eastAsia="仿宋" w:hAnsi="仿宋" w:cs="仿宋" w:hint="eastAsia"/>
            <w:lang w:eastAsia="zh-CN"/>
          </w:rPr>
          <w:t>十三、信息化学品生产设备项目实施保障措施</w:t>
        </w:r>
        <w:r>
          <w:tab/>
        </w:r>
        <w:r>
          <w:fldChar w:fldCharType="begin"/>
        </w:r>
        <w:r>
          <w:instrText xml:space="preserve"> PAGEREF _Toc14714 \h </w:instrText>
        </w:r>
        <w:r>
          <w:fldChar w:fldCharType="separate"/>
        </w:r>
        <w:r>
          <w:t>57</w:t>
        </w:r>
        <w:r>
          <w:fldChar w:fldCharType="end"/>
        </w:r>
      </w:hyperlink>
    </w:p>
    <w:p>
      <w:pPr>
        <w:pStyle w:val="TOC2"/>
        <w:tabs>
          <w:tab w:val="right" w:leader="dot" w:pos="8306"/>
        </w:tabs>
      </w:pPr>
      <w:hyperlink w:anchor="_Toc15336" w:history="1">
        <w:r>
          <w:rPr>
            <w:rFonts w:ascii="仿宋" w:eastAsia="仿宋" w:hAnsi="仿宋" w:cs="仿宋" w:hint="eastAsia"/>
            <w:lang w:eastAsia="zh-CN"/>
          </w:rPr>
          <w:t>(一)、信息化学品生产设备项目实施保障机制</w:t>
        </w:r>
        <w:r>
          <w:tab/>
        </w:r>
        <w:r>
          <w:fldChar w:fldCharType="begin"/>
        </w:r>
        <w:r>
          <w:instrText xml:space="preserve"> PAGEREF _Toc15336 \h </w:instrText>
        </w:r>
        <w:r>
          <w:fldChar w:fldCharType="separate"/>
        </w:r>
        <w:r>
          <w:t>57</w:t>
        </w:r>
        <w:r>
          <w:fldChar w:fldCharType="end"/>
        </w:r>
      </w:hyperlink>
    </w:p>
    <w:p>
      <w:pPr>
        <w:pStyle w:val="TOC2"/>
        <w:tabs>
          <w:tab w:val="right" w:leader="dot" w:pos="8306"/>
        </w:tabs>
      </w:pPr>
      <w:hyperlink w:anchor="_Toc28622" w:history="1">
        <w:r>
          <w:rPr>
            <w:rFonts w:ascii="仿宋" w:eastAsia="仿宋" w:hAnsi="仿宋" w:cs="仿宋" w:hint="eastAsia"/>
            <w:lang w:eastAsia="zh-CN"/>
          </w:rPr>
          <w:t>(二)、信息化学品生产设备项目法律合规要求</w:t>
        </w:r>
        <w:r>
          <w:tab/>
        </w:r>
        <w:r>
          <w:fldChar w:fldCharType="begin"/>
        </w:r>
        <w:r>
          <w:instrText xml:space="preserve"> PAGEREF _Toc28622 \h </w:instrText>
        </w:r>
        <w:r>
          <w:fldChar w:fldCharType="separate"/>
        </w:r>
        <w:r>
          <w:t>61</w:t>
        </w:r>
        <w:r>
          <w:fldChar w:fldCharType="end"/>
        </w:r>
      </w:hyperlink>
    </w:p>
    <w:p>
      <w:pPr>
        <w:pStyle w:val="TOC2"/>
        <w:tabs>
          <w:tab w:val="right" w:leader="dot" w:pos="8306"/>
        </w:tabs>
      </w:pPr>
      <w:hyperlink w:anchor="_Toc5820" w:history="1">
        <w:r>
          <w:rPr>
            <w:rFonts w:ascii="仿宋" w:eastAsia="仿宋" w:hAnsi="仿宋" w:cs="仿宋" w:hint="eastAsia"/>
            <w:lang w:eastAsia="zh-CN"/>
          </w:rPr>
          <w:t>(三)、信息化学品生产设备项目合同管理与法律事务</w:t>
        </w:r>
        <w:r>
          <w:tab/>
        </w:r>
        <w:r>
          <w:fldChar w:fldCharType="begin"/>
        </w:r>
        <w:r>
          <w:instrText xml:space="preserve"> PAGEREF _Toc5820 \h </w:instrText>
        </w:r>
        <w:r>
          <w:fldChar w:fldCharType="separate"/>
        </w:r>
        <w:r>
          <w:t>66</w:t>
        </w:r>
        <w:r>
          <w:fldChar w:fldCharType="end"/>
        </w:r>
      </w:hyperlink>
    </w:p>
    <w:p>
      <w:pPr>
        <w:pStyle w:val="TOC2"/>
        <w:tabs>
          <w:tab w:val="right" w:leader="dot" w:pos="8306"/>
        </w:tabs>
      </w:pPr>
      <w:hyperlink w:anchor="_Toc15740" w:history="1">
        <w:r>
          <w:rPr>
            <w:rFonts w:ascii="仿宋" w:eastAsia="仿宋" w:hAnsi="仿宋" w:cs="仿宋" w:hint="eastAsia"/>
            <w:lang w:eastAsia="zh-CN"/>
          </w:rPr>
          <w:t>(四)、信息化学品生产设备项目知识产权保护策略</w:t>
        </w:r>
        <w:r>
          <w:tab/>
        </w:r>
        <w:r>
          <w:fldChar w:fldCharType="begin"/>
        </w:r>
        <w:r>
          <w:instrText xml:space="preserve"> PAGEREF _Toc15740 \h </w:instrText>
        </w:r>
        <w:r>
          <w:fldChar w:fldCharType="separate"/>
        </w:r>
        <w:r>
          <w:t>72</w:t>
        </w:r>
        <w:r>
          <w:fldChar w:fldCharType="end"/>
        </w:r>
      </w:hyperlink>
    </w:p>
    <w:p>
      <w:pPr>
        <w:pStyle w:val="TOC1"/>
        <w:tabs>
          <w:tab w:val="right" w:leader="dot" w:pos="8306"/>
        </w:tabs>
      </w:pPr>
      <w:hyperlink w:anchor="_Toc3153" w:history="1">
        <w:r>
          <w:rPr>
            <w:rFonts w:ascii="仿宋" w:eastAsia="仿宋" w:hAnsi="仿宋" w:cs="仿宋" w:hint="eastAsia"/>
            <w:lang w:eastAsia="zh-CN"/>
          </w:rPr>
          <w:t>十四、营销与推广策略</w:t>
        </w:r>
        <w:r>
          <w:tab/>
        </w:r>
        <w:r>
          <w:fldChar w:fldCharType="begin"/>
        </w:r>
        <w:r>
          <w:instrText xml:space="preserve"> PAGEREF _Toc3153 \h </w:instrText>
        </w:r>
        <w:r>
          <w:fldChar w:fldCharType="separate"/>
        </w:r>
        <w:r>
          <w:t>75</w:t>
        </w:r>
        <w:r>
          <w:fldChar w:fldCharType="end"/>
        </w:r>
      </w:hyperlink>
    </w:p>
    <w:p>
      <w:pPr>
        <w:pStyle w:val="TOC2"/>
        <w:tabs>
          <w:tab w:val="right" w:leader="dot" w:pos="8306"/>
        </w:tabs>
      </w:pPr>
      <w:hyperlink w:anchor="_Toc21897" w:history="1">
        <w:r>
          <w:rPr>
            <w:rFonts w:ascii="仿宋" w:eastAsia="仿宋" w:hAnsi="仿宋" w:cs="仿宋" w:hint="eastAsia"/>
            <w:lang w:eastAsia="zh-CN"/>
          </w:rPr>
          <w:t>(一)、产品/服务定位与特点</w:t>
        </w:r>
        <w:r>
          <w:tab/>
        </w:r>
        <w:r>
          <w:fldChar w:fldCharType="begin"/>
        </w:r>
        <w:r>
          <w:instrText xml:space="preserve"> PAGEREF _Toc21897 \h </w:instrText>
        </w:r>
        <w:r>
          <w:fldChar w:fldCharType="separate"/>
        </w:r>
        <w:r>
          <w:t>75</w:t>
        </w:r>
        <w:r>
          <w:fldChar w:fldCharType="end"/>
        </w:r>
      </w:hyperlink>
    </w:p>
    <w:p>
      <w:pPr>
        <w:pStyle w:val="TOC2"/>
        <w:tabs>
          <w:tab w:val="right" w:leader="dot" w:pos="8306"/>
        </w:tabs>
      </w:pPr>
      <w:hyperlink w:anchor="_Toc7148" w:history="1">
        <w:r>
          <w:rPr>
            <w:rFonts w:ascii="仿宋" w:eastAsia="仿宋" w:hAnsi="仿宋" w:cs="仿宋" w:hint="eastAsia"/>
            <w:lang w:eastAsia="zh-CN"/>
          </w:rPr>
          <w:t>(二)、市场定位与竞争分析</w:t>
        </w:r>
        <w:r>
          <w:tab/>
        </w:r>
        <w:r>
          <w:fldChar w:fldCharType="begin"/>
        </w:r>
        <w:r>
          <w:instrText xml:space="preserve"> PAGEREF _Toc7148 \h </w:instrText>
        </w:r>
        <w:r>
          <w:fldChar w:fldCharType="separate"/>
        </w:r>
        <w:r>
          <w:t>76</w:t>
        </w:r>
        <w:r>
          <w:fldChar w:fldCharType="end"/>
        </w:r>
      </w:hyperlink>
    </w:p>
    <w:p>
      <w:pPr>
        <w:pStyle w:val="TOC2"/>
        <w:tabs>
          <w:tab w:val="right" w:leader="dot" w:pos="8306"/>
        </w:tabs>
      </w:pPr>
      <w:hyperlink w:anchor="_Toc22802" w:history="1">
        <w:r>
          <w:rPr>
            <w:rFonts w:ascii="仿宋" w:eastAsia="仿宋" w:hAnsi="仿宋" w:cs="仿宋" w:hint="eastAsia"/>
            <w:lang w:eastAsia="zh-CN"/>
          </w:rPr>
          <w:t>(三)、营销渠道与策略</w:t>
        </w:r>
        <w:r>
          <w:tab/>
        </w:r>
        <w:r>
          <w:fldChar w:fldCharType="begin"/>
        </w:r>
        <w:r>
          <w:instrText xml:space="preserve"> PAGEREF _Toc22802 \h </w:instrText>
        </w:r>
        <w:r>
          <w:fldChar w:fldCharType="separate"/>
        </w:r>
        <w:r>
          <w:t>77</w:t>
        </w:r>
        <w:r>
          <w:fldChar w:fldCharType="end"/>
        </w:r>
      </w:hyperlink>
    </w:p>
    <w:p>
      <w:pPr>
        <w:pStyle w:val="TOC2"/>
        <w:tabs>
          <w:tab w:val="right" w:leader="dot" w:pos="8306"/>
        </w:tabs>
      </w:pPr>
      <w:hyperlink w:anchor="_Toc19809" w:history="1">
        <w:r>
          <w:rPr>
            <w:rFonts w:ascii="仿宋" w:eastAsia="仿宋" w:hAnsi="仿宋" w:cs="仿宋" w:hint="eastAsia"/>
            <w:lang w:eastAsia="zh-CN"/>
          </w:rPr>
          <w:t>(四)、推广与宣传活动</w:t>
        </w:r>
        <w:r>
          <w:tab/>
        </w:r>
        <w:r>
          <w:fldChar w:fldCharType="begin"/>
        </w:r>
        <w:r>
          <w:instrText xml:space="preserve"> PAGEREF _Toc19809 \h </w:instrText>
        </w:r>
        <w:r>
          <w:fldChar w:fldCharType="separate"/>
        </w:r>
        <w:r>
          <w:t>79</w:t>
        </w:r>
        <w:r>
          <w:fldChar w:fldCharType="end"/>
        </w:r>
      </w:hyperlink>
    </w:p>
    <w:p>
      <w:pPr>
        <w:pStyle w:val="TOC1"/>
        <w:tabs>
          <w:tab w:val="right" w:leader="dot" w:pos="8306"/>
        </w:tabs>
      </w:pPr>
      <w:hyperlink w:anchor="_Toc5918" w:history="1">
        <w:r>
          <w:rPr>
            <w:rFonts w:ascii="仿宋" w:eastAsia="仿宋" w:hAnsi="仿宋" w:cs="仿宋" w:hint="eastAsia"/>
            <w:lang w:eastAsia="zh-CN"/>
          </w:rPr>
          <w:t>十五、质量管理体系</w:t>
        </w:r>
        <w:r>
          <w:tab/>
        </w:r>
        <w:r>
          <w:fldChar w:fldCharType="begin"/>
        </w:r>
        <w:r>
          <w:instrText xml:space="preserve"> PAGEREF _Toc5918 \h </w:instrText>
        </w:r>
        <w:r>
          <w:fldChar w:fldCharType="separate"/>
        </w:r>
        <w:r>
          <w:t>84</w:t>
        </w:r>
        <w:r>
          <w:fldChar w:fldCharType="end"/>
        </w:r>
      </w:hyperlink>
    </w:p>
    <w:p>
      <w:pPr>
        <w:pStyle w:val="TOC2"/>
        <w:tabs>
          <w:tab w:val="right" w:leader="dot" w:pos="8306"/>
        </w:tabs>
      </w:pPr>
      <w:hyperlink w:anchor="_Toc2070" w:history="1">
        <w:r>
          <w:rPr>
            <w:rFonts w:ascii="仿宋" w:eastAsia="仿宋" w:hAnsi="仿宋" w:cs="仿宋" w:hint="eastAsia"/>
            <w:lang w:eastAsia="zh-CN"/>
          </w:rPr>
          <w:t>(一)、质量目标与方针</w:t>
        </w:r>
        <w:r>
          <w:tab/>
        </w:r>
        <w:r>
          <w:fldChar w:fldCharType="begin"/>
        </w:r>
        <w:r>
          <w:instrText xml:space="preserve"> PAGEREF _Toc2070 \h </w:instrText>
        </w:r>
        <w:r>
          <w:fldChar w:fldCharType="separate"/>
        </w:r>
        <w:r>
          <w:t>84</w:t>
        </w:r>
        <w:r>
          <w:fldChar w:fldCharType="end"/>
        </w:r>
      </w:hyperlink>
    </w:p>
    <w:p>
      <w:pPr>
        <w:pStyle w:val="TOC2"/>
        <w:tabs>
          <w:tab w:val="right" w:leader="dot" w:pos="8306"/>
        </w:tabs>
      </w:pPr>
      <w:hyperlink w:anchor="_Toc17423" w:history="1">
        <w:r>
          <w:rPr>
            <w:rFonts w:ascii="仿宋" w:eastAsia="仿宋" w:hAnsi="仿宋" w:cs="仿宋" w:hint="eastAsia"/>
            <w:lang w:eastAsia="zh-CN"/>
          </w:rPr>
          <w:t>(二)、质量管理责任</w:t>
        </w:r>
        <w:r>
          <w:tab/>
        </w:r>
        <w:r>
          <w:fldChar w:fldCharType="begin"/>
        </w:r>
        <w:r>
          <w:instrText xml:space="preserve"> PAGEREF _Toc17423 \h </w:instrText>
        </w:r>
        <w:r>
          <w:fldChar w:fldCharType="separate"/>
        </w:r>
        <w:r>
          <w:t>85</w:t>
        </w:r>
        <w:r>
          <w:fldChar w:fldCharType="end"/>
        </w:r>
      </w:hyperlink>
    </w:p>
    <w:p>
      <w:pPr>
        <w:pStyle w:val="TOC2"/>
        <w:tabs>
          <w:tab w:val="right" w:leader="dot" w:pos="8306"/>
        </w:tabs>
      </w:pPr>
      <w:hyperlink w:anchor="_Toc14129" w:history="1">
        <w:r>
          <w:rPr>
            <w:rFonts w:ascii="仿宋" w:eastAsia="仿宋" w:hAnsi="仿宋" w:cs="仿宋" w:hint="eastAsia"/>
            <w:lang w:eastAsia="zh-CN"/>
          </w:rPr>
          <w:t>(三)、质量管理体系文件</w:t>
        </w:r>
        <w:r>
          <w:tab/>
        </w:r>
        <w:r>
          <w:fldChar w:fldCharType="begin"/>
        </w:r>
        <w:r>
          <w:instrText xml:space="preserve"> PAGEREF _Toc14129 \h </w:instrText>
        </w:r>
        <w:r>
          <w:fldChar w:fldCharType="separate"/>
        </w:r>
        <w:r>
          <w:t>86</w:t>
        </w:r>
        <w:r>
          <w:fldChar w:fldCharType="end"/>
        </w:r>
      </w:hyperlink>
    </w:p>
    <w:p>
      <w:pPr>
        <w:pStyle w:val="TOC2"/>
        <w:tabs>
          <w:tab w:val="right" w:leader="dot" w:pos="8306"/>
        </w:tabs>
      </w:pPr>
      <w:hyperlink w:anchor="_Toc11671" w:history="1">
        <w:r>
          <w:rPr>
            <w:rFonts w:ascii="仿宋" w:eastAsia="仿宋" w:hAnsi="仿宋" w:cs="仿宋" w:hint="eastAsia"/>
            <w:lang w:eastAsia="zh-CN"/>
          </w:rPr>
          <w:t>(四)、质量培训与教育</w:t>
        </w:r>
        <w:r>
          <w:tab/>
        </w:r>
        <w:r>
          <w:fldChar w:fldCharType="begin"/>
        </w:r>
        <w:r>
          <w:instrText xml:space="preserve"> PAGEREF _Toc11671 \h </w:instrText>
        </w:r>
        <w:r>
          <w:fldChar w:fldCharType="separate"/>
        </w:r>
        <w:r>
          <w:t>89</w:t>
        </w:r>
        <w:r>
          <w:fldChar w:fldCharType="end"/>
        </w:r>
      </w:hyperlink>
    </w:p>
    <w:p>
      <w:pPr>
        <w:pStyle w:val="TOC2"/>
        <w:tabs>
          <w:tab w:val="right" w:leader="dot" w:pos="8306"/>
        </w:tabs>
      </w:pPr>
      <w:hyperlink w:anchor="_Toc19509" w:history="1">
        <w:r>
          <w:rPr>
            <w:rFonts w:ascii="仿宋" w:eastAsia="仿宋" w:hAnsi="仿宋" w:cs="仿宋" w:hint="eastAsia"/>
            <w:lang w:eastAsia="zh-CN"/>
          </w:rPr>
          <w:t>(五)、质量审核与评价</w:t>
        </w:r>
        <w:r>
          <w:tab/>
        </w:r>
        <w:r>
          <w:fldChar w:fldCharType="begin"/>
        </w:r>
        <w:r>
          <w:instrText xml:space="preserve"> PAGEREF _Toc19509 \h </w:instrText>
        </w:r>
        <w:r>
          <w:fldChar w:fldCharType="separate"/>
        </w:r>
        <w:r>
          <w:t>90</w:t>
        </w:r>
        <w:r>
          <w:fldChar w:fldCharType="end"/>
        </w:r>
      </w:hyperlink>
    </w:p>
    <w:p>
      <w:pPr>
        <w:pStyle w:val="TOC2"/>
        <w:tabs>
          <w:tab w:val="right" w:leader="dot" w:pos="8306"/>
        </w:tabs>
      </w:pPr>
      <w:hyperlink w:anchor="_Toc22362" w:history="1">
        <w:r>
          <w:rPr>
            <w:rFonts w:ascii="仿宋" w:eastAsia="仿宋" w:hAnsi="仿宋" w:cs="仿宋" w:hint="eastAsia"/>
            <w:lang w:eastAsia="zh-CN"/>
          </w:rPr>
          <w:t>(六)、不符合与纠正措施</w:t>
        </w:r>
        <w:r>
          <w:tab/>
        </w:r>
        <w:r>
          <w:fldChar w:fldCharType="begin"/>
        </w:r>
        <w:r>
          <w:instrText xml:space="preserve"> PAGEREF _Toc22362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5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861"/>
      <w:r>
        <w:rPr>
          <w:rFonts w:ascii="仿宋" w:eastAsia="仿宋" w:hAnsi="仿宋" w:cs="仿宋" w:hint="eastAsia"/>
          <w:sz w:val="28"/>
          <w:lang w:eastAsia="zh-CN"/>
        </w:rPr>
        <w:t>一、信息化学品生产设备项目土建工程</w:t>
      </w:r>
      <w:bookmarkEnd w:id="2"/>
    </w:p>
    <w:p>
      <w:pPr>
        <w:pStyle w:val="Heading2"/>
        <w:rPr>
          <w:rFonts w:ascii="仿宋" w:eastAsia="仿宋" w:hAnsi="仿宋" w:cs="仿宋" w:hint="eastAsia"/>
          <w:lang w:eastAsia="zh-CN"/>
        </w:rPr>
      </w:pPr>
      <w:bookmarkStart w:id="3" w:name="_Toc2073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在信息化学品生产设备项目的建筑工程设计中，我们将秉承一系列重要的设计原则，以确保信息化学品生产设备项目建筑在功能、美观、可持续性等方面达到最佳效果。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首要原则是确保建筑的功能性得到最大化的发挥。我们将充分理解信息化学品生产设备项目的实际需求，合理布局各个功能区域，保证建筑在满足业务需求的同时，提供高效的工作环境。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在建筑设计中，我们将综合考虑建设和运营成本。通过精细的经济效益分析，确保设计方案在高效利用资源的同时，对信息化学品生产设备项目的长期盈利能力有积极的贡献。</w:t>
      </w:r>
    </w:p>
    <w:p>
      <w:pPr>
        <w:pStyle w:val="Heading2"/>
        <w:ind w:firstLine="560" w:firstLineChars="200"/>
        <w:rPr>
          <w:rFonts w:ascii="仿宋" w:eastAsia="仿宋" w:hAnsi="仿宋" w:cs="仿宋" w:hint="eastAsia"/>
          <w:sz w:val="28"/>
          <w:lang w:eastAsia="zh-CN"/>
        </w:rPr>
      </w:pPr>
      <w:bookmarkStart w:id="4" w:name="_Toc197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信息化学品生产设备项目的土建工程设计中，我们将精准设定设计年限，结合信息化学品生产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信息化学品生产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18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信息化学品生产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信息化学品生产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信息化学品生产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32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本期工程信息化学品生产设备项目预计总建筑面积XXX平方米，其中：计容建筑面积XXX平方米，计划建筑工程投资XX万元，占信息化学品生产设备项目总投资的XX%。</w:t>
      </w:r>
    </w:p>
    <w:p>
      <w:pPr>
        <w:pStyle w:val="Heading1"/>
        <w:ind w:firstLine="560" w:firstLineChars="200"/>
        <w:rPr>
          <w:rFonts w:ascii="仿宋" w:eastAsia="仿宋" w:hAnsi="仿宋" w:cs="仿宋" w:hint="eastAsia"/>
          <w:sz w:val="28"/>
          <w:lang w:eastAsia="zh-CN"/>
        </w:rPr>
      </w:pPr>
      <w:bookmarkStart w:id="7" w:name="_Toc32399"/>
      <w:r>
        <w:rPr>
          <w:rFonts w:ascii="仿宋" w:eastAsia="仿宋" w:hAnsi="仿宋" w:cs="仿宋" w:hint="eastAsia"/>
          <w:sz w:val="28"/>
          <w:lang w:eastAsia="zh-CN"/>
        </w:rPr>
        <w:t>二、信息化学品生产设备项目可持续发展</w:t>
      </w:r>
      <w:bookmarkEnd w:id="7"/>
    </w:p>
    <w:p>
      <w:pPr>
        <w:pStyle w:val="Heading2"/>
        <w:rPr>
          <w:rFonts w:ascii="仿宋" w:eastAsia="仿宋" w:hAnsi="仿宋" w:cs="仿宋" w:hint="eastAsia"/>
          <w:lang w:eastAsia="zh-CN"/>
        </w:rPr>
      </w:pPr>
      <w:bookmarkStart w:id="8" w:name="_Toc30854"/>
      <w:r>
        <w:rPr>
          <w:rFonts w:ascii="仿宋" w:eastAsia="仿宋" w:hAnsi="仿宋" w:cs="仿宋" w:hint="eastAsia"/>
          <w:lang w:eastAsia="zh-CN"/>
        </w:rPr>
        <w:t>(一)、可持续战略与实践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信息化学品生产设备项目中，信息化学品生产设备项目团队着眼于未来，明确了可持续发展的战略方向。制定的具体可持续发展目标包括降低资源使用、采用环保技术、最大化社会效益等。这一步骤不仅有助于信息化学品生产设备项目在环保和社会责任方面达到最高标准，也为未来提供了明确的指引，确保信息化学品生产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可持续实践的融入信息化学品生产设备项目管理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信息化学品生产设备项目管理周期。从信息化学品生产设备项目规划开始，信息化学品生产设备项目团队就考虑了环境和社会的因素。在执行阶段，信息化学品生产设备项目团队积极推动绿色技术的应用，优化资源利用。此外，关注员工的社会责任，通过培训和沟通活动提高员工对可持续发展的认知，使他们能够在日常工作中践行可持续实践。这些举措不仅为信息化学品生产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9" w:name="_Toc7002"/>
      <w:r>
        <w:rPr>
          <w:rFonts w:ascii="仿宋" w:eastAsia="仿宋" w:hAnsi="仿宋" w:cs="仿宋" w:hint="eastAsia"/>
          <w:sz w:val="28"/>
          <w:lang w:eastAsia="zh-CN"/>
        </w:rPr>
        <w:t>(二)、环保与社会责任</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信息化学品生产设备项目的可持续发展理念，我们深信环保与社会责任是信息化学品生产设备项目成功的关键支柱。在信息化学品生产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团队通过引入先进的环保技术、建立高效的废物处理系统以及推动能源节约措施，积极履行环保责任。定期的环保监测和评估确保信息化学品生产设备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不仅致力于自身可持续发展，还注重对社会的回馈。通过支持社区信息化学品生产设备项目、参与慈善事业、提供培训机会等方式，信息化学品生产设备项目积极履行社会责任。与当地社区建立积极互动，关注员工的工作与生活平衡，以及员工的身心健康，是信息化学品生产设备项目在社会责任层面的关键举措。这样的实践不仅增强了信息化学品生产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0" w:name="_Toc24800"/>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9661"/>
      <w:r>
        <w:rPr>
          <w:rFonts w:ascii="仿宋" w:eastAsia="仿宋" w:hAnsi="仿宋" w:cs="仿宋" w:hint="eastAsia"/>
          <w:lang w:eastAsia="zh-CN"/>
        </w:rPr>
        <w:t>(一)、信息化学品生产设备行业分析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行业一直以来都是市场的关注焦点。行业内的发展趋势、竞争态势以及潜在机会都对信息化学品生产设备项目的推进产生深远的影响。通过深入研究行业的整体概貌，我们将更好地理解行业的核心特征，为信息化学品生产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信息化学品生产设备行业，技术一直是推动创新和发展的关键因素。我们将对当前技术趋势进行详尽分析，包括但不限于人工智能、大数据应用、先进制造技术等。这有助于信息化学品生产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信息化学品生产设备项目成功的基础。我们将对主要竞争对手进行深入研究，包括其市场份额、产品特点、市场定位等。通过全面了解竞争对手的优势和劣势，信息化学品生产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30864"/>
      <w:r>
        <w:rPr>
          <w:rFonts w:ascii="仿宋" w:eastAsia="仿宋" w:hAnsi="仿宋" w:cs="仿宋" w:hint="eastAsia"/>
          <w:sz w:val="28"/>
          <w:lang w:eastAsia="zh-CN"/>
        </w:rPr>
        <w:t>(二)、信息化学品生产设备市场分析预测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信息化学品生产设备市场未来的增长趋势。这包括市场的整体规模、各细分领域的发展趋势等。信息化学品生产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信息化学品生产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信息化学品生产设备项目实施过程中需要充分考虑的因素。我们将对市场风险进行全面评估，包括但不限于政策法规风险、市场竞争风险、技术变革风险等。通过对潜在风险的深入分析，信息化学品生产设备项目可以制定相应的风险缓解策略，降低不确定性对信息化学品生产设备项目的影响。</w:t>
      </w:r>
    </w:p>
    <w:p>
      <w:pPr>
        <w:pStyle w:val="Heading1"/>
        <w:ind w:firstLine="560" w:firstLineChars="200"/>
        <w:rPr>
          <w:rFonts w:ascii="仿宋" w:eastAsia="仿宋" w:hAnsi="仿宋" w:cs="仿宋" w:hint="eastAsia"/>
          <w:sz w:val="28"/>
          <w:lang w:eastAsia="zh-CN"/>
        </w:rPr>
      </w:pPr>
      <w:bookmarkStart w:id="13" w:name="_Toc14025"/>
      <w:r>
        <w:rPr>
          <w:rFonts w:ascii="仿宋" w:eastAsia="仿宋" w:hAnsi="仿宋" w:cs="仿宋" w:hint="eastAsia"/>
          <w:sz w:val="28"/>
          <w:lang w:eastAsia="zh-CN"/>
        </w:rPr>
        <w:t>四、信息化学品生产设备项目概论</w:t>
      </w:r>
      <w:bookmarkEnd w:id="13"/>
    </w:p>
    <w:p>
      <w:pPr>
        <w:pStyle w:val="Heading2"/>
        <w:rPr>
          <w:rFonts w:ascii="仿宋" w:eastAsia="仿宋" w:hAnsi="仿宋" w:cs="仿宋" w:hint="eastAsia"/>
          <w:lang w:eastAsia="zh-CN"/>
        </w:rPr>
      </w:pPr>
      <w:bookmarkStart w:id="14" w:name="_Toc18232"/>
      <w:r>
        <w:rPr>
          <w:rFonts w:ascii="仿宋" w:eastAsia="仿宋" w:hAnsi="仿宋" w:cs="仿宋" w:hint="eastAsia"/>
          <w:lang w:eastAsia="zh-CN"/>
        </w:rPr>
        <w:t>(一)、信息化学品生产设备项目概况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起源追溯至对市场的深入洞察。市场的不断演变与变革为信息化学品生产设备项目提供了难得的机遇。当前市场存在的需求缺口和变革的大环境共同构成了信息化学品生产设备项目的背景。这个信息化学品生产设备项目旨在充分利用市场机遇，填补行业中尚未满足的需求，为客户提供全新的解决方案。市场的变革和需求的增长使得这个信息化学品生产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信息化学品生产设备项目名称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正式命名为信息化学品生产设备。这个名称不仅仅是一个标识，更代表了信息化学品生产设备项目的核心理念和愿景。它蕴含着信息化学品生产设备项目所要解决问题的关键字，具有强烈的表达和辨识度，为信息化学品生产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信息化学品生产设备项目目标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核心目标是提供一种全新、高效的解决方案，满足客户日益增长的需求。信息化学品生产设备项目追求的不仅仅是满足市场需求，更是在市场中获得卓越的竞争优势。通过不断提升产品或服务的质量和创新水平，信息化学品生产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信息化学品生产设备项目范围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全面涵盖了产品研发、制造、市场推广和售后服务，确保从产品设计到最终用户体验的全方位关注。这一全面的信息化学品生产设备项目范围是为了确保信息化学品生产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信息化学品生产设备项目时间表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计划在未来18个月内完成，包括研发、测试、市场试点和正式推出等不同阶段。这个时间表的合理设计是为了确保信息化学品生产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信息化学品生产设备项目预算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总预算估算为XX百万美元，主要分配在研发、市场推广、人员培训和运营等方面。这一充足的预算为信息化学品生产设备项目提供了充足的资源，确保信息化学品生产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信息化学品生产设备项目风险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可能面临的风险包括市场接受度低、技术难题、竞争激烈等。信息化学品生产设备项目团队已经制定了相应的风险应对计划，通过前瞻性的风险管理，确保信息化学品生产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信息化学品生产设备项目团队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信息化学品生产设备项目汇聚了一支经验丰富、多领域专业素养的核心团队，确保信息化学品生产设备项目在各个方面都能拥有高水平的执行力。团队的协同作战是信息化学品生产设备项目成功的关键因素之一。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信息化学品生产设备项目背景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信息化学品生产设备项目的背景根植于市场对更高效、创新产品的渴望，同时也受到科技发展对行业格局的深刻改变的影响。这为信息化学品生产设备项目提供了广阔的发展空间和市场需求。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信息化学品生产设备项目现状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截至目前，信息化学品生产设备项目已完成市场调研和技术验证，取得了初步的成功。这为信息化学品生产设备项目在未来的发展奠定了坚实的基础，为更远大的目标打下了坚实的基石。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9997"/>
      <w:r>
        <w:rPr>
          <w:rFonts w:ascii="仿宋" w:eastAsia="仿宋" w:hAnsi="仿宋" w:cs="仿宋" w:hint="eastAsia"/>
          <w:sz w:val="28"/>
          <w:lang w:eastAsia="zh-CN"/>
        </w:rPr>
        <w:t>(二)、信息化学品生产设备项目目标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信息化学品生产设备项目首要业务目标是在市场中占据有利地位，实现产品/服务的成功推广和销售。通过不断提升产品质量、创新性，信息化学品生产设备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在科技迅速发展的时代，信息化学品生产设备项目着眼于技术创新。通过持续的研发和技术升级，信息化学品生产设备项目旨在推出更具创新性的产品或服务，以满足市场对新鲜、先进解决方案的需求。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信息化学品生产设备项目设定了客户满意度目标。通过提供卓越的产品质量和优质的客户服务，信息化学品生产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信息化学品生产设备项目注重社会责任和可持续发展。通过实施环保、社会责任信息化学品生产设备项目，信息化学品生产设备项目致力于在经济发展的同时保护环境，促进社会公平，实现可持续经营。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信息化学品生产设备项目的团队是实现目标的核心驱动力。因此，信息化学品生产设备项目设定了团队发展目标，包括提升团队成员的专业技能、培养领导力，以及搭建协同高效的团队工作氛围。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5575"/>
      <w:r>
        <w:rPr>
          <w:rFonts w:ascii="仿宋" w:eastAsia="仿宋" w:hAnsi="仿宋" w:cs="仿宋" w:hint="eastAsia"/>
          <w:sz w:val="28"/>
          <w:lang w:eastAsia="zh-CN"/>
        </w:rPr>
        <w:t>(三)、信息化学品生产设备项目提出的理由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信息化学品生产设备项目提出的理由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提出源于对市场机遇的深刻洞察。当前市场中存在的需求缺口和行业发展趋势表明，有巨大的商业机会等待被开发。通过准确捕捉市场机遇，信息化学品生产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理念基于对技术创新的信仰。通过持续的研发和技术投入，信息化学品生产设备项目有望推出更具创新性的产品或服务。在科技飞速发展的当下，信息化学品生产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提出是为了增强企业的行业竞争力。通过提升产品或服务的质量和独特性，信息化学品生产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响应了消费者需求的变化。随着社会和科技的不断发展，消费者对产品和服务的需求也在发生变化。通过深入了解并及时回应消费者的新需求，信息化学品生产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提出是企业战略发展规划的一部分。在面对日益激烈的市场竞争和不断变化的商业环境中，信息化学品生产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提出不仅仅是基于商业考量，还注重社会责任。通过推出环保、社会责任等方面的信息化学品生产设备项目，信息化学品生产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信息化学品生产设备项目的提出反映了对利益相关者期望的关注。包括客户、员工、投资者等利益相关者在企业发展中都有着各自的期望，信息化学品生产设备项目力求在满足这些期望的同时，取得更大的共赢。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4974"/>
      <w:r>
        <w:rPr>
          <w:rFonts w:ascii="仿宋" w:eastAsia="仿宋" w:hAnsi="仿宋" w:cs="仿宋" w:hint="eastAsia"/>
          <w:sz w:val="28"/>
          <w:lang w:eastAsia="zh-CN"/>
        </w:rPr>
        <w:t>(四)、信息化学品生产设备项目意义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在实施信息化学品生产设备项目的过程中，我们不仅仅是在追逐商业成功，更是为企业和社会的多个层面创造了深远的意义。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学品生产设备项目的首要意义在于提升企业的市场竞争力。通过持续的创新和对产品质量的高标准要求，信息化学品生产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信息化学品生产设备项目的推进将促使行业技术水平的提升。通过引入先进技术和创新性解决方案，信息化学品生产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信息化学品生产设备项目不仅创造了大量就业机会，提高了就业水平，还注重社会责任和环保。通过参与社会公益事业和推动环保信息化学品生产设备项目，信息化学品生产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综合而言，信息化学品生产设备项目意义重大，不仅推动了企业的发展，也为行业和社会的进步贡献了积极力量。这是一个全面而深刻的影响，将在未来产生可持续的正面效应。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28502"/>
      <w:r>
        <w:rPr>
          <w:rFonts w:ascii="仿宋" w:eastAsia="仿宋" w:hAnsi="仿宋" w:cs="仿宋" w:hint="eastAsia"/>
          <w:sz w:val="28"/>
          <w:lang w:eastAsia="zh-CN"/>
        </w:rPr>
        <w:t>(五)、信息化学品生产设备项目背景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在当今迅猛发展的商业环境中，信息化学品生产设备项目的动因根植于对多方面因素的审慎考量。这个信息化学品生产设备项目的提出并非孤立的决策，而是对企业所处背景深入思考的产物。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信息化学品生产设备项目背后的首要原因。科技的迅速发展和全球市场的快速变化使得企业必须灵活应对。信息化学品生产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信息化学品生产设备项目背景中不可忽视的一环。企业需要在激烈竞争中脱颖而出，为此，信息化学品生产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技术的迅速发展为企业带来了机遇与挑战。作为信息化学品生产设备项目启动的背景之一，对新兴技术的应用将有助于提升企业的技术水平，使其在不断演进的商业环境中保持竞争优势。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https://d.book118.com/995103201220011111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信息化学品生产设备项目规划设计蓝图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775A78"/>
    <w:rsid w:val="71775A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5103201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2024-02-17T15:49:00Z</dcterms:created>
  <dcterms:modified xsi:type="dcterms:W3CDTF">2024-02-17T15:50:15Z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B5DBDEC976CE48FB9C5C3EFF48DC86FC_11</vt:lpwstr>
  </property>
  <property fmtid="{D5CDD505-2E9C-101B-9397-08002B2CF9AE}" pid="3" name="KSOProductBuildVer">
    <vt:lpwstr>2052-12.1.0.16250</vt:lpwstr>
  </property>
</Properties>
</file>