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扫瞄隧道显微镜项目构思建设方案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45" w:history="1">
        <w:r>
          <w:rPr>
            <w:rFonts w:ascii="仿宋" w:eastAsia="仿宋" w:hAnsi="仿宋" w:cs="仿宋" w:hint="eastAsia"/>
            <w:lang w:eastAsia="zh-CN"/>
          </w:rPr>
          <w:t>概论</w:t>
        </w:r>
        <w:r>
          <w:tab/>
        </w:r>
        <w:r>
          <w:fldChar w:fldCharType="begin"/>
        </w:r>
        <w:r>
          <w:instrText xml:space="preserve"> PAGEREF _Toc25245 \h </w:instrText>
        </w:r>
        <w:r>
          <w:fldChar w:fldCharType="separate"/>
        </w:r>
        <w:r>
          <w:t>3</w:t>
        </w:r>
        <w:r>
          <w:fldChar w:fldCharType="end"/>
        </w:r>
      </w:hyperlink>
    </w:p>
    <w:p>
      <w:pPr>
        <w:pStyle w:val="TOC1"/>
        <w:tabs>
          <w:tab w:val="right" w:leader="dot" w:pos="8306"/>
        </w:tabs>
      </w:pPr>
      <w:hyperlink w:anchor="_Toc4340" w:history="1">
        <w:r>
          <w:rPr>
            <w:rFonts w:ascii="仿宋" w:eastAsia="仿宋" w:hAnsi="仿宋" w:cs="仿宋" w:hint="eastAsia"/>
            <w:lang w:eastAsia="zh-CN"/>
          </w:rPr>
          <w:t>一、项目选址研究</w:t>
        </w:r>
        <w:r>
          <w:tab/>
        </w:r>
        <w:r>
          <w:fldChar w:fldCharType="begin"/>
        </w:r>
        <w:r>
          <w:instrText xml:space="preserve"> PAGEREF _Toc4340 \h </w:instrText>
        </w:r>
        <w:r>
          <w:fldChar w:fldCharType="separate"/>
        </w:r>
        <w:r>
          <w:t>3</w:t>
        </w:r>
        <w:r>
          <w:fldChar w:fldCharType="end"/>
        </w:r>
      </w:hyperlink>
    </w:p>
    <w:p>
      <w:pPr>
        <w:pStyle w:val="TOC2"/>
        <w:tabs>
          <w:tab w:val="right" w:leader="dot" w:pos="8306"/>
        </w:tabs>
      </w:pPr>
      <w:hyperlink w:anchor="_Toc12285" w:history="1">
        <w:r>
          <w:rPr>
            <w:rFonts w:ascii="仿宋" w:eastAsia="仿宋" w:hAnsi="仿宋" w:cs="仿宋" w:hint="eastAsia"/>
            <w:lang w:eastAsia="zh-CN"/>
          </w:rPr>
          <w:t>(一)、项目选址原则</w:t>
        </w:r>
        <w:r>
          <w:tab/>
        </w:r>
        <w:r>
          <w:fldChar w:fldCharType="begin"/>
        </w:r>
        <w:r>
          <w:instrText xml:space="preserve"> PAGEREF _Toc12285 \h </w:instrText>
        </w:r>
        <w:r>
          <w:fldChar w:fldCharType="separate"/>
        </w:r>
        <w:r>
          <w:t>3</w:t>
        </w:r>
        <w:r>
          <w:fldChar w:fldCharType="end"/>
        </w:r>
      </w:hyperlink>
    </w:p>
    <w:p>
      <w:pPr>
        <w:pStyle w:val="TOC2"/>
        <w:tabs>
          <w:tab w:val="right" w:leader="dot" w:pos="8306"/>
        </w:tabs>
      </w:pPr>
      <w:hyperlink w:anchor="_Toc17959" w:history="1">
        <w:r>
          <w:rPr>
            <w:rFonts w:ascii="仿宋" w:eastAsia="仿宋" w:hAnsi="仿宋" w:cs="仿宋" w:hint="eastAsia"/>
            <w:lang w:eastAsia="zh-CN"/>
          </w:rPr>
          <w:t>(二)、项目选址</w:t>
        </w:r>
        <w:r>
          <w:tab/>
        </w:r>
        <w:r>
          <w:fldChar w:fldCharType="begin"/>
        </w:r>
        <w:r>
          <w:instrText xml:space="preserve"> PAGEREF _Toc17959 \h </w:instrText>
        </w:r>
        <w:r>
          <w:fldChar w:fldCharType="separate"/>
        </w:r>
        <w:r>
          <w:t>6</w:t>
        </w:r>
        <w:r>
          <w:fldChar w:fldCharType="end"/>
        </w:r>
      </w:hyperlink>
    </w:p>
    <w:p>
      <w:pPr>
        <w:pStyle w:val="TOC2"/>
        <w:tabs>
          <w:tab w:val="right" w:leader="dot" w:pos="8306"/>
        </w:tabs>
      </w:pPr>
      <w:hyperlink w:anchor="_Toc5509" w:history="1">
        <w:r>
          <w:rPr>
            <w:rFonts w:ascii="仿宋" w:eastAsia="仿宋" w:hAnsi="仿宋" w:cs="仿宋" w:hint="eastAsia"/>
            <w:lang w:eastAsia="zh-CN"/>
          </w:rPr>
          <w:t>(三)、建设条件分析</w:t>
        </w:r>
        <w:r>
          <w:tab/>
        </w:r>
        <w:r>
          <w:fldChar w:fldCharType="begin"/>
        </w:r>
        <w:r>
          <w:instrText xml:space="preserve"> PAGEREF _Toc5509 \h </w:instrText>
        </w:r>
        <w:r>
          <w:fldChar w:fldCharType="separate"/>
        </w:r>
        <w:r>
          <w:t>8</w:t>
        </w:r>
        <w:r>
          <w:fldChar w:fldCharType="end"/>
        </w:r>
      </w:hyperlink>
    </w:p>
    <w:p>
      <w:pPr>
        <w:pStyle w:val="TOC2"/>
        <w:tabs>
          <w:tab w:val="right" w:leader="dot" w:pos="8306"/>
        </w:tabs>
      </w:pPr>
      <w:hyperlink w:anchor="_Toc28363" w:history="1">
        <w:r>
          <w:rPr>
            <w:rFonts w:ascii="仿宋" w:eastAsia="仿宋" w:hAnsi="仿宋" w:cs="仿宋" w:hint="eastAsia"/>
            <w:lang w:eastAsia="zh-CN"/>
          </w:rPr>
          <w:t>(四)、用地控制指标</w:t>
        </w:r>
        <w:r>
          <w:tab/>
        </w:r>
        <w:r>
          <w:fldChar w:fldCharType="begin"/>
        </w:r>
        <w:r>
          <w:instrText xml:space="preserve"> PAGEREF _Toc28363 \h </w:instrText>
        </w:r>
        <w:r>
          <w:fldChar w:fldCharType="separate"/>
        </w:r>
        <w:r>
          <w:t>10</w:t>
        </w:r>
        <w:r>
          <w:fldChar w:fldCharType="end"/>
        </w:r>
      </w:hyperlink>
    </w:p>
    <w:p>
      <w:pPr>
        <w:pStyle w:val="TOC2"/>
        <w:tabs>
          <w:tab w:val="right" w:leader="dot" w:pos="8306"/>
        </w:tabs>
      </w:pPr>
      <w:hyperlink w:anchor="_Toc22025" w:history="1">
        <w:r>
          <w:rPr>
            <w:rFonts w:ascii="仿宋" w:eastAsia="仿宋" w:hAnsi="仿宋" w:cs="仿宋" w:hint="eastAsia"/>
            <w:lang w:eastAsia="zh-CN"/>
          </w:rPr>
          <w:t>(五)、地总体要求</w:t>
        </w:r>
        <w:r>
          <w:tab/>
        </w:r>
        <w:r>
          <w:fldChar w:fldCharType="begin"/>
        </w:r>
        <w:r>
          <w:instrText xml:space="preserve"> PAGEREF _Toc22025 \h </w:instrText>
        </w:r>
        <w:r>
          <w:fldChar w:fldCharType="separate"/>
        </w:r>
        <w:r>
          <w:t>11</w:t>
        </w:r>
        <w:r>
          <w:fldChar w:fldCharType="end"/>
        </w:r>
      </w:hyperlink>
    </w:p>
    <w:p>
      <w:pPr>
        <w:pStyle w:val="TOC2"/>
        <w:tabs>
          <w:tab w:val="right" w:leader="dot" w:pos="8306"/>
        </w:tabs>
      </w:pPr>
      <w:hyperlink w:anchor="_Toc11155" w:history="1">
        <w:r>
          <w:rPr>
            <w:rFonts w:ascii="仿宋" w:eastAsia="仿宋" w:hAnsi="仿宋" w:cs="仿宋" w:hint="eastAsia"/>
            <w:lang w:eastAsia="zh-CN"/>
          </w:rPr>
          <w:t>(六)、节约用地措施</w:t>
        </w:r>
        <w:r>
          <w:tab/>
        </w:r>
        <w:r>
          <w:fldChar w:fldCharType="begin"/>
        </w:r>
        <w:r>
          <w:instrText xml:space="preserve"> PAGEREF _Toc11155 \h </w:instrText>
        </w:r>
        <w:r>
          <w:fldChar w:fldCharType="separate"/>
        </w:r>
        <w:r>
          <w:t>12</w:t>
        </w:r>
        <w:r>
          <w:fldChar w:fldCharType="end"/>
        </w:r>
      </w:hyperlink>
    </w:p>
    <w:p>
      <w:pPr>
        <w:pStyle w:val="TOC2"/>
        <w:tabs>
          <w:tab w:val="right" w:leader="dot" w:pos="8306"/>
        </w:tabs>
      </w:pPr>
      <w:hyperlink w:anchor="_Toc7126" w:history="1">
        <w:r>
          <w:rPr>
            <w:rFonts w:ascii="仿宋" w:eastAsia="仿宋" w:hAnsi="仿宋" w:cs="仿宋" w:hint="eastAsia"/>
            <w:lang w:eastAsia="zh-CN"/>
          </w:rPr>
          <w:t>(七)、选址综合评价</w:t>
        </w:r>
        <w:r>
          <w:tab/>
        </w:r>
        <w:r>
          <w:fldChar w:fldCharType="begin"/>
        </w:r>
        <w:r>
          <w:instrText xml:space="preserve"> PAGEREF _Toc7126 \h </w:instrText>
        </w:r>
        <w:r>
          <w:fldChar w:fldCharType="separate"/>
        </w:r>
        <w:r>
          <w:t>14</w:t>
        </w:r>
        <w:r>
          <w:fldChar w:fldCharType="end"/>
        </w:r>
      </w:hyperlink>
    </w:p>
    <w:p>
      <w:pPr>
        <w:pStyle w:val="TOC1"/>
        <w:tabs>
          <w:tab w:val="right" w:leader="dot" w:pos="8306"/>
        </w:tabs>
      </w:pPr>
      <w:hyperlink w:anchor="_Toc88" w:history="1">
        <w:r>
          <w:rPr>
            <w:rFonts w:ascii="仿宋" w:eastAsia="仿宋" w:hAnsi="仿宋" w:cs="仿宋" w:hint="eastAsia"/>
            <w:lang w:eastAsia="zh-CN"/>
          </w:rPr>
          <w:t>二、扫瞄隧道显微镜项目概论</w:t>
        </w:r>
        <w:r>
          <w:tab/>
        </w:r>
        <w:r>
          <w:fldChar w:fldCharType="begin"/>
        </w:r>
        <w:r>
          <w:instrText xml:space="preserve"> PAGEREF _Toc88 \h </w:instrText>
        </w:r>
        <w:r>
          <w:fldChar w:fldCharType="separate"/>
        </w:r>
        <w:r>
          <w:t>15</w:t>
        </w:r>
        <w:r>
          <w:fldChar w:fldCharType="end"/>
        </w:r>
      </w:hyperlink>
    </w:p>
    <w:p>
      <w:pPr>
        <w:pStyle w:val="TOC2"/>
        <w:tabs>
          <w:tab w:val="right" w:leader="dot" w:pos="8306"/>
        </w:tabs>
      </w:pPr>
      <w:hyperlink w:anchor="_Toc23325" w:history="1">
        <w:r>
          <w:rPr>
            <w:rFonts w:ascii="仿宋" w:eastAsia="仿宋" w:hAnsi="仿宋" w:cs="仿宋" w:hint="eastAsia"/>
            <w:lang w:eastAsia="zh-CN"/>
          </w:rPr>
          <w:t>(一)、项目申报单位概况</w:t>
        </w:r>
        <w:r>
          <w:tab/>
        </w:r>
        <w:r>
          <w:fldChar w:fldCharType="begin"/>
        </w:r>
        <w:r>
          <w:instrText xml:space="preserve"> PAGEREF _Toc23325 \h </w:instrText>
        </w:r>
        <w:r>
          <w:fldChar w:fldCharType="separate"/>
        </w:r>
        <w:r>
          <w:t>15</w:t>
        </w:r>
        <w:r>
          <w:fldChar w:fldCharType="end"/>
        </w:r>
      </w:hyperlink>
    </w:p>
    <w:p>
      <w:pPr>
        <w:pStyle w:val="TOC2"/>
        <w:tabs>
          <w:tab w:val="right" w:leader="dot" w:pos="8306"/>
        </w:tabs>
      </w:pPr>
      <w:hyperlink w:anchor="_Toc31069" w:history="1">
        <w:r>
          <w:rPr>
            <w:rFonts w:ascii="仿宋" w:eastAsia="仿宋" w:hAnsi="仿宋" w:cs="仿宋" w:hint="eastAsia"/>
            <w:lang w:eastAsia="zh-CN"/>
          </w:rPr>
          <w:t>(二)、项目概况</w:t>
        </w:r>
        <w:r>
          <w:tab/>
        </w:r>
        <w:r>
          <w:fldChar w:fldCharType="begin"/>
        </w:r>
        <w:r>
          <w:instrText xml:space="preserve"> PAGEREF _Toc31069 \h </w:instrText>
        </w:r>
        <w:r>
          <w:fldChar w:fldCharType="separate"/>
        </w:r>
        <w:r>
          <w:t>16</w:t>
        </w:r>
        <w:r>
          <w:fldChar w:fldCharType="end"/>
        </w:r>
      </w:hyperlink>
    </w:p>
    <w:p>
      <w:pPr>
        <w:pStyle w:val="TOC1"/>
        <w:tabs>
          <w:tab w:val="right" w:leader="dot" w:pos="8306"/>
        </w:tabs>
      </w:pPr>
      <w:hyperlink w:anchor="_Toc31907" w:history="1">
        <w:r>
          <w:rPr>
            <w:rFonts w:ascii="仿宋" w:eastAsia="仿宋" w:hAnsi="仿宋" w:cs="仿宋" w:hint="eastAsia"/>
            <w:lang w:eastAsia="zh-CN"/>
          </w:rPr>
          <w:t>三、项目监理与质量保证</w:t>
        </w:r>
        <w:r>
          <w:tab/>
        </w:r>
        <w:r>
          <w:fldChar w:fldCharType="begin"/>
        </w:r>
        <w:r>
          <w:instrText xml:space="preserve"> PAGEREF _Toc31907 \h </w:instrText>
        </w:r>
        <w:r>
          <w:fldChar w:fldCharType="separate"/>
        </w:r>
        <w:r>
          <w:t>19</w:t>
        </w:r>
        <w:r>
          <w:fldChar w:fldCharType="end"/>
        </w:r>
      </w:hyperlink>
    </w:p>
    <w:p>
      <w:pPr>
        <w:pStyle w:val="TOC2"/>
        <w:tabs>
          <w:tab w:val="right" w:leader="dot" w:pos="8306"/>
        </w:tabs>
      </w:pPr>
      <w:hyperlink w:anchor="_Toc23477" w:history="1">
        <w:r>
          <w:rPr>
            <w:rFonts w:ascii="仿宋" w:eastAsia="仿宋" w:hAnsi="仿宋" w:cs="仿宋" w:hint="eastAsia"/>
            <w:lang w:eastAsia="zh-CN"/>
          </w:rPr>
          <w:t>(一)、监理体系构建</w:t>
        </w:r>
        <w:r>
          <w:tab/>
        </w:r>
        <w:r>
          <w:fldChar w:fldCharType="begin"/>
        </w:r>
        <w:r>
          <w:instrText xml:space="preserve"> PAGEREF _Toc23477 \h </w:instrText>
        </w:r>
        <w:r>
          <w:fldChar w:fldCharType="separate"/>
        </w:r>
        <w:r>
          <w:t>19</w:t>
        </w:r>
        <w:r>
          <w:fldChar w:fldCharType="end"/>
        </w:r>
      </w:hyperlink>
    </w:p>
    <w:p>
      <w:pPr>
        <w:pStyle w:val="TOC2"/>
        <w:tabs>
          <w:tab w:val="right" w:leader="dot" w:pos="8306"/>
        </w:tabs>
      </w:pPr>
      <w:hyperlink w:anchor="_Toc15106" w:history="1">
        <w:r>
          <w:rPr>
            <w:rFonts w:ascii="仿宋" w:eastAsia="仿宋" w:hAnsi="仿宋" w:cs="仿宋" w:hint="eastAsia"/>
            <w:lang w:eastAsia="zh-CN"/>
          </w:rPr>
          <w:t>(二)、质量保证体系实施</w:t>
        </w:r>
        <w:r>
          <w:tab/>
        </w:r>
        <w:r>
          <w:fldChar w:fldCharType="begin"/>
        </w:r>
        <w:r>
          <w:instrText xml:space="preserve"> PAGEREF _Toc15106 \h </w:instrText>
        </w:r>
        <w:r>
          <w:fldChar w:fldCharType="separate"/>
        </w:r>
        <w:r>
          <w:t>19</w:t>
        </w:r>
        <w:r>
          <w:fldChar w:fldCharType="end"/>
        </w:r>
      </w:hyperlink>
    </w:p>
    <w:p>
      <w:pPr>
        <w:pStyle w:val="TOC2"/>
        <w:tabs>
          <w:tab w:val="right" w:leader="dot" w:pos="8306"/>
        </w:tabs>
      </w:pPr>
      <w:hyperlink w:anchor="_Toc16895" w:history="1">
        <w:r>
          <w:rPr>
            <w:rFonts w:ascii="仿宋" w:eastAsia="仿宋" w:hAnsi="仿宋" w:cs="仿宋" w:hint="eastAsia"/>
            <w:lang w:eastAsia="zh-CN"/>
          </w:rPr>
          <w:t>(三)、监理与质量控制流程</w:t>
        </w:r>
        <w:r>
          <w:tab/>
        </w:r>
        <w:r>
          <w:fldChar w:fldCharType="begin"/>
        </w:r>
        <w:r>
          <w:instrText xml:space="preserve"> PAGEREF _Toc16895 \h </w:instrText>
        </w:r>
        <w:r>
          <w:fldChar w:fldCharType="separate"/>
        </w:r>
        <w:r>
          <w:t>20</w:t>
        </w:r>
        <w:r>
          <w:fldChar w:fldCharType="end"/>
        </w:r>
      </w:hyperlink>
    </w:p>
    <w:p>
      <w:pPr>
        <w:pStyle w:val="TOC1"/>
        <w:tabs>
          <w:tab w:val="right" w:leader="dot" w:pos="8306"/>
        </w:tabs>
      </w:pPr>
      <w:hyperlink w:anchor="_Toc12043" w:history="1">
        <w:r>
          <w:rPr>
            <w:rFonts w:ascii="仿宋" w:eastAsia="仿宋" w:hAnsi="仿宋" w:cs="仿宋" w:hint="eastAsia"/>
            <w:lang w:eastAsia="zh-CN"/>
          </w:rPr>
          <w:t>四、社会影响分析</w:t>
        </w:r>
        <w:r>
          <w:tab/>
        </w:r>
        <w:r>
          <w:fldChar w:fldCharType="begin"/>
        </w:r>
        <w:r>
          <w:instrText xml:space="preserve"> PAGEREF _Toc12043 \h </w:instrText>
        </w:r>
        <w:r>
          <w:fldChar w:fldCharType="separate"/>
        </w:r>
        <w:r>
          <w:t>21</w:t>
        </w:r>
        <w:r>
          <w:fldChar w:fldCharType="end"/>
        </w:r>
      </w:hyperlink>
    </w:p>
    <w:p>
      <w:pPr>
        <w:pStyle w:val="TOC2"/>
        <w:tabs>
          <w:tab w:val="right" w:leader="dot" w:pos="8306"/>
        </w:tabs>
      </w:pPr>
      <w:hyperlink w:anchor="_Toc20430" w:history="1">
        <w:r>
          <w:rPr>
            <w:rFonts w:ascii="仿宋" w:eastAsia="仿宋" w:hAnsi="仿宋" w:cs="仿宋" w:hint="eastAsia"/>
            <w:lang w:eastAsia="zh-CN"/>
          </w:rPr>
          <w:t>(一)、社会影响效果分析</w:t>
        </w:r>
        <w:r>
          <w:tab/>
        </w:r>
        <w:r>
          <w:fldChar w:fldCharType="begin"/>
        </w:r>
        <w:r>
          <w:instrText xml:space="preserve"> PAGEREF _Toc20430 \h </w:instrText>
        </w:r>
        <w:r>
          <w:fldChar w:fldCharType="separate"/>
        </w:r>
        <w:r>
          <w:t>21</w:t>
        </w:r>
        <w:r>
          <w:fldChar w:fldCharType="end"/>
        </w:r>
      </w:hyperlink>
    </w:p>
    <w:p>
      <w:pPr>
        <w:pStyle w:val="TOC2"/>
        <w:tabs>
          <w:tab w:val="right" w:leader="dot" w:pos="8306"/>
        </w:tabs>
      </w:pPr>
      <w:hyperlink w:anchor="_Toc11263" w:history="1">
        <w:r>
          <w:rPr>
            <w:rFonts w:ascii="仿宋" w:eastAsia="仿宋" w:hAnsi="仿宋" w:cs="仿宋" w:hint="eastAsia"/>
            <w:lang w:eastAsia="zh-CN"/>
          </w:rPr>
          <w:t>(二)、社会适应性分析</w:t>
        </w:r>
        <w:r>
          <w:tab/>
        </w:r>
        <w:r>
          <w:fldChar w:fldCharType="begin"/>
        </w:r>
        <w:r>
          <w:instrText xml:space="preserve"> PAGEREF _Toc11263 \h </w:instrText>
        </w:r>
        <w:r>
          <w:fldChar w:fldCharType="separate"/>
        </w:r>
        <w:r>
          <w:t>23</w:t>
        </w:r>
        <w:r>
          <w:fldChar w:fldCharType="end"/>
        </w:r>
      </w:hyperlink>
    </w:p>
    <w:p>
      <w:pPr>
        <w:pStyle w:val="TOC2"/>
        <w:tabs>
          <w:tab w:val="right" w:leader="dot" w:pos="8306"/>
        </w:tabs>
      </w:pPr>
      <w:hyperlink w:anchor="_Toc14707" w:history="1">
        <w:r>
          <w:rPr>
            <w:rFonts w:ascii="仿宋" w:eastAsia="仿宋" w:hAnsi="仿宋" w:cs="仿宋" w:hint="eastAsia"/>
            <w:lang w:eastAsia="zh-CN"/>
          </w:rPr>
          <w:t>(三)、社会风险及对策分析</w:t>
        </w:r>
        <w:r>
          <w:tab/>
        </w:r>
        <w:r>
          <w:fldChar w:fldCharType="begin"/>
        </w:r>
        <w:r>
          <w:instrText xml:space="preserve"> PAGEREF _Toc14707 \h </w:instrText>
        </w:r>
        <w:r>
          <w:fldChar w:fldCharType="separate"/>
        </w:r>
        <w:r>
          <w:t>25</w:t>
        </w:r>
        <w:r>
          <w:fldChar w:fldCharType="end"/>
        </w:r>
      </w:hyperlink>
    </w:p>
    <w:p>
      <w:pPr>
        <w:pStyle w:val="TOC1"/>
        <w:tabs>
          <w:tab w:val="right" w:leader="dot" w:pos="8306"/>
        </w:tabs>
      </w:pPr>
      <w:hyperlink w:anchor="_Toc21171" w:history="1">
        <w:r>
          <w:rPr>
            <w:rFonts w:ascii="仿宋" w:eastAsia="仿宋" w:hAnsi="仿宋" w:cs="仿宋" w:hint="eastAsia"/>
            <w:lang w:eastAsia="zh-CN"/>
          </w:rPr>
          <w:t>五、经济影响分析</w:t>
        </w:r>
        <w:r>
          <w:tab/>
        </w:r>
        <w:r>
          <w:fldChar w:fldCharType="begin"/>
        </w:r>
        <w:r>
          <w:instrText xml:space="preserve"> PAGEREF _Toc21171 \h </w:instrText>
        </w:r>
        <w:r>
          <w:fldChar w:fldCharType="separate"/>
        </w:r>
        <w:r>
          <w:t>28</w:t>
        </w:r>
        <w:r>
          <w:fldChar w:fldCharType="end"/>
        </w:r>
      </w:hyperlink>
    </w:p>
    <w:p>
      <w:pPr>
        <w:pStyle w:val="TOC2"/>
        <w:tabs>
          <w:tab w:val="right" w:leader="dot" w:pos="8306"/>
        </w:tabs>
      </w:pPr>
      <w:hyperlink w:anchor="_Toc2826" w:history="1">
        <w:r>
          <w:rPr>
            <w:rFonts w:ascii="仿宋" w:eastAsia="仿宋" w:hAnsi="仿宋" w:cs="仿宋" w:hint="eastAsia"/>
            <w:lang w:eastAsia="zh-CN"/>
          </w:rPr>
          <w:t>(一)、经济费用效益或费用效果分析</w:t>
        </w:r>
        <w:r>
          <w:tab/>
        </w:r>
        <w:r>
          <w:fldChar w:fldCharType="begin"/>
        </w:r>
        <w:r>
          <w:instrText xml:space="preserve"> PAGEREF _Toc2826 \h </w:instrText>
        </w:r>
        <w:r>
          <w:fldChar w:fldCharType="separate"/>
        </w:r>
        <w:r>
          <w:t>28</w:t>
        </w:r>
        <w:r>
          <w:fldChar w:fldCharType="end"/>
        </w:r>
      </w:hyperlink>
    </w:p>
    <w:p>
      <w:pPr>
        <w:pStyle w:val="TOC2"/>
        <w:tabs>
          <w:tab w:val="right" w:leader="dot" w:pos="8306"/>
        </w:tabs>
      </w:pPr>
      <w:hyperlink w:anchor="_Toc15086" w:history="1">
        <w:r>
          <w:rPr>
            <w:rFonts w:ascii="仿宋" w:eastAsia="仿宋" w:hAnsi="仿宋" w:cs="仿宋" w:hint="eastAsia"/>
            <w:lang w:eastAsia="zh-CN"/>
          </w:rPr>
          <w:t>(二)、行业影响分析</w:t>
        </w:r>
        <w:r>
          <w:tab/>
        </w:r>
        <w:r>
          <w:fldChar w:fldCharType="begin"/>
        </w:r>
        <w:r>
          <w:instrText xml:space="preserve"> PAGEREF _Toc15086 \h </w:instrText>
        </w:r>
        <w:r>
          <w:fldChar w:fldCharType="separate"/>
        </w:r>
        <w:r>
          <w:t>30</w:t>
        </w:r>
        <w:r>
          <w:fldChar w:fldCharType="end"/>
        </w:r>
      </w:hyperlink>
    </w:p>
    <w:p>
      <w:pPr>
        <w:pStyle w:val="TOC2"/>
        <w:tabs>
          <w:tab w:val="right" w:leader="dot" w:pos="8306"/>
        </w:tabs>
      </w:pPr>
      <w:hyperlink w:anchor="_Toc12534" w:history="1">
        <w:r>
          <w:rPr>
            <w:rFonts w:ascii="仿宋" w:eastAsia="仿宋" w:hAnsi="仿宋" w:cs="仿宋" w:hint="eastAsia"/>
            <w:lang w:eastAsia="zh-CN"/>
          </w:rPr>
          <w:t>(三)、区域经济影响分析</w:t>
        </w:r>
        <w:r>
          <w:tab/>
        </w:r>
        <w:r>
          <w:fldChar w:fldCharType="begin"/>
        </w:r>
        <w:r>
          <w:instrText xml:space="preserve"> PAGEREF _Toc12534 \h </w:instrText>
        </w:r>
        <w:r>
          <w:fldChar w:fldCharType="separate"/>
        </w:r>
        <w:r>
          <w:t>32</w:t>
        </w:r>
        <w:r>
          <w:fldChar w:fldCharType="end"/>
        </w:r>
      </w:hyperlink>
    </w:p>
    <w:p>
      <w:pPr>
        <w:pStyle w:val="TOC2"/>
        <w:tabs>
          <w:tab w:val="right" w:leader="dot" w:pos="8306"/>
        </w:tabs>
      </w:pPr>
      <w:hyperlink w:anchor="_Toc19572" w:history="1">
        <w:r>
          <w:rPr>
            <w:rFonts w:ascii="仿宋" w:eastAsia="仿宋" w:hAnsi="仿宋" w:cs="仿宋" w:hint="eastAsia"/>
            <w:lang w:eastAsia="zh-CN"/>
          </w:rPr>
          <w:t>(四)、宏观经济影响分析</w:t>
        </w:r>
        <w:r>
          <w:tab/>
        </w:r>
        <w:r>
          <w:fldChar w:fldCharType="begin"/>
        </w:r>
        <w:r>
          <w:instrText xml:space="preserve"> PAGEREF _Toc19572 \h </w:instrText>
        </w:r>
        <w:r>
          <w:fldChar w:fldCharType="separate"/>
        </w:r>
        <w:r>
          <w:t>33</w:t>
        </w:r>
        <w:r>
          <w:fldChar w:fldCharType="end"/>
        </w:r>
      </w:hyperlink>
    </w:p>
    <w:p>
      <w:pPr>
        <w:pStyle w:val="TOC1"/>
        <w:tabs>
          <w:tab w:val="right" w:leader="dot" w:pos="8306"/>
        </w:tabs>
      </w:pPr>
      <w:hyperlink w:anchor="_Toc5422" w:history="1">
        <w:r>
          <w:rPr>
            <w:rFonts w:ascii="仿宋" w:eastAsia="仿宋" w:hAnsi="仿宋" w:cs="仿宋" w:hint="eastAsia"/>
            <w:lang w:eastAsia="zh-CN"/>
          </w:rPr>
          <w:t>六、建设风险评估分析</w:t>
        </w:r>
        <w:r>
          <w:tab/>
        </w:r>
        <w:r>
          <w:fldChar w:fldCharType="begin"/>
        </w:r>
        <w:r>
          <w:instrText xml:space="preserve"> PAGEREF _Toc5422 \h </w:instrText>
        </w:r>
        <w:r>
          <w:fldChar w:fldCharType="separate"/>
        </w:r>
        <w:r>
          <w:t>35</w:t>
        </w:r>
        <w:r>
          <w:fldChar w:fldCharType="end"/>
        </w:r>
      </w:hyperlink>
    </w:p>
    <w:p>
      <w:pPr>
        <w:pStyle w:val="TOC2"/>
        <w:tabs>
          <w:tab w:val="right" w:leader="dot" w:pos="8306"/>
        </w:tabs>
      </w:pPr>
      <w:hyperlink w:anchor="_Toc28053" w:history="1">
        <w:r>
          <w:rPr>
            <w:rFonts w:ascii="仿宋" w:eastAsia="仿宋" w:hAnsi="仿宋" w:cs="仿宋" w:hint="eastAsia"/>
            <w:lang w:eastAsia="zh-CN"/>
          </w:rPr>
          <w:t>(一)、政策风险分析</w:t>
        </w:r>
        <w:r>
          <w:tab/>
        </w:r>
        <w:r>
          <w:fldChar w:fldCharType="begin"/>
        </w:r>
        <w:r>
          <w:instrText xml:space="preserve"> PAGEREF _Toc28053 \h </w:instrText>
        </w:r>
        <w:r>
          <w:fldChar w:fldCharType="separate"/>
        </w:r>
        <w:r>
          <w:t>35</w:t>
        </w:r>
        <w:r>
          <w:fldChar w:fldCharType="end"/>
        </w:r>
      </w:hyperlink>
    </w:p>
    <w:p>
      <w:pPr>
        <w:pStyle w:val="TOC2"/>
        <w:tabs>
          <w:tab w:val="right" w:leader="dot" w:pos="8306"/>
        </w:tabs>
      </w:pPr>
      <w:hyperlink w:anchor="_Toc12" w:history="1">
        <w:r>
          <w:rPr>
            <w:rFonts w:ascii="仿宋" w:eastAsia="仿宋" w:hAnsi="仿宋" w:cs="仿宋" w:hint="eastAsia"/>
            <w:lang w:eastAsia="zh-CN"/>
          </w:rPr>
          <w:t>(二)、社会风险分析</w:t>
        </w:r>
        <w:r>
          <w:tab/>
        </w:r>
        <w:r>
          <w:fldChar w:fldCharType="begin"/>
        </w:r>
        <w:r>
          <w:instrText xml:space="preserve"> PAGEREF _Toc12 \h </w:instrText>
        </w:r>
        <w:r>
          <w:fldChar w:fldCharType="separate"/>
        </w:r>
        <w:r>
          <w:t>36</w:t>
        </w:r>
        <w:r>
          <w:fldChar w:fldCharType="end"/>
        </w:r>
      </w:hyperlink>
    </w:p>
    <w:p>
      <w:pPr>
        <w:pStyle w:val="TOC2"/>
        <w:tabs>
          <w:tab w:val="right" w:leader="dot" w:pos="8306"/>
        </w:tabs>
      </w:pPr>
      <w:hyperlink w:anchor="_Toc6992" w:history="1">
        <w:r>
          <w:rPr>
            <w:rFonts w:ascii="仿宋" w:eastAsia="仿宋" w:hAnsi="仿宋" w:cs="仿宋" w:hint="eastAsia"/>
            <w:lang w:eastAsia="zh-CN"/>
          </w:rPr>
          <w:t>(三)、市场风险分析</w:t>
        </w:r>
        <w:r>
          <w:tab/>
        </w:r>
        <w:r>
          <w:fldChar w:fldCharType="begin"/>
        </w:r>
        <w:r>
          <w:instrText xml:space="preserve"> PAGEREF _Toc6992 \h </w:instrText>
        </w:r>
        <w:r>
          <w:fldChar w:fldCharType="separate"/>
        </w:r>
        <w:r>
          <w:t>37</w:t>
        </w:r>
        <w:r>
          <w:fldChar w:fldCharType="end"/>
        </w:r>
      </w:hyperlink>
    </w:p>
    <w:p>
      <w:pPr>
        <w:pStyle w:val="TOC2"/>
        <w:tabs>
          <w:tab w:val="right" w:leader="dot" w:pos="8306"/>
        </w:tabs>
      </w:pPr>
      <w:hyperlink w:anchor="_Toc8318" w:history="1">
        <w:r>
          <w:rPr>
            <w:rFonts w:ascii="仿宋" w:eastAsia="仿宋" w:hAnsi="仿宋" w:cs="仿宋" w:hint="eastAsia"/>
            <w:lang w:eastAsia="zh-CN"/>
          </w:rPr>
          <w:t>(四)、资金风险分析</w:t>
        </w:r>
        <w:r>
          <w:tab/>
        </w:r>
        <w:r>
          <w:fldChar w:fldCharType="begin"/>
        </w:r>
        <w:r>
          <w:instrText xml:space="preserve"> PAGEREF _Toc8318 \h </w:instrText>
        </w:r>
        <w:r>
          <w:fldChar w:fldCharType="separate"/>
        </w:r>
        <w:r>
          <w:t>38</w:t>
        </w:r>
        <w:r>
          <w:fldChar w:fldCharType="end"/>
        </w:r>
      </w:hyperlink>
    </w:p>
    <w:p>
      <w:pPr>
        <w:pStyle w:val="TOC2"/>
        <w:tabs>
          <w:tab w:val="right" w:leader="dot" w:pos="8306"/>
        </w:tabs>
      </w:pPr>
      <w:hyperlink w:anchor="_Toc24372" w:history="1">
        <w:r>
          <w:rPr>
            <w:rFonts w:ascii="仿宋" w:eastAsia="仿宋" w:hAnsi="仿宋" w:cs="仿宋" w:hint="eastAsia"/>
            <w:lang w:eastAsia="zh-CN"/>
          </w:rPr>
          <w:t>(五)、技术风险分析</w:t>
        </w:r>
        <w:r>
          <w:tab/>
        </w:r>
        <w:r>
          <w:fldChar w:fldCharType="begin"/>
        </w:r>
        <w:r>
          <w:instrText xml:space="preserve"> PAGEREF _Toc24372 \h </w:instrText>
        </w:r>
        <w:r>
          <w:fldChar w:fldCharType="separate"/>
        </w:r>
        <w:r>
          <w:t>39</w:t>
        </w:r>
        <w:r>
          <w:fldChar w:fldCharType="end"/>
        </w:r>
      </w:hyperlink>
    </w:p>
    <w:p>
      <w:pPr>
        <w:pStyle w:val="TOC2"/>
        <w:tabs>
          <w:tab w:val="right" w:leader="dot" w:pos="8306"/>
        </w:tabs>
      </w:pPr>
      <w:hyperlink w:anchor="_Toc32452" w:history="1">
        <w:r>
          <w:rPr>
            <w:rFonts w:ascii="仿宋" w:eastAsia="仿宋" w:hAnsi="仿宋" w:cs="仿宋" w:hint="eastAsia"/>
            <w:lang w:eastAsia="zh-CN"/>
          </w:rPr>
          <w:t>(六)、财务风险分析</w:t>
        </w:r>
        <w:r>
          <w:tab/>
        </w:r>
        <w:r>
          <w:fldChar w:fldCharType="begin"/>
        </w:r>
        <w:r>
          <w:instrText xml:space="preserve"> PAGEREF _Toc32452 \h </w:instrText>
        </w:r>
        <w:r>
          <w:fldChar w:fldCharType="separate"/>
        </w:r>
        <w:r>
          <w:t>41</w:t>
        </w:r>
        <w:r>
          <w:fldChar w:fldCharType="end"/>
        </w:r>
      </w:hyperlink>
    </w:p>
    <w:p>
      <w:pPr>
        <w:pStyle w:val="TOC2"/>
        <w:tabs>
          <w:tab w:val="right" w:leader="dot" w:pos="8306"/>
        </w:tabs>
      </w:pPr>
      <w:hyperlink w:anchor="_Toc31147" w:history="1">
        <w:r>
          <w:rPr>
            <w:rFonts w:ascii="仿宋" w:eastAsia="仿宋" w:hAnsi="仿宋" w:cs="仿宋" w:hint="eastAsia"/>
            <w:lang w:eastAsia="zh-CN"/>
          </w:rPr>
          <w:t>(七)、管理风险分析</w:t>
        </w:r>
        <w:r>
          <w:tab/>
        </w:r>
        <w:r>
          <w:fldChar w:fldCharType="begin"/>
        </w:r>
        <w:r>
          <w:instrText xml:space="preserve"> PAGEREF _Toc31147 \h </w:instrText>
        </w:r>
        <w:r>
          <w:fldChar w:fldCharType="separate"/>
        </w:r>
        <w:r>
          <w:t>42</w:t>
        </w:r>
        <w:r>
          <w:fldChar w:fldCharType="end"/>
        </w:r>
      </w:hyperlink>
    </w:p>
    <w:p>
      <w:pPr>
        <w:pStyle w:val="TOC2"/>
        <w:tabs>
          <w:tab w:val="right" w:leader="dot" w:pos="8306"/>
        </w:tabs>
      </w:pPr>
      <w:hyperlink w:anchor="_Toc30245" w:history="1">
        <w:r>
          <w:rPr>
            <w:rFonts w:ascii="仿宋" w:eastAsia="仿宋" w:hAnsi="仿宋" w:cs="仿宋" w:hint="eastAsia"/>
            <w:lang w:eastAsia="zh-CN"/>
          </w:rPr>
          <w:t>(八)、其它风险分析</w:t>
        </w:r>
        <w:r>
          <w:tab/>
        </w:r>
        <w:r>
          <w:fldChar w:fldCharType="begin"/>
        </w:r>
        <w:r>
          <w:instrText xml:space="preserve"> PAGEREF _Toc30245 \h </w:instrText>
        </w:r>
        <w:r>
          <w:fldChar w:fldCharType="separate"/>
        </w:r>
        <w:r>
          <w:t>44</w:t>
        </w:r>
        <w:r>
          <w:fldChar w:fldCharType="end"/>
        </w:r>
      </w:hyperlink>
    </w:p>
    <w:p>
      <w:pPr>
        <w:pStyle w:val="TOC2"/>
        <w:tabs>
          <w:tab w:val="right" w:leader="dot" w:pos="8306"/>
        </w:tabs>
      </w:pPr>
      <w:hyperlink w:anchor="_Toc2907" w:history="1">
        <w:r>
          <w:rPr>
            <w:rFonts w:ascii="仿宋" w:eastAsia="仿宋" w:hAnsi="仿宋" w:cs="仿宋" w:hint="eastAsia"/>
            <w:lang w:eastAsia="zh-CN"/>
          </w:rPr>
          <w:t>(九)、社会影响评估</w:t>
        </w:r>
        <w:r>
          <w:tab/>
        </w:r>
        <w:r>
          <w:fldChar w:fldCharType="begin"/>
        </w:r>
        <w:r>
          <w:instrText xml:space="preserve"> PAGEREF _Toc2907 \h </w:instrText>
        </w:r>
        <w:r>
          <w:fldChar w:fldCharType="separate"/>
        </w:r>
        <w:r>
          <w:t>45</w:t>
        </w:r>
        <w:r>
          <w:fldChar w:fldCharType="end"/>
        </w:r>
      </w:hyperlink>
    </w:p>
    <w:p>
      <w:pPr>
        <w:pStyle w:val="TOC1"/>
        <w:tabs>
          <w:tab w:val="right" w:leader="dot" w:pos="8306"/>
        </w:tabs>
      </w:pPr>
      <w:hyperlink w:anchor="_Toc30013" w:history="1">
        <w:r>
          <w:rPr>
            <w:rFonts w:ascii="仿宋" w:eastAsia="仿宋" w:hAnsi="仿宋" w:cs="仿宋" w:hint="eastAsia"/>
            <w:lang w:eastAsia="zh-CN"/>
          </w:rPr>
          <w:t>七、经济效益与社会效益优化</w:t>
        </w:r>
        <w:r>
          <w:tab/>
        </w:r>
        <w:r>
          <w:fldChar w:fldCharType="begin"/>
        </w:r>
        <w:r>
          <w:instrText xml:space="preserve"> PAGEREF _Toc30013 \h </w:instrText>
        </w:r>
        <w:r>
          <w:fldChar w:fldCharType="separate"/>
        </w:r>
        <w:r>
          <w:t>47</w:t>
        </w:r>
        <w:r>
          <w:fldChar w:fldCharType="end"/>
        </w:r>
      </w:hyperlink>
    </w:p>
    <w:p>
      <w:pPr>
        <w:pStyle w:val="TOC2"/>
        <w:tabs>
          <w:tab w:val="right" w:leader="dot" w:pos="8306"/>
        </w:tabs>
      </w:pPr>
      <w:hyperlink w:anchor="_Toc7863" w:history="1">
        <w:r>
          <w:rPr>
            <w:rFonts w:ascii="仿宋" w:eastAsia="仿宋" w:hAnsi="仿宋" w:cs="仿宋" w:hint="eastAsia"/>
            <w:lang w:eastAsia="zh-CN"/>
          </w:rPr>
          <w:t>(一)、经济效益提升策略</w:t>
        </w:r>
        <w:r>
          <w:tab/>
        </w:r>
        <w:r>
          <w:fldChar w:fldCharType="begin"/>
        </w:r>
        <w:r>
          <w:instrText xml:space="preserve"> PAGEREF _Toc7863 \h </w:instrText>
        </w:r>
        <w:r>
          <w:fldChar w:fldCharType="separate"/>
        </w:r>
        <w:r>
          <w:t>47</w:t>
        </w:r>
        <w:r>
          <w:fldChar w:fldCharType="end"/>
        </w:r>
      </w:hyperlink>
    </w:p>
    <w:p>
      <w:pPr>
        <w:pStyle w:val="TOC2"/>
        <w:tabs>
          <w:tab w:val="right" w:leader="dot" w:pos="8306"/>
        </w:tabs>
      </w:pPr>
      <w:hyperlink w:anchor="_Toc470" w:history="1">
        <w:r>
          <w:rPr>
            <w:rFonts w:ascii="仿宋" w:eastAsia="仿宋" w:hAnsi="仿宋" w:cs="仿宋" w:hint="eastAsia"/>
            <w:lang w:eastAsia="zh-CN"/>
          </w:rPr>
          <w:t>(二)、社会效益增强方案</w:t>
        </w:r>
        <w:r>
          <w:tab/>
        </w:r>
        <w:r>
          <w:fldChar w:fldCharType="begin"/>
        </w:r>
        <w:r>
          <w:instrText xml:space="preserve"> PAGEREF _Toc470 \h </w:instrText>
        </w:r>
        <w:r>
          <w:fldChar w:fldCharType="separate"/>
        </w:r>
        <w:r>
          <w:t>48</w:t>
        </w:r>
        <w:r>
          <w:fldChar w:fldCharType="end"/>
        </w:r>
      </w:hyperlink>
    </w:p>
    <w:p>
      <w:pPr>
        <w:pStyle w:val="TOC1"/>
        <w:tabs>
          <w:tab w:val="right" w:leader="dot" w:pos="8306"/>
        </w:tabs>
      </w:pPr>
      <w:hyperlink w:anchor="_Toc15102" w:history="1">
        <w:r>
          <w:rPr>
            <w:rFonts w:ascii="仿宋" w:eastAsia="仿宋" w:hAnsi="仿宋" w:cs="仿宋" w:hint="eastAsia"/>
            <w:lang w:eastAsia="zh-CN"/>
          </w:rPr>
          <w:t>八、项目变更管理</w:t>
        </w:r>
        <w:r>
          <w:tab/>
        </w:r>
        <w:r>
          <w:fldChar w:fldCharType="begin"/>
        </w:r>
        <w:r>
          <w:instrText xml:space="preserve"> PAGEREF _Toc15102 \h </w:instrText>
        </w:r>
        <w:r>
          <w:fldChar w:fldCharType="separate"/>
        </w:r>
        <w:r>
          <w:t>49</w:t>
        </w:r>
        <w:r>
          <w:fldChar w:fldCharType="end"/>
        </w:r>
      </w:hyperlink>
    </w:p>
    <w:p>
      <w:pPr>
        <w:pStyle w:val="TOC2"/>
        <w:tabs>
          <w:tab w:val="right" w:leader="dot" w:pos="8306"/>
        </w:tabs>
      </w:pPr>
      <w:hyperlink w:anchor="_Toc9321" w:history="1">
        <w:r>
          <w:rPr>
            <w:rFonts w:ascii="仿宋" w:eastAsia="仿宋" w:hAnsi="仿宋" w:cs="仿宋" w:hint="eastAsia"/>
            <w:lang w:eastAsia="zh-CN"/>
          </w:rPr>
          <w:t>(一)、变更控制流程</w:t>
        </w:r>
        <w:r>
          <w:tab/>
        </w:r>
        <w:r>
          <w:fldChar w:fldCharType="begin"/>
        </w:r>
        <w:r>
          <w:instrText xml:space="preserve"> PAGEREF _Toc9321 \h </w:instrText>
        </w:r>
        <w:r>
          <w:fldChar w:fldCharType="separate"/>
        </w:r>
        <w:r>
          <w:t>49</w:t>
        </w:r>
        <w:r>
          <w:fldChar w:fldCharType="end"/>
        </w:r>
      </w:hyperlink>
    </w:p>
    <w:p>
      <w:pPr>
        <w:pStyle w:val="TOC2"/>
        <w:tabs>
          <w:tab w:val="right" w:leader="dot" w:pos="8306"/>
        </w:tabs>
      </w:pPr>
      <w:hyperlink w:anchor="_Toc13361" w:history="1">
        <w:r>
          <w:rPr>
            <w:rFonts w:ascii="仿宋" w:eastAsia="仿宋" w:hAnsi="仿宋" w:cs="仿宋" w:hint="eastAsia"/>
            <w:lang w:eastAsia="zh-CN"/>
          </w:rPr>
          <w:t>(二)、影响评估与处理</w:t>
        </w:r>
        <w:r>
          <w:tab/>
        </w:r>
        <w:r>
          <w:fldChar w:fldCharType="begin"/>
        </w:r>
        <w:r>
          <w:instrText xml:space="preserve"> PAGEREF _Toc13361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4" w:history="1">
        <w:r>
          <w:rPr>
            <w:rFonts w:ascii="仿宋" w:eastAsia="仿宋" w:hAnsi="仿宋" w:cs="仿宋" w:hint="eastAsia"/>
            <w:lang w:eastAsia="zh-CN"/>
          </w:rPr>
          <w:t>(三)、变更记录与追踪</w:t>
        </w:r>
        <w:r>
          <w:tab/>
        </w:r>
        <w:r>
          <w:fldChar w:fldCharType="begin"/>
        </w:r>
        <w:r>
          <w:instrText xml:space="preserve"> PAGEREF _Toc16564 \h </w:instrText>
        </w:r>
        <w:r>
          <w:fldChar w:fldCharType="separate"/>
        </w:r>
        <w:r>
          <w:t>52</w:t>
        </w:r>
        <w:r>
          <w:fldChar w:fldCharType="end"/>
        </w:r>
      </w:hyperlink>
    </w:p>
    <w:p>
      <w:pPr>
        <w:pStyle w:val="TOC2"/>
        <w:tabs>
          <w:tab w:val="right" w:leader="dot" w:pos="8306"/>
        </w:tabs>
      </w:pPr>
      <w:hyperlink w:anchor="_Toc18379" w:history="1">
        <w:r>
          <w:rPr>
            <w:rFonts w:ascii="仿宋" w:eastAsia="仿宋" w:hAnsi="仿宋" w:cs="仿宋" w:hint="eastAsia"/>
            <w:lang w:eastAsia="zh-CN"/>
          </w:rPr>
          <w:t>(四)、变更管理策略</w:t>
        </w:r>
        <w:r>
          <w:tab/>
        </w:r>
        <w:r>
          <w:fldChar w:fldCharType="begin"/>
        </w:r>
        <w:r>
          <w:instrText xml:space="preserve"> PAGEREF _Toc18379 \h </w:instrText>
        </w:r>
        <w:r>
          <w:fldChar w:fldCharType="separate"/>
        </w:r>
        <w:r>
          <w:t>53</w:t>
        </w:r>
        <w:r>
          <w:fldChar w:fldCharType="end"/>
        </w:r>
      </w:hyperlink>
    </w:p>
    <w:p>
      <w:pPr>
        <w:pStyle w:val="TOC1"/>
        <w:tabs>
          <w:tab w:val="right" w:leader="dot" w:pos="8306"/>
        </w:tabs>
      </w:pPr>
      <w:hyperlink w:anchor="_Toc19473" w:history="1">
        <w:r>
          <w:rPr>
            <w:rFonts w:ascii="仿宋" w:eastAsia="仿宋" w:hAnsi="仿宋" w:cs="仿宋" w:hint="eastAsia"/>
            <w:lang w:eastAsia="zh-CN"/>
          </w:rPr>
          <w:t>九、土地利用与规划方案</w:t>
        </w:r>
        <w:r>
          <w:tab/>
        </w:r>
        <w:r>
          <w:fldChar w:fldCharType="begin"/>
        </w:r>
        <w:r>
          <w:instrText xml:space="preserve"> PAGEREF _Toc19473 \h </w:instrText>
        </w:r>
        <w:r>
          <w:fldChar w:fldCharType="separate"/>
        </w:r>
        <w:r>
          <w:t>55</w:t>
        </w:r>
        <w:r>
          <w:fldChar w:fldCharType="end"/>
        </w:r>
      </w:hyperlink>
    </w:p>
    <w:p>
      <w:pPr>
        <w:pStyle w:val="TOC2"/>
        <w:tabs>
          <w:tab w:val="right" w:leader="dot" w:pos="8306"/>
        </w:tabs>
      </w:pPr>
      <w:hyperlink w:anchor="_Toc21579" w:history="1">
        <w:r>
          <w:rPr>
            <w:rFonts w:ascii="仿宋" w:eastAsia="仿宋" w:hAnsi="仿宋" w:cs="仿宋" w:hint="eastAsia"/>
            <w:lang w:eastAsia="zh-CN"/>
          </w:rPr>
          <w:t>(一)、项目用地情况分析</w:t>
        </w:r>
        <w:r>
          <w:tab/>
        </w:r>
        <w:r>
          <w:fldChar w:fldCharType="begin"/>
        </w:r>
        <w:r>
          <w:instrText xml:space="preserve"> PAGEREF _Toc21579 \h </w:instrText>
        </w:r>
        <w:r>
          <w:fldChar w:fldCharType="separate"/>
        </w:r>
        <w:r>
          <w:t>55</w:t>
        </w:r>
        <w:r>
          <w:fldChar w:fldCharType="end"/>
        </w:r>
      </w:hyperlink>
    </w:p>
    <w:p>
      <w:pPr>
        <w:pStyle w:val="TOC2"/>
        <w:tabs>
          <w:tab w:val="right" w:leader="dot" w:pos="8306"/>
        </w:tabs>
      </w:pPr>
      <w:hyperlink w:anchor="_Toc5999" w:history="1">
        <w:r>
          <w:rPr>
            <w:rFonts w:ascii="仿宋" w:eastAsia="仿宋" w:hAnsi="仿宋" w:cs="仿宋" w:hint="eastAsia"/>
            <w:lang w:eastAsia="zh-CN"/>
          </w:rPr>
          <w:t>(二)、土地利用规划方案</w:t>
        </w:r>
        <w:r>
          <w:tab/>
        </w:r>
        <w:r>
          <w:fldChar w:fldCharType="begin"/>
        </w:r>
        <w:r>
          <w:instrText xml:space="preserve"> PAGEREF _Toc5999 \h </w:instrText>
        </w:r>
        <w:r>
          <w:fldChar w:fldCharType="separate"/>
        </w:r>
        <w:r>
          <w:t>56</w:t>
        </w:r>
        <w:r>
          <w:fldChar w:fldCharType="end"/>
        </w:r>
      </w:hyperlink>
    </w:p>
    <w:p>
      <w:pPr>
        <w:pStyle w:val="TOC1"/>
        <w:tabs>
          <w:tab w:val="right" w:leader="dot" w:pos="8306"/>
        </w:tabs>
      </w:pPr>
      <w:hyperlink w:anchor="_Toc10683" w:history="1">
        <w:r>
          <w:rPr>
            <w:rFonts w:ascii="仿宋" w:eastAsia="仿宋" w:hAnsi="仿宋" w:cs="仿宋" w:hint="eastAsia"/>
            <w:lang w:eastAsia="zh-CN"/>
          </w:rPr>
          <w:t>十、安全与应急管理</w:t>
        </w:r>
        <w:r>
          <w:tab/>
        </w:r>
        <w:r>
          <w:fldChar w:fldCharType="begin"/>
        </w:r>
        <w:r>
          <w:instrText xml:space="preserve"> PAGEREF _Toc10683 \h </w:instrText>
        </w:r>
        <w:r>
          <w:fldChar w:fldCharType="separate"/>
        </w:r>
        <w:r>
          <w:t>57</w:t>
        </w:r>
        <w:r>
          <w:fldChar w:fldCharType="end"/>
        </w:r>
      </w:hyperlink>
    </w:p>
    <w:p>
      <w:pPr>
        <w:pStyle w:val="TOC2"/>
        <w:tabs>
          <w:tab w:val="right" w:leader="dot" w:pos="8306"/>
        </w:tabs>
      </w:pPr>
      <w:hyperlink w:anchor="_Toc21017" w:history="1">
        <w:r>
          <w:rPr>
            <w:rFonts w:ascii="仿宋" w:eastAsia="仿宋" w:hAnsi="仿宋" w:cs="仿宋" w:hint="eastAsia"/>
            <w:lang w:eastAsia="zh-CN"/>
          </w:rPr>
          <w:t>(一)、安全生产管理</w:t>
        </w:r>
        <w:r>
          <w:tab/>
        </w:r>
        <w:r>
          <w:fldChar w:fldCharType="begin"/>
        </w:r>
        <w:r>
          <w:instrText xml:space="preserve"> PAGEREF _Toc21017 \h </w:instrText>
        </w:r>
        <w:r>
          <w:fldChar w:fldCharType="separate"/>
        </w:r>
        <w:r>
          <w:t>57</w:t>
        </w:r>
        <w:r>
          <w:fldChar w:fldCharType="end"/>
        </w:r>
      </w:hyperlink>
    </w:p>
    <w:p>
      <w:pPr>
        <w:pStyle w:val="TOC2"/>
        <w:tabs>
          <w:tab w:val="right" w:leader="dot" w:pos="8306"/>
        </w:tabs>
      </w:pPr>
      <w:hyperlink w:anchor="_Toc9193" w:history="1">
        <w:r>
          <w:rPr>
            <w:rFonts w:ascii="仿宋" w:eastAsia="仿宋" w:hAnsi="仿宋" w:cs="仿宋" w:hint="eastAsia"/>
            <w:lang w:eastAsia="zh-CN"/>
          </w:rPr>
          <w:t>(二)、应急预案与响应</w:t>
        </w:r>
        <w:r>
          <w:tab/>
        </w:r>
        <w:r>
          <w:fldChar w:fldCharType="begin"/>
        </w:r>
        <w:r>
          <w:instrText xml:space="preserve"> PAGEREF _Toc9193 \h </w:instrText>
        </w:r>
        <w:r>
          <w:fldChar w:fldCharType="separate"/>
        </w:r>
        <w:r>
          <w:t>59</w:t>
        </w:r>
        <w:r>
          <w:fldChar w:fldCharType="end"/>
        </w:r>
      </w:hyperlink>
    </w:p>
    <w:p>
      <w:pPr>
        <w:pStyle w:val="TOC1"/>
        <w:tabs>
          <w:tab w:val="right" w:leader="dot" w:pos="8306"/>
        </w:tabs>
      </w:pPr>
      <w:hyperlink w:anchor="_Toc21424" w:history="1">
        <w:r>
          <w:rPr>
            <w:rFonts w:ascii="仿宋" w:eastAsia="仿宋" w:hAnsi="仿宋" w:cs="仿宋" w:hint="eastAsia"/>
            <w:lang w:eastAsia="zh-CN"/>
          </w:rPr>
          <w:t>十一、技术创新与产业升级</w:t>
        </w:r>
        <w:r>
          <w:tab/>
        </w:r>
        <w:r>
          <w:fldChar w:fldCharType="begin"/>
        </w:r>
        <w:r>
          <w:instrText xml:space="preserve"> PAGEREF _Toc21424 \h </w:instrText>
        </w:r>
        <w:r>
          <w:fldChar w:fldCharType="separate"/>
        </w:r>
        <w:r>
          <w:t>60</w:t>
        </w:r>
        <w:r>
          <w:fldChar w:fldCharType="end"/>
        </w:r>
      </w:hyperlink>
    </w:p>
    <w:p>
      <w:pPr>
        <w:pStyle w:val="TOC2"/>
        <w:tabs>
          <w:tab w:val="right" w:leader="dot" w:pos="8306"/>
        </w:tabs>
      </w:pPr>
      <w:hyperlink w:anchor="_Toc744" w:history="1">
        <w:r>
          <w:rPr>
            <w:rFonts w:ascii="仿宋" w:eastAsia="仿宋" w:hAnsi="仿宋" w:cs="仿宋" w:hint="eastAsia"/>
            <w:lang w:eastAsia="zh-CN"/>
          </w:rPr>
          <w:t>(一)、技术创新方向与目标</w:t>
        </w:r>
        <w:r>
          <w:tab/>
        </w:r>
        <w:r>
          <w:fldChar w:fldCharType="begin"/>
        </w:r>
        <w:r>
          <w:instrText xml:space="preserve"> PAGEREF _Toc744 \h </w:instrText>
        </w:r>
        <w:r>
          <w:fldChar w:fldCharType="separate"/>
        </w:r>
        <w:r>
          <w:t>60</w:t>
        </w:r>
        <w:r>
          <w:fldChar w:fldCharType="end"/>
        </w:r>
      </w:hyperlink>
    </w:p>
    <w:p>
      <w:pPr>
        <w:pStyle w:val="TOC2"/>
        <w:tabs>
          <w:tab w:val="right" w:leader="dot" w:pos="8306"/>
        </w:tabs>
      </w:pPr>
      <w:hyperlink w:anchor="_Toc28422" w:history="1">
        <w:r>
          <w:rPr>
            <w:rFonts w:ascii="仿宋" w:eastAsia="仿宋" w:hAnsi="仿宋" w:cs="仿宋" w:hint="eastAsia"/>
            <w:lang w:eastAsia="zh-CN"/>
          </w:rPr>
          <w:t>(二)、产业升级路径与措施</w:t>
        </w:r>
        <w:r>
          <w:tab/>
        </w:r>
        <w:r>
          <w:fldChar w:fldCharType="begin"/>
        </w:r>
        <w:r>
          <w:instrText xml:space="preserve"> PAGEREF _Toc28422 \h </w:instrText>
        </w:r>
        <w:r>
          <w:fldChar w:fldCharType="separate"/>
        </w:r>
        <w:r>
          <w:t>62</w:t>
        </w:r>
        <w:r>
          <w:fldChar w:fldCharType="end"/>
        </w:r>
      </w:hyperlink>
    </w:p>
    <w:p>
      <w:pPr>
        <w:pStyle w:val="TOC1"/>
        <w:tabs>
          <w:tab w:val="right" w:leader="dot" w:pos="8306"/>
        </w:tabs>
      </w:pPr>
      <w:hyperlink w:anchor="_Toc23823" w:history="1">
        <w:r>
          <w:rPr>
            <w:rFonts w:ascii="仿宋" w:eastAsia="仿宋" w:hAnsi="仿宋" w:cs="仿宋" w:hint="eastAsia"/>
            <w:lang w:eastAsia="zh-CN"/>
          </w:rPr>
          <w:t>十二、客户关系管理与市场拓展</w:t>
        </w:r>
        <w:r>
          <w:tab/>
        </w:r>
        <w:r>
          <w:fldChar w:fldCharType="begin"/>
        </w:r>
        <w:r>
          <w:instrText xml:space="preserve"> PAGEREF _Toc23823 \h </w:instrText>
        </w:r>
        <w:r>
          <w:fldChar w:fldCharType="separate"/>
        </w:r>
        <w:r>
          <w:t>63</w:t>
        </w:r>
        <w:r>
          <w:fldChar w:fldCharType="end"/>
        </w:r>
      </w:hyperlink>
    </w:p>
    <w:p>
      <w:pPr>
        <w:pStyle w:val="TOC2"/>
        <w:tabs>
          <w:tab w:val="right" w:leader="dot" w:pos="8306"/>
        </w:tabs>
      </w:pPr>
      <w:hyperlink w:anchor="_Toc23736" w:history="1">
        <w:r>
          <w:rPr>
            <w:rFonts w:ascii="仿宋" w:eastAsia="仿宋" w:hAnsi="仿宋" w:cs="仿宋" w:hint="eastAsia"/>
            <w:lang w:eastAsia="zh-CN"/>
          </w:rPr>
          <w:t>(一)、客户关系管理策略</w:t>
        </w:r>
        <w:r>
          <w:tab/>
        </w:r>
        <w:r>
          <w:fldChar w:fldCharType="begin"/>
        </w:r>
        <w:r>
          <w:instrText xml:space="preserve"> PAGEREF _Toc23736 \h </w:instrText>
        </w:r>
        <w:r>
          <w:fldChar w:fldCharType="separate"/>
        </w:r>
        <w:r>
          <w:t>63</w:t>
        </w:r>
        <w:r>
          <w:fldChar w:fldCharType="end"/>
        </w:r>
      </w:hyperlink>
    </w:p>
    <w:p>
      <w:pPr>
        <w:pStyle w:val="TOC2"/>
        <w:tabs>
          <w:tab w:val="right" w:leader="dot" w:pos="8306"/>
        </w:tabs>
      </w:pPr>
      <w:hyperlink w:anchor="_Toc7582" w:history="1">
        <w:r>
          <w:rPr>
            <w:rFonts w:ascii="仿宋" w:eastAsia="仿宋" w:hAnsi="仿宋" w:cs="仿宋" w:hint="eastAsia"/>
            <w:lang w:eastAsia="zh-CN"/>
          </w:rPr>
          <w:t>(二)、市场拓展方案</w:t>
        </w:r>
        <w:r>
          <w:tab/>
        </w:r>
        <w:r>
          <w:fldChar w:fldCharType="begin"/>
        </w:r>
        <w:r>
          <w:instrText xml:space="preserve"> PAGEREF _Toc7582 \h </w:instrText>
        </w:r>
        <w:r>
          <w:fldChar w:fldCharType="separate"/>
        </w:r>
        <w:r>
          <w:t>64</w:t>
        </w:r>
        <w:r>
          <w:fldChar w:fldCharType="end"/>
        </w:r>
      </w:hyperlink>
    </w:p>
    <w:p>
      <w:pPr>
        <w:pStyle w:val="TOC1"/>
        <w:tabs>
          <w:tab w:val="right" w:leader="dot" w:pos="8306"/>
        </w:tabs>
      </w:pPr>
      <w:hyperlink w:anchor="_Toc957" w:history="1">
        <w:r>
          <w:rPr>
            <w:rFonts w:ascii="仿宋" w:eastAsia="仿宋" w:hAnsi="仿宋" w:cs="仿宋" w:hint="eastAsia"/>
            <w:lang w:eastAsia="zh-CN"/>
          </w:rPr>
          <w:t>十三、产业协同与集群发展</w:t>
        </w:r>
        <w:r>
          <w:tab/>
        </w:r>
        <w:r>
          <w:fldChar w:fldCharType="begin"/>
        </w:r>
        <w:r>
          <w:instrText xml:space="preserve"> PAGEREF _Toc957 \h </w:instrText>
        </w:r>
        <w:r>
          <w:fldChar w:fldCharType="separate"/>
        </w:r>
        <w:r>
          <w:t>65</w:t>
        </w:r>
        <w:r>
          <w:fldChar w:fldCharType="end"/>
        </w:r>
      </w:hyperlink>
    </w:p>
    <w:p>
      <w:pPr>
        <w:pStyle w:val="TOC2"/>
        <w:tabs>
          <w:tab w:val="right" w:leader="dot" w:pos="8306"/>
        </w:tabs>
      </w:pPr>
      <w:hyperlink w:anchor="_Toc23962" w:history="1">
        <w:r>
          <w:rPr>
            <w:rFonts w:ascii="仿宋" w:eastAsia="仿宋" w:hAnsi="仿宋" w:cs="仿宋" w:hint="eastAsia"/>
            <w:lang w:eastAsia="zh-CN"/>
          </w:rPr>
          <w:t>(一)、产业协同机制建设</w:t>
        </w:r>
        <w:r>
          <w:tab/>
        </w:r>
        <w:r>
          <w:fldChar w:fldCharType="begin"/>
        </w:r>
        <w:r>
          <w:instrText xml:space="preserve"> PAGEREF _Toc23962 \h </w:instrText>
        </w:r>
        <w:r>
          <w:fldChar w:fldCharType="separate"/>
        </w:r>
        <w:r>
          <w:t>65</w:t>
        </w:r>
        <w:r>
          <w:fldChar w:fldCharType="end"/>
        </w:r>
      </w:hyperlink>
    </w:p>
    <w:p>
      <w:pPr>
        <w:pStyle w:val="TOC2"/>
        <w:tabs>
          <w:tab w:val="right" w:leader="dot" w:pos="8306"/>
        </w:tabs>
      </w:pPr>
      <w:hyperlink w:anchor="_Toc22340" w:history="1">
        <w:r>
          <w:rPr>
            <w:rFonts w:ascii="仿宋" w:eastAsia="仿宋" w:hAnsi="仿宋" w:cs="仿宋" w:hint="eastAsia"/>
            <w:lang w:eastAsia="zh-CN"/>
          </w:rPr>
          <w:t>(二)、产业集群培育与发展</w:t>
        </w:r>
        <w:r>
          <w:tab/>
        </w:r>
        <w:r>
          <w:fldChar w:fldCharType="begin"/>
        </w:r>
        <w:r>
          <w:instrText xml:space="preserve"> PAGEREF _Toc22340 \h </w:instrText>
        </w:r>
        <w:r>
          <w:fldChar w:fldCharType="separate"/>
        </w:r>
        <w:r>
          <w:t>66</w:t>
        </w:r>
        <w:r>
          <w:fldChar w:fldCharType="end"/>
        </w:r>
      </w:hyperlink>
    </w:p>
    <w:p>
      <w:pPr>
        <w:pStyle w:val="TOC1"/>
        <w:tabs>
          <w:tab w:val="right" w:leader="dot" w:pos="8306"/>
        </w:tabs>
      </w:pPr>
      <w:hyperlink w:anchor="_Toc4276" w:history="1">
        <w:r>
          <w:rPr>
            <w:rFonts w:ascii="仿宋" w:eastAsia="仿宋" w:hAnsi="仿宋" w:cs="仿宋" w:hint="eastAsia"/>
            <w:lang w:eastAsia="zh-CN"/>
          </w:rPr>
          <w:t>十四、成果转化与推广应用</w:t>
        </w:r>
        <w:r>
          <w:tab/>
        </w:r>
        <w:r>
          <w:fldChar w:fldCharType="begin"/>
        </w:r>
        <w:r>
          <w:instrText xml:space="preserve"> PAGEREF _Toc4276 \h </w:instrText>
        </w:r>
        <w:r>
          <w:fldChar w:fldCharType="separate"/>
        </w:r>
        <w:r>
          <w:t>67</w:t>
        </w:r>
        <w:r>
          <w:fldChar w:fldCharType="end"/>
        </w:r>
      </w:hyperlink>
    </w:p>
    <w:p>
      <w:pPr>
        <w:pStyle w:val="TOC2"/>
        <w:tabs>
          <w:tab w:val="right" w:leader="dot" w:pos="8306"/>
        </w:tabs>
      </w:pPr>
      <w:hyperlink w:anchor="_Toc31885" w:history="1">
        <w:r>
          <w:rPr>
            <w:rFonts w:ascii="仿宋" w:eastAsia="仿宋" w:hAnsi="仿宋" w:cs="仿宋" w:hint="eastAsia"/>
            <w:lang w:eastAsia="zh-CN"/>
          </w:rPr>
          <w:t>(一)、成果转化策略制定</w:t>
        </w:r>
        <w:r>
          <w:tab/>
        </w:r>
        <w:r>
          <w:fldChar w:fldCharType="begin"/>
        </w:r>
        <w:r>
          <w:instrText xml:space="preserve"> PAGEREF _Toc31885 \h </w:instrText>
        </w:r>
        <w:r>
          <w:fldChar w:fldCharType="separate"/>
        </w:r>
        <w:r>
          <w:t>67</w:t>
        </w:r>
        <w:r>
          <w:fldChar w:fldCharType="end"/>
        </w:r>
      </w:hyperlink>
    </w:p>
    <w:p>
      <w:pPr>
        <w:pStyle w:val="TOC2"/>
        <w:tabs>
          <w:tab w:val="right" w:leader="dot" w:pos="8306"/>
        </w:tabs>
      </w:pPr>
      <w:hyperlink w:anchor="_Toc3631" w:history="1">
        <w:r>
          <w:rPr>
            <w:rFonts w:ascii="仿宋" w:eastAsia="仿宋" w:hAnsi="仿宋" w:cs="仿宋" w:hint="eastAsia"/>
            <w:lang w:eastAsia="zh-CN"/>
          </w:rPr>
          <w:t>(二)、成果推广应用方案</w:t>
        </w:r>
        <w:r>
          <w:tab/>
        </w:r>
        <w:r>
          <w:fldChar w:fldCharType="begin"/>
        </w:r>
        <w:r>
          <w:instrText xml:space="preserve"> PAGEREF _Toc3631 \h </w:instrText>
        </w:r>
        <w:r>
          <w:fldChar w:fldCharType="separate"/>
        </w:r>
        <w:r>
          <w:t>69</w:t>
        </w:r>
        <w:r>
          <w:fldChar w:fldCharType="end"/>
        </w:r>
      </w:hyperlink>
    </w:p>
    <w:p>
      <w:pPr>
        <w:pStyle w:val="TOC1"/>
        <w:tabs>
          <w:tab w:val="right" w:leader="dot" w:pos="8306"/>
        </w:tabs>
      </w:pPr>
      <w:hyperlink w:anchor="_Toc16563" w:history="1">
        <w:r>
          <w:rPr>
            <w:rFonts w:ascii="仿宋" w:eastAsia="仿宋" w:hAnsi="仿宋" w:cs="仿宋" w:hint="eastAsia"/>
            <w:lang w:eastAsia="zh-CN"/>
          </w:rPr>
          <w:t>十五、法律法规与政策遵循</w:t>
        </w:r>
        <w:r>
          <w:tab/>
        </w:r>
        <w:r>
          <w:fldChar w:fldCharType="begin"/>
        </w:r>
        <w:r>
          <w:instrText xml:space="preserve"> PAGEREF _Toc16563 \h </w:instrText>
        </w:r>
        <w:r>
          <w:fldChar w:fldCharType="separate"/>
        </w:r>
        <w:r>
          <w:t>70</w:t>
        </w:r>
        <w:r>
          <w:fldChar w:fldCharType="end"/>
        </w:r>
      </w:hyperlink>
    </w:p>
    <w:p>
      <w:pPr>
        <w:pStyle w:val="TOC2"/>
        <w:tabs>
          <w:tab w:val="right" w:leader="dot" w:pos="8306"/>
        </w:tabs>
      </w:pPr>
      <w:hyperlink w:anchor="_Toc32285" w:history="1">
        <w:r>
          <w:rPr>
            <w:rFonts w:ascii="仿宋" w:eastAsia="仿宋" w:hAnsi="仿宋" w:cs="仿宋" w:hint="eastAsia"/>
            <w:lang w:eastAsia="zh-CN"/>
          </w:rPr>
          <w:t>(一)、法律法规遵守</w:t>
        </w:r>
        <w:r>
          <w:tab/>
        </w:r>
        <w:r>
          <w:fldChar w:fldCharType="begin"/>
        </w:r>
        <w:r>
          <w:instrText xml:space="preserve"> PAGEREF _Toc32285 \h </w:instrText>
        </w:r>
        <w:r>
          <w:fldChar w:fldCharType="separate"/>
        </w:r>
        <w:r>
          <w:t>70</w:t>
        </w:r>
        <w:r>
          <w:fldChar w:fldCharType="end"/>
        </w:r>
      </w:hyperlink>
    </w:p>
    <w:p>
      <w:pPr>
        <w:pStyle w:val="TOC2"/>
        <w:tabs>
          <w:tab w:val="right" w:leader="dot" w:pos="8306"/>
        </w:tabs>
      </w:pPr>
      <w:hyperlink w:anchor="_Toc25968" w:history="1">
        <w:r>
          <w:rPr>
            <w:rFonts w:ascii="仿宋" w:eastAsia="仿宋" w:hAnsi="仿宋" w:cs="仿宋" w:hint="eastAsia"/>
            <w:lang w:eastAsia="zh-CN"/>
          </w:rPr>
          <w:t>(二)、政策导向与利用</w:t>
        </w:r>
        <w:r>
          <w:tab/>
        </w:r>
        <w:r>
          <w:fldChar w:fldCharType="begin"/>
        </w:r>
        <w:r>
          <w:instrText xml:space="preserve"> PAGEREF _Toc25968 \h </w:instrText>
        </w:r>
        <w:r>
          <w:fldChar w:fldCharType="separate"/>
        </w:r>
        <w:r>
          <w:t>71</w:t>
        </w:r>
        <w:r>
          <w:fldChar w:fldCharType="end"/>
        </w:r>
      </w:hyperlink>
    </w:p>
    <w:p>
      <w:pPr>
        <w:pStyle w:val="TOC1"/>
        <w:tabs>
          <w:tab w:val="right" w:leader="dot" w:pos="8306"/>
        </w:tabs>
      </w:pPr>
      <w:hyperlink w:anchor="_Toc13682" w:history="1">
        <w:r>
          <w:rPr>
            <w:rFonts w:ascii="仿宋" w:eastAsia="仿宋" w:hAnsi="仿宋" w:cs="仿宋" w:hint="eastAsia"/>
            <w:lang w:eastAsia="zh-CN"/>
          </w:rPr>
          <w:t>十六、创新驱动与持续发展</w:t>
        </w:r>
        <w:r>
          <w:tab/>
        </w:r>
        <w:r>
          <w:fldChar w:fldCharType="begin"/>
        </w:r>
        <w:r>
          <w:instrText xml:space="preserve"> PAGEREF _Toc13682 \h </w:instrText>
        </w:r>
        <w:r>
          <w:fldChar w:fldCharType="separate"/>
        </w:r>
        <w:r>
          <w:t>72</w:t>
        </w:r>
        <w:r>
          <w:fldChar w:fldCharType="end"/>
        </w:r>
      </w:hyperlink>
    </w:p>
    <w:p>
      <w:pPr>
        <w:pStyle w:val="TOC2"/>
        <w:tabs>
          <w:tab w:val="right" w:leader="dot" w:pos="8306"/>
        </w:tabs>
      </w:pPr>
      <w:hyperlink w:anchor="_Toc17770" w:history="1">
        <w:r>
          <w:rPr>
            <w:rFonts w:ascii="仿宋" w:eastAsia="仿宋" w:hAnsi="仿宋" w:cs="仿宋" w:hint="eastAsia"/>
            <w:lang w:eastAsia="zh-CN"/>
          </w:rPr>
          <w:t>(一)、创新驱动战略实施</w:t>
        </w:r>
        <w:r>
          <w:tab/>
        </w:r>
        <w:r>
          <w:fldChar w:fldCharType="begin"/>
        </w:r>
        <w:r>
          <w:instrText xml:space="preserve"> PAGEREF _Toc17770 \h </w:instrText>
        </w:r>
        <w:r>
          <w:fldChar w:fldCharType="separate"/>
        </w:r>
        <w:r>
          <w:t>72</w:t>
        </w:r>
        <w:r>
          <w:fldChar w:fldCharType="end"/>
        </w:r>
      </w:hyperlink>
    </w:p>
    <w:p>
      <w:pPr>
        <w:pStyle w:val="TOC2"/>
        <w:tabs>
          <w:tab w:val="right" w:leader="dot" w:pos="8306"/>
        </w:tabs>
      </w:pPr>
      <w:hyperlink w:anchor="_Toc8122" w:history="1">
        <w:r>
          <w:rPr>
            <w:rFonts w:ascii="仿宋" w:eastAsia="仿宋" w:hAnsi="仿宋" w:cs="仿宋" w:hint="eastAsia"/>
            <w:lang w:eastAsia="zh-CN"/>
          </w:rPr>
          <w:t>(二)、持续发展路径探索</w:t>
        </w:r>
        <w:r>
          <w:tab/>
        </w:r>
        <w:r>
          <w:fldChar w:fldCharType="begin"/>
        </w:r>
        <w:r>
          <w:instrText xml:space="preserve"> PAGEREF _Toc8122 \h </w:instrText>
        </w:r>
        <w:r>
          <w:fldChar w:fldCharType="separate"/>
        </w:r>
        <w:r>
          <w:t>74</w:t>
        </w:r>
        <w:r>
          <w:fldChar w:fldCharType="end"/>
        </w:r>
      </w:hyperlink>
    </w:p>
    <w:p>
      <w:pPr>
        <w:pStyle w:val="TOC1"/>
        <w:tabs>
          <w:tab w:val="right" w:leader="dot" w:pos="8306"/>
        </w:tabs>
      </w:pPr>
      <w:hyperlink w:anchor="_Toc5006" w:history="1">
        <w:r>
          <w:rPr>
            <w:rFonts w:ascii="仿宋" w:eastAsia="仿宋" w:hAnsi="仿宋" w:cs="仿宋" w:hint="eastAsia"/>
            <w:lang w:eastAsia="zh-CN"/>
          </w:rPr>
          <w:t>十七、企业合规与伦理</w:t>
        </w:r>
        <w:r>
          <w:tab/>
        </w:r>
        <w:r>
          <w:fldChar w:fldCharType="begin"/>
        </w:r>
        <w:r>
          <w:instrText xml:space="preserve"> PAGEREF _Toc5006 \h </w:instrText>
        </w:r>
        <w:r>
          <w:fldChar w:fldCharType="separate"/>
        </w:r>
        <w:r>
          <w:t>78</w:t>
        </w:r>
        <w:r>
          <w:fldChar w:fldCharType="end"/>
        </w:r>
      </w:hyperlink>
    </w:p>
    <w:p>
      <w:pPr>
        <w:pStyle w:val="TOC2"/>
        <w:tabs>
          <w:tab w:val="right" w:leader="dot" w:pos="8306"/>
        </w:tabs>
      </w:pPr>
      <w:hyperlink w:anchor="_Toc2936" w:history="1">
        <w:r>
          <w:rPr>
            <w:rFonts w:ascii="仿宋" w:eastAsia="仿宋" w:hAnsi="仿宋" w:cs="仿宋" w:hint="eastAsia"/>
            <w:lang w:eastAsia="zh-CN"/>
          </w:rPr>
          <w:t>(一)、合规政策与程序</w:t>
        </w:r>
        <w:r>
          <w:tab/>
        </w:r>
        <w:r>
          <w:fldChar w:fldCharType="begin"/>
        </w:r>
        <w:r>
          <w:instrText xml:space="preserve"> PAGEREF _Toc2936 \h </w:instrText>
        </w:r>
        <w:r>
          <w:fldChar w:fldCharType="separate"/>
        </w:r>
        <w:r>
          <w:t>78</w:t>
        </w:r>
        <w:r>
          <w:fldChar w:fldCharType="end"/>
        </w:r>
      </w:hyperlink>
    </w:p>
    <w:p>
      <w:pPr>
        <w:pStyle w:val="TOC2"/>
        <w:tabs>
          <w:tab w:val="right" w:leader="dot" w:pos="8306"/>
        </w:tabs>
      </w:pPr>
      <w:hyperlink w:anchor="_Toc22136" w:history="1">
        <w:r>
          <w:rPr>
            <w:rFonts w:ascii="仿宋" w:eastAsia="仿宋" w:hAnsi="仿宋" w:cs="仿宋" w:hint="eastAsia"/>
            <w:lang w:eastAsia="zh-CN"/>
          </w:rPr>
          <w:t>(二)、伦理规范与培训</w:t>
        </w:r>
        <w:r>
          <w:tab/>
        </w:r>
        <w:r>
          <w:fldChar w:fldCharType="begin"/>
        </w:r>
        <w:r>
          <w:instrText xml:space="preserve"> PAGEREF _Toc22136 \h </w:instrText>
        </w:r>
        <w:r>
          <w:fldChar w:fldCharType="separate"/>
        </w:r>
        <w:r>
          <w:t>79</w:t>
        </w:r>
        <w:r>
          <w:fldChar w:fldCharType="end"/>
        </w:r>
      </w:hyperlink>
    </w:p>
    <w:p>
      <w:pPr>
        <w:pStyle w:val="TOC2"/>
        <w:tabs>
          <w:tab w:val="right" w:leader="dot" w:pos="8306"/>
        </w:tabs>
      </w:pPr>
      <w:hyperlink w:anchor="_Toc5746" w:history="1">
        <w:r>
          <w:rPr>
            <w:rFonts w:ascii="仿宋" w:eastAsia="仿宋" w:hAnsi="仿宋" w:cs="仿宋" w:hint="eastAsia"/>
            <w:lang w:eastAsia="zh-CN"/>
          </w:rPr>
          <w:t>(三)、合规风险评估</w:t>
        </w:r>
        <w:r>
          <w:tab/>
        </w:r>
        <w:r>
          <w:fldChar w:fldCharType="begin"/>
        </w:r>
        <w:r>
          <w:instrText xml:space="preserve"> PAGEREF _Toc5746 \h </w:instrText>
        </w:r>
        <w:r>
          <w:fldChar w:fldCharType="separate"/>
        </w:r>
        <w:r>
          <w:t>80</w:t>
        </w:r>
        <w:r>
          <w:fldChar w:fldCharType="end"/>
        </w:r>
      </w:hyperlink>
    </w:p>
    <w:p>
      <w:pPr>
        <w:pStyle w:val="TOC2"/>
        <w:tabs>
          <w:tab w:val="right" w:leader="dot" w:pos="8306"/>
        </w:tabs>
      </w:pPr>
      <w:hyperlink w:anchor="_Toc2051" w:history="1">
        <w:r>
          <w:rPr>
            <w:rFonts w:ascii="仿宋" w:eastAsia="仿宋" w:hAnsi="仿宋" w:cs="仿宋" w:hint="eastAsia"/>
            <w:lang w:eastAsia="zh-CN"/>
          </w:rPr>
          <w:t>(四)、合规监督与执行</w:t>
        </w:r>
        <w:r>
          <w:tab/>
        </w:r>
        <w:r>
          <w:fldChar w:fldCharType="begin"/>
        </w:r>
        <w:r>
          <w:instrText xml:space="preserve"> PAGEREF _Toc2051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2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3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扫瞄隧道显微镜项目与土地用途规划：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扫瞄隧道显微镜项目的容积率和建筑密度：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用地控制指标通常规定了容积率和建筑密度的要求。对于扫瞄隧道显微镜项目来说，这将影响建筑物的规模和高度。必须确保项目的设计符合容积率和建筑密度的限制，以遵守用地控制法规。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扫瞄隧道显微镜项目的建筑线限制：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用地控制指标还可能规定了建筑物与街道或相邻土地的距离，这被称为建筑线限制。扫瞄隧道显微镜项目必须遵守这些规定，以确保建筑的位置符合法规。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扫瞄隧道显微镜项目的环境影响和可持续性：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用地控制指标可能包括环境保护要求，例如绿地比例和污染防控措施。对于扫瞄隧道显微镜项目，这意味着必须考虑如何保护当地生态系统、水资源和空气质量，以确保项目的可持续性。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在整个项目规划和实施过程中，与用地控制指标的合作和遵守是至关重要的。这有助于确保扫瞄隧道显微镜项目是一个合法、可持续且与城市规划一致的发展项目。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0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每个城市都有自己的规划目标和愿景，包括住宅区、商业区和工业区的平衡发展。扫瞄隧道显微镜项目需要与城市规划目标保持一致，以确保项目不会破坏城市的整体规划。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https://d.book118.com/995103222242011041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17D16"/>
    <w:rsid w:val="01817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1032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2024-01-07T02:32:00Z</dcterms:created>
  <dcterms:modified xsi:type="dcterms:W3CDTF">2024-01-07T02:32:59Z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AB5A5B49DD6447A78C1C89D34996468E_11</vt:lpwstr>
  </property>
  <property fmtid="{D5CDD505-2E9C-101B-9397-08002B2CF9AE}" pid="3" name="KSOProductBuildVer">
    <vt:lpwstr>2052-12.1.0.16120</vt:lpwstr>
  </property>
</Properties>
</file>