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EMA项目规划设计方案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24" w:history="1">
        <w:r>
          <w:rPr>
            <w:rFonts w:ascii="仿宋" w:eastAsia="仿宋" w:hAnsi="仿宋" w:cs="仿宋" w:hint="eastAsia"/>
            <w:lang w:eastAsia="zh-CN"/>
          </w:rPr>
          <w:t>前言</w:t>
        </w:r>
        <w:r>
          <w:tab/>
        </w:r>
        <w:r>
          <w:fldChar w:fldCharType="begin"/>
        </w:r>
        <w:r>
          <w:instrText xml:space="preserve"> PAGEREF _Toc29624 \h </w:instrText>
        </w:r>
        <w:r>
          <w:fldChar w:fldCharType="separate"/>
        </w:r>
        <w:r>
          <w:t>3</w:t>
        </w:r>
        <w:r>
          <w:fldChar w:fldCharType="end"/>
        </w:r>
      </w:hyperlink>
    </w:p>
    <w:p>
      <w:pPr>
        <w:pStyle w:val="TOC1"/>
        <w:tabs>
          <w:tab w:val="right" w:leader="dot" w:pos="8306"/>
        </w:tabs>
      </w:pPr>
      <w:hyperlink w:anchor="_Toc11585" w:history="1">
        <w:r>
          <w:rPr>
            <w:rFonts w:ascii="仿宋" w:eastAsia="仿宋" w:hAnsi="仿宋" w:cs="仿宋" w:hint="eastAsia"/>
            <w:lang w:eastAsia="zh-CN"/>
          </w:rPr>
          <w:t>一、EMA项目绩效评估</w:t>
        </w:r>
        <w:r>
          <w:tab/>
        </w:r>
        <w:r>
          <w:fldChar w:fldCharType="begin"/>
        </w:r>
        <w:r>
          <w:instrText xml:space="preserve"> PAGEREF _Toc11585 \h </w:instrText>
        </w:r>
        <w:r>
          <w:fldChar w:fldCharType="separate"/>
        </w:r>
        <w:r>
          <w:t>3</w:t>
        </w:r>
        <w:r>
          <w:fldChar w:fldCharType="end"/>
        </w:r>
      </w:hyperlink>
    </w:p>
    <w:p>
      <w:pPr>
        <w:pStyle w:val="TOC2"/>
        <w:tabs>
          <w:tab w:val="right" w:leader="dot" w:pos="8306"/>
        </w:tabs>
      </w:pPr>
      <w:hyperlink w:anchor="_Toc8967" w:history="1">
        <w:r>
          <w:rPr>
            <w:rFonts w:ascii="仿宋" w:eastAsia="仿宋" w:hAnsi="仿宋" w:cs="仿宋" w:hint="eastAsia"/>
            <w:lang w:eastAsia="zh-CN"/>
          </w:rPr>
          <w:t>(一)、绩效评估指标</w:t>
        </w:r>
        <w:r>
          <w:tab/>
        </w:r>
        <w:r>
          <w:fldChar w:fldCharType="begin"/>
        </w:r>
        <w:r>
          <w:instrText xml:space="preserve"> PAGEREF _Toc8967 \h </w:instrText>
        </w:r>
        <w:r>
          <w:fldChar w:fldCharType="separate"/>
        </w:r>
        <w:r>
          <w:t>3</w:t>
        </w:r>
        <w:r>
          <w:fldChar w:fldCharType="end"/>
        </w:r>
      </w:hyperlink>
    </w:p>
    <w:p>
      <w:pPr>
        <w:pStyle w:val="TOC2"/>
        <w:tabs>
          <w:tab w:val="right" w:leader="dot" w:pos="8306"/>
        </w:tabs>
      </w:pPr>
      <w:hyperlink w:anchor="_Toc12486" w:history="1">
        <w:r>
          <w:rPr>
            <w:rFonts w:ascii="仿宋" w:eastAsia="仿宋" w:hAnsi="仿宋" w:cs="仿宋" w:hint="eastAsia"/>
            <w:lang w:eastAsia="zh-CN"/>
          </w:rPr>
          <w:t>(二)、绩效评估方法</w:t>
        </w:r>
        <w:r>
          <w:tab/>
        </w:r>
        <w:r>
          <w:fldChar w:fldCharType="begin"/>
        </w:r>
        <w:r>
          <w:instrText xml:space="preserve"> PAGEREF _Toc12486 \h </w:instrText>
        </w:r>
        <w:r>
          <w:fldChar w:fldCharType="separate"/>
        </w:r>
        <w:r>
          <w:t>4</w:t>
        </w:r>
        <w:r>
          <w:fldChar w:fldCharType="end"/>
        </w:r>
      </w:hyperlink>
    </w:p>
    <w:p>
      <w:pPr>
        <w:pStyle w:val="TOC2"/>
        <w:tabs>
          <w:tab w:val="right" w:leader="dot" w:pos="8306"/>
        </w:tabs>
      </w:pPr>
      <w:hyperlink w:anchor="_Toc30664" w:history="1">
        <w:r>
          <w:rPr>
            <w:rFonts w:ascii="仿宋" w:eastAsia="仿宋" w:hAnsi="仿宋" w:cs="仿宋" w:hint="eastAsia"/>
            <w:lang w:eastAsia="zh-CN"/>
          </w:rPr>
          <w:t>(三)、绩效评估周期</w:t>
        </w:r>
        <w:r>
          <w:tab/>
        </w:r>
        <w:r>
          <w:fldChar w:fldCharType="begin"/>
        </w:r>
        <w:r>
          <w:instrText xml:space="preserve"> PAGEREF _Toc30664 \h </w:instrText>
        </w:r>
        <w:r>
          <w:fldChar w:fldCharType="separate"/>
        </w:r>
        <w:r>
          <w:t>5</w:t>
        </w:r>
        <w:r>
          <w:fldChar w:fldCharType="end"/>
        </w:r>
      </w:hyperlink>
    </w:p>
    <w:p>
      <w:pPr>
        <w:pStyle w:val="TOC1"/>
        <w:tabs>
          <w:tab w:val="right" w:leader="dot" w:pos="8306"/>
        </w:tabs>
      </w:pPr>
      <w:hyperlink w:anchor="_Toc22967" w:history="1">
        <w:r>
          <w:rPr>
            <w:rFonts w:ascii="仿宋" w:eastAsia="仿宋" w:hAnsi="仿宋" w:cs="仿宋" w:hint="eastAsia"/>
            <w:lang w:eastAsia="zh-CN"/>
          </w:rPr>
          <w:t>二、产品规划分析</w:t>
        </w:r>
        <w:r>
          <w:tab/>
        </w:r>
        <w:r>
          <w:fldChar w:fldCharType="begin"/>
        </w:r>
        <w:r>
          <w:instrText xml:space="preserve"> PAGEREF _Toc22967 \h </w:instrText>
        </w:r>
        <w:r>
          <w:fldChar w:fldCharType="separate"/>
        </w:r>
        <w:r>
          <w:t>6</w:t>
        </w:r>
        <w:r>
          <w:fldChar w:fldCharType="end"/>
        </w:r>
      </w:hyperlink>
    </w:p>
    <w:p>
      <w:pPr>
        <w:pStyle w:val="TOC2"/>
        <w:tabs>
          <w:tab w:val="right" w:leader="dot" w:pos="8306"/>
        </w:tabs>
      </w:pPr>
      <w:hyperlink w:anchor="_Toc14328" w:history="1">
        <w:r>
          <w:rPr>
            <w:rFonts w:ascii="仿宋" w:eastAsia="仿宋" w:hAnsi="仿宋" w:cs="仿宋" w:hint="eastAsia"/>
            <w:lang w:eastAsia="zh-CN"/>
          </w:rPr>
          <w:t>(一)、产品规划</w:t>
        </w:r>
        <w:r>
          <w:tab/>
        </w:r>
        <w:r>
          <w:fldChar w:fldCharType="begin"/>
        </w:r>
        <w:r>
          <w:instrText xml:space="preserve"> PAGEREF _Toc14328 \h </w:instrText>
        </w:r>
        <w:r>
          <w:fldChar w:fldCharType="separate"/>
        </w:r>
        <w:r>
          <w:t>6</w:t>
        </w:r>
        <w:r>
          <w:fldChar w:fldCharType="end"/>
        </w:r>
      </w:hyperlink>
    </w:p>
    <w:p>
      <w:pPr>
        <w:pStyle w:val="TOC2"/>
        <w:tabs>
          <w:tab w:val="right" w:leader="dot" w:pos="8306"/>
        </w:tabs>
      </w:pPr>
      <w:hyperlink w:anchor="_Toc22072" w:history="1">
        <w:r>
          <w:rPr>
            <w:rFonts w:ascii="仿宋" w:eastAsia="仿宋" w:hAnsi="仿宋" w:cs="仿宋" w:hint="eastAsia"/>
            <w:lang w:eastAsia="zh-CN"/>
          </w:rPr>
          <w:t>(二)、建设规模</w:t>
        </w:r>
        <w:r>
          <w:tab/>
        </w:r>
        <w:r>
          <w:fldChar w:fldCharType="begin"/>
        </w:r>
        <w:r>
          <w:instrText xml:space="preserve"> PAGEREF _Toc22072 \h </w:instrText>
        </w:r>
        <w:r>
          <w:fldChar w:fldCharType="separate"/>
        </w:r>
        <w:r>
          <w:t>7</w:t>
        </w:r>
        <w:r>
          <w:fldChar w:fldCharType="end"/>
        </w:r>
      </w:hyperlink>
    </w:p>
    <w:p>
      <w:pPr>
        <w:pStyle w:val="TOC1"/>
        <w:tabs>
          <w:tab w:val="right" w:leader="dot" w:pos="8306"/>
        </w:tabs>
      </w:pPr>
      <w:hyperlink w:anchor="_Toc16610" w:history="1">
        <w:r>
          <w:rPr>
            <w:rFonts w:ascii="仿宋" w:eastAsia="仿宋" w:hAnsi="仿宋" w:cs="仿宋" w:hint="eastAsia"/>
            <w:lang w:eastAsia="zh-CN"/>
          </w:rPr>
          <w:t>三、市场分析、调研</w:t>
        </w:r>
        <w:r>
          <w:tab/>
        </w:r>
        <w:r>
          <w:fldChar w:fldCharType="begin"/>
        </w:r>
        <w:r>
          <w:instrText xml:space="preserve"> PAGEREF _Toc16610 \h </w:instrText>
        </w:r>
        <w:r>
          <w:fldChar w:fldCharType="separate"/>
        </w:r>
        <w:r>
          <w:t>8</w:t>
        </w:r>
        <w:r>
          <w:fldChar w:fldCharType="end"/>
        </w:r>
      </w:hyperlink>
    </w:p>
    <w:p>
      <w:pPr>
        <w:pStyle w:val="TOC2"/>
        <w:tabs>
          <w:tab w:val="right" w:leader="dot" w:pos="8306"/>
        </w:tabs>
      </w:pPr>
      <w:hyperlink w:anchor="_Toc8017" w:history="1">
        <w:r>
          <w:rPr>
            <w:rFonts w:ascii="仿宋" w:eastAsia="仿宋" w:hAnsi="仿宋" w:cs="仿宋" w:hint="eastAsia"/>
            <w:lang w:eastAsia="zh-CN"/>
          </w:rPr>
          <w:t>(一)、EMA行业分析</w:t>
        </w:r>
        <w:r>
          <w:tab/>
        </w:r>
        <w:r>
          <w:fldChar w:fldCharType="begin"/>
        </w:r>
        <w:r>
          <w:instrText xml:space="preserve"> PAGEREF _Toc8017 \h </w:instrText>
        </w:r>
        <w:r>
          <w:fldChar w:fldCharType="separate"/>
        </w:r>
        <w:r>
          <w:t>8</w:t>
        </w:r>
        <w:r>
          <w:fldChar w:fldCharType="end"/>
        </w:r>
      </w:hyperlink>
    </w:p>
    <w:p>
      <w:pPr>
        <w:pStyle w:val="TOC2"/>
        <w:tabs>
          <w:tab w:val="right" w:leader="dot" w:pos="8306"/>
        </w:tabs>
      </w:pPr>
      <w:hyperlink w:anchor="_Toc7344" w:history="1">
        <w:r>
          <w:rPr>
            <w:rFonts w:ascii="仿宋" w:eastAsia="仿宋" w:hAnsi="仿宋" w:cs="仿宋" w:hint="eastAsia"/>
            <w:lang w:eastAsia="zh-CN"/>
          </w:rPr>
          <w:t>(二)、EMA市场分析预测</w:t>
        </w:r>
        <w:r>
          <w:tab/>
        </w:r>
        <w:r>
          <w:fldChar w:fldCharType="begin"/>
        </w:r>
        <w:r>
          <w:instrText xml:space="preserve"> PAGEREF _Toc7344 \h </w:instrText>
        </w:r>
        <w:r>
          <w:fldChar w:fldCharType="separate"/>
        </w:r>
        <w:r>
          <w:t>9</w:t>
        </w:r>
        <w:r>
          <w:fldChar w:fldCharType="end"/>
        </w:r>
      </w:hyperlink>
    </w:p>
    <w:p>
      <w:pPr>
        <w:pStyle w:val="TOC1"/>
        <w:tabs>
          <w:tab w:val="right" w:leader="dot" w:pos="8306"/>
        </w:tabs>
      </w:pPr>
      <w:hyperlink w:anchor="_Toc16065" w:history="1">
        <w:r>
          <w:rPr>
            <w:rFonts w:ascii="仿宋" w:eastAsia="仿宋" w:hAnsi="仿宋" w:cs="仿宋" w:hint="eastAsia"/>
            <w:lang w:eastAsia="zh-CN"/>
          </w:rPr>
          <w:t>四、EMA项目建设单位说明</w:t>
        </w:r>
        <w:r>
          <w:tab/>
        </w:r>
        <w:r>
          <w:fldChar w:fldCharType="begin"/>
        </w:r>
        <w:r>
          <w:instrText xml:space="preserve"> PAGEREF _Toc16065 \h </w:instrText>
        </w:r>
        <w:r>
          <w:fldChar w:fldCharType="separate"/>
        </w:r>
        <w:r>
          <w:t>9</w:t>
        </w:r>
        <w:r>
          <w:fldChar w:fldCharType="end"/>
        </w:r>
      </w:hyperlink>
    </w:p>
    <w:p>
      <w:pPr>
        <w:pStyle w:val="TOC2"/>
        <w:tabs>
          <w:tab w:val="right" w:leader="dot" w:pos="8306"/>
        </w:tabs>
      </w:pPr>
      <w:hyperlink w:anchor="_Toc7540" w:history="1">
        <w:r>
          <w:rPr>
            <w:rFonts w:ascii="仿宋" w:eastAsia="仿宋" w:hAnsi="仿宋" w:cs="仿宋" w:hint="eastAsia"/>
            <w:lang w:eastAsia="zh-CN"/>
          </w:rPr>
          <w:t>(一)、EMA项目承办单位基本情况</w:t>
        </w:r>
        <w:r>
          <w:tab/>
        </w:r>
        <w:r>
          <w:fldChar w:fldCharType="begin"/>
        </w:r>
        <w:r>
          <w:instrText xml:space="preserve"> PAGEREF _Toc7540 \h </w:instrText>
        </w:r>
        <w:r>
          <w:fldChar w:fldCharType="separate"/>
        </w:r>
        <w:r>
          <w:t>9</w:t>
        </w:r>
        <w:r>
          <w:fldChar w:fldCharType="end"/>
        </w:r>
      </w:hyperlink>
    </w:p>
    <w:p>
      <w:pPr>
        <w:pStyle w:val="TOC2"/>
        <w:tabs>
          <w:tab w:val="right" w:leader="dot" w:pos="8306"/>
        </w:tabs>
      </w:pPr>
      <w:hyperlink w:anchor="_Toc14425" w:history="1">
        <w:r>
          <w:rPr>
            <w:rFonts w:ascii="仿宋" w:eastAsia="仿宋" w:hAnsi="仿宋" w:cs="仿宋" w:hint="eastAsia"/>
            <w:lang w:eastAsia="zh-CN"/>
          </w:rPr>
          <w:t>(二)、公司经济效益分析</w:t>
        </w:r>
        <w:r>
          <w:tab/>
        </w:r>
        <w:r>
          <w:fldChar w:fldCharType="begin"/>
        </w:r>
        <w:r>
          <w:instrText xml:space="preserve"> PAGEREF _Toc14425 \h </w:instrText>
        </w:r>
        <w:r>
          <w:fldChar w:fldCharType="separate"/>
        </w:r>
        <w:r>
          <w:t>10</w:t>
        </w:r>
        <w:r>
          <w:fldChar w:fldCharType="end"/>
        </w:r>
      </w:hyperlink>
    </w:p>
    <w:p>
      <w:pPr>
        <w:pStyle w:val="TOC1"/>
        <w:tabs>
          <w:tab w:val="right" w:leader="dot" w:pos="8306"/>
        </w:tabs>
      </w:pPr>
      <w:hyperlink w:anchor="_Toc29085" w:history="1">
        <w:r>
          <w:rPr>
            <w:rFonts w:ascii="仿宋" w:eastAsia="仿宋" w:hAnsi="仿宋" w:cs="仿宋" w:hint="eastAsia"/>
            <w:lang w:eastAsia="zh-CN"/>
          </w:rPr>
          <w:t>五、EMA项目土建工程</w:t>
        </w:r>
        <w:r>
          <w:tab/>
        </w:r>
        <w:r>
          <w:fldChar w:fldCharType="begin"/>
        </w:r>
        <w:r>
          <w:instrText xml:space="preserve"> PAGEREF _Toc29085 \h </w:instrText>
        </w:r>
        <w:r>
          <w:fldChar w:fldCharType="separate"/>
        </w:r>
        <w:r>
          <w:t>11</w:t>
        </w:r>
        <w:r>
          <w:fldChar w:fldCharType="end"/>
        </w:r>
      </w:hyperlink>
    </w:p>
    <w:p>
      <w:pPr>
        <w:pStyle w:val="TOC2"/>
        <w:tabs>
          <w:tab w:val="right" w:leader="dot" w:pos="8306"/>
        </w:tabs>
      </w:pPr>
      <w:hyperlink w:anchor="_Toc23335" w:history="1">
        <w:r>
          <w:rPr>
            <w:rFonts w:ascii="仿宋" w:eastAsia="仿宋" w:hAnsi="仿宋" w:cs="仿宋" w:hint="eastAsia"/>
            <w:lang w:eastAsia="zh-CN"/>
          </w:rPr>
          <w:t>(一)、建筑工程设计原则</w:t>
        </w:r>
        <w:r>
          <w:tab/>
        </w:r>
        <w:r>
          <w:fldChar w:fldCharType="begin"/>
        </w:r>
        <w:r>
          <w:instrText xml:space="preserve"> PAGEREF _Toc23335 \h </w:instrText>
        </w:r>
        <w:r>
          <w:fldChar w:fldCharType="separate"/>
        </w:r>
        <w:r>
          <w:t>11</w:t>
        </w:r>
        <w:r>
          <w:fldChar w:fldCharType="end"/>
        </w:r>
      </w:hyperlink>
    </w:p>
    <w:p>
      <w:pPr>
        <w:pStyle w:val="TOC2"/>
        <w:tabs>
          <w:tab w:val="right" w:leader="dot" w:pos="8306"/>
        </w:tabs>
      </w:pPr>
      <w:hyperlink w:anchor="_Toc1269" w:history="1">
        <w:r>
          <w:rPr>
            <w:rFonts w:ascii="仿宋" w:eastAsia="仿宋" w:hAnsi="仿宋" w:cs="仿宋" w:hint="eastAsia"/>
            <w:lang w:eastAsia="zh-CN"/>
          </w:rPr>
          <w:t>(二)、土建工程设计年限及安全等级</w:t>
        </w:r>
        <w:r>
          <w:tab/>
        </w:r>
        <w:r>
          <w:fldChar w:fldCharType="begin"/>
        </w:r>
        <w:r>
          <w:instrText xml:space="preserve"> PAGEREF _Toc1269 \h </w:instrText>
        </w:r>
        <w:r>
          <w:fldChar w:fldCharType="separate"/>
        </w:r>
        <w:r>
          <w:t>12</w:t>
        </w:r>
        <w:r>
          <w:fldChar w:fldCharType="end"/>
        </w:r>
      </w:hyperlink>
    </w:p>
    <w:p>
      <w:pPr>
        <w:pStyle w:val="TOC2"/>
        <w:tabs>
          <w:tab w:val="right" w:leader="dot" w:pos="8306"/>
        </w:tabs>
      </w:pPr>
      <w:hyperlink w:anchor="_Toc8442" w:history="1">
        <w:r>
          <w:rPr>
            <w:rFonts w:ascii="仿宋" w:eastAsia="仿宋" w:hAnsi="仿宋" w:cs="仿宋" w:hint="eastAsia"/>
            <w:lang w:eastAsia="zh-CN"/>
          </w:rPr>
          <w:t>(三)、建筑工程设计总体要求</w:t>
        </w:r>
        <w:r>
          <w:tab/>
        </w:r>
        <w:r>
          <w:fldChar w:fldCharType="begin"/>
        </w:r>
        <w:r>
          <w:instrText xml:space="preserve"> PAGEREF _Toc8442 \h </w:instrText>
        </w:r>
        <w:r>
          <w:fldChar w:fldCharType="separate"/>
        </w:r>
        <w:r>
          <w:t>13</w:t>
        </w:r>
        <w:r>
          <w:fldChar w:fldCharType="end"/>
        </w:r>
      </w:hyperlink>
    </w:p>
    <w:p>
      <w:pPr>
        <w:pStyle w:val="TOC2"/>
        <w:tabs>
          <w:tab w:val="right" w:leader="dot" w:pos="8306"/>
        </w:tabs>
      </w:pPr>
      <w:hyperlink w:anchor="_Toc23186" w:history="1">
        <w:r>
          <w:rPr>
            <w:rFonts w:ascii="仿宋" w:eastAsia="仿宋" w:hAnsi="仿宋" w:cs="仿宋" w:hint="eastAsia"/>
            <w:lang w:eastAsia="zh-CN"/>
          </w:rPr>
          <w:t>(四)、土建工程建设指标</w:t>
        </w:r>
        <w:r>
          <w:tab/>
        </w:r>
        <w:r>
          <w:fldChar w:fldCharType="begin"/>
        </w:r>
        <w:r>
          <w:instrText xml:space="preserve"> PAGEREF _Toc23186 \h </w:instrText>
        </w:r>
        <w:r>
          <w:fldChar w:fldCharType="separate"/>
        </w:r>
        <w:r>
          <w:t>14</w:t>
        </w:r>
        <w:r>
          <w:fldChar w:fldCharType="end"/>
        </w:r>
      </w:hyperlink>
    </w:p>
    <w:p>
      <w:pPr>
        <w:pStyle w:val="TOC1"/>
        <w:tabs>
          <w:tab w:val="right" w:leader="dot" w:pos="8306"/>
        </w:tabs>
      </w:pPr>
      <w:hyperlink w:anchor="_Toc14084" w:history="1">
        <w:r>
          <w:rPr>
            <w:rFonts w:ascii="仿宋" w:eastAsia="仿宋" w:hAnsi="仿宋" w:cs="仿宋" w:hint="eastAsia"/>
            <w:lang w:eastAsia="zh-CN"/>
          </w:rPr>
          <w:t>六、EMA项目文档管理</w:t>
        </w:r>
        <w:r>
          <w:tab/>
        </w:r>
        <w:r>
          <w:fldChar w:fldCharType="begin"/>
        </w:r>
        <w:r>
          <w:instrText xml:space="preserve"> PAGEREF _Toc14084 \h </w:instrText>
        </w:r>
        <w:r>
          <w:fldChar w:fldCharType="separate"/>
        </w:r>
        <w:r>
          <w:t>14</w:t>
        </w:r>
        <w:r>
          <w:fldChar w:fldCharType="end"/>
        </w:r>
      </w:hyperlink>
    </w:p>
    <w:p>
      <w:pPr>
        <w:pStyle w:val="TOC2"/>
        <w:tabs>
          <w:tab w:val="right" w:leader="dot" w:pos="8306"/>
        </w:tabs>
      </w:pPr>
      <w:hyperlink w:anchor="_Toc12139" w:history="1">
        <w:r>
          <w:rPr>
            <w:rFonts w:ascii="仿宋" w:eastAsia="仿宋" w:hAnsi="仿宋" w:cs="仿宋" w:hint="eastAsia"/>
            <w:lang w:eastAsia="zh-CN"/>
          </w:rPr>
          <w:t>(一)、文档编制与审查</w:t>
        </w:r>
        <w:r>
          <w:tab/>
        </w:r>
        <w:r>
          <w:fldChar w:fldCharType="begin"/>
        </w:r>
        <w:r>
          <w:instrText xml:space="preserve"> PAGEREF _Toc12139 \h </w:instrText>
        </w:r>
        <w:r>
          <w:fldChar w:fldCharType="separate"/>
        </w:r>
        <w:r>
          <w:t>14</w:t>
        </w:r>
        <w:r>
          <w:fldChar w:fldCharType="end"/>
        </w:r>
      </w:hyperlink>
    </w:p>
    <w:p>
      <w:pPr>
        <w:pStyle w:val="TOC2"/>
        <w:tabs>
          <w:tab w:val="right" w:leader="dot" w:pos="8306"/>
        </w:tabs>
      </w:pPr>
      <w:hyperlink w:anchor="_Toc24751" w:history="1">
        <w:r>
          <w:rPr>
            <w:rFonts w:ascii="仿宋" w:eastAsia="仿宋" w:hAnsi="仿宋" w:cs="仿宋" w:hint="eastAsia"/>
            <w:lang w:eastAsia="zh-CN"/>
          </w:rPr>
          <w:t>(二)、文档发布与分发</w:t>
        </w:r>
        <w:r>
          <w:tab/>
        </w:r>
        <w:r>
          <w:fldChar w:fldCharType="begin"/>
        </w:r>
        <w:r>
          <w:instrText xml:space="preserve"> PAGEREF _Toc24751 \h </w:instrText>
        </w:r>
        <w:r>
          <w:fldChar w:fldCharType="separate"/>
        </w:r>
        <w:r>
          <w:t>15</w:t>
        </w:r>
        <w:r>
          <w:fldChar w:fldCharType="end"/>
        </w:r>
      </w:hyperlink>
    </w:p>
    <w:p>
      <w:pPr>
        <w:pStyle w:val="TOC2"/>
        <w:tabs>
          <w:tab w:val="right" w:leader="dot" w:pos="8306"/>
        </w:tabs>
      </w:pPr>
      <w:hyperlink w:anchor="_Toc29290" w:history="1">
        <w:r>
          <w:rPr>
            <w:rFonts w:ascii="仿宋" w:eastAsia="仿宋" w:hAnsi="仿宋" w:cs="仿宋" w:hint="eastAsia"/>
            <w:lang w:eastAsia="zh-CN"/>
          </w:rPr>
          <w:t>(三)、文档存档与归档</w:t>
        </w:r>
        <w:r>
          <w:tab/>
        </w:r>
        <w:r>
          <w:fldChar w:fldCharType="begin"/>
        </w:r>
        <w:r>
          <w:instrText xml:space="preserve"> PAGEREF _Toc29290 \h </w:instrText>
        </w:r>
        <w:r>
          <w:fldChar w:fldCharType="separate"/>
        </w:r>
        <w:r>
          <w:t>16</w:t>
        </w:r>
        <w:r>
          <w:fldChar w:fldCharType="end"/>
        </w:r>
      </w:hyperlink>
    </w:p>
    <w:p>
      <w:pPr>
        <w:pStyle w:val="TOC1"/>
        <w:tabs>
          <w:tab w:val="right" w:leader="dot" w:pos="8306"/>
        </w:tabs>
      </w:pPr>
      <w:hyperlink w:anchor="_Toc11732" w:history="1">
        <w:r>
          <w:rPr>
            <w:rFonts w:ascii="仿宋" w:eastAsia="仿宋" w:hAnsi="仿宋" w:cs="仿宋" w:hint="eastAsia"/>
            <w:lang w:eastAsia="zh-CN"/>
          </w:rPr>
          <w:t>七、EMA项目环境影响分析</w:t>
        </w:r>
        <w:r>
          <w:tab/>
        </w:r>
        <w:r>
          <w:fldChar w:fldCharType="begin"/>
        </w:r>
        <w:r>
          <w:instrText xml:space="preserve"> PAGEREF _Toc11732 \h </w:instrText>
        </w:r>
        <w:r>
          <w:fldChar w:fldCharType="separate"/>
        </w:r>
        <w:r>
          <w:t>17</w:t>
        </w:r>
        <w:r>
          <w:fldChar w:fldCharType="end"/>
        </w:r>
      </w:hyperlink>
    </w:p>
    <w:p>
      <w:pPr>
        <w:pStyle w:val="TOC2"/>
        <w:tabs>
          <w:tab w:val="right" w:leader="dot" w:pos="8306"/>
        </w:tabs>
      </w:pPr>
      <w:hyperlink w:anchor="_Toc17969" w:history="1">
        <w:r>
          <w:rPr>
            <w:rFonts w:ascii="仿宋" w:eastAsia="仿宋" w:hAnsi="仿宋" w:cs="仿宋" w:hint="eastAsia"/>
            <w:lang w:eastAsia="zh-CN"/>
          </w:rPr>
          <w:t>(一)、建设区域环境质量现状</w:t>
        </w:r>
        <w:r>
          <w:tab/>
        </w:r>
        <w:r>
          <w:fldChar w:fldCharType="begin"/>
        </w:r>
        <w:r>
          <w:instrText xml:space="preserve"> PAGEREF _Toc17969 \h </w:instrText>
        </w:r>
        <w:r>
          <w:fldChar w:fldCharType="separate"/>
        </w:r>
        <w:r>
          <w:t>17</w:t>
        </w:r>
        <w:r>
          <w:fldChar w:fldCharType="end"/>
        </w:r>
      </w:hyperlink>
    </w:p>
    <w:p>
      <w:pPr>
        <w:pStyle w:val="TOC2"/>
        <w:tabs>
          <w:tab w:val="right" w:leader="dot" w:pos="8306"/>
        </w:tabs>
      </w:pPr>
      <w:hyperlink w:anchor="_Toc2043" w:history="1">
        <w:r>
          <w:rPr>
            <w:rFonts w:ascii="仿宋" w:eastAsia="仿宋" w:hAnsi="仿宋" w:cs="仿宋" w:hint="eastAsia"/>
            <w:lang w:eastAsia="zh-CN"/>
          </w:rPr>
          <w:t>(二)、建设期环境保护</w:t>
        </w:r>
        <w:r>
          <w:tab/>
        </w:r>
        <w:r>
          <w:fldChar w:fldCharType="begin"/>
        </w:r>
        <w:r>
          <w:instrText xml:space="preserve"> PAGEREF _Toc2043 \h </w:instrText>
        </w:r>
        <w:r>
          <w:fldChar w:fldCharType="separate"/>
        </w:r>
        <w:r>
          <w:t>19</w:t>
        </w:r>
        <w:r>
          <w:fldChar w:fldCharType="end"/>
        </w:r>
      </w:hyperlink>
    </w:p>
    <w:p>
      <w:pPr>
        <w:pStyle w:val="TOC2"/>
        <w:tabs>
          <w:tab w:val="right" w:leader="dot" w:pos="8306"/>
        </w:tabs>
      </w:pPr>
      <w:hyperlink w:anchor="_Toc8687" w:history="1">
        <w:r>
          <w:rPr>
            <w:rFonts w:ascii="仿宋" w:eastAsia="仿宋" w:hAnsi="仿宋" w:cs="仿宋" w:hint="eastAsia"/>
            <w:lang w:eastAsia="zh-CN"/>
          </w:rPr>
          <w:t>(三)、运营期环境保护</w:t>
        </w:r>
        <w:r>
          <w:tab/>
        </w:r>
        <w:r>
          <w:fldChar w:fldCharType="begin"/>
        </w:r>
        <w:r>
          <w:instrText xml:space="preserve"> PAGEREF _Toc8687 \h </w:instrText>
        </w:r>
        <w:r>
          <w:fldChar w:fldCharType="separate"/>
        </w:r>
        <w:r>
          <w:t>20</w:t>
        </w:r>
        <w:r>
          <w:fldChar w:fldCharType="end"/>
        </w:r>
      </w:hyperlink>
    </w:p>
    <w:p>
      <w:pPr>
        <w:pStyle w:val="TOC2"/>
        <w:tabs>
          <w:tab w:val="right" w:leader="dot" w:pos="8306"/>
        </w:tabs>
      </w:pPr>
      <w:hyperlink w:anchor="_Toc30285" w:history="1">
        <w:r>
          <w:rPr>
            <w:rFonts w:ascii="仿宋" w:eastAsia="仿宋" w:hAnsi="仿宋" w:cs="仿宋" w:hint="eastAsia"/>
            <w:lang w:eastAsia="zh-CN"/>
          </w:rPr>
          <w:t>(四)、EMA项目建设对区域经济的影响</w:t>
        </w:r>
        <w:r>
          <w:tab/>
        </w:r>
        <w:r>
          <w:fldChar w:fldCharType="begin"/>
        </w:r>
        <w:r>
          <w:instrText xml:space="preserve"> PAGEREF _Toc30285 \h </w:instrText>
        </w:r>
        <w:r>
          <w:fldChar w:fldCharType="separate"/>
        </w:r>
        <w:r>
          <w:t>22</w:t>
        </w:r>
        <w:r>
          <w:fldChar w:fldCharType="end"/>
        </w:r>
      </w:hyperlink>
    </w:p>
    <w:p>
      <w:pPr>
        <w:pStyle w:val="TOC2"/>
        <w:tabs>
          <w:tab w:val="right" w:leader="dot" w:pos="8306"/>
        </w:tabs>
      </w:pPr>
      <w:hyperlink w:anchor="_Toc4599" w:history="1">
        <w:r>
          <w:rPr>
            <w:rFonts w:ascii="仿宋" w:eastAsia="仿宋" w:hAnsi="仿宋" w:cs="仿宋" w:hint="eastAsia"/>
            <w:lang w:eastAsia="zh-CN"/>
          </w:rPr>
          <w:t>(五)、废弃物处理</w:t>
        </w:r>
        <w:r>
          <w:tab/>
        </w:r>
        <w:r>
          <w:fldChar w:fldCharType="begin"/>
        </w:r>
        <w:r>
          <w:instrText xml:space="preserve"> PAGEREF _Toc4599 \h </w:instrText>
        </w:r>
        <w:r>
          <w:fldChar w:fldCharType="separate"/>
        </w:r>
        <w:r>
          <w:t>23</w:t>
        </w:r>
        <w:r>
          <w:fldChar w:fldCharType="end"/>
        </w:r>
      </w:hyperlink>
    </w:p>
    <w:p>
      <w:pPr>
        <w:pStyle w:val="TOC2"/>
        <w:tabs>
          <w:tab w:val="right" w:leader="dot" w:pos="8306"/>
        </w:tabs>
      </w:pPr>
      <w:hyperlink w:anchor="_Toc13915" w:history="1">
        <w:r>
          <w:rPr>
            <w:rFonts w:ascii="仿宋" w:eastAsia="仿宋" w:hAnsi="仿宋" w:cs="仿宋" w:hint="eastAsia"/>
            <w:lang w:eastAsia="zh-CN"/>
          </w:rPr>
          <w:t>(六)、特殊环境影响分析</w:t>
        </w:r>
        <w:r>
          <w:tab/>
        </w:r>
        <w:r>
          <w:fldChar w:fldCharType="begin"/>
        </w:r>
        <w:r>
          <w:instrText xml:space="preserve"> PAGEREF _Toc13915 \h </w:instrText>
        </w:r>
        <w:r>
          <w:fldChar w:fldCharType="separate"/>
        </w:r>
        <w:r>
          <w:t>24</w:t>
        </w:r>
        <w:r>
          <w:fldChar w:fldCharType="end"/>
        </w:r>
      </w:hyperlink>
    </w:p>
    <w:p>
      <w:pPr>
        <w:pStyle w:val="TOC2"/>
        <w:tabs>
          <w:tab w:val="right" w:leader="dot" w:pos="8306"/>
        </w:tabs>
      </w:pPr>
      <w:hyperlink w:anchor="_Toc24058" w:history="1">
        <w:r>
          <w:rPr>
            <w:rFonts w:ascii="仿宋" w:eastAsia="仿宋" w:hAnsi="仿宋" w:cs="仿宋" w:hint="eastAsia"/>
            <w:lang w:eastAsia="zh-CN"/>
          </w:rPr>
          <w:t>(七)、清洁生产</w:t>
        </w:r>
        <w:r>
          <w:tab/>
        </w:r>
        <w:r>
          <w:fldChar w:fldCharType="begin"/>
        </w:r>
        <w:r>
          <w:instrText xml:space="preserve"> PAGEREF _Toc24058 \h </w:instrText>
        </w:r>
        <w:r>
          <w:fldChar w:fldCharType="separate"/>
        </w:r>
        <w:r>
          <w:t>26</w:t>
        </w:r>
        <w:r>
          <w:fldChar w:fldCharType="end"/>
        </w:r>
      </w:hyperlink>
    </w:p>
    <w:p>
      <w:pPr>
        <w:pStyle w:val="TOC2"/>
        <w:tabs>
          <w:tab w:val="right" w:leader="dot" w:pos="8306"/>
        </w:tabs>
      </w:pPr>
      <w:hyperlink w:anchor="_Toc30703" w:history="1">
        <w:r>
          <w:rPr>
            <w:rFonts w:ascii="仿宋" w:eastAsia="仿宋" w:hAnsi="仿宋" w:cs="仿宋" w:hint="eastAsia"/>
            <w:lang w:eastAsia="zh-CN"/>
          </w:rPr>
          <w:t>(八)、环境保护综合评价</w:t>
        </w:r>
        <w:r>
          <w:tab/>
        </w:r>
        <w:r>
          <w:fldChar w:fldCharType="begin"/>
        </w:r>
        <w:r>
          <w:instrText xml:space="preserve"> PAGEREF _Toc30703 \h </w:instrText>
        </w:r>
        <w:r>
          <w:fldChar w:fldCharType="separate"/>
        </w:r>
        <w:r>
          <w:t>27</w:t>
        </w:r>
        <w:r>
          <w:fldChar w:fldCharType="end"/>
        </w:r>
      </w:hyperlink>
    </w:p>
    <w:p>
      <w:pPr>
        <w:pStyle w:val="TOC1"/>
        <w:tabs>
          <w:tab w:val="right" w:leader="dot" w:pos="8306"/>
        </w:tabs>
      </w:pPr>
      <w:hyperlink w:anchor="_Toc18954" w:history="1">
        <w:r>
          <w:rPr>
            <w:rFonts w:ascii="仿宋" w:eastAsia="仿宋" w:hAnsi="仿宋" w:cs="仿宋" w:hint="eastAsia"/>
            <w:lang w:eastAsia="zh-CN"/>
          </w:rPr>
          <w:t>八、EMA项目投资规划</w:t>
        </w:r>
        <w:r>
          <w:tab/>
        </w:r>
        <w:r>
          <w:fldChar w:fldCharType="begin"/>
        </w:r>
        <w:r>
          <w:instrText xml:space="preserve"> PAGEREF _Toc18954 \h </w:instrText>
        </w:r>
        <w:r>
          <w:fldChar w:fldCharType="separate"/>
        </w:r>
        <w:r>
          <w:t>28</w:t>
        </w:r>
        <w:r>
          <w:fldChar w:fldCharType="end"/>
        </w:r>
      </w:hyperlink>
    </w:p>
    <w:p>
      <w:pPr>
        <w:pStyle w:val="TOC2"/>
        <w:tabs>
          <w:tab w:val="right" w:leader="dot" w:pos="8306"/>
        </w:tabs>
      </w:pPr>
      <w:hyperlink w:anchor="_Toc15481" w:history="1">
        <w:r>
          <w:rPr>
            <w:rFonts w:ascii="仿宋" w:eastAsia="仿宋" w:hAnsi="仿宋" w:cs="仿宋" w:hint="eastAsia"/>
            <w:lang w:eastAsia="zh-CN"/>
          </w:rPr>
          <w:t>(一)、EMA项目总投资估算</w:t>
        </w:r>
        <w:r>
          <w:tab/>
        </w:r>
        <w:r>
          <w:fldChar w:fldCharType="begin"/>
        </w:r>
        <w:r>
          <w:instrText xml:space="preserve"> PAGEREF _Toc15481 \h </w:instrText>
        </w:r>
        <w:r>
          <w:fldChar w:fldCharType="separate"/>
        </w:r>
        <w:r>
          <w:t>28</w:t>
        </w:r>
        <w:r>
          <w:fldChar w:fldCharType="end"/>
        </w:r>
      </w:hyperlink>
    </w:p>
    <w:p>
      <w:pPr>
        <w:pStyle w:val="TOC2"/>
        <w:tabs>
          <w:tab w:val="right" w:leader="dot" w:pos="8306"/>
        </w:tabs>
      </w:pPr>
      <w:hyperlink w:anchor="_Toc4315" w:history="1">
        <w:r>
          <w:rPr>
            <w:rFonts w:ascii="仿宋" w:eastAsia="仿宋" w:hAnsi="仿宋" w:cs="仿宋" w:hint="eastAsia"/>
            <w:lang w:eastAsia="zh-CN"/>
          </w:rPr>
          <w:t>(二)、资金筹措</w:t>
        </w:r>
        <w:r>
          <w:tab/>
        </w:r>
        <w:r>
          <w:fldChar w:fldCharType="begin"/>
        </w:r>
        <w:r>
          <w:instrText xml:space="preserve"> PAGEREF _Toc4315 \h </w:instrText>
        </w:r>
        <w:r>
          <w:fldChar w:fldCharType="separate"/>
        </w:r>
        <w:r>
          <w:t>29</w:t>
        </w:r>
        <w:r>
          <w:fldChar w:fldCharType="end"/>
        </w:r>
      </w:hyperlink>
    </w:p>
    <w:p>
      <w:pPr>
        <w:pStyle w:val="TOC1"/>
        <w:tabs>
          <w:tab w:val="right" w:leader="dot" w:pos="8306"/>
        </w:tabs>
      </w:pPr>
      <w:hyperlink w:anchor="_Toc7899" w:history="1">
        <w:r>
          <w:rPr>
            <w:rFonts w:ascii="仿宋" w:eastAsia="仿宋" w:hAnsi="仿宋" w:cs="仿宋" w:hint="eastAsia"/>
            <w:lang w:eastAsia="zh-CN"/>
          </w:rPr>
          <w:t>九、EMA项目创新与研发</w:t>
        </w:r>
        <w:r>
          <w:tab/>
        </w:r>
        <w:r>
          <w:fldChar w:fldCharType="begin"/>
        </w:r>
        <w:r>
          <w:instrText xml:space="preserve"> PAGEREF _Toc7899 \h </w:instrText>
        </w:r>
        <w:r>
          <w:fldChar w:fldCharType="separate"/>
        </w:r>
        <w:r>
          <w:t>30</w:t>
        </w:r>
        <w:r>
          <w:fldChar w:fldCharType="end"/>
        </w:r>
      </w:hyperlink>
    </w:p>
    <w:p>
      <w:pPr>
        <w:pStyle w:val="TOC2"/>
        <w:tabs>
          <w:tab w:val="right" w:leader="dot" w:pos="8306"/>
        </w:tabs>
      </w:pPr>
      <w:hyperlink w:anchor="_Toc26838" w:history="1">
        <w:r>
          <w:rPr>
            <w:rFonts w:ascii="仿宋" w:eastAsia="仿宋" w:hAnsi="仿宋" w:cs="仿宋" w:hint="eastAsia"/>
            <w:lang w:eastAsia="zh-CN"/>
          </w:rPr>
          <w:t>(一)、创新策略与方向</w:t>
        </w:r>
        <w:r>
          <w:tab/>
        </w:r>
        <w:r>
          <w:fldChar w:fldCharType="begin"/>
        </w:r>
        <w:r>
          <w:instrText xml:space="preserve"> PAGEREF _Toc26838 \h </w:instrText>
        </w:r>
        <w:r>
          <w:fldChar w:fldCharType="separate"/>
        </w:r>
        <w:r>
          <w:t>30</w:t>
        </w:r>
        <w:r>
          <w:fldChar w:fldCharType="end"/>
        </w:r>
      </w:hyperlink>
    </w:p>
    <w:p>
      <w:pPr>
        <w:pStyle w:val="TOC2"/>
        <w:tabs>
          <w:tab w:val="right" w:leader="dot" w:pos="8306"/>
        </w:tabs>
      </w:pPr>
      <w:hyperlink w:anchor="_Toc11938" w:history="1">
        <w:r>
          <w:rPr>
            <w:rFonts w:ascii="仿宋" w:eastAsia="仿宋" w:hAnsi="仿宋" w:cs="仿宋" w:hint="eastAsia"/>
            <w:lang w:eastAsia="zh-CN"/>
          </w:rPr>
          <w:t>(二)、研发规划与投入</w:t>
        </w:r>
        <w:r>
          <w:tab/>
        </w:r>
        <w:r>
          <w:fldChar w:fldCharType="begin"/>
        </w:r>
        <w:r>
          <w:instrText xml:space="preserve"> PAGEREF _Toc11938 \h </w:instrText>
        </w:r>
        <w:r>
          <w:fldChar w:fldCharType="separate"/>
        </w:r>
        <w:r>
          <w:t>31</w:t>
        </w:r>
        <w:r>
          <w:fldChar w:fldCharType="end"/>
        </w:r>
      </w:hyperlink>
    </w:p>
    <w:p>
      <w:pPr>
        <w:pStyle w:val="TOC1"/>
        <w:tabs>
          <w:tab w:val="right" w:leader="dot" w:pos="8306"/>
        </w:tabs>
      </w:pPr>
      <w:hyperlink w:anchor="_Toc13050" w:history="1">
        <w:r>
          <w:rPr>
            <w:rFonts w:ascii="仿宋" w:eastAsia="仿宋" w:hAnsi="仿宋" w:cs="仿宋" w:hint="eastAsia"/>
            <w:lang w:eastAsia="zh-CN"/>
          </w:rPr>
          <w:t>十、EMA项目社会影响</w:t>
        </w:r>
        <w:r>
          <w:tab/>
        </w:r>
        <w:r>
          <w:fldChar w:fldCharType="begin"/>
        </w:r>
        <w:r>
          <w:instrText xml:space="preserve"> PAGEREF _Toc13050 \h </w:instrText>
        </w:r>
        <w:r>
          <w:fldChar w:fldCharType="separate"/>
        </w:r>
        <w:r>
          <w:t>33</w:t>
        </w:r>
        <w:r>
          <w:fldChar w:fldCharType="end"/>
        </w:r>
      </w:hyperlink>
    </w:p>
    <w:p>
      <w:pPr>
        <w:pStyle w:val="TOC2"/>
        <w:tabs>
          <w:tab w:val="right" w:leader="dot" w:pos="8306"/>
        </w:tabs>
      </w:pPr>
      <w:hyperlink w:anchor="_Toc8680" w:history="1">
        <w:r>
          <w:rPr>
            <w:rFonts w:ascii="仿宋" w:eastAsia="仿宋" w:hAnsi="仿宋" w:cs="仿宋" w:hint="eastAsia"/>
            <w:lang w:eastAsia="zh-CN"/>
          </w:rPr>
          <w:t>(一)、社会责任与义务</w:t>
        </w:r>
        <w:r>
          <w:tab/>
        </w:r>
        <w:r>
          <w:fldChar w:fldCharType="begin"/>
        </w:r>
        <w:r>
          <w:instrText xml:space="preserve"> PAGEREF _Toc8680 \h </w:instrText>
        </w:r>
        <w:r>
          <w:fldChar w:fldCharType="separate"/>
        </w:r>
        <w:r>
          <w:t>33</w:t>
        </w:r>
        <w:r>
          <w:fldChar w:fldCharType="end"/>
        </w:r>
      </w:hyperlink>
    </w:p>
    <w:p>
      <w:pPr>
        <w:pStyle w:val="TOC2"/>
        <w:tabs>
          <w:tab w:val="right" w:leader="dot" w:pos="8306"/>
        </w:tabs>
      </w:pPr>
      <w:hyperlink w:anchor="_Toc10665" w:history="1">
        <w:r>
          <w:rPr>
            <w:rFonts w:ascii="仿宋" w:eastAsia="仿宋" w:hAnsi="仿宋" w:cs="仿宋" w:hint="eastAsia"/>
            <w:lang w:eastAsia="zh-CN"/>
          </w:rPr>
          <w:t>(二)、社会参与与沟通</w:t>
        </w:r>
        <w:r>
          <w:tab/>
        </w:r>
        <w:r>
          <w:fldChar w:fldCharType="begin"/>
        </w:r>
        <w:r>
          <w:instrText xml:space="preserve"> PAGEREF _Toc10665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10" w:history="1">
        <w:r>
          <w:rPr>
            <w:rFonts w:ascii="仿宋" w:eastAsia="仿宋" w:hAnsi="仿宋" w:cs="仿宋" w:hint="eastAsia"/>
            <w:lang w:eastAsia="zh-CN"/>
          </w:rPr>
          <w:t>十一、EMA项目风险管理</w:t>
        </w:r>
        <w:r>
          <w:tab/>
        </w:r>
        <w:r>
          <w:fldChar w:fldCharType="begin"/>
        </w:r>
        <w:r>
          <w:instrText xml:space="preserve"> PAGEREF _Toc31610 \h </w:instrText>
        </w:r>
        <w:r>
          <w:fldChar w:fldCharType="separate"/>
        </w:r>
        <w:r>
          <w:t>34</w:t>
        </w:r>
        <w:r>
          <w:fldChar w:fldCharType="end"/>
        </w:r>
      </w:hyperlink>
    </w:p>
    <w:p>
      <w:pPr>
        <w:pStyle w:val="TOC2"/>
        <w:tabs>
          <w:tab w:val="right" w:leader="dot" w:pos="8306"/>
        </w:tabs>
      </w:pPr>
      <w:hyperlink w:anchor="_Toc22207" w:history="1">
        <w:r>
          <w:rPr>
            <w:rFonts w:ascii="仿宋" w:eastAsia="仿宋" w:hAnsi="仿宋" w:cs="仿宋" w:hint="eastAsia"/>
            <w:lang w:eastAsia="zh-CN"/>
          </w:rPr>
          <w:t>(一)、风险识别与评估</w:t>
        </w:r>
        <w:r>
          <w:tab/>
        </w:r>
        <w:r>
          <w:fldChar w:fldCharType="begin"/>
        </w:r>
        <w:r>
          <w:instrText xml:space="preserve"> PAGEREF _Toc22207 \h </w:instrText>
        </w:r>
        <w:r>
          <w:fldChar w:fldCharType="separate"/>
        </w:r>
        <w:r>
          <w:t>34</w:t>
        </w:r>
        <w:r>
          <w:fldChar w:fldCharType="end"/>
        </w:r>
      </w:hyperlink>
    </w:p>
    <w:p>
      <w:pPr>
        <w:pStyle w:val="TOC2"/>
        <w:tabs>
          <w:tab w:val="right" w:leader="dot" w:pos="8306"/>
        </w:tabs>
      </w:pPr>
      <w:hyperlink w:anchor="_Toc28404" w:history="1">
        <w:r>
          <w:rPr>
            <w:rFonts w:ascii="仿宋" w:eastAsia="仿宋" w:hAnsi="仿宋" w:cs="仿宋" w:hint="eastAsia"/>
            <w:lang w:eastAsia="zh-CN"/>
          </w:rPr>
          <w:t>(二)、风险应对策略</w:t>
        </w:r>
        <w:r>
          <w:tab/>
        </w:r>
        <w:r>
          <w:fldChar w:fldCharType="begin"/>
        </w:r>
        <w:r>
          <w:instrText xml:space="preserve"> PAGEREF _Toc28404 \h </w:instrText>
        </w:r>
        <w:r>
          <w:fldChar w:fldCharType="separate"/>
        </w:r>
        <w:r>
          <w:t>35</w:t>
        </w:r>
        <w:r>
          <w:fldChar w:fldCharType="end"/>
        </w:r>
      </w:hyperlink>
    </w:p>
    <w:p>
      <w:pPr>
        <w:pStyle w:val="TOC2"/>
        <w:tabs>
          <w:tab w:val="right" w:leader="dot" w:pos="8306"/>
        </w:tabs>
      </w:pPr>
      <w:hyperlink w:anchor="_Toc5049" w:history="1">
        <w:r>
          <w:rPr>
            <w:rFonts w:ascii="仿宋" w:eastAsia="仿宋" w:hAnsi="仿宋" w:cs="仿宋" w:hint="eastAsia"/>
            <w:lang w:eastAsia="zh-CN"/>
          </w:rPr>
          <w:t>(三)、风险监控与控制</w:t>
        </w:r>
        <w:r>
          <w:tab/>
        </w:r>
        <w:r>
          <w:fldChar w:fldCharType="begin"/>
        </w:r>
        <w:r>
          <w:instrText xml:space="preserve"> PAGEREF _Toc5049 \h </w:instrText>
        </w:r>
        <w:r>
          <w:fldChar w:fldCharType="separate"/>
        </w:r>
        <w:r>
          <w:t>37</w:t>
        </w:r>
        <w:r>
          <w:fldChar w:fldCharType="end"/>
        </w:r>
      </w:hyperlink>
    </w:p>
    <w:p>
      <w:pPr>
        <w:pStyle w:val="TOC1"/>
        <w:tabs>
          <w:tab w:val="right" w:leader="dot" w:pos="8306"/>
        </w:tabs>
      </w:pPr>
      <w:hyperlink w:anchor="_Toc23278" w:history="1">
        <w:r>
          <w:rPr>
            <w:rFonts w:ascii="仿宋" w:eastAsia="仿宋" w:hAnsi="仿宋" w:cs="仿宋" w:hint="eastAsia"/>
            <w:lang w:eastAsia="zh-CN"/>
          </w:rPr>
          <w:t>十二、EMA项目计划安排</w:t>
        </w:r>
        <w:r>
          <w:tab/>
        </w:r>
        <w:r>
          <w:fldChar w:fldCharType="begin"/>
        </w:r>
        <w:r>
          <w:instrText xml:space="preserve"> PAGEREF _Toc23278 \h </w:instrText>
        </w:r>
        <w:r>
          <w:fldChar w:fldCharType="separate"/>
        </w:r>
        <w:r>
          <w:t>38</w:t>
        </w:r>
        <w:r>
          <w:fldChar w:fldCharType="end"/>
        </w:r>
      </w:hyperlink>
    </w:p>
    <w:p>
      <w:pPr>
        <w:pStyle w:val="TOC2"/>
        <w:tabs>
          <w:tab w:val="right" w:leader="dot" w:pos="8306"/>
        </w:tabs>
      </w:pPr>
      <w:hyperlink w:anchor="_Toc11184" w:history="1">
        <w:r>
          <w:rPr>
            <w:rFonts w:ascii="仿宋" w:eastAsia="仿宋" w:hAnsi="仿宋" w:cs="仿宋" w:hint="eastAsia"/>
            <w:lang w:eastAsia="zh-CN"/>
          </w:rPr>
          <w:t>(一)、建设周期</w:t>
        </w:r>
        <w:r>
          <w:tab/>
        </w:r>
        <w:r>
          <w:fldChar w:fldCharType="begin"/>
        </w:r>
        <w:r>
          <w:instrText xml:space="preserve"> PAGEREF _Toc11184 \h </w:instrText>
        </w:r>
        <w:r>
          <w:fldChar w:fldCharType="separate"/>
        </w:r>
        <w:r>
          <w:t>38</w:t>
        </w:r>
        <w:r>
          <w:fldChar w:fldCharType="end"/>
        </w:r>
      </w:hyperlink>
    </w:p>
    <w:p>
      <w:pPr>
        <w:pStyle w:val="TOC2"/>
        <w:tabs>
          <w:tab w:val="right" w:leader="dot" w:pos="8306"/>
        </w:tabs>
      </w:pPr>
      <w:hyperlink w:anchor="_Toc12664" w:history="1">
        <w:r>
          <w:rPr>
            <w:rFonts w:ascii="仿宋" w:eastAsia="仿宋" w:hAnsi="仿宋" w:cs="仿宋" w:hint="eastAsia"/>
            <w:lang w:eastAsia="zh-CN"/>
          </w:rPr>
          <w:t>(二)、建设进度</w:t>
        </w:r>
        <w:r>
          <w:tab/>
        </w:r>
        <w:r>
          <w:fldChar w:fldCharType="begin"/>
        </w:r>
        <w:r>
          <w:instrText xml:space="preserve"> PAGEREF _Toc12664 \h </w:instrText>
        </w:r>
        <w:r>
          <w:fldChar w:fldCharType="separate"/>
        </w:r>
        <w:r>
          <w:t>39</w:t>
        </w:r>
        <w:r>
          <w:fldChar w:fldCharType="end"/>
        </w:r>
      </w:hyperlink>
    </w:p>
    <w:p>
      <w:pPr>
        <w:pStyle w:val="TOC2"/>
        <w:tabs>
          <w:tab w:val="right" w:leader="dot" w:pos="8306"/>
        </w:tabs>
      </w:pPr>
      <w:hyperlink w:anchor="_Toc13929" w:history="1">
        <w:r>
          <w:rPr>
            <w:rFonts w:ascii="仿宋" w:eastAsia="仿宋" w:hAnsi="仿宋" w:cs="仿宋" w:hint="eastAsia"/>
            <w:lang w:eastAsia="zh-CN"/>
          </w:rPr>
          <w:t>(三)、进度安排注意事项</w:t>
        </w:r>
        <w:r>
          <w:tab/>
        </w:r>
        <w:r>
          <w:fldChar w:fldCharType="begin"/>
        </w:r>
        <w:r>
          <w:instrText xml:space="preserve"> PAGEREF _Toc13929 \h </w:instrText>
        </w:r>
        <w:r>
          <w:fldChar w:fldCharType="separate"/>
        </w:r>
        <w:r>
          <w:t>40</w:t>
        </w:r>
        <w:r>
          <w:fldChar w:fldCharType="end"/>
        </w:r>
      </w:hyperlink>
    </w:p>
    <w:p>
      <w:pPr>
        <w:pStyle w:val="TOC2"/>
        <w:tabs>
          <w:tab w:val="right" w:leader="dot" w:pos="8306"/>
        </w:tabs>
      </w:pPr>
      <w:hyperlink w:anchor="_Toc10603" w:history="1">
        <w:r>
          <w:rPr>
            <w:rFonts w:ascii="仿宋" w:eastAsia="仿宋" w:hAnsi="仿宋" w:cs="仿宋" w:hint="eastAsia"/>
            <w:lang w:eastAsia="zh-CN"/>
          </w:rPr>
          <w:t>(四)、人力资源配置</w:t>
        </w:r>
        <w:r>
          <w:tab/>
        </w:r>
        <w:r>
          <w:fldChar w:fldCharType="begin"/>
        </w:r>
        <w:r>
          <w:instrText xml:space="preserve"> PAGEREF _Toc10603 \h </w:instrText>
        </w:r>
        <w:r>
          <w:fldChar w:fldCharType="separate"/>
        </w:r>
        <w:r>
          <w:t>41</w:t>
        </w:r>
        <w:r>
          <w:fldChar w:fldCharType="end"/>
        </w:r>
      </w:hyperlink>
    </w:p>
    <w:p>
      <w:pPr>
        <w:pStyle w:val="TOC1"/>
        <w:tabs>
          <w:tab w:val="right" w:leader="dot" w:pos="8306"/>
        </w:tabs>
      </w:pPr>
      <w:hyperlink w:anchor="_Toc15577" w:history="1">
        <w:r>
          <w:rPr>
            <w:rFonts w:ascii="仿宋" w:eastAsia="仿宋" w:hAnsi="仿宋" w:cs="仿宋" w:hint="eastAsia"/>
            <w:lang w:eastAsia="zh-CN"/>
          </w:rPr>
          <w:t>十三、质量管理体系</w:t>
        </w:r>
        <w:r>
          <w:tab/>
        </w:r>
        <w:r>
          <w:fldChar w:fldCharType="begin"/>
        </w:r>
        <w:r>
          <w:instrText xml:space="preserve"> PAGEREF _Toc15577 \h </w:instrText>
        </w:r>
        <w:r>
          <w:fldChar w:fldCharType="separate"/>
        </w:r>
        <w:r>
          <w:t>42</w:t>
        </w:r>
        <w:r>
          <w:fldChar w:fldCharType="end"/>
        </w:r>
      </w:hyperlink>
    </w:p>
    <w:p>
      <w:pPr>
        <w:pStyle w:val="TOC2"/>
        <w:tabs>
          <w:tab w:val="right" w:leader="dot" w:pos="8306"/>
        </w:tabs>
      </w:pPr>
      <w:hyperlink w:anchor="_Toc10079" w:history="1">
        <w:r>
          <w:rPr>
            <w:rFonts w:ascii="仿宋" w:eastAsia="仿宋" w:hAnsi="仿宋" w:cs="仿宋" w:hint="eastAsia"/>
            <w:lang w:eastAsia="zh-CN"/>
          </w:rPr>
          <w:t>(一)、质量目标与方针</w:t>
        </w:r>
        <w:r>
          <w:tab/>
        </w:r>
        <w:r>
          <w:fldChar w:fldCharType="begin"/>
        </w:r>
        <w:r>
          <w:instrText xml:space="preserve"> PAGEREF _Toc10079 \h </w:instrText>
        </w:r>
        <w:r>
          <w:fldChar w:fldCharType="separate"/>
        </w:r>
        <w:r>
          <w:t>42</w:t>
        </w:r>
        <w:r>
          <w:fldChar w:fldCharType="end"/>
        </w:r>
      </w:hyperlink>
    </w:p>
    <w:p>
      <w:pPr>
        <w:pStyle w:val="TOC2"/>
        <w:tabs>
          <w:tab w:val="right" w:leader="dot" w:pos="8306"/>
        </w:tabs>
      </w:pPr>
      <w:hyperlink w:anchor="_Toc31432" w:history="1">
        <w:r>
          <w:rPr>
            <w:rFonts w:ascii="仿宋" w:eastAsia="仿宋" w:hAnsi="仿宋" w:cs="仿宋" w:hint="eastAsia"/>
            <w:lang w:eastAsia="zh-CN"/>
          </w:rPr>
          <w:t>(二)、质量管理责任</w:t>
        </w:r>
        <w:r>
          <w:tab/>
        </w:r>
        <w:r>
          <w:fldChar w:fldCharType="begin"/>
        </w:r>
        <w:r>
          <w:instrText xml:space="preserve"> PAGEREF _Toc31432 \h </w:instrText>
        </w:r>
        <w:r>
          <w:fldChar w:fldCharType="separate"/>
        </w:r>
        <w:r>
          <w:t>43</w:t>
        </w:r>
        <w:r>
          <w:fldChar w:fldCharType="end"/>
        </w:r>
      </w:hyperlink>
    </w:p>
    <w:p>
      <w:pPr>
        <w:pStyle w:val="TOC2"/>
        <w:tabs>
          <w:tab w:val="right" w:leader="dot" w:pos="8306"/>
        </w:tabs>
      </w:pPr>
      <w:hyperlink w:anchor="_Toc845" w:history="1">
        <w:r>
          <w:rPr>
            <w:rFonts w:ascii="仿宋" w:eastAsia="仿宋" w:hAnsi="仿宋" w:cs="仿宋" w:hint="eastAsia"/>
            <w:lang w:eastAsia="zh-CN"/>
          </w:rPr>
          <w:t>(三)、质量管理体系文件</w:t>
        </w:r>
        <w:r>
          <w:tab/>
        </w:r>
        <w:r>
          <w:fldChar w:fldCharType="begin"/>
        </w:r>
        <w:r>
          <w:instrText xml:space="preserve"> PAGEREF _Toc845 \h </w:instrText>
        </w:r>
        <w:r>
          <w:fldChar w:fldCharType="separate"/>
        </w:r>
        <w:r>
          <w:t>45</w:t>
        </w:r>
        <w:r>
          <w:fldChar w:fldCharType="end"/>
        </w:r>
      </w:hyperlink>
    </w:p>
    <w:p>
      <w:pPr>
        <w:pStyle w:val="TOC2"/>
        <w:tabs>
          <w:tab w:val="right" w:leader="dot" w:pos="8306"/>
        </w:tabs>
      </w:pPr>
      <w:hyperlink w:anchor="_Toc28273" w:history="1">
        <w:r>
          <w:rPr>
            <w:rFonts w:ascii="仿宋" w:eastAsia="仿宋" w:hAnsi="仿宋" w:cs="仿宋" w:hint="eastAsia"/>
            <w:lang w:eastAsia="zh-CN"/>
          </w:rPr>
          <w:t>(四)、质量培训与教育</w:t>
        </w:r>
        <w:r>
          <w:tab/>
        </w:r>
        <w:r>
          <w:fldChar w:fldCharType="begin"/>
        </w:r>
        <w:r>
          <w:instrText xml:space="preserve"> PAGEREF _Toc28273 \h </w:instrText>
        </w:r>
        <w:r>
          <w:fldChar w:fldCharType="separate"/>
        </w:r>
        <w:r>
          <w:t>47</w:t>
        </w:r>
        <w:r>
          <w:fldChar w:fldCharType="end"/>
        </w:r>
      </w:hyperlink>
    </w:p>
    <w:p>
      <w:pPr>
        <w:pStyle w:val="TOC2"/>
        <w:tabs>
          <w:tab w:val="right" w:leader="dot" w:pos="8306"/>
        </w:tabs>
      </w:pPr>
      <w:hyperlink w:anchor="_Toc14361" w:history="1">
        <w:r>
          <w:rPr>
            <w:rFonts w:ascii="仿宋" w:eastAsia="仿宋" w:hAnsi="仿宋" w:cs="仿宋" w:hint="eastAsia"/>
            <w:lang w:eastAsia="zh-CN"/>
          </w:rPr>
          <w:t>(五)、质量审核与评价</w:t>
        </w:r>
        <w:r>
          <w:tab/>
        </w:r>
        <w:r>
          <w:fldChar w:fldCharType="begin"/>
        </w:r>
        <w:r>
          <w:instrText xml:space="preserve"> PAGEREF _Toc14361 \h </w:instrText>
        </w:r>
        <w:r>
          <w:fldChar w:fldCharType="separate"/>
        </w:r>
        <w:r>
          <w:t>48</w:t>
        </w:r>
        <w:r>
          <w:fldChar w:fldCharType="end"/>
        </w:r>
      </w:hyperlink>
    </w:p>
    <w:p>
      <w:pPr>
        <w:pStyle w:val="TOC2"/>
        <w:tabs>
          <w:tab w:val="right" w:leader="dot" w:pos="8306"/>
        </w:tabs>
      </w:pPr>
      <w:hyperlink w:anchor="_Toc11866" w:history="1">
        <w:r>
          <w:rPr>
            <w:rFonts w:ascii="仿宋" w:eastAsia="仿宋" w:hAnsi="仿宋" w:cs="仿宋" w:hint="eastAsia"/>
            <w:lang w:eastAsia="zh-CN"/>
          </w:rPr>
          <w:t>(六)、不符合与纠正措施</w:t>
        </w:r>
        <w:r>
          <w:tab/>
        </w:r>
        <w:r>
          <w:fldChar w:fldCharType="begin"/>
        </w:r>
        <w:r>
          <w:instrText xml:space="preserve"> PAGEREF _Toc11866 \h </w:instrText>
        </w:r>
        <w:r>
          <w:fldChar w:fldCharType="separate"/>
        </w:r>
        <w:r>
          <w:t>49</w:t>
        </w:r>
        <w:r>
          <w:fldChar w:fldCharType="end"/>
        </w:r>
      </w:hyperlink>
    </w:p>
    <w:p>
      <w:pPr>
        <w:pStyle w:val="TOC1"/>
        <w:tabs>
          <w:tab w:val="right" w:leader="dot" w:pos="8306"/>
        </w:tabs>
      </w:pPr>
      <w:hyperlink w:anchor="_Toc13467" w:history="1">
        <w:r>
          <w:rPr>
            <w:rFonts w:ascii="仿宋" w:eastAsia="仿宋" w:hAnsi="仿宋" w:cs="仿宋" w:hint="eastAsia"/>
            <w:lang w:eastAsia="zh-CN"/>
          </w:rPr>
          <w:t>十四、EMA项目工程方案分析</w:t>
        </w:r>
        <w:r>
          <w:tab/>
        </w:r>
        <w:r>
          <w:fldChar w:fldCharType="begin"/>
        </w:r>
        <w:r>
          <w:instrText xml:space="preserve"> PAGEREF _Toc13467 \h </w:instrText>
        </w:r>
        <w:r>
          <w:fldChar w:fldCharType="separate"/>
        </w:r>
        <w:r>
          <w:t>50</w:t>
        </w:r>
        <w:r>
          <w:fldChar w:fldCharType="end"/>
        </w:r>
      </w:hyperlink>
    </w:p>
    <w:p>
      <w:pPr>
        <w:pStyle w:val="TOC2"/>
        <w:tabs>
          <w:tab w:val="right" w:leader="dot" w:pos="8306"/>
        </w:tabs>
      </w:pPr>
      <w:hyperlink w:anchor="_Toc32442" w:history="1">
        <w:r>
          <w:rPr>
            <w:rFonts w:ascii="仿宋" w:eastAsia="仿宋" w:hAnsi="仿宋" w:cs="仿宋" w:hint="eastAsia"/>
            <w:lang w:eastAsia="zh-CN"/>
          </w:rPr>
          <w:t>(一)、建筑工程设计原则</w:t>
        </w:r>
        <w:r>
          <w:tab/>
        </w:r>
        <w:r>
          <w:fldChar w:fldCharType="begin"/>
        </w:r>
        <w:r>
          <w:instrText xml:space="preserve"> PAGEREF _Toc32442 \h </w:instrText>
        </w:r>
        <w:r>
          <w:fldChar w:fldCharType="separate"/>
        </w:r>
        <w:r>
          <w:t>50</w:t>
        </w:r>
        <w:r>
          <w:fldChar w:fldCharType="end"/>
        </w:r>
      </w:hyperlink>
    </w:p>
    <w:p>
      <w:pPr>
        <w:pStyle w:val="TOC2"/>
        <w:tabs>
          <w:tab w:val="right" w:leader="dot" w:pos="8306"/>
        </w:tabs>
      </w:pPr>
      <w:hyperlink w:anchor="_Toc491" w:history="1">
        <w:r>
          <w:rPr>
            <w:rFonts w:ascii="仿宋" w:eastAsia="仿宋" w:hAnsi="仿宋" w:cs="仿宋" w:hint="eastAsia"/>
            <w:lang w:eastAsia="zh-CN"/>
          </w:rPr>
          <w:t>(二)、土建工程建设指标</w:t>
        </w:r>
        <w:r>
          <w:tab/>
        </w:r>
        <w:r>
          <w:fldChar w:fldCharType="begin"/>
        </w:r>
        <w:r>
          <w:instrText xml:space="preserve"> PAGEREF _Toc491 \h </w:instrText>
        </w:r>
        <w:r>
          <w:fldChar w:fldCharType="separate"/>
        </w:r>
        <w:r>
          <w:t>53</w:t>
        </w:r>
        <w:r>
          <w:fldChar w:fldCharType="end"/>
        </w:r>
      </w:hyperlink>
    </w:p>
    <w:p>
      <w:pPr>
        <w:pStyle w:val="TOC1"/>
        <w:tabs>
          <w:tab w:val="right" w:leader="dot" w:pos="8306"/>
        </w:tabs>
      </w:pPr>
      <w:hyperlink w:anchor="_Toc11036" w:history="1">
        <w:r>
          <w:rPr>
            <w:rFonts w:ascii="仿宋" w:eastAsia="仿宋" w:hAnsi="仿宋" w:cs="仿宋" w:hint="eastAsia"/>
            <w:lang w:eastAsia="zh-CN"/>
          </w:rPr>
          <w:t>十五、EMA项目变更管理</w:t>
        </w:r>
        <w:r>
          <w:tab/>
        </w:r>
        <w:r>
          <w:fldChar w:fldCharType="begin"/>
        </w:r>
        <w:r>
          <w:instrText xml:space="preserve"> PAGEREF _Toc11036 \h </w:instrText>
        </w:r>
        <w:r>
          <w:fldChar w:fldCharType="separate"/>
        </w:r>
        <w:r>
          <w:t>55</w:t>
        </w:r>
        <w:r>
          <w:fldChar w:fldCharType="end"/>
        </w:r>
      </w:hyperlink>
    </w:p>
    <w:p>
      <w:pPr>
        <w:pStyle w:val="TOC2"/>
        <w:tabs>
          <w:tab w:val="right" w:leader="dot" w:pos="8306"/>
        </w:tabs>
      </w:pPr>
      <w:hyperlink w:anchor="_Toc20721" w:history="1">
        <w:r>
          <w:rPr>
            <w:rFonts w:ascii="仿宋" w:eastAsia="仿宋" w:hAnsi="仿宋" w:cs="仿宋" w:hint="eastAsia"/>
            <w:lang w:eastAsia="zh-CN"/>
          </w:rPr>
          <w:t>(一)、变更申请与评估</w:t>
        </w:r>
        <w:r>
          <w:tab/>
        </w:r>
        <w:r>
          <w:fldChar w:fldCharType="begin"/>
        </w:r>
        <w:r>
          <w:instrText xml:space="preserve"> PAGEREF _Toc20721 \h </w:instrText>
        </w:r>
        <w:r>
          <w:fldChar w:fldCharType="separate"/>
        </w:r>
        <w:r>
          <w:t>55</w:t>
        </w:r>
        <w:r>
          <w:fldChar w:fldCharType="end"/>
        </w:r>
      </w:hyperlink>
    </w:p>
    <w:p>
      <w:pPr>
        <w:pStyle w:val="TOC2"/>
        <w:tabs>
          <w:tab w:val="right" w:leader="dot" w:pos="8306"/>
        </w:tabs>
      </w:pPr>
      <w:hyperlink w:anchor="_Toc3625" w:history="1">
        <w:r>
          <w:rPr>
            <w:rFonts w:ascii="仿宋" w:eastAsia="仿宋" w:hAnsi="仿宋" w:cs="仿宋" w:hint="eastAsia"/>
            <w:lang w:eastAsia="zh-CN"/>
          </w:rPr>
          <w:t>(二)、变更实施与控制</w:t>
        </w:r>
        <w:r>
          <w:tab/>
        </w:r>
        <w:r>
          <w:fldChar w:fldCharType="begin"/>
        </w:r>
        <w:r>
          <w:instrText xml:space="preserve"> PAGEREF _Toc3625 \h </w:instrText>
        </w:r>
        <w:r>
          <w:fldChar w:fldCharType="separate"/>
        </w:r>
        <w:r>
          <w:t>55</w:t>
        </w:r>
        <w:r>
          <w:fldChar w:fldCharType="end"/>
        </w:r>
      </w:hyperlink>
    </w:p>
    <w:p>
      <w:pPr>
        <w:pStyle w:val="TOC1"/>
        <w:tabs>
          <w:tab w:val="right" w:leader="dot" w:pos="8306"/>
        </w:tabs>
      </w:pPr>
      <w:hyperlink w:anchor="_Toc20873" w:history="1">
        <w:r>
          <w:rPr>
            <w:rFonts w:ascii="仿宋" w:eastAsia="仿宋" w:hAnsi="仿宋" w:cs="仿宋" w:hint="eastAsia"/>
            <w:lang w:eastAsia="zh-CN"/>
          </w:rPr>
          <w:t>十六、EMA项目实施保障措施</w:t>
        </w:r>
        <w:r>
          <w:tab/>
        </w:r>
        <w:r>
          <w:fldChar w:fldCharType="begin"/>
        </w:r>
        <w:r>
          <w:instrText xml:space="preserve"> PAGEREF _Toc20873 \h </w:instrText>
        </w:r>
        <w:r>
          <w:fldChar w:fldCharType="separate"/>
        </w:r>
        <w:r>
          <w:t>56</w:t>
        </w:r>
        <w:r>
          <w:fldChar w:fldCharType="end"/>
        </w:r>
      </w:hyperlink>
    </w:p>
    <w:p>
      <w:pPr>
        <w:pStyle w:val="TOC2"/>
        <w:tabs>
          <w:tab w:val="right" w:leader="dot" w:pos="8306"/>
        </w:tabs>
      </w:pPr>
      <w:hyperlink w:anchor="_Toc16578" w:history="1">
        <w:r>
          <w:rPr>
            <w:rFonts w:ascii="仿宋" w:eastAsia="仿宋" w:hAnsi="仿宋" w:cs="仿宋" w:hint="eastAsia"/>
            <w:lang w:eastAsia="zh-CN"/>
          </w:rPr>
          <w:t>(一)、EMA项目实施保障机制</w:t>
        </w:r>
        <w:r>
          <w:tab/>
        </w:r>
        <w:r>
          <w:fldChar w:fldCharType="begin"/>
        </w:r>
        <w:r>
          <w:instrText xml:space="preserve"> PAGEREF _Toc16578 \h </w:instrText>
        </w:r>
        <w:r>
          <w:fldChar w:fldCharType="separate"/>
        </w:r>
        <w:r>
          <w:t>56</w:t>
        </w:r>
        <w:r>
          <w:fldChar w:fldCharType="end"/>
        </w:r>
      </w:hyperlink>
    </w:p>
    <w:p>
      <w:pPr>
        <w:pStyle w:val="TOC2"/>
        <w:tabs>
          <w:tab w:val="right" w:leader="dot" w:pos="8306"/>
        </w:tabs>
      </w:pPr>
      <w:hyperlink w:anchor="_Toc1981" w:history="1">
        <w:r>
          <w:rPr>
            <w:rFonts w:ascii="仿宋" w:eastAsia="仿宋" w:hAnsi="仿宋" w:cs="仿宋" w:hint="eastAsia"/>
            <w:lang w:eastAsia="zh-CN"/>
          </w:rPr>
          <w:t>(二)、EMA项目法律合规要求</w:t>
        </w:r>
        <w:r>
          <w:tab/>
        </w:r>
        <w:r>
          <w:fldChar w:fldCharType="begin"/>
        </w:r>
        <w:r>
          <w:instrText xml:space="preserve"> PAGEREF _Toc1981 \h </w:instrText>
        </w:r>
        <w:r>
          <w:fldChar w:fldCharType="separate"/>
        </w:r>
        <w:r>
          <w:t>59</w:t>
        </w:r>
        <w:r>
          <w:fldChar w:fldCharType="end"/>
        </w:r>
      </w:hyperlink>
    </w:p>
    <w:p>
      <w:pPr>
        <w:pStyle w:val="TOC2"/>
        <w:tabs>
          <w:tab w:val="right" w:leader="dot" w:pos="8306"/>
        </w:tabs>
      </w:pPr>
      <w:hyperlink w:anchor="_Toc29383" w:history="1">
        <w:r>
          <w:rPr>
            <w:rFonts w:ascii="仿宋" w:eastAsia="仿宋" w:hAnsi="仿宋" w:cs="仿宋" w:hint="eastAsia"/>
            <w:lang w:eastAsia="zh-CN"/>
          </w:rPr>
          <w:t>(三)、EMA项目合同管理与法律事务</w:t>
        </w:r>
        <w:r>
          <w:tab/>
        </w:r>
        <w:r>
          <w:fldChar w:fldCharType="begin"/>
        </w:r>
        <w:r>
          <w:instrText xml:space="preserve"> PAGEREF _Toc29383 \h </w:instrText>
        </w:r>
        <w:r>
          <w:fldChar w:fldCharType="separate"/>
        </w:r>
        <w:r>
          <w:t>63</w:t>
        </w:r>
        <w:r>
          <w:fldChar w:fldCharType="end"/>
        </w:r>
      </w:hyperlink>
    </w:p>
    <w:p>
      <w:pPr>
        <w:pStyle w:val="TOC2"/>
        <w:tabs>
          <w:tab w:val="right" w:leader="dot" w:pos="8306"/>
        </w:tabs>
      </w:pPr>
      <w:hyperlink w:anchor="_Toc14310" w:history="1">
        <w:r>
          <w:rPr>
            <w:rFonts w:ascii="仿宋" w:eastAsia="仿宋" w:hAnsi="仿宋" w:cs="仿宋" w:hint="eastAsia"/>
            <w:lang w:eastAsia="zh-CN"/>
          </w:rPr>
          <w:t>(四)、EMA项目知识产权保护策略</w:t>
        </w:r>
        <w:r>
          <w:tab/>
        </w:r>
        <w:r>
          <w:fldChar w:fldCharType="begin"/>
        </w:r>
        <w:r>
          <w:instrText xml:space="preserve"> PAGEREF _Toc14310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85"/>
      <w:r>
        <w:rPr>
          <w:rFonts w:ascii="仿宋" w:eastAsia="仿宋" w:hAnsi="仿宋" w:cs="仿宋" w:hint="eastAsia"/>
          <w:sz w:val="28"/>
          <w:lang w:eastAsia="zh-CN"/>
        </w:rPr>
        <w:t>一、EMA项目绩效评估</w:t>
      </w:r>
      <w:bookmarkEnd w:id="2"/>
    </w:p>
    <w:p>
      <w:pPr>
        <w:pStyle w:val="Heading2"/>
        <w:rPr>
          <w:rFonts w:ascii="仿宋" w:eastAsia="仿宋" w:hAnsi="仿宋" w:cs="仿宋" w:hint="eastAsia"/>
          <w:lang w:eastAsia="zh-CN"/>
        </w:rPr>
      </w:pPr>
      <w:bookmarkStart w:id="3" w:name="_Toc89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在EMA项目中，我们设计了一套全面的绩效评估指标，以确保EMA项目的可控和成功交付。这些指标跨足EMA项目目标、成本、进度和质量等多个维度，为我们提供了全面洞察EMA项目的健康状况。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目标达成率是我们关注的首要指标。我们设定了明确的目标，并通过定期监测和评估，迅速发现并应对潜在的目标偏差。这为EM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成本绩效是另一个核心关注点。通过实际成本与预算成本的对比分析，我们深入了解成本差异的原因，及时调整资源分配，保持EMA项目在经济效益方面的合理水平。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进度作为关键的绩效指标之一，得到了精心的关注。我们制定了详细的EMA项目进度计划，并设立了进度符合度指标，确保实际进度与计划进度保持一致。这使我们能够快速发现和解决潜在的进度问题，保持EMA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EMA项目绩效的不可或缺的一环。我们引入了一系列的质量标准和客户满意度指标，以确保EMA项目交付的成果在质量上达到或超越预期水平。通过持续监测这些指标，我们努力提升EMA项目整体质量水平，为EMA项目的成功交付提供有力保障。通过这些科学且全面的绩效评估，我们能够更好地引导EMA项目的持续改进，确保EMA项目目标的顺利达成。</w:t>
      </w:r>
    </w:p>
    <w:p>
      <w:pPr>
        <w:pStyle w:val="Heading2"/>
        <w:ind w:firstLine="560" w:firstLineChars="200"/>
        <w:rPr>
          <w:rFonts w:ascii="仿宋" w:eastAsia="仿宋" w:hAnsi="仿宋" w:cs="仿宋" w:hint="eastAsia"/>
          <w:sz w:val="28"/>
          <w:lang w:eastAsia="zh-CN"/>
        </w:rPr>
      </w:pPr>
      <w:bookmarkStart w:id="4" w:name="_Toc124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绩效评估是EMA项目中的关键环节，为确保EMA项目达到预期目标，我们采用了多层次、多维度的绩效评估方法。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从定性角度来看，我们注重EMA项目的战略目标对齐，确保每个决策和行动都与EMA项目整体目标保持一致。团队会定期召开战略对齐会议，审视当前工作与EMA项目战略是否保持一致，以及是否需要调整战略方向。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EMA项目进度、质量、成本和风险等方面。这些指标通过数据收集和分析，为EMA项目管理团队提供了客观的评估依据。例如，我们通过EMA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绩效评估不仅仅停留在EMA项目内部，还考虑了EMA项目对外部环境的影响。我们定期进行干系人满意度调查，以了解各利益相关方对EMA项目的期望和满意度，并及时做出调整。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这种多层次、多角度的绩效评估方法，使得我们能够全面了解EMA项目的运行状态，及时做出调整，确保EMA项目在不断变化的环境中保持稳健前行。</w:t>
      </w:r>
    </w:p>
    <w:p>
      <w:pPr>
        <w:pStyle w:val="Heading2"/>
        <w:ind w:firstLine="560" w:firstLineChars="200"/>
        <w:rPr>
          <w:rFonts w:ascii="仿宋" w:eastAsia="仿宋" w:hAnsi="仿宋" w:cs="仿宋" w:hint="eastAsia"/>
          <w:sz w:val="28"/>
          <w:lang w:eastAsia="zh-CN"/>
        </w:rPr>
      </w:pPr>
      <w:bookmarkStart w:id="5" w:name="_Toc3066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为了确保EMA项目的有效管理和不断优化，我们采用了精心设计的绩效评估周期。这个周期旨在实现灵活、实时和全面的评估，以适应EMA项目执行中的各种挑战。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EMA项目的不同需求，分为短期、中期和长期。短期评估关注每个迭代或工作周期，以及时发现和解决当前任务中的问题。中期评估涵盖几个迭代，深入了解整体EMA项目的趋势和性能。长期评估则着眼于整个EMA项目阶段，确保EM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我们强调实时性的信息反馈，通过采用先进的EMA项目管理工具和协作平台，团队成员能够随时更新和分享EMA项目数据。这种实时性的反馈机制使我们能够及时察觉潜在问题，快速调整，保持EMA项目的稳健运作。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EMA项目的决策制定密不可分。每个周期的EMA项目回顾会议成为集体总结经验、识别问题深层次原因并找到创新解决方案的平台。这种定期的反思与调整机制使EMA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96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32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EMA项目的主要产品是XXXX，预计年产值为XXX万元。这一产品在市场中占据着重要的地位，其广泛的应用范围使得该EMA项目的市场前景非常广阔。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EMA项目的xxx产品作为重要的原材料之一，将在多个领域发挥关键作用。其在建筑、交通、能源等方面的广泛应用将为整个产业链提供强大的支持，形成产业协同效应。EMA项目的年产值XXX万XXX万XXX万万元不仅反映了其在市场上的巨大潜力，更预示着它对国民经济的积极贡献。这种关联度高、涉及面广的产业关系，使得该EMA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07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总征地面积为XXXX平方米，相当于约XX.XX亩，其中净用地面积为XXXX平方米，红线范围内相当于约XX.XX亩。这一用地规模充分考虑了EMA项目的建设需求，保障了EMA项目在合适的空间内得以充分发展。EMA项目规划的总建筑面积为XXXX平方米，其中主体工程建设占XXXX平方米，计容建筑面积达XXXX平方米。预计建筑工程的投资将达到XXXX万元，为EMA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计划购置的设备共计XXXX台（套），设备购置费用为XXXX万元。这一设备购置计划充分考虑到EMA项目的生产需求和技术要求，确保了EMA项目在生产运营中具备先进的技术装备和高效的生产能力。设备的合理配置将为EMA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计划总投资为XXXX万元，预计年实现营业收入为XXXX万元。这一产能规模的设定旨在确保EMA项目能够在投资与回报之间取得平衡，实现长期可持续的发展。EMA项目的总投资充分考虑到各个方面的需求，包括用地建设、设备购置等多个环节，以确保EMA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61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017"/>
      <w:r>
        <w:rPr>
          <w:rFonts w:ascii="仿宋" w:eastAsia="仿宋" w:hAnsi="仿宋" w:cs="仿宋" w:hint="eastAsia"/>
          <w:lang w:eastAsia="zh-CN"/>
        </w:rPr>
        <w:t>(一)、EMA行业分析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EMA行业一直以来都是市场的关注焦点。行业内的发展趋势、竞争态势以及潜在机会都对EMA项目的推进产生深远的影响。通过深入研究行业的整体概貌，我们将更好地理解行业的核心特征，为EM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EMA行业，技术一直是推动创新和发展的关键因素。我们将对当前技术趋势进行详尽分析，包括但不限于人工智能、大数据应用、先进制造技术等。这有助于EM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EMA项目成功的基础。我们将对主要竞争对手进行深入研究，包括其市场份额、产品特点、市场定位等。通过全面了解竞争对手的优势和劣势，EM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344"/>
      <w:r>
        <w:rPr>
          <w:rFonts w:ascii="仿宋" w:eastAsia="仿宋" w:hAnsi="仿宋" w:cs="仿宋" w:hint="eastAsia"/>
          <w:sz w:val="28"/>
          <w:lang w:eastAsia="zh-CN"/>
        </w:rPr>
        <w:t>(二)、EMA市场分析预测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通过对市场规模的深入调研，我们将预测EMA市场未来的增长趋势。这包括市场的整体规模、各细分领域的发展趋势等。EMA项目可以根据市场的扩张速度和潜在机会，制定更符合市场需求的发展策略。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了解消费者的需求是市场分析的核心。我们将通过调查研究，深入挖掘目标消费者的需求特点、购买习惯以及对产品和服务的期望。这有助于EMA项目更好地定位目标市场，提供更符合消费者期待的解决方案。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EMA项目实施过程中需要充分考虑的因素。我们将对市场风险进行全面评估，包括但不限于政策法规风险、市场竞争风险、技术变革风险等。通过对潜在风险的深入分析，EMA项目可以制定相应的风险缓解策略，降低不确定性对EMA项目的影响。</w:t>
      </w:r>
    </w:p>
    <w:p>
      <w:pPr>
        <w:pStyle w:val="Heading1"/>
        <w:ind w:firstLine="560" w:firstLineChars="200"/>
        <w:rPr>
          <w:rFonts w:ascii="仿宋" w:eastAsia="仿宋" w:hAnsi="仿宋" w:cs="仿宋" w:hint="eastAsia"/>
          <w:sz w:val="28"/>
          <w:lang w:eastAsia="zh-CN"/>
        </w:rPr>
      </w:pPr>
      <w:bookmarkStart w:id="12" w:name="_Toc16065"/>
      <w:r>
        <w:rPr>
          <w:rFonts w:ascii="仿宋" w:eastAsia="仿宋" w:hAnsi="仿宋" w:cs="仿宋" w:hint="eastAsia"/>
          <w:sz w:val="28"/>
          <w:lang w:eastAsia="zh-CN"/>
        </w:rPr>
        <w:t>四、EMA项目建设单位说明</w:t>
      </w:r>
      <w:bookmarkEnd w:id="12"/>
    </w:p>
    <w:p>
      <w:pPr>
        <w:pStyle w:val="Heading2"/>
        <w:rPr>
          <w:rFonts w:ascii="仿宋" w:eastAsia="仿宋" w:hAnsi="仿宋" w:cs="仿宋" w:hint="eastAsia"/>
          <w:lang w:eastAsia="zh-CN"/>
        </w:rPr>
      </w:pPr>
      <w:bookmarkStart w:id="13" w:name="_Toc7540"/>
      <w:r>
        <w:rPr>
          <w:rFonts w:ascii="仿宋" w:eastAsia="仿宋" w:hAnsi="仿宋" w:cs="仿宋" w:hint="eastAsia"/>
          <w:lang w:eastAsia="zh-CN"/>
        </w:rPr>
        <w:t>(一)、EMA项目承办单位基本情况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442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EMA项目承办单位的XXXX，我们着眼于实现可持续的经济效益。通过技术创新和解决方案的提供，公司预计在EMA项目执行期间将获得可观的收入增长。这一收入来源主要包括EMA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同时，我们注重成本控制和效率提升，以确保EMA项目的可持续盈利。透过精细的管理和资源优化，公司期望实现EMA项目利润最大化。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EMA项目实施进行全面的投资评估，包括EMA项目启动阶段的资金投入和后续运营成本。通过对EMA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为确保公司在EMA项目实施过程中具备足够的资金流动性，公司将进行详尽的现金流分析。这包括资金需求的合理预测、EMA项目周期内的资金峰谷分析以及灵活的财务管理策略，以应对各种潜在的经济变动。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9085"/>
      <w:r>
        <w:rPr>
          <w:rFonts w:ascii="仿宋" w:eastAsia="仿宋" w:hAnsi="仿宋" w:cs="仿宋" w:hint="eastAsia"/>
          <w:sz w:val="28"/>
          <w:lang w:eastAsia="zh-CN"/>
        </w:rPr>
        <w:t>五、EMA项目土建工程</w:t>
      </w:r>
      <w:bookmarkEnd w:id="15"/>
    </w:p>
    <w:p>
      <w:pPr>
        <w:pStyle w:val="Heading2"/>
        <w:rPr>
          <w:rFonts w:ascii="仿宋" w:eastAsia="仿宋" w:hAnsi="仿宋" w:cs="仿宋" w:hint="eastAsia"/>
          <w:lang w:eastAsia="zh-CN"/>
        </w:rPr>
      </w:pPr>
      <w:bookmarkStart w:id="16" w:name="_Toc2333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在EMA项目的建筑工程设计中，我们将秉承一系列重要的设计原则，以确保EMA项目建筑在功能、美观、可持续性等方面达到最佳效果。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首要原则是确保建筑的功能性得到最大化的发挥。我们将充分理解EMA项目的实际需求，合理布局各个功能区域，保证建筑在满足业务需求的同时，提供高效的工作环境。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在建筑设计中，我们将综合考虑建设和运营成本。通过精细的经济效益分析，确保设计方案在高效利用资源的同时，对EMA项目的长期盈利能力有积极的贡献。</w:t>
      </w:r>
    </w:p>
    <w:p>
      <w:pPr>
        <w:pStyle w:val="Heading2"/>
        <w:ind w:firstLine="560" w:firstLineChars="200"/>
        <w:rPr>
          <w:rFonts w:ascii="仿宋" w:eastAsia="仿宋" w:hAnsi="仿宋" w:cs="仿宋" w:hint="eastAsia"/>
          <w:sz w:val="28"/>
          <w:lang w:eastAsia="zh-CN"/>
        </w:rPr>
      </w:pPr>
      <w:bookmarkStart w:id="17" w:name="_Toc126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的土建工程设计中，我们将精准设定设计年限，结合EM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EM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844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EM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EMA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EM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318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本期工程EMA项目预计总建筑面积XXX平方米，其中：计容建筑面积XXX平方米，计划建筑工程投资XX万元，占EMA项目总投资的XX%。</w:t>
      </w:r>
    </w:p>
    <w:p>
      <w:pPr>
        <w:pStyle w:val="Heading1"/>
        <w:ind w:firstLine="560" w:firstLineChars="200"/>
        <w:rPr>
          <w:rFonts w:ascii="仿宋" w:eastAsia="仿宋" w:hAnsi="仿宋" w:cs="仿宋" w:hint="eastAsia"/>
          <w:sz w:val="28"/>
          <w:lang w:eastAsia="zh-CN"/>
        </w:rPr>
      </w:pPr>
      <w:bookmarkStart w:id="20" w:name="_Toc14084"/>
      <w:r>
        <w:rPr>
          <w:rFonts w:ascii="仿宋" w:eastAsia="仿宋" w:hAnsi="仿宋" w:cs="仿宋" w:hint="eastAsia"/>
          <w:sz w:val="28"/>
          <w:lang w:eastAsia="zh-CN"/>
        </w:rPr>
        <w:t>六、EMA项目文档管理</w:t>
      </w:r>
      <w:bookmarkEnd w:id="20"/>
    </w:p>
    <w:p>
      <w:pPr>
        <w:pStyle w:val="Heading2"/>
        <w:rPr>
          <w:rFonts w:ascii="仿宋" w:eastAsia="仿宋" w:hAnsi="仿宋" w:cs="仿宋" w:hint="eastAsia"/>
          <w:lang w:eastAsia="zh-CN"/>
        </w:rPr>
      </w:pPr>
      <w:bookmarkStart w:id="21" w:name="_Toc1213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EMA项目高度重视文档的质量和准确性，以支持EMA项目的各项活动和决策。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文档的编制始于EMA项目计划的初期，我们制定了详细的文档编制计划，明确了每个文档的内容、格式和编写责任人。在EMA项目启动阶段，我们首先编制了EMA项目章程，明确定义了EMA项目的目标、范围、风险等关键要素。随后，EMA项目团队根据计划陆续编制了需求文档、设计文档、测试文档等各类文档，确保EMA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EMA项目管理中的重要环节，旨在确保EMA项目文档符合质量标准和EMA项目需求。在EMA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除了内部审查，我们还进行了外部审查，邀请EMA项目相关利益方和专业领域的专家对文档进行独立审查。这有助于获取更全面、客观的反馈，确保EMA项目文档不仅符合内部标准，也满足外部需求。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EMA项目在文档编制与审查方面建立了严格的管理机制，通过规范的流程和多维度的审查，确保EMA项目文档的质量、准确性和可靠性，为EMA项目的顺利推进提供了有力支持。</w:t>
      </w:r>
    </w:p>
    <w:p>
      <w:pPr>
        <w:pStyle w:val="Heading2"/>
        <w:ind w:firstLine="560" w:firstLineChars="200"/>
        <w:rPr>
          <w:rFonts w:ascii="仿宋" w:eastAsia="仿宋" w:hAnsi="仿宋" w:cs="仿宋" w:hint="eastAsia"/>
          <w:sz w:val="28"/>
          <w:lang w:eastAsia="zh-CN"/>
        </w:rPr>
      </w:pPr>
      <w:bookmarkStart w:id="22" w:name="_Toc24751"/>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在EMA项目中，我们致力于优化文档发布与分发过程，以确保信息的高效传递和团队间协作的顺畅进行。以下是我们采取的关键优化策略：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我们通过多渠道发布文档，包括电子邮件、EMA项目管理平台、内部网站等，以满足不同团队成员的偏好和需求。多渠道发布确保了信息的全面覆盖。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我们采用了精细的权限控制，确保只有授权人员可以访问敏感信息。这种安全措施保护了EMA项目文档的机密性，防止了未经授权的信息泄露。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3" w:name="_Toc29290"/>
      <w:r>
        <w:rPr>
          <w:rFonts w:ascii="仿宋" w:eastAsia="仿宋" w:hAnsi="仿宋" w:cs="仿宋" w:hint="eastAsia"/>
          <w:sz w:val="28"/>
          <w:lang w:eastAsia="zh-CN"/>
        </w:rPr>
        <w:t>(三)、文档存档与归档</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文档存档与归档是EMA项目生命周期中一个至关重要的环节，直接关系到EMA项目信息的长期保存和历史记录的完整性。在EMA项目中，我们实施了一系列有效的文档存档与归档管理策略：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https://d.book118.com/995112043130011041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F25FF"/>
    <w:rsid w:val="7D5F2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1120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2024-01-09T16:14:00Z</dcterms:created>
  <dcterms:modified xsi:type="dcterms:W3CDTF">2024-01-09T16:14:26Z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C25B313F5C34445FB9949740CE751322_11</vt:lpwstr>
  </property>
  <property fmtid="{D5CDD505-2E9C-101B-9397-08002B2CF9AE}" pid="3" name="KSOProductBuildVer">
    <vt:lpwstr>2052-12.1.0.16120</vt:lpwstr>
  </property>
</Properties>
</file>