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生产L型氨基酸的新酶种项目调研分析报告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5504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_Toc5504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" w:history="1">
        <w:r>
          <w:rPr>
            <w:rFonts w:ascii="仿宋" w:eastAsia="仿宋" w:hAnsi="仿宋" w:cs="仿宋" w:hint="eastAsia"/>
            <w:lang w:eastAsia="zh-CN"/>
          </w:rPr>
          <w:t>一、薪酬制度管理</w:t>
        </w:r>
        <w:r>
          <w:tab/>
        </w:r>
        <w:r>
          <w:fldChar w:fldCharType="begin"/>
        </w:r>
        <w:r>
          <w:instrText xml:space="preserve"> PAGEREF _Toc135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59" w:history="1">
        <w:r>
          <w:rPr>
            <w:rFonts w:ascii="仿宋" w:eastAsia="仿宋" w:hAnsi="仿宋" w:cs="仿宋" w:hint="eastAsia"/>
            <w:lang w:eastAsia="zh-CN"/>
          </w:rPr>
          <w:t>(一)、薪酬管理制度</w:t>
        </w:r>
        <w:r>
          <w:tab/>
        </w:r>
        <w:r>
          <w:fldChar w:fldCharType="begin"/>
        </w:r>
        <w:r>
          <w:instrText xml:space="preserve"> PAGEREF _Toc7159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89" w:history="1">
        <w:r>
          <w:rPr>
            <w:rFonts w:ascii="仿宋" w:eastAsia="仿宋" w:hAnsi="仿宋" w:cs="仿宋" w:hint="eastAsia"/>
            <w:lang w:eastAsia="zh-CN"/>
          </w:rPr>
          <w:t>(二)、奖金制度的制定</w:t>
        </w:r>
        <w:r>
          <w:tab/>
        </w:r>
        <w:r>
          <w:fldChar w:fldCharType="begin"/>
        </w:r>
        <w:r>
          <w:instrText xml:space="preserve"> PAGEREF _Toc6089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95" w:history="1">
        <w:r>
          <w:rPr>
            <w:rFonts w:ascii="仿宋" w:eastAsia="仿宋" w:hAnsi="仿宋" w:cs="仿宋" w:hint="eastAsia"/>
            <w:lang w:eastAsia="zh-CN"/>
          </w:rPr>
          <w:t>(三)、岗位薪酬体系设计</w:t>
        </w:r>
        <w:r>
          <w:tab/>
        </w:r>
        <w:r>
          <w:fldChar w:fldCharType="begin"/>
        </w:r>
        <w:r>
          <w:instrText xml:space="preserve"> PAGEREF _Toc20195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32" w:history="1">
        <w:r>
          <w:rPr>
            <w:rFonts w:ascii="仿宋" w:eastAsia="仿宋" w:hAnsi="仿宋" w:cs="仿宋" w:hint="eastAsia"/>
            <w:lang w:eastAsia="zh-CN"/>
          </w:rPr>
          <w:t>(四)、绩效薪酬体系设计</w:t>
        </w:r>
        <w:r>
          <w:tab/>
        </w:r>
        <w:r>
          <w:fldChar w:fldCharType="begin"/>
        </w:r>
        <w:r>
          <w:instrText xml:space="preserve"> PAGEREF _Toc11032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60" w:history="1">
        <w:r>
          <w:rPr>
            <w:rFonts w:ascii="仿宋" w:eastAsia="仿宋" w:hAnsi="仿宋" w:cs="仿宋" w:hint="eastAsia"/>
            <w:lang w:eastAsia="zh-CN"/>
          </w:rPr>
          <w:t>二、生产L型氨基酸的新酶种项目建设目标</w:t>
        </w:r>
        <w:r>
          <w:tab/>
        </w:r>
        <w:r>
          <w:fldChar w:fldCharType="begin"/>
        </w:r>
        <w:r>
          <w:instrText xml:space="preserve"> PAGEREF _Toc20060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27" w:history="1">
        <w:r>
          <w:rPr>
            <w:rFonts w:ascii="仿宋" w:eastAsia="仿宋" w:hAnsi="仿宋" w:cs="仿宋" w:hint="eastAsia"/>
            <w:lang w:eastAsia="zh-CN"/>
          </w:rPr>
          <w:t>(一)、生产L型氨基酸的新酶种项目建设目标</w:t>
        </w:r>
        <w:r>
          <w:tab/>
        </w:r>
        <w:r>
          <w:fldChar w:fldCharType="begin"/>
        </w:r>
        <w:r>
          <w:instrText xml:space="preserve"> PAGEREF _Toc18327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86" w:history="1">
        <w:r>
          <w:rPr>
            <w:rFonts w:ascii="仿宋" w:eastAsia="仿宋" w:hAnsi="仿宋" w:cs="仿宋" w:hint="eastAsia"/>
            <w:lang w:eastAsia="zh-CN"/>
          </w:rPr>
          <w:t>三、第八章员工绩效管理</w:t>
        </w:r>
        <w:r>
          <w:tab/>
        </w:r>
        <w:r>
          <w:fldChar w:fldCharType="begin"/>
        </w:r>
        <w:r>
          <w:instrText xml:space="preserve"> PAGEREF _Toc21186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90" w:history="1">
        <w:r>
          <w:rPr>
            <w:rFonts w:ascii="仿宋" w:eastAsia="仿宋" w:hAnsi="仿宋" w:cs="仿宋" w:hint="eastAsia"/>
            <w:lang w:eastAsia="zh-CN"/>
          </w:rPr>
          <w:t>(一)、绩效评估体系建立</w:t>
        </w:r>
        <w:r>
          <w:tab/>
        </w:r>
        <w:r>
          <w:fldChar w:fldCharType="begin"/>
        </w:r>
        <w:r>
          <w:instrText xml:space="preserve"> PAGEREF _Toc11490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13" w:history="1">
        <w:r>
          <w:rPr>
            <w:rFonts w:ascii="仿宋" w:eastAsia="仿宋" w:hAnsi="仿宋" w:cs="仿宋" w:hint="eastAsia"/>
            <w:lang w:eastAsia="zh-CN"/>
          </w:rPr>
          <w:t>(二)、绩效考核与反馈</w:t>
        </w:r>
        <w:r>
          <w:tab/>
        </w:r>
        <w:r>
          <w:fldChar w:fldCharType="begin"/>
        </w:r>
        <w:r>
          <w:instrText xml:space="preserve"> PAGEREF _Toc19213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06" w:history="1">
        <w:r>
          <w:rPr>
            <w:rFonts w:ascii="仿宋" w:eastAsia="仿宋" w:hAnsi="仿宋" w:cs="仿宋" w:hint="eastAsia"/>
            <w:lang w:eastAsia="zh-CN"/>
          </w:rPr>
          <w:t>(三)、激励与奖惩机制</w:t>
        </w:r>
        <w:r>
          <w:tab/>
        </w:r>
        <w:r>
          <w:fldChar w:fldCharType="begin"/>
        </w:r>
        <w:r>
          <w:instrText xml:space="preserve"> PAGEREF _Toc19606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74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_Toc20174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27" w:history="1">
        <w:r>
          <w:rPr>
            <w:rFonts w:ascii="仿宋" w:eastAsia="仿宋" w:hAnsi="仿宋" w:cs="仿宋" w:hint="eastAsia"/>
            <w:lang w:eastAsia="zh-CN"/>
          </w:rPr>
          <w:t>(一)、完善体制机制，加快XXX市场化步伐</w:t>
        </w:r>
        <w:r>
          <w:tab/>
        </w:r>
        <w:r>
          <w:fldChar w:fldCharType="begin"/>
        </w:r>
        <w:r>
          <w:instrText xml:space="preserve"> PAGEREF _Toc8927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7" w:history="1">
        <w:r>
          <w:rPr>
            <w:rFonts w:ascii="仿宋" w:eastAsia="仿宋" w:hAnsi="仿宋" w:cs="仿宋" w:hint="eastAsia"/>
            <w:lang w:eastAsia="zh-CN"/>
          </w:rPr>
          <w:t>(二)、推动规模化发展，支撑构建新型系统</w:t>
        </w:r>
        <w:r>
          <w:tab/>
        </w:r>
        <w:r>
          <w:fldChar w:fldCharType="begin"/>
        </w:r>
        <w:r>
          <w:instrText xml:space="preserve"> PAGEREF _Toc2287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13" w:history="1">
        <w:r>
          <w:rPr>
            <w:rFonts w:ascii="仿宋" w:eastAsia="仿宋" w:hAnsi="仿宋" w:cs="仿宋" w:hint="eastAsia"/>
            <w:lang w:eastAsia="zh-CN"/>
          </w:rPr>
          <w:t>(三)、强化技术攻关，构建XXX创新体系</w:t>
        </w:r>
        <w:r>
          <w:tab/>
        </w:r>
        <w:r>
          <w:fldChar w:fldCharType="begin"/>
        </w:r>
        <w:r>
          <w:instrText xml:space="preserve"> PAGEREF _Toc6313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72" w:history="1">
        <w:r>
          <w:rPr>
            <w:rFonts w:ascii="仿宋" w:eastAsia="仿宋" w:hAnsi="仿宋" w:cs="仿宋" w:hint="eastAsia"/>
            <w:lang w:eastAsia="zh-CN"/>
          </w:rPr>
          <w:t>五、市场分析预测</w:t>
        </w:r>
        <w:r>
          <w:tab/>
        </w:r>
        <w:r>
          <w:fldChar w:fldCharType="begin"/>
        </w:r>
        <w:r>
          <w:instrText xml:space="preserve"> PAGEREF _Toc10672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40" w:history="1">
        <w:r>
          <w:rPr>
            <w:rFonts w:ascii="仿宋" w:eastAsia="仿宋" w:hAnsi="仿宋" w:cs="仿宋" w:hint="eastAsia"/>
            <w:lang w:eastAsia="zh-CN"/>
          </w:rPr>
          <w:t>(一)、生产L型氨基酸的新酶种行业分析</w:t>
        </w:r>
        <w:r>
          <w:tab/>
        </w:r>
        <w:r>
          <w:fldChar w:fldCharType="begin"/>
        </w:r>
        <w:r>
          <w:instrText xml:space="preserve"> PAGEREF _Toc25640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80" w:history="1">
        <w:r>
          <w:rPr>
            <w:rFonts w:ascii="仿宋" w:eastAsia="仿宋" w:hAnsi="仿宋" w:cs="仿宋" w:hint="eastAsia"/>
            <w:lang w:eastAsia="zh-CN"/>
          </w:rPr>
          <w:t>(二)、生产L型氨基酸的新酶种市场分析预测</w:t>
        </w:r>
        <w:r>
          <w:tab/>
        </w:r>
        <w:r>
          <w:fldChar w:fldCharType="begin"/>
        </w:r>
        <w:r>
          <w:instrText xml:space="preserve"> PAGEREF _Toc8580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08" w:history="1">
        <w:r>
          <w:rPr>
            <w:rFonts w:ascii="仿宋" w:eastAsia="仿宋" w:hAnsi="仿宋" w:cs="仿宋" w:hint="eastAsia"/>
            <w:lang w:eastAsia="zh-CN"/>
          </w:rPr>
          <w:t>六、生产L型氨基酸的新酶种项目概论</w:t>
        </w:r>
        <w:r>
          <w:tab/>
        </w:r>
        <w:r>
          <w:fldChar w:fldCharType="begin"/>
        </w:r>
        <w:r>
          <w:instrText xml:space="preserve"> PAGEREF _Toc17108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25" w:history="1">
        <w:r>
          <w:rPr>
            <w:rFonts w:ascii="仿宋" w:eastAsia="仿宋" w:hAnsi="仿宋" w:cs="仿宋" w:hint="eastAsia"/>
            <w:lang w:eastAsia="zh-CN"/>
          </w:rPr>
          <w:t>(一)、生产L型氨基酸的新酶种项目名称</w:t>
        </w:r>
        <w:r>
          <w:tab/>
        </w:r>
        <w:r>
          <w:fldChar w:fldCharType="begin"/>
        </w:r>
        <w:r>
          <w:instrText xml:space="preserve"> PAGEREF _Toc13225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" w:history="1">
        <w:r>
          <w:rPr>
            <w:rFonts w:ascii="仿宋" w:eastAsia="仿宋" w:hAnsi="仿宋" w:cs="仿宋" w:hint="eastAsia"/>
            <w:lang w:eastAsia="zh-CN"/>
          </w:rPr>
          <w:t>(二)、生产L型氨基酸的新酶种项目投资人</w:t>
        </w:r>
        <w:r>
          <w:tab/>
        </w:r>
        <w:r>
          <w:fldChar w:fldCharType="begin"/>
        </w:r>
        <w:r>
          <w:instrText xml:space="preserve"> PAGEREF _Toc12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08" w:history="1">
        <w:r>
          <w:rPr>
            <w:rFonts w:ascii="仿宋" w:eastAsia="仿宋" w:hAnsi="仿宋" w:cs="仿宋" w:hint="eastAsia"/>
            <w:lang w:eastAsia="zh-CN"/>
          </w:rPr>
          <w:t>(三)、建设地点</w:t>
        </w:r>
        <w:r>
          <w:tab/>
        </w:r>
        <w:r>
          <w:fldChar w:fldCharType="begin"/>
        </w:r>
        <w:r>
          <w:instrText xml:space="preserve"> PAGEREF _Toc9908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20" w:history="1">
        <w:r>
          <w:rPr>
            <w:rFonts w:ascii="仿宋" w:eastAsia="仿宋" w:hAnsi="仿宋" w:cs="仿宋" w:hint="eastAsia"/>
            <w:lang w:eastAsia="zh-CN"/>
          </w:rPr>
          <w:t>(四)、编制原则</w:t>
        </w:r>
        <w:r>
          <w:tab/>
        </w:r>
        <w:r>
          <w:fldChar w:fldCharType="begin"/>
        </w:r>
        <w:r>
          <w:instrText xml:space="preserve"> PAGEREF _Toc5620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61" w:history="1">
        <w:r>
          <w:rPr>
            <w:rFonts w:ascii="仿宋" w:eastAsia="仿宋" w:hAnsi="仿宋" w:cs="仿宋" w:hint="eastAsia"/>
            <w:lang w:eastAsia="zh-CN"/>
          </w:rPr>
          <w:t>(五)、编制依据</w:t>
        </w:r>
        <w:r>
          <w:tab/>
        </w:r>
        <w:r>
          <w:fldChar w:fldCharType="begin"/>
        </w:r>
        <w:r>
          <w:instrText xml:space="preserve"> PAGEREF _Toc19061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83" w:history="1">
        <w:r>
          <w:rPr>
            <w:rFonts w:ascii="仿宋" w:eastAsia="仿宋" w:hAnsi="仿宋" w:cs="仿宋" w:hint="eastAsia"/>
            <w:lang w:eastAsia="zh-CN"/>
          </w:rPr>
          <w:t>(六)、编制范围及内容</w:t>
        </w:r>
        <w:r>
          <w:tab/>
        </w:r>
        <w:r>
          <w:fldChar w:fldCharType="begin"/>
        </w:r>
        <w:r>
          <w:instrText xml:space="preserve"> PAGEREF _Toc25183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6" w:history="1">
        <w:r>
          <w:rPr>
            <w:rFonts w:ascii="仿宋" w:eastAsia="仿宋" w:hAnsi="仿宋" w:cs="仿宋" w:hint="eastAsia"/>
            <w:lang w:eastAsia="zh-CN"/>
          </w:rPr>
          <w:t>(七)、生产L型氨基酸的新酶种项目建设背景</w:t>
        </w:r>
        <w:r>
          <w:tab/>
        </w:r>
        <w:r>
          <w:fldChar w:fldCharType="begin"/>
        </w:r>
        <w:r>
          <w:instrText xml:space="preserve"> PAGEREF _Toc1486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38" w:history="1">
        <w:r>
          <w:rPr>
            <w:rFonts w:ascii="仿宋" w:eastAsia="仿宋" w:hAnsi="仿宋" w:cs="仿宋" w:hint="eastAsia"/>
            <w:lang w:eastAsia="zh-CN"/>
          </w:rPr>
          <w:t>(八)、结论分析</w:t>
        </w:r>
        <w:r>
          <w:tab/>
        </w:r>
        <w:r>
          <w:fldChar w:fldCharType="begin"/>
        </w:r>
        <w:r>
          <w:instrText xml:space="preserve"> PAGEREF _Toc30638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14" w:history="1">
        <w:r>
          <w:rPr>
            <w:rFonts w:ascii="仿宋" w:eastAsia="仿宋" w:hAnsi="仿宋" w:cs="仿宋" w:hint="eastAsia"/>
            <w:lang w:eastAsia="zh-CN"/>
          </w:rPr>
          <w:t>七、生产L型氨基酸的新酶种项目概论</w:t>
        </w:r>
        <w:r>
          <w:tab/>
        </w:r>
        <w:r>
          <w:fldChar w:fldCharType="begin"/>
        </w:r>
        <w:r>
          <w:instrText xml:space="preserve"> PAGEREF _Toc29814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28" w:history="1">
        <w:r>
          <w:rPr>
            <w:rFonts w:ascii="仿宋" w:eastAsia="仿宋" w:hAnsi="仿宋" w:cs="仿宋" w:hint="eastAsia"/>
            <w:lang w:eastAsia="zh-CN"/>
          </w:rPr>
          <w:t>(一)、生产L型氨基酸的新酶种项目概述</w:t>
        </w:r>
        <w:r>
          <w:tab/>
        </w:r>
        <w:r>
          <w:fldChar w:fldCharType="begin"/>
        </w:r>
        <w:r>
          <w:instrText xml:space="preserve"> PAGEREF _Toc4628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14" w:history="1">
        <w:r>
          <w:rPr>
            <w:rFonts w:ascii="仿宋" w:eastAsia="仿宋" w:hAnsi="仿宋" w:cs="仿宋" w:hint="eastAsia"/>
            <w:lang w:eastAsia="zh-CN"/>
          </w:rPr>
          <w:t>(二)、生产L型氨基酸的新酶种项目总投资及资金构成</w:t>
        </w:r>
        <w:r>
          <w:tab/>
        </w:r>
        <w:r>
          <w:fldChar w:fldCharType="begin"/>
        </w:r>
        <w:r>
          <w:instrText xml:space="preserve"> PAGEREF _Toc7114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70" w:history="1">
        <w:r>
          <w:rPr>
            <w:rFonts w:ascii="仿宋" w:eastAsia="仿宋" w:hAnsi="仿宋" w:cs="仿宋" w:hint="eastAsia"/>
            <w:lang w:eastAsia="zh-CN"/>
          </w:rPr>
          <w:t>(三)、资金筹措方案</w:t>
        </w:r>
        <w:r>
          <w:tab/>
        </w:r>
        <w:r>
          <w:fldChar w:fldCharType="begin"/>
        </w:r>
        <w:r>
          <w:instrText xml:space="preserve"> PAGEREF _Toc15270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94" w:history="1">
        <w:r>
          <w:rPr>
            <w:rFonts w:ascii="仿宋" w:eastAsia="仿宋" w:hAnsi="仿宋" w:cs="仿宋" w:hint="eastAsia"/>
            <w:lang w:eastAsia="zh-CN"/>
          </w:rPr>
          <w:t>(四)、生产L型氨基酸的新酶种项目预期经济效益规划目标</w:t>
        </w:r>
        <w:r>
          <w:tab/>
        </w:r>
        <w:r>
          <w:fldChar w:fldCharType="begin"/>
        </w:r>
        <w:r>
          <w:instrText xml:space="preserve"> PAGEREF _Toc14094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87" w:history="1">
        <w:r>
          <w:rPr>
            <w:rFonts w:ascii="仿宋" w:eastAsia="仿宋" w:hAnsi="仿宋" w:cs="仿宋" w:hint="eastAsia"/>
            <w:lang w:eastAsia="zh-CN"/>
          </w:rPr>
          <w:t>(五)、生产L型氨基酸的新酶种项目建设进度规划</w:t>
        </w:r>
        <w:r>
          <w:tab/>
        </w:r>
        <w:r>
          <w:fldChar w:fldCharType="begin"/>
        </w:r>
        <w:r>
          <w:instrText xml:space="preserve"> PAGEREF _Toc15887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73" w:history="1">
        <w:r>
          <w:rPr>
            <w:rFonts w:ascii="仿宋" w:eastAsia="仿宋" w:hAnsi="仿宋" w:cs="仿宋" w:hint="eastAsia"/>
            <w:lang w:eastAsia="zh-CN"/>
          </w:rPr>
          <w:t>八、生产L型氨基酸的新酶种项目风险管理</w:t>
        </w:r>
        <w:r>
          <w:tab/>
        </w:r>
        <w:r>
          <w:fldChar w:fldCharType="begin"/>
        </w:r>
        <w:r>
          <w:instrText xml:space="preserve"> PAGEREF _Toc24273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65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_Toc14065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41" w:history="1">
        <w:r>
          <w:rPr>
            <w:rFonts w:ascii="仿宋" w:eastAsia="仿宋" w:hAnsi="仿宋" w:cs="仿宋" w:hint="eastAsia"/>
            <w:lang w:eastAsia="zh-CN"/>
          </w:rPr>
          <w:t>(二)、风险应对策略</w:t>
        </w:r>
        <w:r>
          <w:tab/>
        </w:r>
        <w:r>
          <w:fldChar w:fldCharType="begin"/>
        </w:r>
        <w:r>
          <w:instrText xml:space="preserve"> PAGEREF _Toc11341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4" w:history="1">
        <w:r>
          <w:rPr>
            <w:rFonts w:ascii="仿宋" w:eastAsia="仿宋" w:hAnsi="仿宋" w:cs="仿宋" w:hint="eastAsia"/>
            <w:lang w:eastAsia="zh-CN"/>
          </w:rPr>
          <w:t>(三)、风险监控与控制</w:t>
        </w:r>
        <w:r>
          <w:tab/>
        </w:r>
        <w:r>
          <w:fldChar w:fldCharType="begin"/>
        </w:r>
        <w:r>
          <w:instrText xml:space="preserve"> PAGEREF _Toc3124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39" w:history="1">
        <w:r>
          <w:rPr>
            <w:rFonts w:ascii="仿宋" w:eastAsia="仿宋" w:hAnsi="仿宋" w:cs="仿宋" w:hint="eastAsia"/>
            <w:lang w:eastAsia="zh-CN"/>
          </w:rPr>
          <w:t>九、环境影响分析</w:t>
        </w:r>
        <w:r>
          <w:tab/>
        </w:r>
        <w:r>
          <w:fldChar w:fldCharType="begin"/>
        </w:r>
        <w:r>
          <w:instrText xml:space="preserve"> PAGEREF _Toc16639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88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_Toc10188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16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_Toc7116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4260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_Toc24260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91" w:history="1">
        <w:r>
          <w:rPr>
            <w:rFonts w:ascii="仿宋" w:eastAsia="仿宋" w:hAnsi="仿宋" w:cs="仿宋" w:hint="eastAsia"/>
            <w:lang w:eastAsia="zh-CN"/>
          </w:rPr>
          <w:t>(四)、生产L型氨基酸的新酶种项目建设对区域经济的短期与长期影响</w:t>
        </w:r>
        <w:r>
          <w:tab/>
        </w:r>
        <w:r>
          <w:fldChar w:fldCharType="begin"/>
        </w:r>
        <w:r>
          <w:instrText xml:space="preserve"> PAGEREF _Toc12391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06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_Toc17806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72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_Toc6872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1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_Toc1001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15" w:history="1">
        <w:r>
          <w:rPr>
            <w:rFonts w:ascii="仿宋" w:eastAsia="仿宋" w:hAnsi="仿宋" w:cs="仿宋" w:hint="eastAsia"/>
            <w:lang w:eastAsia="zh-CN"/>
          </w:rPr>
          <w:t>(八)、生产L型氨基酸的新酶种项目建设的经济效益与环境效益权衡分析</w:t>
        </w:r>
        <w:r>
          <w:tab/>
        </w:r>
        <w:r>
          <w:fldChar w:fldCharType="begin"/>
        </w:r>
        <w:r>
          <w:instrText xml:space="preserve"> PAGEREF _Toc22615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91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_Toc3291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75" w:history="1">
        <w:r>
          <w:rPr>
            <w:rFonts w:ascii="仿宋" w:eastAsia="仿宋" w:hAnsi="仿宋" w:cs="仿宋" w:hint="eastAsia"/>
            <w:lang w:eastAsia="zh-CN"/>
          </w:rPr>
          <w:t>十、生产L型氨基酸的新酶种项目背景、必要性</w:t>
        </w:r>
        <w:r>
          <w:tab/>
        </w:r>
        <w:r>
          <w:fldChar w:fldCharType="begin"/>
        </w:r>
        <w:r>
          <w:instrText xml:space="preserve"> PAGEREF _Toc30675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1" w:history="1">
        <w:r>
          <w:rPr>
            <w:rFonts w:ascii="仿宋" w:eastAsia="仿宋" w:hAnsi="仿宋" w:cs="仿宋" w:hint="eastAsia"/>
            <w:lang w:eastAsia="zh-CN"/>
          </w:rPr>
          <w:t>(一)、行业背景分析</w:t>
        </w:r>
        <w:r>
          <w:tab/>
        </w:r>
        <w:r>
          <w:fldChar w:fldCharType="begin"/>
        </w:r>
        <w:r>
          <w:instrText xml:space="preserve"> PAGEREF _Toc911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4" w:history="1">
        <w:r>
          <w:rPr>
            <w:rFonts w:ascii="仿宋" w:eastAsia="仿宋" w:hAnsi="仿宋" w:cs="仿宋" w:hint="eastAsia"/>
            <w:lang w:eastAsia="zh-CN"/>
          </w:rPr>
          <w:t>(二)、产业发展分析</w:t>
        </w:r>
        <w:r>
          <w:tab/>
        </w:r>
        <w:r>
          <w:fldChar w:fldCharType="begin"/>
        </w:r>
        <w:r>
          <w:instrText xml:space="preserve"> PAGEREF _Toc2014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95" w:history="1">
        <w:r>
          <w:rPr>
            <w:rFonts w:ascii="仿宋" w:eastAsia="仿宋" w:hAnsi="仿宋" w:cs="仿宋" w:hint="eastAsia"/>
            <w:lang w:eastAsia="zh-CN"/>
          </w:rPr>
          <w:t>十一、生产L型氨基酸的新酶种项目建设符合性</w:t>
        </w:r>
        <w:r>
          <w:tab/>
        </w:r>
        <w:r>
          <w:fldChar w:fldCharType="begin"/>
        </w:r>
        <w:r>
          <w:instrText xml:space="preserve"> PAGEREF _Toc7195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12" w:history="1">
        <w:r>
          <w:rPr>
            <w:rFonts w:ascii="仿宋" w:eastAsia="仿宋" w:hAnsi="仿宋" w:cs="仿宋" w:hint="eastAsia"/>
            <w:lang w:eastAsia="zh-CN"/>
          </w:rPr>
          <w:t>(一)、产业发展政策符合性</w:t>
        </w:r>
        <w:r>
          <w:tab/>
        </w:r>
        <w:r>
          <w:fldChar w:fldCharType="begin"/>
        </w:r>
        <w:r>
          <w:instrText xml:space="preserve"> PAGEREF _Toc29912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30" w:history="1">
        <w:r>
          <w:rPr>
            <w:rFonts w:ascii="仿宋" w:eastAsia="仿宋" w:hAnsi="仿宋" w:cs="仿宋" w:hint="eastAsia"/>
            <w:lang w:eastAsia="zh-CN"/>
          </w:rPr>
          <w:t>(二)、生产L型氨基酸的新酶种项目选址与用地规划相容性</w:t>
        </w:r>
        <w:r>
          <w:tab/>
        </w:r>
        <w:r>
          <w:fldChar w:fldCharType="begin"/>
        </w:r>
        <w:r>
          <w:instrText xml:space="preserve"> PAGEREF _Toc32630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72" w:history="1">
        <w:r>
          <w:rPr>
            <w:rFonts w:ascii="仿宋" w:eastAsia="仿宋" w:hAnsi="仿宋" w:cs="仿宋" w:hint="eastAsia"/>
            <w:lang w:eastAsia="zh-CN"/>
          </w:rPr>
          <w:t>十二、生产控制的基本程序</w:t>
        </w:r>
        <w:r>
          <w:tab/>
        </w:r>
        <w:r>
          <w:fldChar w:fldCharType="begin"/>
        </w:r>
        <w:r>
          <w:instrText xml:space="preserve"> PAGEREF _Toc24972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54" w:history="1">
        <w:r>
          <w:rPr>
            <w:rFonts w:ascii="仿宋" w:eastAsia="仿宋" w:hAnsi="仿宋" w:cs="仿宋" w:hint="eastAsia"/>
            <w:lang w:eastAsia="zh-CN"/>
          </w:rPr>
          <w:t>(一)、制定控制标准</w:t>
        </w:r>
        <w:r>
          <w:tab/>
        </w:r>
        <w:r>
          <w:fldChar w:fldCharType="begin"/>
        </w:r>
        <w:r>
          <w:instrText xml:space="preserve"> PAGEREF _Toc13354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34" w:history="1">
        <w:r>
          <w:rPr>
            <w:rFonts w:ascii="仿宋" w:eastAsia="仿宋" w:hAnsi="仿宋" w:cs="仿宋" w:hint="eastAsia"/>
            <w:lang w:eastAsia="zh-CN"/>
          </w:rPr>
          <w:t>(二)、实际执行情况检验</w:t>
        </w:r>
        <w:r>
          <w:tab/>
        </w:r>
        <w:r>
          <w:fldChar w:fldCharType="begin"/>
        </w:r>
        <w:r>
          <w:instrText xml:space="preserve"> PAGEREF _Toc5534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17" w:history="1">
        <w:r>
          <w:rPr>
            <w:rFonts w:ascii="仿宋" w:eastAsia="仿宋" w:hAnsi="仿宋" w:cs="仿宋" w:hint="eastAsia"/>
            <w:lang w:eastAsia="zh-CN"/>
          </w:rPr>
          <w:t>(三)、控制决策</w:t>
        </w:r>
        <w:r>
          <w:tab/>
        </w:r>
        <w:r>
          <w:fldChar w:fldCharType="begin"/>
        </w:r>
        <w:r>
          <w:instrText xml:space="preserve"> PAGEREF _Toc22917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57" w:history="1">
        <w:r>
          <w:rPr>
            <w:rFonts w:ascii="仿宋" w:eastAsia="仿宋" w:hAnsi="仿宋" w:cs="仿宋" w:hint="eastAsia"/>
            <w:lang w:eastAsia="zh-CN"/>
          </w:rPr>
          <w:t>(四)、实施执行</w:t>
        </w:r>
        <w:r>
          <w:tab/>
        </w:r>
        <w:r>
          <w:fldChar w:fldCharType="begin"/>
        </w:r>
        <w:r>
          <w:instrText xml:space="preserve"> PAGEREF _Toc14457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25" w:history="1">
        <w:r>
          <w:rPr>
            <w:rFonts w:ascii="仿宋" w:eastAsia="仿宋" w:hAnsi="仿宋" w:cs="仿宋" w:hint="eastAsia"/>
            <w:lang w:eastAsia="zh-CN"/>
          </w:rPr>
          <w:t>十三、生产L型氨基酸的新酶种行业竞争对选址的影响</w:t>
        </w:r>
        <w:r>
          <w:tab/>
        </w:r>
        <w:r>
          <w:fldChar w:fldCharType="begin"/>
        </w:r>
        <w:r>
          <w:instrText xml:space="preserve"> PAGEREF _Toc12625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3" w:history="1">
        <w:r>
          <w:rPr>
            <w:rFonts w:ascii="仿宋" w:eastAsia="仿宋" w:hAnsi="仿宋" w:cs="仿宋" w:hint="eastAsia"/>
            <w:lang w:eastAsia="zh-CN"/>
          </w:rPr>
          <w:t>(一)、地理位置分析</w:t>
        </w:r>
        <w:r>
          <w:tab/>
        </w:r>
        <w:r>
          <w:fldChar w:fldCharType="begin"/>
        </w:r>
        <w:r>
          <w:instrText xml:space="preserve"> PAGEREF _Toc1183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18" w:history="1">
        <w:r>
          <w:rPr>
            <w:rFonts w:ascii="仿宋" w:eastAsia="仿宋" w:hAnsi="仿宋" w:cs="仿宋" w:hint="eastAsia"/>
            <w:lang w:eastAsia="zh-CN"/>
          </w:rPr>
          <w:t>(二)、供应链优势</w:t>
        </w:r>
        <w:r>
          <w:tab/>
        </w:r>
        <w:r>
          <w:fldChar w:fldCharType="begin"/>
        </w:r>
        <w:r>
          <w:instrText xml:space="preserve"> PAGEREF _Toc5218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08" w:history="1">
        <w:r>
          <w:rPr>
            <w:rFonts w:ascii="仿宋" w:eastAsia="仿宋" w:hAnsi="仿宋" w:cs="仿宋" w:hint="eastAsia"/>
            <w:lang w:eastAsia="zh-CN"/>
          </w:rPr>
          <w:t>(三)、人才资源</w:t>
        </w:r>
        <w:r>
          <w:tab/>
        </w:r>
        <w:r>
          <w:fldChar w:fldCharType="begin"/>
        </w:r>
        <w:r>
          <w:instrText xml:space="preserve"> PAGEREF _Toc16008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14" w:history="1">
        <w:r>
          <w:rPr>
            <w:rFonts w:ascii="仿宋" w:eastAsia="仿宋" w:hAnsi="仿宋" w:cs="仿宋" w:hint="eastAsia"/>
            <w:lang w:eastAsia="zh-CN"/>
          </w:rPr>
          <w:t>(四)、政策支持</w:t>
        </w:r>
        <w:r>
          <w:tab/>
        </w:r>
        <w:r>
          <w:fldChar w:fldCharType="begin"/>
        </w:r>
        <w:r>
          <w:instrText xml:space="preserve"> PAGEREF _Toc4214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69" w:history="1">
        <w:r>
          <w:rPr>
            <w:rFonts w:ascii="仿宋" w:eastAsia="仿宋" w:hAnsi="仿宋" w:cs="仿宋" w:hint="eastAsia"/>
            <w:lang w:eastAsia="zh-CN"/>
          </w:rPr>
          <w:t>十四、第三十八章员工社交媒体管理</w:t>
        </w:r>
        <w:r>
          <w:tab/>
        </w:r>
        <w:r>
          <w:fldChar w:fldCharType="begin"/>
        </w:r>
        <w:r>
          <w:instrText xml:space="preserve"> PAGEREF _Toc21369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67" w:history="1">
        <w:r>
          <w:rPr>
            <w:rFonts w:ascii="仿宋" w:eastAsia="仿宋" w:hAnsi="仿宋" w:cs="仿宋" w:hint="eastAsia"/>
            <w:lang w:eastAsia="zh-CN"/>
          </w:rPr>
          <w:t>(一)、员工社交媒体政策</w:t>
        </w:r>
        <w:r>
          <w:tab/>
        </w:r>
        <w:r>
          <w:fldChar w:fldCharType="begin"/>
        </w:r>
        <w:r>
          <w:instrText xml:space="preserve"> PAGEREF _Toc8767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05" w:history="1">
        <w:r>
          <w:rPr>
            <w:rFonts w:ascii="仿宋" w:eastAsia="仿宋" w:hAnsi="仿宋" w:cs="仿宋" w:hint="eastAsia"/>
            <w:lang w:eastAsia="zh-CN"/>
          </w:rPr>
          <w:t>(二)、个人品牌与公司形象的关联</w:t>
        </w:r>
        <w:r>
          <w:tab/>
        </w:r>
        <w:r>
          <w:fldChar w:fldCharType="begin"/>
        </w:r>
        <w:r>
          <w:instrText xml:space="preserve"> PAGEREF _Toc26605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47" w:history="1">
        <w:r>
          <w:rPr>
            <w:rFonts w:ascii="仿宋" w:eastAsia="仿宋" w:hAnsi="仿宋" w:cs="仿宋" w:hint="eastAsia"/>
            <w:lang w:eastAsia="zh-CN"/>
          </w:rPr>
          <w:t>(三)、社交媒体使用准则</w:t>
        </w:r>
        <w:r>
          <w:tab/>
        </w:r>
        <w:r>
          <w:fldChar w:fldCharType="begin"/>
        </w:r>
        <w:r>
          <w:instrText xml:space="preserve"> PAGEREF _Toc21647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04" w:history="1">
        <w:r>
          <w:rPr>
            <w:rFonts w:ascii="仿宋" w:eastAsia="仿宋" w:hAnsi="仿宋" w:cs="仿宋" w:hint="eastAsia"/>
            <w:lang w:eastAsia="zh-CN"/>
          </w:rPr>
          <w:t>(四)、公司与员工互动</w:t>
        </w:r>
        <w:r>
          <w:tab/>
        </w:r>
        <w:r>
          <w:fldChar w:fldCharType="begin"/>
        </w:r>
        <w:r>
          <w:instrText xml:space="preserve"> PAGEREF _Toc6804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23" w:history="1">
        <w:r>
          <w:rPr>
            <w:rFonts w:ascii="仿宋" w:eastAsia="仿宋" w:hAnsi="仿宋" w:cs="仿宋" w:hint="eastAsia"/>
            <w:lang w:eastAsia="zh-CN"/>
          </w:rPr>
          <w:t>(五)、公司社交媒体账号管理</w:t>
        </w:r>
        <w:r>
          <w:tab/>
        </w:r>
        <w:r>
          <w:fldChar w:fldCharType="begin"/>
        </w:r>
        <w:r>
          <w:instrText xml:space="preserve"> PAGEREF _Toc5623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21" w:history="1">
        <w:r>
          <w:rPr>
            <w:rFonts w:ascii="仿宋" w:eastAsia="仿宋" w:hAnsi="仿宋" w:cs="仿宋" w:hint="eastAsia"/>
            <w:lang w:eastAsia="zh-CN"/>
          </w:rPr>
          <w:t>(六)、职业发展机会的分享与推广</w:t>
        </w:r>
        <w:r>
          <w:tab/>
        </w:r>
        <w:r>
          <w:fldChar w:fldCharType="begin"/>
        </w:r>
        <w:r>
          <w:instrText xml:space="preserve"> PAGEREF _Toc10221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69" w:history="1">
        <w:r>
          <w:rPr>
            <w:rFonts w:ascii="仿宋" w:eastAsia="仿宋" w:hAnsi="仿宋" w:cs="仿宋" w:hint="eastAsia"/>
            <w:lang w:eastAsia="zh-CN"/>
          </w:rPr>
          <w:t>十五、人才管理与团队建设</w:t>
        </w:r>
        <w:r>
          <w:tab/>
        </w:r>
        <w:r>
          <w:fldChar w:fldCharType="begin"/>
        </w:r>
        <w:r>
          <w:instrText xml:space="preserve"> PAGEREF _Toc24669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65" w:history="1">
        <w:r>
          <w:rPr>
            <w:rFonts w:ascii="仿宋" w:eastAsia="仿宋" w:hAnsi="仿宋" w:cs="仿宋" w:hint="eastAsia"/>
            <w:lang w:eastAsia="zh-CN"/>
          </w:rPr>
          <w:t>(一)、人才需求与招聘计划</w:t>
        </w:r>
        <w:r>
          <w:tab/>
        </w:r>
        <w:r>
          <w:fldChar w:fldCharType="begin"/>
        </w:r>
        <w:r>
          <w:instrText xml:space="preserve"> PAGEREF _Toc15365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25" w:history="1">
        <w:r>
          <w:rPr>
            <w:rFonts w:ascii="仿宋" w:eastAsia="仿宋" w:hAnsi="仿宋" w:cs="仿宋" w:hint="eastAsia"/>
            <w:lang w:eastAsia="zh-CN"/>
          </w:rPr>
          <w:t>(二)、团队建设与培训</w:t>
        </w:r>
        <w:r>
          <w:tab/>
        </w:r>
        <w:r>
          <w:fldChar w:fldCharType="begin"/>
        </w:r>
        <w:r>
          <w:instrText xml:space="preserve"> PAGEREF _Toc27225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65" w:history="1">
        <w:r>
          <w:rPr>
            <w:rFonts w:ascii="仿宋" w:eastAsia="仿宋" w:hAnsi="仿宋" w:cs="仿宋" w:hint="eastAsia"/>
            <w:lang w:eastAsia="zh-CN"/>
          </w:rPr>
          <w:t>(三)、绩效考核与激励机制</w:t>
        </w:r>
        <w:r>
          <w:tab/>
        </w:r>
        <w:r>
          <w:fldChar w:fldCharType="begin"/>
        </w:r>
        <w:r>
          <w:instrText xml:space="preserve"> PAGEREF _Toc27365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30" w:history="1">
        <w:r>
          <w:rPr>
            <w:rFonts w:ascii="仿宋" w:eastAsia="仿宋" w:hAnsi="仿宋" w:cs="仿宋" w:hint="eastAsia"/>
            <w:lang w:eastAsia="zh-CN"/>
          </w:rPr>
          <w:t>十六、人力资源管理与开发</w:t>
        </w:r>
        <w:r>
          <w:tab/>
        </w:r>
        <w:r>
          <w:fldChar w:fldCharType="begin"/>
        </w:r>
        <w:r>
          <w:instrText xml:space="preserve"> PAGEREF _Toc6230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90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_Toc19890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43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_Toc21443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70" w:history="1">
        <w:r>
          <w:rPr>
            <w:rFonts w:ascii="仿宋" w:eastAsia="仿宋" w:hAnsi="仿宋" w:cs="仿宋" w:hint="eastAsia"/>
            <w:lang w:eastAsia="zh-CN"/>
          </w:rPr>
          <w:t>十七、知识管理与技术创新</w:t>
        </w:r>
        <w:r>
          <w:tab/>
        </w:r>
        <w:r>
          <w:fldChar w:fldCharType="begin"/>
        </w:r>
        <w:r>
          <w:instrText xml:space="preserve"> PAGEREF _Toc29070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03" w:history="1">
        <w:r>
          <w:rPr>
            <w:rFonts w:ascii="仿宋" w:eastAsia="仿宋" w:hAnsi="仿宋" w:cs="仿宋" w:hint="eastAsia"/>
            <w:lang w:eastAsia="zh-CN"/>
          </w:rPr>
          <w:t>(一)、知识管理体系建设</w:t>
        </w:r>
        <w:r>
          <w:tab/>
        </w:r>
        <w:r>
          <w:fldChar w:fldCharType="begin"/>
        </w:r>
        <w:r>
          <w:instrText xml:space="preserve"> PAGEREF _Toc24803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43" w:history="1">
        <w:r>
          <w:rPr>
            <w:rFonts w:ascii="仿宋" w:eastAsia="仿宋" w:hAnsi="仿宋" w:cs="仿宋" w:hint="eastAsia"/>
            <w:lang w:eastAsia="zh-CN"/>
          </w:rPr>
          <w:t>(二)、技术创新与研发投入</w:t>
        </w:r>
        <w:r>
          <w:tab/>
        </w:r>
        <w:r>
          <w:fldChar w:fldCharType="begin"/>
        </w:r>
        <w:r>
          <w:instrText xml:space="preserve"> PAGEREF _Toc28343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68" w:history="1">
        <w:r>
          <w:rPr>
            <w:rFonts w:ascii="仿宋" w:eastAsia="仿宋" w:hAnsi="仿宋" w:cs="仿宋" w:hint="eastAsia"/>
            <w:lang w:eastAsia="zh-CN"/>
          </w:rPr>
          <w:t>(三)、专利申请与技术保护</w:t>
        </w:r>
        <w:r>
          <w:tab/>
        </w:r>
        <w:r>
          <w:fldChar w:fldCharType="begin"/>
        </w:r>
        <w:r>
          <w:instrText xml:space="preserve"> PAGEREF _Toc20468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55" w:history="1">
        <w:r>
          <w:rPr>
            <w:rFonts w:ascii="仿宋" w:eastAsia="仿宋" w:hAnsi="仿宋" w:cs="仿宋" w:hint="eastAsia"/>
            <w:lang w:eastAsia="zh-CN"/>
          </w:rPr>
          <w:t>(四)、人才培养与团队建设</w:t>
        </w:r>
        <w:r>
          <w:tab/>
        </w:r>
        <w:r>
          <w:fldChar w:fldCharType="begin"/>
        </w:r>
        <w:r>
          <w:instrText xml:space="preserve"> PAGEREF _Toc29055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59" w:history="1">
        <w:r>
          <w:rPr>
            <w:rFonts w:ascii="仿宋" w:eastAsia="仿宋" w:hAnsi="仿宋" w:cs="仿宋" w:hint="eastAsia"/>
            <w:lang w:eastAsia="zh-CN"/>
          </w:rPr>
          <w:t>十八、职业健康与员工福祉</w:t>
        </w:r>
        <w:r>
          <w:tab/>
        </w:r>
        <w:r>
          <w:fldChar w:fldCharType="begin"/>
        </w:r>
        <w:r>
          <w:instrText xml:space="preserve"> PAGEREF _Toc19659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1" w:history="1">
        <w:r>
          <w:rPr>
            <w:rFonts w:ascii="仿宋" w:eastAsia="仿宋" w:hAnsi="仿宋" w:cs="仿宋" w:hint="eastAsia"/>
            <w:lang w:eastAsia="zh-CN"/>
          </w:rPr>
          <w:t>(一)、职业健康与安全政策</w:t>
        </w:r>
        <w:r>
          <w:tab/>
        </w:r>
        <w:r>
          <w:fldChar w:fldCharType="begin"/>
        </w:r>
        <w:r>
          <w:instrText xml:space="preserve"> PAGEREF _Toc3081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6651" w:history="1">
        <w:r>
          <w:rPr>
            <w:rFonts w:ascii="仿宋" w:eastAsia="仿宋" w:hAnsi="仿宋" w:cs="仿宋" w:hint="eastAsia"/>
            <w:lang w:eastAsia="zh-CN"/>
          </w:rPr>
          <w:t>(二)、员工心理健康支持</w:t>
        </w:r>
        <w:r>
          <w:tab/>
        </w:r>
        <w:r>
          <w:fldChar w:fldCharType="begin"/>
        </w:r>
        <w:r>
          <w:instrText xml:space="preserve"> PAGEREF _Toc26651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24" w:history="1">
        <w:r>
          <w:rPr>
            <w:rFonts w:ascii="仿宋" w:eastAsia="仿宋" w:hAnsi="仿宋" w:cs="仿宋" w:hint="eastAsia"/>
            <w:lang w:eastAsia="zh-CN"/>
          </w:rPr>
          <w:t>(三)、工作生活平衡与弹性工作安排</w:t>
        </w:r>
        <w:r>
          <w:tab/>
        </w:r>
        <w:r>
          <w:fldChar w:fldCharType="begin"/>
        </w:r>
        <w:r>
          <w:instrText xml:space="preserve"> PAGEREF _Toc7924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79" w:history="1">
        <w:r>
          <w:rPr>
            <w:rFonts w:ascii="仿宋" w:eastAsia="仿宋" w:hAnsi="仿宋" w:cs="仿宋" w:hint="eastAsia"/>
            <w:lang w:eastAsia="zh-CN"/>
          </w:rPr>
          <w:t>十九、人才招聘与团队建设</w:t>
        </w:r>
        <w:r>
          <w:tab/>
        </w:r>
        <w:r>
          <w:fldChar w:fldCharType="begin"/>
        </w:r>
        <w:r>
          <w:instrText xml:space="preserve"> PAGEREF _Toc4079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17" w:history="1">
        <w:r>
          <w:rPr>
            <w:rFonts w:ascii="仿宋" w:eastAsia="仿宋" w:hAnsi="仿宋" w:cs="仿宋" w:hint="eastAsia"/>
            <w:lang w:eastAsia="zh-CN"/>
          </w:rPr>
          <w:t>(一)、招聘策略与流程</w:t>
        </w:r>
        <w:r>
          <w:tab/>
        </w:r>
        <w:r>
          <w:fldChar w:fldCharType="begin"/>
        </w:r>
        <w:r>
          <w:instrText xml:space="preserve"> PAGEREF _Toc22617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35" w:history="1">
        <w:r>
          <w:rPr>
            <w:rFonts w:ascii="仿宋" w:eastAsia="仿宋" w:hAnsi="仿宋" w:cs="仿宋" w:hint="eastAsia"/>
            <w:lang w:eastAsia="zh-CN"/>
          </w:rPr>
          <w:t>(二)、团队培训与发展计划</w:t>
        </w:r>
        <w:r>
          <w:tab/>
        </w:r>
        <w:r>
          <w:fldChar w:fldCharType="begin"/>
        </w:r>
        <w:r>
          <w:instrText xml:space="preserve"> PAGEREF _Toc22835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3" w:history="1">
        <w:r>
          <w:rPr>
            <w:rFonts w:ascii="仿宋" w:eastAsia="仿宋" w:hAnsi="仿宋" w:cs="仿宋" w:hint="eastAsia"/>
            <w:lang w:eastAsia="zh-CN"/>
          </w:rPr>
          <w:t>(三)、团队文化与协作机制</w:t>
        </w:r>
        <w:r>
          <w:tab/>
        </w:r>
        <w:r>
          <w:fldChar w:fldCharType="begin"/>
        </w:r>
        <w:r>
          <w:instrText xml:space="preserve"> PAGEREF _Toc973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7" w:history="1">
        <w:r>
          <w:rPr>
            <w:rFonts w:ascii="仿宋" w:eastAsia="仿宋" w:hAnsi="仿宋" w:cs="仿宋" w:hint="eastAsia"/>
            <w:lang w:eastAsia="zh-CN"/>
          </w:rPr>
          <w:t>二十、市场营销策略</w:t>
        </w:r>
        <w:r>
          <w:tab/>
        </w:r>
        <w:r>
          <w:fldChar w:fldCharType="begin"/>
        </w:r>
        <w:r>
          <w:instrText xml:space="preserve"> PAGEREF _Toc2617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48" w:history="1">
        <w:r>
          <w:rPr>
            <w:rFonts w:ascii="仿宋" w:eastAsia="仿宋" w:hAnsi="仿宋" w:cs="仿宋" w:hint="eastAsia"/>
            <w:lang w:eastAsia="zh-CN"/>
          </w:rPr>
          <w:t>(一)、市场定位与目标客户</w:t>
        </w:r>
        <w:r>
          <w:tab/>
        </w:r>
        <w:r>
          <w:fldChar w:fldCharType="begin"/>
        </w:r>
        <w:r>
          <w:instrText xml:space="preserve"> PAGEREF _Toc31548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79" w:history="1">
        <w:r>
          <w:rPr>
            <w:rFonts w:ascii="仿宋" w:eastAsia="仿宋" w:hAnsi="仿宋" w:cs="仿宋" w:hint="eastAsia"/>
            <w:lang w:eastAsia="zh-CN"/>
          </w:rPr>
          <w:t>(二)、产品定位及差异化策略</w:t>
        </w:r>
        <w:r>
          <w:tab/>
        </w:r>
        <w:r>
          <w:fldChar w:fldCharType="begin"/>
        </w:r>
        <w:r>
          <w:instrText xml:space="preserve"> PAGEREF _Toc5779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94" w:history="1">
        <w:r>
          <w:rPr>
            <w:rFonts w:ascii="仿宋" w:eastAsia="仿宋" w:hAnsi="仿宋" w:cs="仿宋" w:hint="eastAsia"/>
            <w:lang w:eastAsia="zh-CN"/>
          </w:rPr>
          <w:t>(三)、价格策略</w:t>
        </w:r>
        <w:r>
          <w:tab/>
        </w:r>
        <w:r>
          <w:fldChar w:fldCharType="begin"/>
        </w:r>
        <w:r>
          <w:instrText xml:space="preserve"> PAGEREF _Toc18394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63" w:history="1">
        <w:r>
          <w:rPr>
            <w:rFonts w:ascii="仿宋" w:eastAsia="仿宋" w:hAnsi="仿宋" w:cs="仿宋" w:hint="eastAsia"/>
            <w:lang w:eastAsia="zh-CN"/>
          </w:rPr>
          <w:t>(四)、销售渠道与推广</w:t>
        </w:r>
        <w:r>
          <w:tab/>
        </w:r>
        <w:r>
          <w:fldChar w:fldCharType="begin"/>
        </w:r>
        <w:r>
          <w:instrText xml:space="preserve"> PAGEREF _Toc32463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40" w:history="1">
        <w:r>
          <w:rPr>
            <w:rFonts w:ascii="仿宋" w:eastAsia="仿宋" w:hAnsi="仿宋" w:cs="仿宋" w:hint="eastAsia"/>
            <w:lang w:eastAsia="zh-CN"/>
          </w:rPr>
          <w:t>(五)、市场营销风险与对策</w:t>
        </w:r>
        <w:r>
          <w:tab/>
        </w:r>
        <w:r>
          <w:fldChar w:fldCharType="begin"/>
        </w:r>
        <w:r>
          <w:instrText xml:space="preserve"> PAGEREF _Toc15240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5504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35"/>
      <w:r>
        <w:rPr>
          <w:rFonts w:ascii="仿宋" w:eastAsia="仿宋" w:hAnsi="仿宋" w:cs="仿宋" w:hint="eastAsia"/>
          <w:sz w:val="28"/>
          <w:lang w:eastAsia="zh-CN"/>
        </w:rPr>
        <w:t>一、薪酬制度管理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7159"/>
      <w:r>
        <w:rPr>
          <w:rFonts w:ascii="仿宋" w:eastAsia="仿宋" w:hAnsi="仿宋" w:cs="仿宋" w:hint="eastAsia"/>
          <w:lang w:eastAsia="zh-CN"/>
        </w:rPr>
        <w:t>(一)、薪酬管理制度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薪酬管理制度是企业规章制度的一部分，属于组织劳动过程和进行劳动管理的规则和制度的总和。它在企业内部扮演着类似“法律”的角色，为员工和雇主提供了关于薪酬体系的设计理念、方法、水平、支付方式等方面的规定性说明。薪酬管理制度的核心是将薪酬体系制度化，确保员工和雇主对薪酬安排的满意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https://d.book118.com/995120143324011123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生产L型氨基酸的新酶种项目调研分析报告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生产L型氨基酸的新酶种项目调研分析报告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生产L型氨基酸的新酶种项目调研分析报告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生产L型氨基酸的新酶种项目调研分析报告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生产L型氨基酸的新酶种项目调研分析报告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D691FCF"/>
    <w:rsid w:val="0D691FCF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9512014332401112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2024-03-17T21:07:00Z</dcterms:created>
  <dcterms:modified xsi:type="dcterms:W3CDTF">2024-03-17T21:08:10Z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8FDC9987F60E4EAF90FACB7BFA27F287_11</vt:lpwstr>
  </property>
  <property fmtid="{D5CDD505-2E9C-101B-9397-08002B2CF9AE}" pid="3" name="KSOProductBuildVer">
    <vt:lpwstr>2052-12.1.0.16412</vt:lpwstr>
  </property>
</Properties>
</file>