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礼品项目规划设计蓝图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46" w:history="1">
        <w:r>
          <w:rPr>
            <w:rFonts w:ascii="仿宋" w:eastAsia="仿宋" w:hAnsi="仿宋" w:cs="仿宋" w:hint="eastAsia"/>
            <w:lang w:eastAsia="zh-CN"/>
          </w:rPr>
          <w:t>前言</w:t>
        </w:r>
        <w:r>
          <w:tab/>
        </w:r>
        <w:r>
          <w:fldChar w:fldCharType="begin"/>
        </w:r>
        <w:r>
          <w:instrText xml:space="preserve"> PAGEREF _Toc24046 \h </w:instrText>
        </w:r>
        <w:r>
          <w:fldChar w:fldCharType="separate"/>
        </w:r>
        <w:r>
          <w:t>3</w:t>
        </w:r>
        <w:r>
          <w:fldChar w:fldCharType="end"/>
        </w:r>
      </w:hyperlink>
    </w:p>
    <w:p>
      <w:pPr>
        <w:pStyle w:val="TOC1"/>
        <w:tabs>
          <w:tab w:val="right" w:leader="dot" w:pos="8306"/>
        </w:tabs>
      </w:pPr>
      <w:hyperlink w:anchor="_Toc3745" w:history="1">
        <w:r>
          <w:rPr>
            <w:rFonts w:ascii="仿宋" w:eastAsia="仿宋" w:hAnsi="仿宋" w:cs="仿宋" w:hint="eastAsia"/>
            <w:lang w:eastAsia="zh-CN"/>
          </w:rPr>
          <w:t>一、市场分析、调研</w:t>
        </w:r>
        <w:r>
          <w:tab/>
        </w:r>
        <w:r>
          <w:fldChar w:fldCharType="begin"/>
        </w:r>
        <w:r>
          <w:instrText xml:space="preserve"> PAGEREF _Toc3745 \h </w:instrText>
        </w:r>
        <w:r>
          <w:fldChar w:fldCharType="separate"/>
        </w:r>
        <w:r>
          <w:t>3</w:t>
        </w:r>
        <w:r>
          <w:fldChar w:fldCharType="end"/>
        </w:r>
      </w:hyperlink>
    </w:p>
    <w:p>
      <w:pPr>
        <w:pStyle w:val="TOC2"/>
        <w:tabs>
          <w:tab w:val="right" w:leader="dot" w:pos="8306"/>
        </w:tabs>
      </w:pPr>
      <w:hyperlink w:anchor="_Toc577" w:history="1">
        <w:r>
          <w:rPr>
            <w:rFonts w:ascii="仿宋" w:eastAsia="仿宋" w:hAnsi="仿宋" w:cs="仿宋" w:hint="eastAsia"/>
            <w:lang w:eastAsia="zh-CN"/>
          </w:rPr>
          <w:t>(一)、礼品行业分析</w:t>
        </w:r>
        <w:r>
          <w:tab/>
        </w:r>
        <w:r>
          <w:fldChar w:fldCharType="begin"/>
        </w:r>
        <w:r>
          <w:instrText xml:space="preserve"> PAGEREF _Toc577 \h </w:instrText>
        </w:r>
        <w:r>
          <w:fldChar w:fldCharType="separate"/>
        </w:r>
        <w:r>
          <w:t>3</w:t>
        </w:r>
        <w:r>
          <w:fldChar w:fldCharType="end"/>
        </w:r>
      </w:hyperlink>
    </w:p>
    <w:p>
      <w:pPr>
        <w:pStyle w:val="TOC2"/>
        <w:tabs>
          <w:tab w:val="right" w:leader="dot" w:pos="8306"/>
        </w:tabs>
      </w:pPr>
      <w:hyperlink w:anchor="_Toc24290" w:history="1">
        <w:r>
          <w:rPr>
            <w:rFonts w:ascii="仿宋" w:eastAsia="仿宋" w:hAnsi="仿宋" w:cs="仿宋" w:hint="eastAsia"/>
            <w:lang w:eastAsia="zh-CN"/>
          </w:rPr>
          <w:t>(二)、礼品市场分析预测</w:t>
        </w:r>
        <w:r>
          <w:tab/>
        </w:r>
        <w:r>
          <w:fldChar w:fldCharType="begin"/>
        </w:r>
        <w:r>
          <w:instrText xml:space="preserve"> PAGEREF _Toc24290 \h </w:instrText>
        </w:r>
        <w:r>
          <w:fldChar w:fldCharType="separate"/>
        </w:r>
        <w:r>
          <w:t>4</w:t>
        </w:r>
        <w:r>
          <w:fldChar w:fldCharType="end"/>
        </w:r>
      </w:hyperlink>
    </w:p>
    <w:p>
      <w:pPr>
        <w:pStyle w:val="TOC1"/>
        <w:tabs>
          <w:tab w:val="right" w:leader="dot" w:pos="8306"/>
        </w:tabs>
      </w:pPr>
      <w:hyperlink w:anchor="_Toc2158" w:history="1">
        <w:r>
          <w:rPr>
            <w:rFonts w:ascii="仿宋" w:eastAsia="仿宋" w:hAnsi="仿宋" w:cs="仿宋" w:hint="eastAsia"/>
            <w:lang w:eastAsia="zh-CN"/>
          </w:rPr>
          <w:t>二、礼品项目选址可行性分析</w:t>
        </w:r>
        <w:r>
          <w:tab/>
        </w:r>
        <w:r>
          <w:fldChar w:fldCharType="begin"/>
        </w:r>
        <w:r>
          <w:instrText xml:space="preserve"> PAGEREF _Toc2158 \h </w:instrText>
        </w:r>
        <w:r>
          <w:fldChar w:fldCharType="separate"/>
        </w:r>
        <w:r>
          <w:t>4</w:t>
        </w:r>
        <w:r>
          <w:fldChar w:fldCharType="end"/>
        </w:r>
      </w:hyperlink>
    </w:p>
    <w:p>
      <w:pPr>
        <w:pStyle w:val="TOC2"/>
        <w:tabs>
          <w:tab w:val="right" w:leader="dot" w:pos="8306"/>
        </w:tabs>
      </w:pPr>
      <w:hyperlink w:anchor="_Toc23472" w:history="1">
        <w:r>
          <w:rPr>
            <w:rFonts w:ascii="仿宋" w:eastAsia="仿宋" w:hAnsi="仿宋" w:cs="仿宋" w:hint="eastAsia"/>
            <w:lang w:eastAsia="zh-CN"/>
          </w:rPr>
          <w:t>(一)、礼品项目选址</w:t>
        </w:r>
        <w:r>
          <w:tab/>
        </w:r>
        <w:r>
          <w:fldChar w:fldCharType="begin"/>
        </w:r>
        <w:r>
          <w:instrText xml:space="preserve"> PAGEREF _Toc23472 \h </w:instrText>
        </w:r>
        <w:r>
          <w:fldChar w:fldCharType="separate"/>
        </w:r>
        <w:r>
          <w:t>4</w:t>
        </w:r>
        <w:r>
          <w:fldChar w:fldCharType="end"/>
        </w:r>
      </w:hyperlink>
    </w:p>
    <w:p>
      <w:pPr>
        <w:pStyle w:val="TOC2"/>
        <w:tabs>
          <w:tab w:val="right" w:leader="dot" w:pos="8306"/>
        </w:tabs>
      </w:pPr>
      <w:hyperlink w:anchor="_Toc1958" w:history="1">
        <w:r>
          <w:rPr>
            <w:rFonts w:ascii="仿宋" w:eastAsia="仿宋" w:hAnsi="仿宋" w:cs="仿宋" w:hint="eastAsia"/>
            <w:lang w:eastAsia="zh-CN"/>
          </w:rPr>
          <w:t>(二)、用地控制指标</w:t>
        </w:r>
        <w:r>
          <w:tab/>
        </w:r>
        <w:r>
          <w:fldChar w:fldCharType="begin"/>
        </w:r>
        <w:r>
          <w:instrText xml:space="preserve"> PAGEREF _Toc1958 \h </w:instrText>
        </w:r>
        <w:r>
          <w:fldChar w:fldCharType="separate"/>
        </w:r>
        <w:r>
          <w:t>5</w:t>
        </w:r>
        <w:r>
          <w:fldChar w:fldCharType="end"/>
        </w:r>
      </w:hyperlink>
    </w:p>
    <w:p>
      <w:pPr>
        <w:pStyle w:val="TOC2"/>
        <w:tabs>
          <w:tab w:val="right" w:leader="dot" w:pos="8306"/>
        </w:tabs>
      </w:pPr>
      <w:hyperlink w:anchor="_Toc4672" w:history="1">
        <w:r>
          <w:rPr>
            <w:rFonts w:ascii="仿宋" w:eastAsia="仿宋" w:hAnsi="仿宋" w:cs="仿宋" w:hint="eastAsia"/>
            <w:lang w:eastAsia="zh-CN"/>
          </w:rPr>
          <w:t>(三)、节约用地措施</w:t>
        </w:r>
        <w:r>
          <w:tab/>
        </w:r>
        <w:r>
          <w:fldChar w:fldCharType="begin"/>
        </w:r>
        <w:r>
          <w:instrText xml:space="preserve"> PAGEREF _Toc4672 \h </w:instrText>
        </w:r>
        <w:r>
          <w:fldChar w:fldCharType="separate"/>
        </w:r>
        <w:r>
          <w:t>6</w:t>
        </w:r>
        <w:r>
          <w:fldChar w:fldCharType="end"/>
        </w:r>
      </w:hyperlink>
    </w:p>
    <w:p>
      <w:pPr>
        <w:pStyle w:val="TOC2"/>
        <w:tabs>
          <w:tab w:val="right" w:leader="dot" w:pos="8306"/>
        </w:tabs>
      </w:pPr>
      <w:hyperlink w:anchor="_Toc2033" w:history="1">
        <w:r>
          <w:rPr>
            <w:rFonts w:ascii="仿宋" w:eastAsia="仿宋" w:hAnsi="仿宋" w:cs="仿宋" w:hint="eastAsia"/>
            <w:lang w:eastAsia="zh-CN"/>
          </w:rPr>
          <w:t>(四)、总图布置方案</w:t>
        </w:r>
        <w:r>
          <w:tab/>
        </w:r>
        <w:r>
          <w:fldChar w:fldCharType="begin"/>
        </w:r>
        <w:r>
          <w:instrText xml:space="preserve"> PAGEREF _Toc2033 \h </w:instrText>
        </w:r>
        <w:r>
          <w:fldChar w:fldCharType="separate"/>
        </w:r>
        <w:r>
          <w:t>7</w:t>
        </w:r>
        <w:r>
          <w:fldChar w:fldCharType="end"/>
        </w:r>
      </w:hyperlink>
    </w:p>
    <w:p>
      <w:pPr>
        <w:pStyle w:val="TOC2"/>
        <w:tabs>
          <w:tab w:val="right" w:leader="dot" w:pos="8306"/>
        </w:tabs>
      </w:pPr>
      <w:hyperlink w:anchor="_Toc25492" w:history="1">
        <w:r>
          <w:rPr>
            <w:rFonts w:ascii="仿宋" w:eastAsia="仿宋" w:hAnsi="仿宋" w:cs="仿宋" w:hint="eastAsia"/>
            <w:lang w:eastAsia="zh-CN"/>
          </w:rPr>
          <w:t>(五)、选址综合评价</w:t>
        </w:r>
        <w:r>
          <w:tab/>
        </w:r>
        <w:r>
          <w:fldChar w:fldCharType="begin"/>
        </w:r>
        <w:r>
          <w:instrText xml:space="preserve"> PAGEREF _Toc25492 \h </w:instrText>
        </w:r>
        <w:r>
          <w:fldChar w:fldCharType="separate"/>
        </w:r>
        <w:r>
          <w:t>9</w:t>
        </w:r>
        <w:r>
          <w:fldChar w:fldCharType="end"/>
        </w:r>
      </w:hyperlink>
    </w:p>
    <w:p>
      <w:pPr>
        <w:pStyle w:val="TOC1"/>
        <w:tabs>
          <w:tab w:val="right" w:leader="dot" w:pos="8306"/>
        </w:tabs>
      </w:pPr>
      <w:hyperlink w:anchor="_Toc25335" w:history="1">
        <w:r>
          <w:rPr>
            <w:rFonts w:ascii="仿宋" w:eastAsia="仿宋" w:hAnsi="仿宋" w:cs="仿宋" w:hint="eastAsia"/>
            <w:lang w:eastAsia="zh-CN"/>
          </w:rPr>
          <w:t>三、礼品项目危机管理</w:t>
        </w:r>
        <w:r>
          <w:tab/>
        </w:r>
        <w:r>
          <w:fldChar w:fldCharType="begin"/>
        </w:r>
        <w:r>
          <w:instrText xml:space="preserve"> PAGEREF _Toc25335 \h </w:instrText>
        </w:r>
        <w:r>
          <w:fldChar w:fldCharType="separate"/>
        </w:r>
        <w:r>
          <w:t>10</w:t>
        </w:r>
        <w:r>
          <w:fldChar w:fldCharType="end"/>
        </w:r>
      </w:hyperlink>
    </w:p>
    <w:p>
      <w:pPr>
        <w:pStyle w:val="TOC2"/>
        <w:tabs>
          <w:tab w:val="right" w:leader="dot" w:pos="8306"/>
        </w:tabs>
      </w:pPr>
      <w:hyperlink w:anchor="_Toc5280" w:history="1">
        <w:r>
          <w:rPr>
            <w:rFonts w:ascii="仿宋" w:eastAsia="仿宋" w:hAnsi="仿宋" w:cs="仿宋" w:hint="eastAsia"/>
            <w:lang w:eastAsia="zh-CN"/>
          </w:rPr>
          <w:t>(一)、危机预警与识别</w:t>
        </w:r>
        <w:r>
          <w:tab/>
        </w:r>
        <w:r>
          <w:fldChar w:fldCharType="begin"/>
        </w:r>
        <w:r>
          <w:instrText xml:space="preserve"> PAGEREF _Toc5280 \h </w:instrText>
        </w:r>
        <w:r>
          <w:fldChar w:fldCharType="separate"/>
        </w:r>
        <w:r>
          <w:t>10</w:t>
        </w:r>
        <w:r>
          <w:fldChar w:fldCharType="end"/>
        </w:r>
      </w:hyperlink>
    </w:p>
    <w:p>
      <w:pPr>
        <w:pStyle w:val="TOC2"/>
        <w:tabs>
          <w:tab w:val="right" w:leader="dot" w:pos="8306"/>
        </w:tabs>
      </w:pPr>
      <w:hyperlink w:anchor="_Toc31773" w:history="1">
        <w:r>
          <w:rPr>
            <w:rFonts w:ascii="仿宋" w:eastAsia="仿宋" w:hAnsi="仿宋" w:cs="仿宋" w:hint="eastAsia"/>
            <w:lang w:eastAsia="zh-CN"/>
          </w:rPr>
          <w:t>(二)、危机应对与恢复</w:t>
        </w:r>
        <w:r>
          <w:tab/>
        </w:r>
        <w:r>
          <w:fldChar w:fldCharType="begin"/>
        </w:r>
        <w:r>
          <w:instrText xml:space="preserve"> PAGEREF _Toc31773 \h </w:instrText>
        </w:r>
        <w:r>
          <w:fldChar w:fldCharType="separate"/>
        </w:r>
        <w:r>
          <w:t>11</w:t>
        </w:r>
        <w:r>
          <w:fldChar w:fldCharType="end"/>
        </w:r>
      </w:hyperlink>
    </w:p>
    <w:p>
      <w:pPr>
        <w:pStyle w:val="TOC1"/>
        <w:tabs>
          <w:tab w:val="right" w:leader="dot" w:pos="8306"/>
        </w:tabs>
      </w:pPr>
      <w:hyperlink w:anchor="_Toc27753" w:history="1">
        <w:r>
          <w:rPr>
            <w:rFonts w:ascii="仿宋" w:eastAsia="仿宋" w:hAnsi="仿宋" w:cs="仿宋" w:hint="eastAsia"/>
            <w:lang w:eastAsia="zh-CN"/>
          </w:rPr>
          <w:t>四、礼品项目文档管理</w:t>
        </w:r>
        <w:r>
          <w:tab/>
        </w:r>
        <w:r>
          <w:fldChar w:fldCharType="begin"/>
        </w:r>
        <w:r>
          <w:instrText xml:space="preserve"> PAGEREF _Toc27753 \h </w:instrText>
        </w:r>
        <w:r>
          <w:fldChar w:fldCharType="separate"/>
        </w:r>
        <w:r>
          <w:t>12</w:t>
        </w:r>
        <w:r>
          <w:fldChar w:fldCharType="end"/>
        </w:r>
      </w:hyperlink>
    </w:p>
    <w:p>
      <w:pPr>
        <w:pStyle w:val="TOC2"/>
        <w:tabs>
          <w:tab w:val="right" w:leader="dot" w:pos="8306"/>
        </w:tabs>
      </w:pPr>
      <w:hyperlink w:anchor="_Toc4776" w:history="1">
        <w:r>
          <w:rPr>
            <w:rFonts w:ascii="仿宋" w:eastAsia="仿宋" w:hAnsi="仿宋" w:cs="仿宋" w:hint="eastAsia"/>
            <w:lang w:eastAsia="zh-CN"/>
          </w:rPr>
          <w:t>(一)、文档编制与审查</w:t>
        </w:r>
        <w:r>
          <w:tab/>
        </w:r>
        <w:r>
          <w:fldChar w:fldCharType="begin"/>
        </w:r>
        <w:r>
          <w:instrText xml:space="preserve"> PAGEREF _Toc4776 \h </w:instrText>
        </w:r>
        <w:r>
          <w:fldChar w:fldCharType="separate"/>
        </w:r>
        <w:r>
          <w:t>12</w:t>
        </w:r>
        <w:r>
          <w:fldChar w:fldCharType="end"/>
        </w:r>
      </w:hyperlink>
    </w:p>
    <w:p>
      <w:pPr>
        <w:pStyle w:val="TOC2"/>
        <w:tabs>
          <w:tab w:val="right" w:leader="dot" w:pos="8306"/>
        </w:tabs>
      </w:pPr>
      <w:hyperlink w:anchor="_Toc14384" w:history="1">
        <w:r>
          <w:rPr>
            <w:rFonts w:ascii="仿宋" w:eastAsia="仿宋" w:hAnsi="仿宋" w:cs="仿宋" w:hint="eastAsia"/>
            <w:lang w:eastAsia="zh-CN"/>
          </w:rPr>
          <w:t>(二)、文档发布与分发</w:t>
        </w:r>
        <w:r>
          <w:tab/>
        </w:r>
        <w:r>
          <w:fldChar w:fldCharType="begin"/>
        </w:r>
        <w:r>
          <w:instrText xml:space="preserve"> PAGEREF _Toc14384 \h </w:instrText>
        </w:r>
        <w:r>
          <w:fldChar w:fldCharType="separate"/>
        </w:r>
        <w:r>
          <w:t>13</w:t>
        </w:r>
        <w:r>
          <w:fldChar w:fldCharType="end"/>
        </w:r>
      </w:hyperlink>
    </w:p>
    <w:p>
      <w:pPr>
        <w:pStyle w:val="TOC2"/>
        <w:tabs>
          <w:tab w:val="right" w:leader="dot" w:pos="8306"/>
        </w:tabs>
      </w:pPr>
      <w:hyperlink w:anchor="_Toc17849" w:history="1">
        <w:r>
          <w:rPr>
            <w:rFonts w:ascii="仿宋" w:eastAsia="仿宋" w:hAnsi="仿宋" w:cs="仿宋" w:hint="eastAsia"/>
            <w:lang w:eastAsia="zh-CN"/>
          </w:rPr>
          <w:t>(三)、文档存档与归档</w:t>
        </w:r>
        <w:r>
          <w:tab/>
        </w:r>
        <w:r>
          <w:fldChar w:fldCharType="begin"/>
        </w:r>
        <w:r>
          <w:instrText xml:space="preserve"> PAGEREF _Toc17849 \h </w:instrText>
        </w:r>
        <w:r>
          <w:fldChar w:fldCharType="separate"/>
        </w:r>
        <w:r>
          <w:t>14</w:t>
        </w:r>
        <w:r>
          <w:fldChar w:fldCharType="end"/>
        </w:r>
      </w:hyperlink>
    </w:p>
    <w:p>
      <w:pPr>
        <w:pStyle w:val="TOC1"/>
        <w:tabs>
          <w:tab w:val="right" w:leader="dot" w:pos="8306"/>
        </w:tabs>
      </w:pPr>
      <w:hyperlink w:anchor="_Toc3564" w:history="1">
        <w:r>
          <w:rPr>
            <w:rFonts w:ascii="仿宋" w:eastAsia="仿宋" w:hAnsi="仿宋" w:cs="仿宋" w:hint="eastAsia"/>
            <w:lang w:eastAsia="zh-CN"/>
          </w:rPr>
          <w:t>五、礼品项目土建工程</w:t>
        </w:r>
        <w:r>
          <w:tab/>
        </w:r>
        <w:r>
          <w:fldChar w:fldCharType="begin"/>
        </w:r>
        <w:r>
          <w:instrText xml:space="preserve"> PAGEREF _Toc3564 \h </w:instrText>
        </w:r>
        <w:r>
          <w:fldChar w:fldCharType="separate"/>
        </w:r>
        <w:r>
          <w:t>15</w:t>
        </w:r>
        <w:r>
          <w:fldChar w:fldCharType="end"/>
        </w:r>
      </w:hyperlink>
    </w:p>
    <w:p>
      <w:pPr>
        <w:pStyle w:val="TOC2"/>
        <w:tabs>
          <w:tab w:val="right" w:leader="dot" w:pos="8306"/>
        </w:tabs>
      </w:pPr>
      <w:hyperlink w:anchor="_Toc24925" w:history="1">
        <w:r>
          <w:rPr>
            <w:rFonts w:ascii="仿宋" w:eastAsia="仿宋" w:hAnsi="仿宋" w:cs="仿宋" w:hint="eastAsia"/>
            <w:lang w:eastAsia="zh-CN"/>
          </w:rPr>
          <w:t>(一)、建筑工程设计原则</w:t>
        </w:r>
        <w:r>
          <w:tab/>
        </w:r>
        <w:r>
          <w:fldChar w:fldCharType="begin"/>
        </w:r>
        <w:r>
          <w:instrText xml:space="preserve"> PAGEREF _Toc24925 \h </w:instrText>
        </w:r>
        <w:r>
          <w:fldChar w:fldCharType="separate"/>
        </w:r>
        <w:r>
          <w:t>15</w:t>
        </w:r>
        <w:r>
          <w:fldChar w:fldCharType="end"/>
        </w:r>
      </w:hyperlink>
    </w:p>
    <w:p>
      <w:pPr>
        <w:pStyle w:val="TOC2"/>
        <w:tabs>
          <w:tab w:val="right" w:leader="dot" w:pos="8306"/>
        </w:tabs>
      </w:pPr>
      <w:hyperlink w:anchor="_Toc10141" w:history="1">
        <w:r>
          <w:rPr>
            <w:rFonts w:ascii="仿宋" w:eastAsia="仿宋" w:hAnsi="仿宋" w:cs="仿宋" w:hint="eastAsia"/>
            <w:lang w:eastAsia="zh-CN"/>
          </w:rPr>
          <w:t>(二)、土建工程设计年限及安全等级</w:t>
        </w:r>
        <w:r>
          <w:tab/>
        </w:r>
        <w:r>
          <w:fldChar w:fldCharType="begin"/>
        </w:r>
        <w:r>
          <w:instrText xml:space="preserve"> PAGEREF _Toc10141 \h </w:instrText>
        </w:r>
        <w:r>
          <w:fldChar w:fldCharType="separate"/>
        </w:r>
        <w:r>
          <w:t>16</w:t>
        </w:r>
        <w:r>
          <w:fldChar w:fldCharType="end"/>
        </w:r>
      </w:hyperlink>
    </w:p>
    <w:p>
      <w:pPr>
        <w:pStyle w:val="TOC2"/>
        <w:tabs>
          <w:tab w:val="right" w:leader="dot" w:pos="8306"/>
        </w:tabs>
      </w:pPr>
      <w:hyperlink w:anchor="_Toc1298" w:history="1">
        <w:r>
          <w:rPr>
            <w:rFonts w:ascii="仿宋" w:eastAsia="仿宋" w:hAnsi="仿宋" w:cs="仿宋" w:hint="eastAsia"/>
            <w:lang w:eastAsia="zh-CN"/>
          </w:rPr>
          <w:t>(三)、建筑工程设计总体要求</w:t>
        </w:r>
        <w:r>
          <w:tab/>
        </w:r>
        <w:r>
          <w:fldChar w:fldCharType="begin"/>
        </w:r>
        <w:r>
          <w:instrText xml:space="preserve"> PAGEREF _Toc1298 \h </w:instrText>
        </w:r>
        <w:r>
          <w:fldChar w:fldCharType="separate"/>
        </w:r>
        <w:r>
          <w:t>18</w:t>
        </w:r>
        <w:r>
          <w:fldChar w:fldCharType="end"/>
        </w:r>
      </w:hyperlink>
    </w:p>
    <w:p>
      <w:pPr>
        <w:pStyle w:val="TOC2"/>
        <w:tabs>
          <w:tab w:val="right" w:leader="dot" w:pos="8306"/>
        </w:tabs>
      </w:pPr>
      <w:hyperlink w:anchor="_Toc17990" w:history="1">
        <w:r>
          <w:rPr>
            <w:rFonts w:ascii="仿宋" w:eastAsia="仿宋" w:hAnsi="仿宋" w:cs="仿宋" w:hint="eastAsia"/>
            <w:lang w:eastAsia="zh-CN"/>
          </w:rPr>
          <w:t>(四)、土建工程建设指标</w:t>
        </w:r>
        <w:r>
          <w:tab/>
        </w:r>
        <w:r>
          <w:fldChar w:fldCharType="begin"/>
        </w:r>
        <w:r>
          <w:instrText xml:space="preserve"> PAGEREF _Toc17990 \h </w:instrText>
        </w:r>
        <w:r>
          <w:fldChar w:fldCharType="separate"/>
        </w:r>
        <w:r>
          <w:t>18</w:t>
        </w:r>
        <w:r>
          <w:fldChar w:fldCharType="end"/>
        </w:r>
      </w:hyperlink>
    </w:p>
    <w:p>
      <w:pPr>
        <w:pStyle w:val="TOC1"/>
        <w:tabs>
          <w:tab w:val="right" w:leader="dot" w:pos="8306"/>
        </w:tabs>
      </w:pPr>
      <w:hyperlink w:anchor="_Toc30566" w:history="1">
        <w:r>
          <w:rPr>
            <w:rFonts w:ascii="仿宋" w:eastAsia="仿宋" w:hAnsi="仿宋" w:cs="仿宋" w:hint="eastAsia"/>
            <w:lang w:eastAsia="zh-CN"/>
          </w:rPr>
          <w:t>六、礼品项目概论</w:t>
        </w:r>
        <w:r>
          <w:tab/>
        </w:r>
        <w:r>
          <w:fldChar w:fldCharType="begin"/>
        </w:r>
        <w:r>
          <w:instrText xml:space="preserve"> PAGEREF _Toc30566 \h </w:instrText>
        </w:r>
        <w:r>
          <w:fldChar w:fldCharType="separate"/>
        </w:r>
        <w:r>
          <w:t>19</w:t>
        </w:r>
        <w:r>
          <w:fldChar w:fldCharType="end"/>
        </w:r>
      </w:hyperlink>
    </w:p>
    <w:p>
      <w:pPr>
        <w:pStyle w:val="TOC2"/>
        <w:tabs>
          <w:tab w:val="right" w:leader="dot" w:pos="8306"/>
        </w:tabs>
      </w:pPr>
      <w:hyperlink w:anchor="_Toc16772" w:history="1">
        <w:r>
          <w:rPr>
            <w:rFonts w:ascii="仿宋" w:eastAsia="仿宋" w:hAnsi="仿宋" w:cs="仿宋" w:hint="eastAsia"/>
            <w:lang w:eastAsia="zh-CN"/>
          </w:rPr>
          <w:t>(一)、礼品项目概况</w:t>
        </w:r>
        <w:r>
          <w:tab/>
        </w:r>
        <w:r>
          <w:fldChar w:fldCharType="begin"/>
        </w:r>
        <w:r>
          <w:instrText xml:space="preserve"> PAGEREF _Toc16772 \h </w:instrText>
        </w:r>
        <w:r>
          <w:fldChar w:fldCharType="separate"/>
        </w:r>
        <w:r>
          <w:t>19</w:t>
        </w:r>
        <w:r>
          <w:fldChar w:fldCharType="end"/>
        </w:r>
      </w:hyperlink>
    </w:p>
    <w:p>
      <w:pPr>
        <w:pStyle w:val="TOC2"/>
        <w:tabs>
          <w:tab w:val="right" w:leader="dot" w:pos="8306"/>
        </w:tabs>
      </w:pPr>
      <w:hyperlink w:anchor="_Toc22429" w:history="1">
        <w:r>
          <w:rPr>
            <w:rFonts w:ascii="仿宋" w:eastAsia="仿宋" w:hAnsi="仿宋" w:cs="仿宋" w:hint="eastAsia"/>
            <w:lang w:eastAsia="zh-CN"/>
          </w:rPr>
          <w:t>(二)、礼品项目目标</w:t>
        </w:r>
        <w:r>
          <w:tab/>
        </w:r>
        <w:r>
          <w:fldChar w:fldCharType="begin"/>
        </w:r>
        <w:r>
          <w:instrText xml:space="preserve"> PAGEREF _Toc22429 \h </w:instrText>
        </w:r>
        <w:r>
          <w:fldChar w:fldCharType="separate"/>
        </w:r>
        <w:r>
          <w:t>21</w:t>
        </w:r>
        <w:r>
          <w:fldChar w:fldCharType="end"/>
        </w:r>
      </w:hyperlink>
    </w:p>
    <w:p>
      <w:pPr>
        <w:pStyle w:val="TOC2"/>
        <w:tabs>
          <w:tab w:val="right" w:leader="dot" w:pos="8306"/>
        </w:tabs>
      </w:pPr>
      <w:hyperlink w:anchor="_Toc20773" w:history="1">
        <w:r>
          <w:rPr>
            <w:rFonts w:ascii="仿宋" w:eastAsia="仿宋" w:hAnsi="仿宋" w:cs="仿宋" w:hint="eastAsia"/>
            <w:lang w:eastAsia="zh-CN"/>
          </w:rPr>
          <w:t>(三)、礼品项目提出的理由</w:t>
        </w:r>
        <w:r>
          <w:tab/>
        </w:r>
        <w:r>
          <w:fldChar w:fldCharType="begin"/>
        </w:r>
        <w:r>
          <w:instrText xml:space="preserve"> PAGEREF _Toc20773 \h </w:instrText>
        </w:r>
        <w:r>
          <w:fldChar w:fldCharType="separate"/>
        </w:r>
        <w:r>
          <w:t>22</w:t>
        </w:r>
        <w:r>
          <w:fldChar w:fldCharType="end"/>
        </w:r>
      </w:hyperlink>
    </w:p>
    <w:p>
      <w:pPr>
        <w:pStyle w:val="TOC2"/>
        <w:tabs>
          <w:tab w:val="right" w:leader="dot" w:pos="8306"/>
        </w:tabs>
      </w:pPr>
      <w:hyperlink w:anchor="_Toc9605" w:history="1">
        <w:r>
          <w:rPr>
            <w:rFonts w:ascii="仿宋" w:eastAsia="仿宋" w:hAnsi="仿宋" w:cs="仿宋" w:hint="eastAsia"/>
            <w:lang w:eastAsia="zh-CN"/>
          </w:rPr>
          <w:t>(四)、礼品项目意义</w:t>
        </w:r>
        <w:r>
          <w:tab/>
        </w:r>
        <w:r>
          <w:fldChar w:fldCharType="begin"/>
        </w:r>
        <w:r>
          <w:instrText xml:space="preserve"> PAGEREF _Toc9605 \h </w:instrText>
        </w:r>
        <w:r>
          <w:fldChar w:fldCharType="separate"/>
        </w:r>
        <w:r>
          <w:t>23</w:t>
        </w:r>
        <w:r>
          <w:fldChar w:fldCharType="end"/>
        </w:r>
      </w:hyperlink>
    </w:p>
    <w:p>
      <w:pPr>
        <w:pStyle w:val="TOC2"/>
        <w:tabs>
          <w:tab w:val="right" w:leader="dot" w:pos="8306"/>
        </w:tabs>
      </w:pPr>
      <w:hyperlink w:anchor="_Toc18474" w:history="1">
        <w:r>
          <w:rPr>
            <w:rFonts w:ascii="仿宋" w:eastAsia="仿宋" w:hAnsi="仿宋" w:cs="仿宋" w:hint="eastAsia"/>
            <w:lang w:eastAsia="zh-CN"/>
          </w:rPr>
          <w:t>(五)、礼品项目背景</w:t>
        </w:r>
        <w:r>
          <w:tab/>
        </w:r>
        <w:r>
          <w:fldChar w:fldCharType="begin"/>
        </w:r>
        <w:r>
          <w:instrText xml:space="preserve"> PAGEREF _Toc18474 \h </w:instrText>
        </w:r>
        <w:r>
          <w:fldChar w:fldCharType="separate"/>
        </w:r>
        <w:r>
          <w:t>24</w:t>
        </w:r>
        <w:r>
          <w:fldChar w:fldCharType="end"/>
        </w:r>
      </w:hyperlink>
    </w:p>
    <w:p>
      <w:pPr>
        <w:pStyle w:val="TOC1"/>
        <w:tabs>
          <w:tab w:val="right" w:leader="dot" w:pos="8306"/>
        </w:tabs>
      </w:pPr>
      <w:hyperlink w:anchor="_Toc6365" w:history="1">
        <w:r>
          <w:rPr>
            <w:rFonts w:ascii="仿宋" w:eastAsia="仿宋" w:hAnsi="仿宋" w:cs="仿宋" w:hint="eastAsia"/>
            <w:lang w:eastAsia="zh-CN"/>
          </w:rPr>
          <w:t>七、礼品项目经营效益</w:t>
        </w:r>
        <w:r>
          <w:tab/>
        </w:r>
        <w:r>
          <w:fldChar w:fldCharType="begin"/>
        </w:r>
        <w:r>
          <w:instrText xml:space="preserve"> PAGEREF _Toc6365 \h </w:instrText>
        </w:r>
        <w:r>
          <w:fldChar w:fldCharType="separate"/>
        </w:r>
        <w:r>
          <w:t>25</w:t>
        </w:r>
        <w:r>
          <w:fldChar w:fldCharType="end"/>
        </w:r>
      </w:hyperlink>
    </w:p>
    <w:p>
      <w:pPr>
        <w:pStyle w:val="TOC2"/>
        <w:tabs>
          <w:tab w:val="right" w:leader="dot" w:pos="8306"/>
        </w:tabs>
      </w:pPr>
      <w:hyperlink w:anchor="_Toc29969" w:history="1">
        <w:r>
          <w:rPr>
            <w:rFonts w:ascii="仿宋" w:eastAsia="仿宋" w:hAnsi="仿宋" w:cs="仿宋" w:hint="eastAsia"/>
            <w:lang w:eastAsia="zh-CN"/>
          </w:rPr>
          <w:t>(一)、经济评价财务测算</w:t>
        </w:r>
        <w:r>
          <w:tab/>
        </w:r>
        <w:r>
          <w:fldChar w:fldCharType="begin"/>
        </w:r>
        <w:r>
          <w:instrText xml:space="preserve"> PAGEREF _Toc29969 \h </w:instrText>
        </w:r>
        <w:r>
          <w:fldChar w:fldCharType="separate"/>
        </w:r>
        <w:r>
          <w:t>25</w:t>
        </w:r>
        <w:r>
          <w:fldChar w:fldCharType="end"/>
        </w:r>
      </w:hyperlink>
    </w:p>
    <w:p>
      <w:pPr>
        <w:pStyle w:val="TOC2"/>
        <w:tabs>
          <w:tab w:val="right" w:leader="dot" w:pos="8306"/>
        </w:tabs>
      </w:pPr>
      <w:hyperlink w:anchor="_Toc19704" w:history="1">
        <w:r>
          <w:rPr>
            <w:rFonts w:ascii="仿宋" w:eastAsia="仿宋" w:hAnsi="仿宋" w:cs="仿宋" w:hint="eastAsia"/>
            <w:lang w:eastAsia="zh-CN"/>
          </w:rPr>
          <w:t>(二)、礼品项目盈利能力分析</w:t>
        </w:r>
        <w:r>
          <w:tab/>
        </w:r>
        <w:r>
          <w:fldChar w:fldCharType="begin"/>
        </w:r>
        <w:r>
          <w:instrText xml:space="preserve"> PAGEREF _Toc19704 \h </w:instrText>
        </w:r>
        <w:r>
          <w:fldChar w:fldCharType="separate"/>
        </w:r>
        <w:r>
          <w:t>26</w:t>
        </w:r>
        <w:r>
          <w:fldChar w:fldCharType="end"/>
        </w:r>
      </w:hyperlink>
    </w:p>
    <w:p>
      <w:pPr>
        <w:pStyle w:val="TOC1"/>
        <w:tabs>
          <w:tab w:val="right" w:leader="dot" w:pos="8306"/>
        </w:tabs>
      </w:pPr>
      <w:hyperlink w:anchor="_Toc14700" w:history="1">
        <w:r>
          <w:rPr>
            <w:rFonts w:ascii="仿宋" w:eastAsia="仿宋" w:hAnsi="仿宋" w:cs="仿宋" w:hint="eastAsia"/>
            <w:lang w:eastAsia="zh-CN"/>
          </w:rPr>
          <w:t>八、礼品项目人力资源培养与发展</w:t>
        </w:r>
        <w:r>
          <w:tab/>
        </w:r>
        <w:r>
          <w:fldChar w:fldCharType="begin"/>
        </w:r>
        <w:r>
          <w:instrText xml:space="preserve"> PAGEREF _Toc14700 \h </w:instrText>
        </w:r>
        <w:r>
          <w:fldChar w:fldCharType="separate"/>
        </w:r>
        <w:r>
          <w:t>27</w:t>
        </w:r>
        <w:r>
          <w:fldChar w:fldCharType="end"/>
        </w:r>
      </w:hyperlink>
    </w:p>
    <w:p>
      <w:pPr>
        <w:pStyle w:val="TOC2"/>
        <w:tabs>
          <w:tab w:val="right" w:leader="dot" w:pos="8306"/>
        </w:tabs>
      </w:pPr>
      <w:hyperlink w:anchor="_Toc10887" w:history="1">
        <w:r>
          <w:rPr>
            <w:rFonts w:ascii="仿宋" w:eastAsia="仿宋" w:hAnsi="仿宋" w:cs="仿宋" w:hint="eastAsia"/>
            <w:lang w:eastAsia="zh-CN"/>
          </w:rPr>
          <w:t>(一)、人才需求与规划</w:t>
        </w:r>
        <w:r>
          <w:tab/>
        </w:r>
        <w:r>
          <w:fldChar w:fldCharType="begin"/>
        </w:r>
        <w:r>
          <w:instrText xml:space="preserve"> PAGEREF _Toc10887 \h </w:instrText>
        </w:r>
        <w:r>
          <w:fldChar w:fldCharType="separate"/>
        </w:r>
        <w:r>
          <w:t>27</w:t>
        </w:r>
        <w:r>
          <w:fldChar w:fldCharType="end"/>
        </w:r>
      </w:hyperlink>
    </w:p>
    <w:p>
      <w:pPr>
        <w:pStyle w:val="TOC2"/>
        <w:tabs>
          <w:tab w:val="right" w:leader="dot" w:pos="8306"/>
        </w:tabs>
      </w:pPr>
      <w:hyperlink w:anchor="_Toc15102" w:history="1">
        <w:r>
          <w:rPr>
            <w:rFonts w:ascii="仿宋" w:eastAsia="仿宋" w:hAnsi="仿宋" w:cs="仿宋" w:hint="eastAsia"/>
            <w:lang w:eastAsia="zh-CN"/>
          </w:rPr>
          <w:t>(二)、培训与发展计划</w:t>
        </w:r>
        <w:r>
          <w:tab/>
        </w:r>
        <w:r>
          <w:fldChar w:fldCharType="begin"/>
        </w:r>
        <w:r>
          <w:instrText xml:space="preserve"> PAGEREF _Toc15102 \h </w:instrText>
        </w:r>
        <w:r>
          <w:fldChar w:fldCharType="separate"/>
        </w:r>
        <w:r>
          <w:t>27</w:t>
        </w:r>
        <w:r>
          <w:fldChar w:fldCharType="end"/>
        </w:r>
      </w:hyperlink>
    </w:p>
    <w:p>
      <w:pPr>
        <w:pStyle w:val="TOC1"/>
        <w:tabs>
          <w:tab w:val="right" w:leader="dot" w:pos="8306"/>
        </w:tabs>
      </w:pPr>
      <w:hyperlink w:anchor="_Toc2227" w:history="1">
        <w:r>
          <w:rPr>
            <w:rFonts w:ascii="仿宋" w:eastAsia="仿宋" w:hAnsi="仿宋" w:cs="仿宋" w:hint="eastAsia"/>
            <w:lang w:eastAsia="zh-CN"/>
          </w:rPr>
          <w:t>九、生产安全保护</w:t>
        </w:r>
        <w:r>
          <w:tab/>
        </w:r>
        <w:r>
          <w:fldChar w:fldCharType="begin"/>
        </w:r>
        <w:r>
          <w:instrText xml:space="preserve"> PAGEREF _Toc2227 \h </w:instrText>
        </w:r>
        <w:r>
          <w:fldChar w:fldCharType="separate"/>
        </w:r>
        <w:r>
          <w:t>28</w:t>
        </w:r>
        <w:r>
          <w:fldChar w:fldCharType="end"/>
        </w:r>
      </w:hyperlink>
    </w:p>
    <w:p>
      <w:pPr>
        <w:pStyle w:val="TOC2"/>
        <w:tabs>
          <w:tab w:val="right" w:leader="dot" w:pos="8306"/>
        </w:tabs>
      </w:pPr>
      <w:hyperlink w:anchor="_Toc25337" w:history="1">
        <w:r>
          <w:rPr>
            <w:rFonts w:ascii="仿宋" w:eastAsia="仿宋" w:hAnsi="仿宋" w:cs="仿宋" w:hint="eastAsia"/>
            <w:lang w:eastAsia="zh-CN"/>
          </w:rPr>
          <w:t>(一)、消防安全</w:t>
        </w:r>
        <w:r>
          <w:tab/>
        </w:r>
        <w:r>
          <w:fldChar w:fldCharType="begin"/>
        </w:r>
        <w:r>
          <w:instrText xml:space="preserve"> PAGEREF _Toc25337 \h </w:instrText>
        </w:r>
        <w:r>
          <w:fldChar w:fldCharType="separate"/>
        </w:r>
        <w:r>
          <w:t>28</w:t>
        </w:r>
        <w:r>
          <w:fldChar w:fldCharType="end"/>
        </w:r>
      </w:hyperlink>
    </w:p>
    <w:p>
      <w:pPr>
        <w:pStyle w:val="TOC2"/>
        <w:tabs>
          <w:tab w:val="right" w:leader="dot" w:pos="8306"/>
        </w:tabs>
      </w:pPr>
      <w:hyperlink w:anchor="_Toc2021" w:history="1">
        <w:r>
          <w:rPr>
            <w:rFonts w:ascii="仿宋" w:eastAsia="仿宋" w:hAnsi="仿宋" w:cs="仿宋" w:hint="eastAsia"/>
            <w:lang w:eastAsia="zh-CN"/>
          </w:rPr>
          <w:t>(二)、防火防爆总图布置措施</w:t>
        </w:r>
        <w:r>
          <w:tab/>
        </w:r>
        <w:r>
          <w:fldChar w:fldCharType="begin"/>
        </w:r>
        <w:r>
          <w:instrText xml:space="preserve"> PAGEREF _Toc2021 \h </w:instrText>
        </w:r>
        <w:r>
          <w:fldChar w:fldCharType="separate"/>
        </w:r>
        <w:r>
          <w:t>29</w:t>
        </w:r>
        <w:r>
          <w:fldChar w:fldCharType="end"/>
        </w:r>
      </w:hyperlink>
    </w:p>
    <w:p>
      <w:pPr>
        <w:pStyle w:val="TOC2"/>
        <w:tabs>
          <w:tab w:val="right" w:leader="dot" w:pos="8306"/>
        </w:tabs>
      </w:pPr>
      <w:hyperlink w:anchor="_Toc17437" w:history="1">
        <w:r>
          <w:rPr>
            <w:rFonts w:ascii="仿宋" w:eastAsia="仿宋" w:hAnsi="仿宋" w:cs="仿宋" w:hint="eastAsia"/>
            <w:lang w:eastAsia="zh-CN"/>
          </w:rPr>
          <w:t>(三)、自然灾害防范措施</w:t>
        </w:r>
        <w:r>
          <w:tab/>
        </w:r>
        <w:r>
          <w:fldChar w:fldCharType="begin"/>
        </w:r>
        <w:r>
          <w:instrText xml:space="preserve"> PAGEREF _Toc17437 \h </w:instrText>
        </w:r>
        <w:r>
          <w:fldChar w:fldCharType="separate"/>
        </w:r>
        <w:r>
          <w:t>30</w:t>
        </w:r>
        <w:r>
          <w:fldChar w:fldCharType="end"/>
        </w:r>
      </w:hyperlink>
    </w:p>
    <w:p>
      <w:pPr>
        <w:pStyle w:val="TOC2"/>
        <w:tabs>
          <w:tab w:val="right" w:leader="dot" w:pos="8306"/>
        </w:tabs>
      </w:pPr>
      <w:hyperlink w:anchor="_Toc31726" w:history="1">
        <w:r>
          <w:rPr>
            <w:rFonts w:ascii="仿宋" w:eastAsia="仿宋" w:hAnsi="仿宋" w:cs="仿宋" w:hint="eastAsia"/>
            <w:lang w:eastAsia="zh-CN"/>
          </w:rPr>
          <w:t>(四)、安全色及安全标志使用要求</w:t>
        </w:r>
        <w:r>
          <w:tab/>
        </w:r>
        <w:r>
          <w:fldChar w:fldCharType="begin"/>
        </w:r>
        <w:r>
          <w:instrText xml:space="preserve"> PAGEREF _Toc31726 \h </w:instrText>
        </w:r>
        <w:r>
          <w:fldChar w:fldCharType="separate"/>
        </w:r>
        <w:r>
          <w:t>31</w:t>
        </w:r>
        <w:r>
          <w:fldChar w:fldCharType="end"/>
        </w:r>
      </w:hyperlink>
    </w:p>
    <w:p>
      <w:pPr>
        <w:pStyle w:val="TOC2"/>
        <w:tabs>
          <w:tab w:val="right" w:leader="dot" w:pos="8306"/>
        </w:tabs>
      </w:pPr>
      <w:hyperlink w:anchor="_Toc1726" w:history="1">
        <w:r>
          <w:rPr>
            <w:rFonts w:ascii="仿宋" w:eastAsia="仿宋" w:hAnsi="仿宋" w:cs="仿宋" w:hint="eastAsia"/>
            <w:lang w:eastAsia="zh-CN"/>
          </w:rPr>
          <w:t>(五)、防尘防毒措施</w:t>
        </w:r>
        <w:r>
          <w:tab/>
        </w:r>
        <w:r>
          <w:fldChar w:fldCharType="begin"/>
        </w:r>
        <w:r>
          <w:instrText xml:space="preserve"> PAGEREF _Toc1726 \h </w:instrText>
        </w:r>
        <w:r>
          <w:fldChar w:fldCharType="separate"/>
        </w:r>
        <w:r>
          <w:t>32</w:t>
        </w:r>
        <w:r>
          <w:fldChar w:fldCharType="end"/>
        </w:r>
      </w:hyperlink>
    </w:p>
    <w:p>
      <w:pPr>
        <w:pStyle w:val="TOC2"/>
        <w:tabs>
          <w:tab w:val="right" w:leader="dot" w:pos="8306"/>
        </w:tabs>
      </w:pPr>
      <w:hyperlink w:anchor="_Toc10360" w:history="1">
        <w:r>
          <w:rPr>
            <w:rFonts w:ascii="仿宋" w:eastAsia="仿宋" w:hAnsi="仿宋" w:cs="仿宋" w:hint="eastAsia"/>
            <w:lang w:eastAsia="zh-CN"/>
          </w:rPr>
          <w:t>(六)、防静电、触电防护及防雷措施</w:t>
        </w:r>
        <w:r>
          <w:tab/>
        </w:r>
        <w:r>
          <w:fldChar w:fldCharType="begin"/>
        </w:r>
        <w:r>
          <w:instrText xml:space="preserve"> PAGEREF _Toc10360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792" w:history="1">
        <w:r>
          <w:rPr>
            <w:rFonts w:ascii="仿宋" w:eastAsia="仿宋" w:hAnsi="仿宋" w:cs="仿宋" w:hint="eastAsia"/>
            <w:lang w:eastAsia="zh-CN"/>
          </w:rPr>
          <w:t>(七)、机械设备安全保障措施</w:t>
        </w:r>
        <w:r>
          <w:tab/>
        </w:r>
        <w:r>
          <w:fldChar w:fldCharType="begin"/>
        </w:r>
        <w:r>
          <w:instrText xml:space="preserve"> PAGEREF _Toc12792 \h </w:instrText>
        </w:r>
        <w:r>
          <w:fldChar w:fldCharType="separate"/>
        </w:r>
        <w:r>
          <w:t>34</w:t>
        </w:r>
        <w:r>
          <w:fldChar w:fldCharType="end"/>
        </w:r>
      </w:hyperlink>
    </w:p>
    <w:p>
      <w:pPr>
        <w:pStyle w:val="TOC1"/>
        <w:tabs>
          <w:tab w:val="right" w:leader="dot" w:pos="8306"/>
        </w:tabs>
      </w:pPr>
      <w:hyperlink w:anchor="_Toc27103" w:history="1">
        <w:r>
          <w:rPr>
            <w:rFonts w:ascii="仿宋" w:eastAsia="仿宋" w:hAnsi="仿宋" w:cs="仿宋" w:hint="eastAsia"/>
            <w:lang w:eastAsia="zh-CN"/>
          </w:rPr>
          <w:t>十、礼品项目风险管理</w:t>
        </w:r>
        <w:r>
          <w:tab/>
        </w:r>
        <w:r>
          <w:fldChar w:fldCharType="begin"/>
        </w:r>
        <w:r>
          <w:instrText xml:space="preserve"> PAGEREF _Toc27103 \h </w:instrText>
        </w:r>
        <w:r>
          <w:fldChar w:fldCharType="separate"/>
        </w:r>
        <w:r>
          <w:t>36</w:t>
        </w:r>
        <w:r>
          <w:fldChar w:fldCharType="end"/>
        </w:r>
      </w:hyperlink>
    </w:p>
    <w:p>
      <w:pPr>
        <w:pStyle w:val="TOC2"/>
        <w:tabs>
          <w:tab w:val="right" w:leader="dot" w:pos="8306"/>
        </w:tabs>
      </w:pPr>
      <w:hyperlink w:anchor="_Toc9122" w:history="1">
        <w:r>
          <w:rPr>
            <w:rFonts w:ascii="仿宋" w:eastAsia="仿宋" w:hAnsi="仿宋" w:cs="仿宋" w:hint="eastAsia"/>
            <w:lang w:eastAsia="zh-CN"/>
          </w:rPr>
          <w:t>(一)、风险识别与评估</w:t>
        </w:r>
        <w:r>
          <w:tab/>
        </w:r>
        <w:r>
          <w:fldChar w:fldCharType="begin"/>
        </w:r>
        <w:r>
          <w:instrText xml:space="preserve"> PAGEREF _Toc9122 \h </w:instrText>
        </w:r>
        <w:r>
          <w:fldChar w:fldCharType="separate"/>
        </w:r>
        <w:r>
          <w:t>36</w:t>
        </w:r>
        <w:r>
          <w:fldChar w:fldCharType="end"/>
        </w:r>
      </w:hyperlink>
    </w:p>
    <w:p>
      <w:pPr>
        <w:pStyle w:val="TOC2"/>
        <w:tabs>
          <w:tab w:val="right" w:leader="dot" w:pos="8306"/>
        </w:tabs>
      </w:pPr>
      <w:hyperlink w:anchor="_Toc30177" w:history="1">
        <w:r>
          <w:rPr>
            <w:rFonts w:ascii="仿宋" w:eastAsia="仿宋" w:hAnsi="仿宋" w:cs="仿宋" w:hint="eastAsia"/>
            <w:lang w:eastAsia="zh-CN"/>
          </w:rPr>
          <w:t>(二)、风险应对策略</w:t>
        </w:r>
        <w:r>
          <w:tab/>
        </w:r>
        <w:r>
          <w:fldChar w:fldCharType="begin"/>
        </w:r>
        <w:r>
          <w:instrText xml:space="preserve"> PAGEREF _Toc30177 \h </w:instrText>
        </w:r>
        <w:r>
          <w:fldChar w:fldCharType="separate"/>
        </w:r>
        <w:r>
          <w:t>37</w:t>
        </w:r>
        <w:r>
          <w:fldChar w:fldCharType="end"/>
        </w:r>
      </w:hyperlink>
    </w:p>
    <w:p>
      <w:pPr>
        <w:pStyle w:val="TOC2"/>
        <w:tabs>
          <w:tab w:val="right" w:leader="dot" w:pos="8306"/>
        </w:tabs>
      </w:pPr>
      <w:hyperlink w:anchor="_Toc21694" w:history="1">
        <w:r>
          <w:rPr>
            <w:rFonts w:ascii="仿宋" w:eastAsia="仿宋" w:hAnsi="仿宋" w:cs="仿宋" w:hint="eastAsia"/>
            <w:lang w:eastAsia="zh-CN"/>
          </w:rPr>
          <w:t>(三)、风险监控与控制</w:t>
        </w:r>
        <w:r>
          <w:tab/>
        </w:r>
        <w:r>
          <w:fldChar w:fldCharType="begin"/>
        </w:r>
        <w:r>
          <w:instrText xml:space="preserve"> PAGEREF _Toc21694 \h </w:instrText>
        </w:r>
        <w:r>
          <w:fldChar w:fldCharType="separate"/>
        </w:r>
        <w:r>
          <w:t>39</w:t>
        </w:r>
        <w:r>
          <w:fldChar w:fldCharType="end"/>
        </w:r>
      </w:hyperlink>
    </w:p>
    <w:p>
      <w:pPr>
        <w:pStyle w:val="TOC1"/>
        <w:tabs>
          <w:tab w:val="right" w:leader="dot" w:pos="8306"/>
        </w:tabs>
      </w:pPr>
      <w:hyperlink w:anchor="_Toc31433" w:history="1">
        <w:r>
          <w:rPr>
            <w:rFonts w:ascii="仿宋" w:eastAsia="仿宋" w:hAnsi="仿宋" w:cs="仿宋" w:hint="eastAsia"/>
            <w:lang w:eastAsia="zh-CN"/>
          </w:rPr>
          <w:t>十一、礼品项目环境影响分析</w:t>
        </w:r>
        <w:r>
          <w:tab/>
        </w:r>
        <w:r>
          <w:fldChar w:fldCharType="begin"/>
        </w:r>
        <w:r>
          <w:instrText xml:space="preserve"> PAGEREF _Toc31433 \h </w:instrText>
        </w:r>
        <w:r>
          <w:fldChar w:fldCharType="separate"/>
        </w:r>
        <w:r>
          <w:t>40</w:t>
        </w:r>
        <w:r>
          <w:fldChar w:fldCharType="end"/>
        </w:r>
      </w:hyperlink>
    </w:p>
    <w:p>
      <w:pPr>
        <w:pStyle w:val="TOC2"/>
        <w:tabs>
          <w:tab w:val="right" w:leader="dot" w:pos="8306"/>
        </w:tabs>
      </w:pPr>
      <w:hyperlink w:anchor="_Toc13940" w:history="1">
        <w:r>
          <w:rPr>
            <w:rFonts w:ascii="仿宋" w:eastAsia="仿宋" w:hAnsi="仿宋" w:cs="仿宋" w:hint="eastAsia"/>
            <w:lang w:eastAsia="zh-CN"/>
          </w:rPr>
          <w:t>(一)、建设区域环境质量现状</w:t>
        </w:r>
        <w:r>
          <w:tab/>
        </w:r>
        <w:r>
          <w:fldChar w:fldCharType="begin"/>
        </w:r>
        <w:r>
          <w:instrText xml:space="preserve"> PAGEREF _Toc13940 \h </w:instrText>
        </w:r>
        <w:r>
          <w:fldChar w:fldCharType="separate"/>
        </w:r>
        <w:r>
          <w:t>40</w:t>
        </w:r>
        <w:r>
          <w:fldChar w:fldCharType="end"/>
        </w:r>
      </w:hyperlink>
    </w:p>
    <w:p>
      <w:pPr>
        <w:pStyle w:val="TOC2"/>
        <w:tabs>
          <w:tab w:val="right" w:leader="dot" w:pos="8306"/>
        </w:tabs>
      </w:pPr>
      <w:hyperlink w:anchor="_Toc22786" w:history="1">
        <w:r>
          <w:rPr>
            <w:rFonts w:ascii="仿宋" w:eastAsia="仿宋" w:hAnsi="仿宋" w:cs="仿宋" w:hint="eastAsia"/>
            <w:lang w:eastAsia="zh-CN"/>
          </w:rPr>
          <w:t>(二)、建设期环境保护</w:t>
        </w:r>
        <w:r>
          <w:tab/>
        </w:r>
        <w:r>
          <w:fldChar w:fldCharType="begin"/>
        </w:r>
        <w:r>
          <w:instrText xml:space="preserve"> PAGEREF _Toc22786 \h </w:instrText>
        </w:r>
        <w:r>
          <w:fldChar w:fldCharType="separate"/>
        </w:r>
        <w:r>
          <w:t>41</w:t>
        </w:r>
        <w:r>
          <w:fldChar w:fldCharType="end"/>
        </w:r>
      </w:hyperlink>
    </w:p>
    <w:p>
      <w:pPr>
        <w:pStyle w:val="TOC2"/>
        <w:tabs>
          <w:tab w:val="right" w:leader="dot" w:pos="8306"/>
        </w:tabs>
      </w:pPr>
      <w:hyperlink w:anchor="_Toc5083" w:history="1">
        <w:r>
          <w:rPr>
            <w:rFonts w:ascii="仿宋" w:eastAsia="仿宋" w:hAnsi="仿宋" w:cs="仿宋" w:hint="eastAsia"/>
            <w:lang w:eastAsia="zh-CN"/>
          </w:rPr>
          <w:t>(三)、运营期环境保护</w:t>
        </w:r>
        <w:r>
          <w:tab/>
        </w:r>
        <w:r>
          <w:fldChar w:fldCharType="begin"/>
        </w:r>
        <w:r>
          <w:instrText xml:space="preserve"> PAGEREF _Toc5083 \h </w:instrText>
        </w:r>
        <w:r>
          <w:fldChar w:fldCharType="separate"/>
        </w:r>
        <w:r>
          <w:t>42</w:t>
        </w:r>
        <w:r>
          <w:fldChar w:fldCharType="end"/>
        </w:r>
      </w:hyperlink>
    </w:p>
    <w:p>
      <w:pPr>
        <w:pStyle w:val="TOC2"/>
        <w:tabs>
          <w:tab w:val="right" w:leader="dot" w:pos="8306"/>
        </w:tabs>
      </w:pPr>
      <w:hyperlink w:anchor="_Toc21045" w:history="1">
        <w:r>
          <w:rPr>
            <w:rFonts w:ascii="仿宋" w:eastAsia="仿宋" w:hAnsi="仿宋" w:cs="仿宋" w:hint="eastAsia"/>
            <w:lang w:eastAsia="zh-CN"/>
          </w:rPr>
          <w:t>(四)、礼品项目建设对区域经济的影响</w:t>
        </w:r>
        <w:r>
          <w:tab/>
        </w:r>
        <w:r>
          <w:fldChar w:fldCharType="begin"/>
        </w:r>
        <w:r>
          <w:instrText xml:space="preserve"> PAGEREF _Toc21045 \h </w:instrText>
        </w:r>
        <w:r>
          <w:fldChar w:fldCharType="separate"/>
        </w:r>
        <w:r>
          <w:t>44</w:t>
        </w:r>
        <w:r>
          <w:fldChar w:fldCharType="end"/>
        </w:r>
      </w:hyperlink>
    </w:p>
    <w:p>
      <w:pPr>
        <w:pStyle w:val="TOC2"/>
        <w:tabs>
          <w:tab w:val="right" w:leader="dot" w:pos="8306"/>
        </w:tabs>
      </w:pPr>
      <w:hyperlink w:anchor="_Toc1825" w:history="1">
        <w:r>
          <w:rPr>
            <w:rFonts w:ascii="仿宋" w:eastAsia="仿宋" w:hAnsi="仿宋" w:cs="仿宋" w:hint="eastAsia"/>
            <w:lang w:eastAsia="zh-CN"/>
          </w:rPr>
          <w:t>(五)、废弃物处理</w:t>
        </w:r>
        <w:r>
          <w:tab/>
        </w:r>
        <w:r>
          <w:fldChar w:fldCharType="begin"/>
        </w:r>
        <w:r>
          <w:instrText xml:space="preserve"> PAGEREF _Toc1825 \h </w:instrText>
        </w:r>
        <w:r>
          <w:fldChar w:fldCharType="separate"/>
        </w:r>
        <w:r>
          <w:t>45</w:t>
        </w:r>
        <w:r>
          <w:fldChar w:fldCharType="end"/>
        </w:r>
      </w:hyperlink>
    </w:p>
    <w:p>
      <w:pPr>
        <w:pStyle w:val="TOC2"/>
        <w:tabs>
          <w:tab w:val="right" w:leader="dot" w:pos="8306"/>
        </w:tabs>
      </w:pPr>
      <w:hyperlink w:anchor="_Toc8800" w:history="1">
        <w:r>
          <w:rPr>
            <w:rFonts w:ascii="仿宋" w:eastAsia="仿宋" w:hAnsi="仿宋" w:cs="仿宋" w:hint="eastAsia"/>
            <w:lang w:eastAsia="zh-CN"/>
          </w:rPr>
          <w:t>(六)、特殊环境影响分析</w:t>
        </w:r>
        <w:r>
          <w:tab/>
        </w:r>
        <w:r>
          <w:fldChar w:fldCharType="begin"/>
        </w:r>
        <w:r>
          <w:instrText xml:space="preserve"> PAGEREF _Toc8800 \h </w:instrText>
        </w:r>
        <w:r>
          <w:fldChar w:fldCharType="separate"/>
        </w:r>
        <w:r>
          <w:t>47</w:t>
        </w:r>
        <w:r>
          <w:fldChar w:fldCharType="end"/>
        </w:r>
      </w:hyperlink>
    </w:p>
    <w:p>
      <w:pPr>
        <w:pStyle w:val="TOC2"/>
        <w:tabs>
          <w:tab w:val="right" w:leader="dot" w:pos="8306"/>
        </w:tabs>
      </w:pPr>
      <w:hyperlink w:anchor="_Toc17612" w:history="1">
        <w:r>
          <w:rPr>
            <w:rFonts w:ascii="仿宋" w:eastAsia="仿宋" w:hAnsi="仿宋" w:cs="仿宋" w:hint="eastAsia"/>
            <w:lang w:eastAsia="zh-CN"/>
          </w:rPr>
          <w:t>(七)、清洁生产</w:t>
        </w:r>
        <w:r>
          <w:tab/>
        </w:r>
        <w:r>
          <w:fldChar w:fldCharType="begin"/>
        </w:r>
        <w:r>
          <w:instrText xml:space="preserve"> PAGEREF _Toc17612 \h </w:instrText>
        </w:r>
        <w:r>
          <w:fldChar w:fldCharType="separate"/>
        </w:r>
        <w:r>
          <w:t>48</w:t>
        </w:r>
        <w:r>
          <w:fldChar w:fldCharType="end"/>
        </w:r>
      </w:hyperlink>
    </w:p>
    <w:p>
      <w:pPr>
        <w:pStyle w:val="TOC2"/>
        <w:tabs>
          <w:tab w:val="right" w:leader="dot" w:pos="8306"/>
        </w:tabs>
      </w:pPr>
      <w:hyperlink w:anchor="_Toc23167" w:history="1">
        <w:r>
          <w:rPr>
            <w:rFonts w:ascii="仿宋" w:eastAsia="仿宋" w:hAnsi="仿宋" w:cs="仿宋" w:hint="eastAsia"/>
            <w:lang w:eastAsia="zh-CN"/>
          </w:rPr>
          <w:t>(八)、环境保护综合评价</w:t>
        </w:r>
        <w:r>
          <w:tab/>
        </w:r>
        <w:r>
          <w:fldChar w:fldCharType="begin"/>
        </w:r>
        <w:r>
          <w:instrText xml:space="preserve"> PAGEREF _Toc23167 \h </w:instrText>
        </w:r>
        <w:r>
          <w:fldChar w:fldCharType="separate"/>
        </w:r>
        <w:r>
          <w:t>49</w:t>
        </w:r>
        <w:r>
          <w:fldChar w:fldCharType="end"/>
        </w:r>
      </w:hyperlink>
    </w:p>
    <w:p>
      <w:pPr>
        <w:pStyle w:val="TOC1"/>
        <w:tabs>
          <w:tab w:val="right" w:leader="dot" w:pos="8306"/>
        </w:tabs>
      </w:pPr>
      <w:hyperlink w:anchor="_Toc22059" w:history="1">
        <w:r>
          <w:rPr>
            <w:rFonts w:ascii="仿宋" w:eastAsia="仿宋" w:hAnsi="仿宋" w:cs="仿宋" w:hint="eastAsia"/>
            <w:lang w:eastAsia="zh-CN"/>
          </w:rPr>
          <w:t>十二、礼品项目创新与研发</w:t>
        </w:r>
        <w:r>
          <w:tab/>
        </w:r>
        <w:r>
          <w:fldChar w:fldCharType="begin"/>
        </w:r>
        <w:r>
          <w:instrText xml:space="preserve"> PAGEREF _Toc22059 \h </w:instrText>
        </w:r>
        <w:r>
          <w:fldChar w:fldCharType="separate"/>
        </w:r>
        <w:r>
          <w:t>50</w:t>
        </w:r>
        <w:r>
          <w:fldChar w:fldCharType="end"/>
        </w:r>
      </w:hyperlink>
    </w:p>
    <w:p>
      <w:pPr>
        <w:pStyle w:val="TOC2"/>
        <w:tabs>
          <w:tab w:val="right" w:leader="dot" w:pos="8306"/>
        </w:tabs>
      </w:pPr>
      <w:hyperlink w:anchor="_Toc20939" w:history="1">
        <w:r>
          <w:rPr>
            <w:rFonts w:ascii="仿宋" w:eastAsia="仿宋" w:hAnsi="仿宋" w:cs="仿宋" w:hint="eastAsia"/>
            <w:lang w:eastAsia="zh-CN"/>
          </w:rPr>
          <w:t>(一)、创新策略与方向</w:t>
        </w:r>
        <w:r>
          <w:tab/>
        </w:r>
        <w:r>
          <w:fldChar w:fldCharType="begin"/>
        </w:r>
        <w:r>
          <w:instrText xml:space="preserve"> PAGEREF _Toc20939 \h </w:instrText>
        </w:r>
        <w:r>
          <w:fldChar w:fldCharType="separate"/>
        </w:r>
        <w:r>
          <w:t>50</w:t>
        </w:r>
        <w:r>
          <w:fldChar w:fldCharType="end"/>
        </w:r>
      </w:hyperlink>
    </w:p>
    <w:p>
      <w:pPr>
        <w:pStyle w:val="TOC2"/>
        <w:tabs>
          <w:tab w:val="right" w:leader="dot" w:pos="8306"/>
        </w:tabs>
      </w:pPr>
      <w:hyperlink w:anchor="_Toc25650" w:history="1">
        <w:r>
          <w:rPr>
            <w:rFonts w:ascii="仿宋" w:eastAsia="仿宋" w:hAnsi="仿宋" w:cs="仿宋" w:hint="eastAsia"/>
            <w:lang w:eastAsia="zh-CN"/>
          </w:rPr>
          <w:t>(二)、研发规划与投入</w:t>
        </w:r>
        <w:r>
          <w:tab/>
        </w:r>
        <w:r>
          <w:fldChar w:fldCharType="begin"/>
        </w:r>
        <w:r>
          <w:instrText xml:space="preserve"> PAGEREF _Toc25650 \h </w:instrText>
        </w:r>
        <w:r>
          <w:fldChar w:fldCharType="separate"/>
        </w:r>
        <w:r>
          <w:t>51</w:t>
        </w:r>
        <w:r>
          <w:fldChar w:fldCharType="end"/>
        </w:r>
      </w:hyperlink>
    </w:p>
    <w:p>
      <w:pPr>
        <w:pStyle w:val="TOC1"/>
        <w:tabs>
          <w:tab w:val="right" w:leader="dot" w:pos="8306"/>
        </w:tabs>
      </w:pPr>
      <w:hyperlink w:anchor="_Toc27029" w:history="1">
        <w:r>
          <w:rPr>
            <w:rFonts w:ascii="仿宋" w:eastAsia="仿宋" w:hAnsi="仿宋" w:cs="仿宋" w:hint="eastAsia"/>
            <w:lang w:eastAsia="zh-CN"/>
          </w:rPr>
          <w:t>十三、礼品项目变更管理</w:t>
        </w:r>
        <w:r>
          <w:tab/>
        </w:r>
        <w:r>
          <w:fldChar w:fldCharType="begin"/>
        </w:r>
        <w:r>
          <w:instrText xml:space="preserve"> PAGEREF _Toc27029 \h </w:instrText>
        </w:r>
        <w:r>
          <w:fldChar w:fldCharType="separate"/>
        </w:r>
        <w:r>
          <w:t>53</w:t>
        </w:r>
        <w:r>
          <w:fldChar w:fldCharType="end"/>
        </w:r>
      </w:hyperlink>
    </w:p>
    <w:p>
      <w:pPr>
        <w:pStyle w:val="TOC2"/>
        <w:tabs>
          <w:tab w:val="right" w:leader="dot" w:pos="8306"/>
        </w:tabs>
      </w:pPr>
      <w:hyperlink w:anchor="_Toc32342" w:history="1">
        <w:r>
          <w:rPr>
            <w:rFonts w:ascii="仿宋" w:eastAsia="仿宋" w:hAnsi="仿宋" w:cs="仿宋" w:hint="eastAsia"/>
            <w:lang w:eastAsia="zh-CN"/>
          </w:rPr>
          <w:t>(一)、变更申请与评估</w:t>
        </w:r>
        <w:r>
          <w:tab/>
        </w:r>
        <w:r>
          <w:fldChar w:fldCharType="begin"/>
        </w:r>
        <w:r>
          <w:instrText xml:space="preserve"> PAGEREF _Toc32342 \h </w:instrText>
        </w:r>
        <w:r>
          <w:fldChar w:fldCharType="separate"/>
        </w:r>
        <w:r>
          <w:t>53</w:t>
        </w:r>
        <w:r>
          <w:fldChar w:fldCharType="end"/>
        </w:r>
      </w:hyperlink>
    </w:p>
    <w:p>
      <w:pPr>
        <w:pStyle w:val="TOC2"/>
        <w:tabs>
          <w:tab w:val="right" w:leader="dot" w:pos="8306"/>
        </w:tabs>
      </w:pPr>
      <w:hyperlink w:anchor="_Toc322" w:history="1">
        <w:r>
          <w:rPr>
            <w:rFonts w:ascii="仿宋" w:eastAsia="仿宋" w:hAnsi="仿宋" w:cs="仿宋" w:hint="eastAsia"/>
            <w:lang w:eastAsia="zh-CN"/>
          </w:rPr>
          <w:t>(二)、变更实施与控制</w:t>
        </w:r>
        <w:r>
          <w:tab/>
        </w:r>
        <w:r>
          <w:fldChar w:fldCharType="begin"/>
        </w:r>
        <w:r>
          <w:instrText xml:space="preserve"> PAGEREF _Toc322 \h </w:instrText>
        </w:r>
        <w:r>
          <w:fldChar w:fldCharType="separate"/>
        </w:r>
        <w:r>
          <w:t>53</w:t>
        </w:r>
        <w:r>
          <w:fldChar w:fldCharType="end"/>
        </w:r>
      </w:hyperlink>
    </w:p>
    <w:p>
      <w:pPr>
        <w:pStyle w:val="TOC1"/>
        <w:tabs>
          <w:tab w:val="right" w:leader="dot" w:pos="8306"/>
        </w:tabs>
      </w:pPr>
      <w:hyperlink w:anchor="_Toc25893" w:history="1">
        <w:r>
          <w:rPr>
            <w:rFonts w:ascii="仿宋" w:eastAsia="仿宋" w:hAnsi="仿宋" w:cs="仿宋" w:hint="eastAsia"/>
            <w:lang w:eastAsia="zh-CN"/>
          </w:rPr>
          <w:t>十四、礼品项目实施时间节点</w:t>
        </w:r>
        <w:r>
          <w:tab/>
        </w:r>
        <w:r>
          <w:fldChar w:fldCharType="begin"/>
        </w:r>
        <w:r>
          <w:instrText xml:space="preserve"> PAGEREF _Toc25893 \h </w:instrText>
        </w:r>
        <w:r>
          <w:fldChar w:fldCharType="separate"/>
        </w:r>
        <w:r>
          <w:t>54</w:t>
        </w:r>
        <w:r>
          <w:fldChar w:fldCharType="end"/>
        </w:r>
      </w:hyperlink>
    </w:p>
    <w:p>
      <w:pPr>
        <w:pStyle w:val="TOC2"/>
        <w:tabs>
          <w:tab w:val="right" w:leader="dot" w:pos="8306"/>
        </w:tabs>
      </w:pPr>
      <w:hyperlink w:anchor="_Toc8956" w:history="1">
        <w:r>
          <w:rPr>
            <w:rFonts w:ascii="仿宋" w:eastAsia="仿宋" w:hAnsi="仿宋" w:cs="仿宋" w:hint="eastAsia"/>
            <w:lang w:eastAsia="zh-CN"/>
          </w:rPr>
          <w:t>(一)、礼品项目启动阶段时间节点</w:t>
        </w:r>
        <w:r>
          <w:tab/>
        </w:r>
        <w:r>
          <w:fldChar w:fldCharType="begin"/>
        </w:r>
        <w:r>
          <w:instrText xml:space="preserve"> PAGEREF _Toc8956 \h </w:instrText>
        </w:r>
        <w:r>
          <w:fldChar w:fldCharType="separate"/>
        </w:r>
        <w:r>
          <w:t>54</w:t>
        </w:r>
        <w:r>
          <w:fldChar w:fldCharType="end"/>
        </w:r>
      </w:hyperlink>
    </w:p>
    <w:p>
      <w:pPr>
        <w:pStyle w:val="TOC2"/>
        <w:tabs>
          <w:tab w:val="right" w:leader="dot" w:pos="8306"/>
        </w:tabs>
      </w:pPr>
      <w:hyperlink w:anchor="_Toc24229" w:history="1">
        <w:r>
          <w:rPr>
            <w:rFonts w:ascii="仿宋" w:eastAsia="仿宋" w:hAnsi="仿宋" w:cs="仿宋" w:hint="eastAsia"/>
            <w:lang w:eastAsia="zh-CN"/>
          </w:rPr>
          <w:t>(二)、礼品项目执行阶段时间节点</w:t>
        </w:r>
        <w:r>
          <w:tab/>
        </w:r>
        <w:r>
          <w:fldChar w:fldCharType="begin"/>
        </w:r>
        <w:r>
          <w:instrText xml:space="preserve"> PAGEREF _Toc24229 \h </w:instrText>
        </w:r>
        <w:r>
          <w:fldChar w:fldCharType="separate"/>
        </w:r>
        <w:r>
          <w:t>55</w:t>
        </w:r>
        <w:r>
          <w:fldChar w:fldCharType="end"/>
        </w:r>
      </w:hyperlink>
    </w:p>
    <w:p>
      <w:pPr>
        <w:pStyle w:val="TOC2"/>
        <w:tabs>
          <w:tab w:val="right" w:leader="dot" w:pos="8306"/>
        </w:tabs>
      </w:pPr>
      <w:hyperlink w:anchor="_Toc30481" w:history="1">
        <w:r>
          <w:rPr>
            <w:rFonts w:ascii="仿宋" w:eastAsia="仿宋" w:hAnsi="仿宋" w:cs="仿宋" w:hint="eastAsia"/>
            <w:lang w:eastAsia="zh-CN"/>
          </w:rPr>
          <w:t>(三)、礼品项目完成阶段时间节点</w:t>
        </w:r>
        <w:r>
          <w:tab/>
        </w:r>
        <w:r>
          <w:fldChar w:fldCharType="begin"/>
        </w:r>
        <w:r>
          <w:instrText xml:space="preserve"> PAGEREF _Toc30481 \h </w:instrText>
        </w:r>
        <w:r>
          <w:fldChar w:fldCharType="separate"/>
        </w:r>
        <w:r>
          <w:t>56</w:t>
        </w:r>
        <w:r>
          <w:fldChar w:fldCharType="end"/>
        </w:r>
      </w:hyperlink>
    </w:p>
    <w:p>
      <w:pPr>
        <w:pStyle w:val="TOC1"/>
        <w:tabs>
          <w:tab w:val="right" w:leader="dot" w:pos="8306"/>
        </w:tabs>
      </w:pPr>
      <w:hyperlink w:anchor="_Toc2762" w:history="1">
        <w:r>
          <w:rPr>
            <w:rFonts w:ascii="仿宋" w:eastAsia="仿宋" w:hAnsi="仿宋" w:cs="仿宋" w:hint="eastAsia"/>
            <w:lang w:eastAsia="zh-CN"/>
          </w:rPr>
          <w:t>十五、礼品项目实施保障措施</w:t>
        </w:r>
        <w:r>
          <w:tab/>
        </w:r>
        <w:r>
          <w:fldChar w:fldCharType="begin"/>
        </w:r>
        <w:r>
          <w:instrText xml:space="preserve"> PAGEREF _Toc2762 \h </w:instrText>
        </w:r>
        <w:r>
          <w:fldChar w:fldCharType="separate"/>
        </w:r>
        <w:r>
          <w:t>57</w:t>
        </w:r>
        <w:r>
          <w:fldChar w:fldCharType="end"/>
        </w:r>
      </w:hyperlink>
    </w:p>
    <w:p>
      <w:pPr>
        <w:pStyle w:val="TOC2"/>
        <w:tabs>
          <w:tab w:val="right" w:leader="dot" w:pos="8306"/>
        </w:tabs>
      </w:pPr>
      <w:hyperlink w:anchor="_Toc15124" w:history="1">
        <w:r>
          <w:rPr>
            <w:rFonts w:ascii="仿宋" w:eastAsia="仿宋" w:hAnsi="仿宋" w:cs="仿宋" w:hint="eastAsia"/>
            <w:lang w:eastAsia="zh-CN"/>
          </w:rPr>
          <w:t>(一)、礼品项目实施保障机制</w:t>
        </w:r>
        <w:r>
          <w:tab/>
        </w:r>
        <w:r>
          <w:fldChar w:fldCharType="begin"/>
        </w:r>
        <w:r>
          <w:instrText xml:space="preserve"> PAGEREF _Toc15124 \h </w:instrText>
        </w:r>
        <w:r>
          <w:fldChar w:fldCharType="separate"/>
        </w:r>
        <w:r>
          <w:t>57</w:t>
        </w:r>
        <w:r>
          <w:fldChar w:fldCharType="end"/>
        </w:r>
      </w:hyperlink>
    </w:p>
    <w:p>
      <w:pPr>
        <w:pStyle w:val="TOC2"/>
        <w:tabs>
          <w:tab w:val="right" w:leader="dot" w:pos="8306"/>
        </w:tabs>
      </w:pPr>
      <w:hyperlink w:anchor="_Toc8324" w:history="1">
        <w:r>
          <w:rPr>
            <w:rFonts w:ascii="仿宋" w:eastAsia="仿宋" w:hAnsi="仿宋" w:cs="仿宋" w:hint="eastAsia"/>
            <w:lang w:eastAsia="zh-CN"/>
          </w:rPr>
          <w:t>(二)、礼品项目法律合规要求</w:t>
        </w:r>
        <w:r>
          <w:tab/>
        </w:r>
        <w:r>
          <w:fldChar w:fldCharType="begin"/>
        </w:r>
        <w:r>
          <w:instrText xml:space="preserve"> PAGEREF _Toc8324 \h </w:instrText>
        </w:r>
        <w:r>
          <w:fldChar w:fldCharType="separate"/>
        </w:r>
        <w:r>
          <w:t>60</w:t>
        </w:r>
        <w:r>
          <w:fldChar w:fldCharType="end"/>
        </w:r>
      </w:hyperlink>
    </w:p>
    <w:p>
      <w:pPr>
        <w:pStyle w:val="TOC2"/>
        <w:tabs>
          <w:tab w:val="right" w:leader="dot" w:pos="8306"/>
        </w:tabs>
      </w:pPr>
      <w:hyperlink w:anchor="_Toc9020" w:history="1">
        <w:r>
          <w:rPr>
            <w:rFonts w:ascii="仿宋" w:eastAsia="仿宋" w:hAnsi="仿宋" w:cs="仿宋" w:hint="eastAsia"/>
            <w:lang w:eastAsia="zh-CN"/>
          </w:rPr>
          <w:t>(三)、礼品项目合同管理与法律事务</w:t>
        </w:r>
        <w:r>
          <w:tab/>
        </w:r>
        <w:r>
          <w:fldChar w:fldCharType="begin"/>
        </w:r>
        <w:r>
          <w:instrText xml:space="preserve"> PAGEREF _Toc9020 \h </w:instrText>
        </w:r>
        <w:r>
          <w:fldChar w:fldCharType="separate"/>
        </w:r>
        <w:r>
          <w:t>64</w:t>
        </w:r>
        <w:r>
          <w:fldChar w:fldCharType="end"/>
        </w:r>
      </w:hyperlink>
    </w:p>
    <w:p>
      <w:pPr>
        <w:pStyle w:val="TOC2"/>
        <w:tabs>
          <w:tab w:val="right" w:leader="dot" w:pos="8306"/>
        </w:tabs>
      </w:pPr>
      <w:hyperlink w:anchor="_Toc40" w:history="1">
        <w:r>
          <w:rPr>
            <w:rFonts w:ascii="仿宋" w:eastAsia="仿宋" w:hAnsi="仿宋" w:cs="仿宋" w:hint="eastAsia"/>
            <w:lang w:eastAsia="zh-CN"/>
          </w:rPr>
          <w:t>(四)、礼品项目知识产权保护策略</w:t>
        </w:r>
        <w:r>
          <w:tab/>
        </w:r>
        <w:r>
          <w:fldChar w:fldCharType="begin"/>
        </w:r>
        <w:r>
          <w:instrText xml:space="preserve"> PAGEREF _Toc40 \h </w:instrText>
        </w:r>
        <w:r>
          <w:fldChar w:fldCharType="separate"/>
        </w:r>
        <w:r>
          <w:t>70</w:t>
        </w:r>
        <w:r>
          <w:fldChar w:fldCharType="end"/>
        </w:r>
      </w:hyperlink>
    </w:p>
    <w:p>
      <w:pPr>
        <w:pStyle w:val="TOC1"/>
        <w:tabs>
          <w:tab w:val="right" w:leader="dot" w:pos="8306"/>
        </w:tabs>
      </w:pPr>
      <w:hyperlink w:anchor="_Toc32668" w:history="1">
        <w:r>
          <w:rPr>
            <w:rFonts w:ascii="仿宋" w:eastAsia="仿宋" w:hAnsi="仿宋" w:cs="仿宋" w:hint="eastAsia"/>
            <w:lang w:eastAsia="zh-CN"/>
          </w:rPr>
          <w:t>十六、礼品项目治理与监督</w:t>
        </w:r>
        <w:r>
          <w:tab/>
        </w:r>
        <w:r>
          <w:fldChar w:fldCharType="begin"/>
        </w:r>
        <w:r>
          <w:instrText xml:space="preserve"> PAGEREF _Toc32668 \h </w:instrText>
        </w:r>
        <w:r>
          <w:fldChar w:fldCharType="separate"/>
        </w:r>
        <w:r>
          <w:t>73</w:t>
        </w:r>
        <w:r>
          <w:fldChar w:fldCharType="end"/>
        </w:r>
      </w:hyperlink>
    </w:p>
    <w:p>
      <w:pPr>
        <w:pStyle w:val="TOC2"/>
        <w:tabs>
          <w:tab w:val="right" w:leader="dot" w:pos="8306"/>
        </w:tabs>
      </w:pPr>
      <w:hyperlink w:anchor="_Toc11847" w:history="1">
        <w:r>
          <w:rPr>
            <w:rFonts w:ascii="仿宋" w:eastAsia="仿宋" w:hAnsi="仿宋" w:cs="仿宋" w:hint="eastAsia"/>
            <w:lang w:eastAsia="zh-CN"/>
          </w:rPr>
          <w:t>(一)、礼品项目治理结构</w:t>
        </w:r>
        <w:r>
          <w:tab/>
        </w:r>
        <w:r>
          <w:fldChar w:fldCharType="begin"/>
        </w:r>
        <w:r>
          <w:instrText xml:space="preserve"> PAGEREF _Toc11847 \h </w:instrText>
        </w:r>
        <w:r>
          <w:fldChar w:fldCharType="separate"/>
        </w:r>
        <w:r>
          <w:t>73</w:t>
        </w:r>
        <w:r>
          <w:fldChar w:fldCharType="end"/>
        </w:r>
      </w:hyperlink>
    </w:p>
    <w:p>
      <w:pPr>
        <w:pStyle w:val="TOC2"/>
        <w:tabs>
          <w:tab w:val="right" w:leader="dot" w:pos="8306"/>
        </w:tabs>
      </w:pPr>
      <w:hyperlink w:anchor="_Toc3104" w:history="1">
        <w:r>
          <w:rPr>
            <w:rFonts w:ascii="仿宋" w:eastAsia="仿宋" w:hAnsi="仿宋" w:cs="仿宋" w:hint="eastAsia"/>
            <w:lang w:eastAsia="zh-CN"/>
          </w:rPr>
          <w:t>(二)、监督与审计</w:t>
        </w:r>
        <w:r>
          <w:tab/>
        </w:r>
        <w:r>
          <w:fldChar w:fldCharType="begin"/>
        </w:r>
        <w:r>
          <w:instrText xml:space="preserve"> PAGEREF _Toc3104 \h </w:instrText>
        </w:r>
        <w:r>
          <w:fldChar w:fldCharType="separate"/>
        </w:r>
        <w:r>
          <w:t>74</w:t>
        </w:r>
        <w:r>
          <w:fldChar w:fldCharType="end"/>
        </w:r>
      </w:hyperlink>
    </w:p>
    <w:p>
      <w:pPr>
        <w:pStyle w:val="TOC1"/>
        <w:tabs>
          <w:tab w:val="right" w:leader="dot" w:pos="8306"/>
        </w:tabs>
      </w:pPr>
      <w:hyperlink w:anchor="_Toc8759" w:history="1">
        <w:r>
          <w:rPr>
            <w:rFonts w:ascii="仿宋" w:eastAsia="仿宋" w:hAnsi="仿宋" w:cs="仿宋" w:hint="eastAsia"/>
            <w:lang w:eastAsia="zh-CN"/>
          </w:rPr>
          <w:t>十七、供应链管理</w:t>
        </w:r>
        <w:r>
          <w:tab/>
        </w:r>
        <w:r>
          <w:fldChar w:fldCharType="begin"/>
        </w:r>
        <w:r>
          <w:instrText xml:space="preserve"> PAGEREF _Toc8759 \h </w:instrText>
        </w:r>
        <w:r>
          <w:fldChar w:fldCharType="separate"/>
        </w:r>
        <w:r>
          <w:t>75</w:t>
        </w:r>
        <w:r>
          <w:fldChar w:fldCharType="end"/>
        </w:r>
      </w:hyperlink>
    </w:p>
    <w:p>
      <w:pPr>
        <w:pStyle w:val="TOC2"/>
        <w:tabs>
          <w:tab w:val="right" w:leader="dot" w:pos="8306"/>
        </w:tabs>
      </w:pPr>
      <w:hyperlink w:anchor="_Toc18808" w:history="1">
        <w:r>
          <w:rPr>
            <w:rFonts w:ascii="仿宋" w:eastAsia="仿宋" w:hAnsi="仿宋" w:cs="仿宋" w:hint="eastAsia"/>
            <w:lang w:eastAsia="zh-CN"/>
          </w:rPr>
          <w:t>(一)、供应链战略规划</w:t>
        </w:r>
        <w:r>
          <w:tab/>
        </w:r>
        <w:r>
          <w:fldChar w:fldCharType="begin"/>
        </w:r>
        <w:r>
          <w:instrText xml:space="preserve"> PAGEREF _Toc18808 \h </w:instrText>
        </w:r>
        <w:r>
          <w:fldChar w:fldCharType="separate"/>
        </w:r>
        <w:r>
          <w:t>75</w:t>
        </w:r>
        <w:r>
          <w:fldChar w:fldCharType="end"/>
        </w:r>
      </w:hyperlink>
    </w:p>
    <w:p>
      <w:pPr>
        <w:pStyle w:val="TOC2"/>
        <w:tabs>
          <w:tab w:val="right" w:leader="dot" w:pos="8306"/>
        </w:tabs>
      </w:pPr>
      <w:hyperlink w:anchor="_Toc28115" w:history="1">
        <w:r>
          <w:rPr>
            <w:rFonts w:ascii="仿宋" w:eastAsia="仿宋" w:hAnsi="仿宋" w:cs="仿宋" w:hint="eastAsia"/>
            <w:lang w:eastAsia="zh-CN"/>
          </w:rPr>
          <w:t>(二)、供应商选择与合作</w:t>
        </w:r>
        <w:r>
          <w:tab/>
        </w:r>
        <w:r>
          <w:fldChar w:fldCharType="begin"/>
        </w:r>
        <w:r>
          <w:instrText xml:space="preserve"> PAGEREF _Toc28115 \h </w:instrText>
        </w:r>
        <w:r>
          <w:fldChar w:fldCharType="separate"/>
        </w:r>
        <w:r>
          <w:t>77</w:t>
        </w:r>
        <w:r>
          <w:fldChar w:fldCharType="end"/>
        </w:r>
      </w:hyperlink>
    </w:p>
    <w:p>
      <w:pPr>
        <w:pStyle w:val="TOC2"/>
        <w:tabs>
          <w:tab w:val="right" w:leader="dot" w:pos="8306"/>
        </w:tabs>
      </w:pPr>
      <w:hyperlink w:anchor="_Toc28248" w:history="1">
        <w:r>
          <w:rPr>
            <w:rFonts w:ascii="仿宋" w:eastAsia="仿宋" w:hAnsi="仿宋" w:cs="仿宋" w:hint="eastAsia"/>
            <w:lang w:eastAsia="zh-CN"/>
          </w:rPr>
          <w:t>(三)、物流与库存管理</w:t>
        </w:r>
        <w:r>
          <w:tab/>
        </w:r>
        <w:r>
          <w:fldChar w:fldCharType="begin"/>
        </w:r>
        <w:r>
          <w:instrText xml:space="preserve"> PAGEREF _Toc28248 \h </w:instrText>
        </w:r>
        <w:r>
          <w:fldChar w:fldCharType="separate"/>
        </w:r>
        <w:r>
          <w:t>78</w:t>
        </w:r>
        <w:r>
          <w:fldChar w:fldCharType="end"/>
        </w:r>
      </w:hyperlink>
    </w:p>
    <w:p>
      <w:pPr>
        <w:pStyle w:val="TOC1"/>
        <w:tabs>
          <w:tab w:val="right" w:leader="dot" w:pos="8306"/>
        </w:tabs>
      </w:pPr>
      <w:hyperlink w:anchor="_Toc12346" w:history="1">
        <w:r>
          <w:rPr>
            <w:rFonts w:ascii="仿宋" w:eastAsia="仿宋" w:hAnsi="仿宋" w:cs="仿宋" w:hint="eastAsia"/>
            <w:lang w:eastAsia="zh-CN"/>
          </w:rPr>
          <w:t>十八、风险识别与分类</w:t>
        </w:r>
        <w:r>
          <w:tab/>
        </w:r>
        <w:r>
          <w:fldChar w:fldCharType="begin"/>
        </w:r>
        <w:r>
          <w:instrText xml:space="preserve"> PAGEREF _Toc12346 \h </w:instrText>
        </w:r>
        <w:r>
          <w:fldChar w:fldCharType="separate"/>
        </w:r>
        <w:r>
          <w:t>79</w:t>
        </w:r>
        <w:r>
          <w:fldChar w:fldCharType="end"/>
        </w:r>
      </w:hyperlink>
    </w:p>
    <w:p>
      <w:pPr>
        <w:pStyle w:val="TOC2"/>
        <w:tabs>
          <w:tab w:val="right" w:leader="dot" w:pos="8306"/>
        </w:tabs>
      </w:pPr>
      <w:hyperlink w:anchor="_Toc15282" w:history="1">
        <w:r>
          <w:rPr>
            <w:rFonts w:ascii="仿宋" w:eastAsia="仿宋" w:hAnsi="仿宋" w:cs="仿宋" w:hint="eastAsia"/>
            <w:lang w:eastAsia="zh-CN"/>
          </w:rPr>
          <w:t>(一)、风险识别</w:t>
        </w:r>
        <w:r>
          <w:tab/>
        </w:r>
        <w:r>
          <w:fldChar w:fldCharType="begin"/>
        </w:r>
        <w:r>
          <w:instrText xml:space="preserve"> PAGEREF _Toc15282 \h </w:instrText>
        </w:r>
        <w:r>
          <w:fldChar w:fldCharType="separate"/>
        </w:r>
        <w:r>
          <w:t>79</w:t>
        </w:r>
        <w:r>
          <w:fldChar w:fldCharType="end"/>
        </w:r>
      </w:hyperlink>
    </w:p>
    <w:p>
      <w:pPr>
        <w:pStyle w:val="TOC2"/>
        <w:tabs>
          <w:tab w:val="right" w:leader="dot" w:pos="8306"/>
        </w:tabs>
      </w:pPr>
      <w:hyperlink w:anchor="_Toc5019" w:history="1">
        <w:r>
          <w:rPr>
            <w:rFonts w:ascii="仿宋" w:eastAsia="仿宋" w:hAnsi="仿宋" w:cs="仿宋" w:hint="eastAsia"/>
            <w:lang w:eastAsia="zh-CN"/>
          </w:rPr>
          <w:t>(二)、风险分类</w:t>
        </w:r>
        <w:r>
          <w:tab/>
        </w:r>
        <w:r>
          <w:fldChar w:fldCharType="begin"/>
        </w:r>
        <w:r>
          <w:instrText xml:space="preserve"> PAGEREF _Toc5019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74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577"/>
      <w:r>
        <w:rPr>
          <w:rFonts w:ascii="仿宋" w:eastAsia="仿宋" w:hAnsi="仿宋" w:cs="仿宋" w:hint="eastAsia"/>
          <w:lang w:eastAsia="zh-CN"/>
        </w:rPr>
        <w:t>(一)、礼品行业分析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礼品行业一直以来都是市场的关注焦点。行业内的发展趋势、竞争态势以及潜在机会都对礼品项目的推进产生深远的影响。通过深入研究行业的整体概貌，我们将更好地理解行业的核心特征，为礼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礼品行业，技术一直是推动创新和发展的关键因素。我们将对当前技术趋势进行详尽分析，包括但不限于人工智能、大数据应用、先进制造技术等。这有助于礼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礼品项目成功的基础。我们将对主要竞争对手进行深入研究，包括其市场份额、产品特点、市场定位等。通过全面了解竞争对手的优势和劣势，礼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290"/>
      <w:r>
        <w:rPr>
          <w:rFonts w:ascii="仿宋" w:eastAsia="仿宋" w:hAnsi="仿宋" w:cs="仿宋" w:hint="eastAsia"/>
          <w:sz w:val="28"/>
          <w:lang w:eastAsia="zh-CN"/>
        </w:rPr>
        <w:t>(二)、礼品市场分析预测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通过对市场规模的深入调研，我们将预测礼品市场未来的增长趋势。这包括市场的整体规模、各细分领域的发展趋势等。礼品项目可以根据市场的扩张速度和潜在机会，制定更符合市场需求的发展策略。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了解消费者的需求是市场分析的核心。我们将通过调查研究，深入挖掘目标消费者的需求特点、购买习惯以及对产品和服务的期望。这有助于礼品项目更好地定位目标市场，提供更符合消费者期待的解决方案。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礼品项目实施过程中需要充分考虑的因素。我们将对市场风险进行全面评估，包括但不限于政策法规风险、市场竞争风险、技术变革风险等。通过对潜在风险的深入分析，礼品项目可以制定相应的风险缓解策略，降低不确定性对礼品项目的影响。</w:t>
      </w:r>
    </w:p>
    <w:p>
      <w:pPr>
        <w:pStyle w:val="Heading1"/>
        <w:ind w:firstLine="560" w:firstLineChars="200"/>
        <w:rPr>
          <w:rFonts w:ascii="仿宋" w:eastAsia="仿宋" w:hAnsi="仿宋" w:cs="仿宋" w:hint="eastAsia"/>
          <w:sz w:val="28"/>
          <w:lang w:eastAsia="zh-CN"/>
        </w:rPr>
      </w:pPr>
      <w:bookmarkStart w:id="5" w:name="_Toc2158"/>
      <w:r>
        <w:rPr>
          <w:rFonts w:ascii="仿宋" w:eastAsia="仿宋" w:hAnsi="仿宋" w:cs="仿宋" w:hint="eastAsia"/>
          <w:sz w:val="28"/>
          <w:lang w:eastAsia="zh-CN"/>
        </w:rPr>
        <w:t>二、礼品项目选址可行性分析</w:t>
      </w:r>
      <w:bookmarkEnd w:id="5"/>
    </w:p>
    <w:p>
      <w:pPr>
        <w:pStyle w:val="Heading2"/>
        <w:rPr>
          <w:rFonts w:ascii="仿宋" w:eastAsia="仿宋" w:hAnsi="仿宋" w:cs="仿宋" w:hint="eastAsia"/>
          <w:lang w:eastAsia="zh-CN"/>
        </w:rPr>
      </w:pPr>
      <w:bookmarkStart w:id="6" w:name="_Toc23472"/>
      <w:r>
        <w:rPr>
          <w:rFonts w:ascii="仿宋" w:eastAsia="仿宋" w:hAnsi="仿宋" w:cs="仿宋" w:hint="eastAsia"/>
          <w:lang w:eastAsia="zh-CN"/>
        </w:rPr>
        <w:t>(一)、礼品项目选址</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该礼品项目选址位于XX省XX市XX区XXX街道</w:t>
      </w:r>
    </w:p>
    <w:p>
      <w:pPr>
        <w:pStyle w:val="Heading2"/>
        <w:ind w:firstLine="560" w:firstLineChars="200"/>
        <w:rPr>
          <w:rFonts w:ascii="仿宋" w:eastAsia="仿宋" w:hAnsi="仿宋" w:cs="仿宋" w:hint="eastAsia"/>
          <w:sz w:val="28"/>
          <w:lang w:eastAsia="zh-CN"/>
        </w:rPr>
      </w:pPr>
      <w:bookmarkStart w:id="7" w:name="_Toc195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礼品项目的征地面积将根据礼品项目的实际规模和需求进行精确规划。具体面积XXX平方米，旨在确保礼品项目不仅能够满足当前的发展需求，还能够预留空间以适应未来的扩展。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净用地面积是在征地面积基础上去除不可利用面积后的实际可开发用地。具体面积XXX平方米，考虑到环保、交通、安全等多方面因素，以确保礼品项目在整体利用效率上达到最优。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礼品项目计划建设的建筑总规模具体面积XXX平方米。这一规模的确定综合考虑了礼品项目的性质、规模，以及城市规划的相关要求，确保建筑布局与周边环境协调一致。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绿地率是礼品项目用地中被规划为绿地的比例。具体面积XXX平方米，旨在通过合理规划绿地，改善礼品项目周边环境，提升居民生活质量，并符合城市整体绿化规划。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容积率是用地上可以建设的建筑总体积与用地面积之比。具体面积XXX，通过合理的容积率规划，确保礼品项目建筑规模与周边环境和谐共生。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确保礼品项目选址与当地城市规划相一致，具体面积XXX平方米。通过与城市规划部门深入沟通，确保礼品项目不仅符合城市的整体发展方向，还能够融入城市的发展布局，为城市的长远发展贡献力量。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充分了解并确保礼品项目选址符合当地产业政策，具体面积XXX平方米。这包括礼品项目对当地经济的促进作用，以及对相关产业的带动效应，确保礼品项目与地方政府的产业政策保持一致，促进共赢合作。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用地总体要求必须符合环保和可持续发展的原则，具体面积XXX平方米。通过采用绿色建筑设计、节能减排等措施，确保礼品项目在建设和运营过程中对环境的影响最小化，达到可持续发展的要求。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确保礼品项目选址具备必要的公共设施配套，具体面积XXX平方米。这包括交通便利性、教育、医疗等基础设施，以提高居民生活品质，使得礼品项目选址更具吸引力。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考虑用地总体要求对当地社会稳定性的影响，具体面积XXX平方米。通过深入了解当地社区反馈，确保礼品项目的选址和建设过程对当地社会和谐稳定产生积极作用。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礼品项目选址不仅符合法规和规划，还在实际操作中具有可行性。这一全面规划将为礼品项目的成功实施提供坚实的基础，确保礼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4672"/>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礼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礼品项目的设备规划和空间设计中，我们将采取灵活设备布局的措施。设备布局将根据实际需求进行灵活设计，避免不必要的浪费。通过合理规划设备摆放位置，我们将提高设备的利用率，减少设备间距，以确保礼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礼品项目内部引入共享设施的概念，例如共享会议室、办公区等。通过这种方式，我们可以减少对资源的重复建设，提高资源共享效率，从而减小礼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03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礼品项目的总图布置中，我们将不同功能区域进行明确的规划，以最大程度满足礼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5492"/>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我们首先关注市场因素，包括潜在客户分布、竞争对手位置、市场需求等。通过深入的市场调研，我们能够更准确地评估选址对于市场开拓和产品销售的影响，确保礼品项目能够在有利的市场环境中蓬勃发展。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礼品项目对环境的影响是综合评价的重要因素之一。我们将详细考虑选址周边的自然环境、生态保护区、水源地等情况，确保礼品项目的建设和运营对环境影响最小化，并符合当地的环保法规标准。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对选址的评价还需充分考虑当地政府的产业政策和法规。我们将详细了解礼品项目所在地的相关政策，确保礼品项目的规划和运营与当地法规相符，降低不必要的法律风险。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考虑到社会稳定性对企业运营的重要性，我们将评估选址地区的社会安全情况、劳工关系、社区反馈等方面，以确保礼品项目的建设和运营不会受到社会稳定性的负面影响。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最后，我们将综合考虑用地成本，包括土地购置费用、土地开发成本等。通过对用地成本的详细评估，我们能够做出更为精确的经济效益分析，为礼品项目的投资决策提供有力支持。</w:t>
      </w:r>
    </w:p>
    <w:p>
      <w:pPr>
        <w:pStyle w:val="Heading1"/>
        <w:ind w:firstLine="560" w:firstLineChars="200"/>
        <w:rPr>
          <w:rFonts w:ascii="仿宋" w:eastAsia="仿宋" w:hAnsi="仿宋" w:cs="仿宋" w:hint="eastAsia"/>
          <w:sz w:val="28"/>
          <w:lang w:eastAsia="zh-CN"/>
        </w:rPr>
      </w:pPr>
      <w:bookmarkStart w:id="11" w:name="_Toc25335"/>
      <w:r>
        <w:rPr>
          <w:rFonts w:ascii="仿宋" w:eastAsia="仿宋" w:hAnsi="仿宋" w:cs="仿宋" w:hint="eastAsia"/>
          <w:sz w:val="28"/>
          <w:lang w:eastAsia="zh-CN"/>
        </w:rPr>
        <w:t>三、礼品项目危机管理</w:t>
      </w:r>
      <w:bookmarkEnd w:id="11"/>
    </w:p>
    <w:p>
      <w:pPr>
        <w:pStyle w:val="Heading2"/>
        <w:rPr>
          <w:rFonts w:ascii="仿宋" w:eastAsia="仿宋" w:hAnsi="仿宋" w:cs="仿宋" w:hint="eastAsia"/>
          <w:lang w:eastAsia="zh-CN"/>
        </w:rPr>
      </w:pPr>
      <w:bookmarkStart w:id="12" w:name="_Toc5280"/>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礼品项目危机管理中，危机预警与识别是确保礼品项目稳健运行的核心步骤。通过建立全面的监测机制，礼品项目团队旨在及时发现和理解潜在的风险和危机因素，以便采取及时的预防和应对措施，确保礼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首先，通过深入的风险评估，礼品项目团队全面分析了整个礼品项目和各个阶段可能存在的威胁。这包括准确评估每个潜在风险的发生概率和可能影响的程度，为后续危机预警提供了有力支持。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礼品项目团队着重于明确定义礼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礼品项目进展的持续监控，团队能够及时发现潜在问题并作出迅速反应。礼品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在这一阶段，团队的专业素养和反应速度将发挥至关重要的作用，以确保潜在危机能够在初期得到有效的处理，最大程度地减轻负面影响。通过危机预警与识别，礼品项目得以更有序、可控地推进。</w:t>
      </w:r>
    </w:p>
    <w:p>
      <w:pPr>
        <w:pStyle w:val="Heading2"/>
        <w:ind w:firstLine="560" w:firstLineChars="200"/>
        <w:rPr>
          <w:rFonts w:ascii="仿宋" w:eastAsia="仿宋" w:hAnsi="仿宋" w:cs="仿宋" w:hint="eastAsia"/>
          <w:sz w:val="28"/>
          <w:lang w:eastAsia="zh-CN"/>
        </w:rPr>
      </w:pPr>
      <w:bookmarkStart w:id="13" w:name="_Toc3177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在危机发生时，礼品项目团队立即行动，成立了应急小组。该小组的任务是迅速制定并实施紧急应对措施，以最小化潜在损失。以下是采取的主要措施：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暂停礼品项目进度：为遏制危机蔓延，礼品项目暂时停止进行，以便全面评估当前状况。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资源重新分配：重新评估礼品项目资源的分配，确保最大限度地减小损失。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实时沟通：与关键利益相关者建立实时沟通机制，向他们传递礼品项目危机的实际状况，保障礼品项目核心利益。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在紧急应对的同时，礼品项目团队强调了团队协作和有效沟通的重要性。以下是团队协作的关键举措：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信息共享机制：建立了信息共享平台，确保团队成员能够及时获取礼品项目危机的实时信息。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领导者沟通：礼品项目领导者通过定期会议和即时沟通工具，指导团队应对危机，保持团队稳定运行。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随着危机得到初步控制，礼品项目团队转向制定恢复计划，以确保礼品项目能够从中迅速恢复。主要恢复计划包括：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修复受损的进度计划：重新评估礼品项目进度，制定修复计划，确保礼品项目尽快回归正常进程。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重新调整资源分配：优化资源分配，确保礼品项目在有限资源下高效运转。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风险管理机制加强：对礼品项目风险进行全面评估，制定更强化的风险管理策略，以预防未来可能的危机。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7753"/>
      <w:r>
        <w:rPr>
          <w:rFonts w:ascii="仿宋" w:eastAsia="仿宋" w:hAnsi="仿宋" w:cs="仿宋" w:hint="eastAsia"/>
          <w:sz w:val="28"/>
          <w:lang w:eastAsia="zh-CN"/>
        </w:rPr>
        <w:t>四、礼品项目文档管理</w:t>
      </w:r>
      <w:bookmarkEnd w:id="14"/>
    </w:p>
    <w:p>
      <w:pPr>
        <w:pStyle w:val="Heading2"/>
        <w:rPr>
          <w:rFonts w:ascii="仿宋" w:eastAsia="仿宋" w:hAnsi="仿宋" w:cs="仿宋" w:hint="eastAsia"/>
          <w:lang w:eastAsia="zh-CN"/>
        </w:rPr>
      </w:pPr>
      <w:bookmarkStart w:id="15" w:name="_Toc477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礼品项目高度重视文档的质量和准确性，以支持礼品项目的各项活动和决策。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项目文档的编制始于礼品项目计划的初期，我们制定了详细的文档编制计划，明确了每个文档的内容、格式和编写责任人。在礼品项目启动阶段，我们首先编制了礼品项目章程，明确定义了礼品项目的目标、范围、风险等关键要素。随后，礼品项目团队根据计划陆续编制了需求文档、设计文档、测试文档等各类文档，确保礼品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礼品项目管理中的重要环节，旨在确保礼品项目文档符合质量标准和礼品项目需求。在礼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除了内部审查，我们还进行了外部审查，邀请礼品项目相关利益方和专业领域的专家对文档进行独立审查。这有助于获取更全面、客观的反馈，确保礼品项目文档不仅符合内部标准，也满足外部需求。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礼品项目在文档编制与审查方面建立了严格的管理机制，通过规范的流程和多维度的审查，确保礼品项目文档的质量、准确性和可靠性，为礼品项目的顺利推进提供了有力支持。</w:t>
      </w:r>
    </w:p>
    <w:p>
      <w:pPr>
        <w:pStyle w:val="Heading2"/>
        <w:ind w:firstLine="560" w:firstLineChars="200"/>
        <w:rPr>
          <w:rFonts w:ascii="仿宋" w:eastAsia="仿宋" w:hAnsi="仿宋" w:cs="仿宋" w:hint="eastAsia"/>
          <w:sz w:val="28"/>
          <w:lang w:eastAsia="zh-CN"/>
        </w:rPr>
      </w:pPr>
      <w:bookmarkStart w:id="16" w:name="_Toc14384"/>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在礼品项目中，我们致力于优化文档发布与分发过程，以确保信息的高效传递和团队间协作的顺畅进行。以下是我们采取的关键优化策略：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我们通过多渠道发布文档，包括电子邮件、礼品项目管理平台、内部网站等，以满足不同团队成员的偏好和需求。多渠道发布确保了信息的全面覆盖。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我们采用了精细的权限控制，确保只有授权人员可以访问敏感信息。这种安全措施保护了礼品项目文档的机密性，防止了未经授权的信息泄露。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7849"/>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文档存档与归档是礼品项目生命周期中一个至关重要的环节，直接关系到礼品项目信息的长期保存和历史记录的完整性。在礼品项目中，我们实施了一系列有效的文档存档与归档管理策略：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3564"/>
      <w:r>
        <w:rPr>
          <w:rFonts w:ascii="仿宋" w:eastAsia="仿宋" w:hAnsi="仿宋" w:cs="仿宋" w:hint="eastAsia"/>
          <w:sz w:val="28"/>
          <w:lang w:eastAsia="zh-CN"/>
        </w:rPr>
        <w:t>五、礼品项目土建工程</w:t>
      </w:r>
      <w:bookmarkEnd w:id="18"/>
    </w:p>
    <w:p>
      <w:pPr>
        <w:pStyle w:val="Heading2"/>
        <w:rPr>
          <w:rFonts w:ascii="仿宋" w:eastAsia="仿宋" w:hAnsi="仿宋" w:cs="仿宋" w:hint="eastAsia"/>
          <w:lang w:eastAsia="zh-CN"/>
        </w:rPr>
      </w:pPr>
      <w:bookmarkStart w:id="19" w:name="_Toc24925"/>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在礼品项目的建筑工程设计中，我们将秉承一系列重要的设计原则，以确保礼品项目建筑在功能、美观、可持续性等方面达到最佳效果。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首要原则是确保建筑的功能性得到最大化的发挥。我们将充分理解礼品项目的实际需求，合理布局各个功能区域，保证建筑在满足业务需求的同时，提供高效的工作环境。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在建筑设计中，我们将综合考虑建设和运营成本。通过精细的经济效益分析，确保设计方案在高效利用资源的同时，对礼品项目的长期盈利能力有积极的贡献。</w:t>
      </w:r>
    </w:p>
    <w:p>
      <w:pPr>
        <w:pStyle w:val="Heading2"/>
        <w:ind w:firstLine="560" w:firstLineChars="200"/>
        <w:rPr>
          <w:rFonts w:ascii="仿宋" w:eastAsia="仿宋" w:hAnsi="仿宋" w:cs="仿宋" w:hint="eastAsia"/>
          <w:sz w:val="28"/>
          <w:lang w:eastAsia="zh-CN"/>
        </w:rPr>
      </w:pPr>
      <w:bookmarkStart w:id="20" w:name="_Toc10141"/>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https://d.book118.com/995202234113011100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礼品项目规划设计蓝图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1D3CAC"/>
    <w:rsid w:val="691D3C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20223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2024-01-14T21:11:00Z</dcterms:created>
  <dcterms:modified xsi:type="dcterms:W3CDTF">2024-01-14T21:11:46Z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8ECC0DB6E55A492E93661863B6757FEB_11</vt:lpwstr>
  </property>
  <property fmtid="{D5CDD505-2E9C-101B-9397-08002B2CF9AE}" pid="3" name="KSOProductBuildVer">
    <vt:lpwstr>2052-12.1.0.16120</vt:lpwstr>
  </property>
</Properties>
</file>