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1、我们对见义勇为的行为往往会感到敬佩，对自私自利的行为会感到鄙视，这是一种（　　　）。</w:t>
        <w:br/>
        <w:t>A.道德认识</w:t>
        <w:br/>
        <w:t>B.道德情感</w:t>
        <w:br/>
        <w:t>C.道德意志</w:t>
        <w:br/>
        <w:t>D.道德行为</w:t>
        <w:br/>
        <w:br/>
        <w:t xml:space="preserve">【答案】：B </w:t>
      </w:r>
    </w:p>
    <w:p>
      <w:r>
        <w:t>2、会讲英语的人学习德语，学得比其他人快，这属于（　　　）。</w:t>
        <w:br/>
        <w:t>A.正迁移</w:t>
        <w:br/>
        <w:t>B.负迁移</w:t>
        <w:br/>
        <w:t>C.纵向迁移</w:t>
        <w:br/>
        <w:t>D.逆向迁移</w:t>
        <w:br/>
        <w:br/>
        <w:t xml:space="preserve">【答案】：A </w:t>
      </w:r>
    </w:p>
    <w:p>
      <w:r>
        <w:t>3、投资者投资股权投资基金的重要前提是（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pPr>
        <w:sectPr w:rsidSect="00034616">
          <w:pgSz w:w="12240" w:h="15840"/>
          <w:pgMar w:top="1440" w:right="1800" w:bottom="1440" w:left="1800" w:header="720" w:footer="720" w:gutter="0"/>
          <w:cols w:space="720"/>
          <w:docGrid w:linePitch="360"/>
        </w:sectPr>
      </w:pPr>
    </w:p>
    <w:p>
      <w:r>
        <w:t>4、心理学研究表明，学生对学习结果的归因，不仅是解释了以往学习结果产生的原因，而更重要的是对以后的（　　　）会产生影响。</w:t>
        <w:br/>
        <w:t>A.心理状态</w:t>
        <w:br/>
        <w:t>B.工作行为</w:t>
        <w:br/>
        <w:t>C.学习行为</w:t>
        <w:br/>
        <w:t>D.认知行为</w:t>
        <w:br/>
        <w:br/>
        <w:t>【答案】：C</w:t>
      </w:r>
      <w:r>
        <w:t xml:space="preserve"> </w:t>
      </w:r>
    </w:p>
    <w:p>
      <w:r>
        <w:t>5、关于有限合伙企业新合伙人入伙，以下表述错误的是（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6、心理辅导员讲出自己的感觉、经验、情感和行为，与来访者共享，以增加彼此的人际互动的技术是（　　　）。</w:t>
        <w:br/>
        <w:t>A.简述语意技术</w:t>
        <w:br/>
        <w:t>B.自我表露的技术</w:t>
        <w:br/>
        <w:t>C.提问技术</w:t>
        <w:br/>
        <w:t>D.澄清技术</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7、根据柯尔伯格的道德发展阶段理论，以下处于习俗水平发展阶段的是（　　　）。</w:t>
        <w:br/>
        <w:t>A.遵循权威取向阶段</w:t>
        <w:br/>
        <w:t>B.社会契约取向阶段</w:t>
        <w:br/>
        <w:t>C.惩罚服从取向阶段</w:t>
        <w:br/>
        <w:t>D.相对功利取向阶段</w:t>
        <w:br/>
        <w:br/>
        <w:t>【答案】：A</w:t>
      </w:r>
      <w:r>
        <w:t xml:space="preserve"> </w:t>
      </w:r>
    </w:p>
    <w:p>
      <w:r>
        <w:t xml:space="preserve">8、假设年利率为6%，年指数股息率为1%，6月30日为6月股指期货合约的交割日。4月1日，股票现货指数为1450点，如不考虑交易成本，其6月股指期货合约的理论价格（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 xml:space="preserve">9、在美国本土之外，最大的、最有指标意义的欧洲美元交易市场在（　　　），欧洲美元已经成为国际金融市场上最重要的融资工具之一。 </w:t>
        <w:br/>
        <w:t>A.巴黎</w:t>
        <w:br/>
        <w:t>B.东京</w:t>
        <w:br/>
        <w:t>C.伦敦</w:t>
        <w:br/>
        <w:t>D.柏林</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10、问题解决的第一个阶段是（　　　）。</w:t>
        <w:br/>
        <w:t>A.提出假设</w:t>
        <w:br/>
        <w:t>B.发现问题</w:t>
        <w:br/>
        <w:t>C.明确问题</w:t>
        <w:br/>
        <w:t>D.检验假设</w:t>
        <w:br/>
        <w:br/>
        <w:t xml:space="preserve">【答案】：B </w:t>
      </w:r>
    </w:p>
    <w:p>
      <w:r>
        <w:t>11、在动作技能形成的（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r>
        <w:t>12、詹姆士是以下哪一种心理学理论流派的代表（　　　）。</w:t>
        <w:br/>
        <w:t>A.精神分析</w:t>
        <w:br/>
        <w:t>B.行为主义</w:t>
        <w:br/>
        <w:t>C.构造主义</w:t>
        <w:br/>
        <w:t>D.机能主义</w:t>
        <w:br/>
        <w:br/>
        <w:t xml:space="preserve">【答案】：D </w:t>
      </w:r>
    </w:p>
    <w:p>
      <w:r>
        <w:t>13、奥苏伯尔提出的解释遗忘原因的理论是（　　　）。</w:t>
        <w:br/>
        <w:t>A.痕迹衰退说</w:t>
        <w:br/>
        <w:t>B.干扰说</w:t>
        <w:br/>
        <w:t>C.动机说</w:t>
        <w:br/>
        <w:t>D.同化说</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14、自我效能理论的最早提出者是（　　　）。</w:t>
        <w:br/>
        <w:t>A.班杜拉</w:t>
        <w:br/>
        <w:t>B.布鲁纳</w:t>
        <w:br/>
        <w:t>C.斯金纳</w:t>
        <w:br/>
        <w:t>D.马斯洛</w:t>
        <w:br/>
        <w:br/>
        <w:t>【答案】：A</w:t>
      </w:r>
      <w:r>
        <w:t xml:space="preserve"> </w:t>
      </w:r>
    </w:p>
    <w:p>
      <w:r>
        <w:t>15、公司型股权投资基金在进行解散清算时，分配顺序在清算费用之后的一项是（   ）</w:t>
        <w:br/>
        <w:t>A.业绩报酬</w:t>
        <w:br/>
        <w:t>B.基金所欠税款</w:t>
        <w:br/>
        <w:t>C.公司债务</w:t>
        <w:br/>
        <w:t>D.职工的工资</w:t>
        <w:br/>
        <w:br/>
        <w:t xml:space="preserve">【答案】：D </w:t>
      </w:r>
    </w:p>
    <w:p>
      <w:r>
        <w:t>16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17、产生式迁移理论证实了（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18、以个人好恶、兴趣爱好为联系纽带具有强烈情感色彩的群体是（　　　）。</w:t>
        <w:br/>
        <w:t>A.联合群体</w:t>
        <w:br/>
        <w:t>B.正式群体</w:t>
        <w:br/>
        <w:t>C.松散群体</w:t>
        <w:br/>
        <w:t>D.非正式群体</w:t>
        <w:br/>
        <w:br/>
        <w:t xml:space="preserve">【答案】：D </w:t>
      </w:r>
    </w:p>
    <w:p>
      <w:r>
        <w:t>19、如果一个家长想用看电视作为强化物奖励儿童认真按时完成作业得行为，最合适得安排应该是（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 xml:space="preserve">20、下列各种指数中，采用加权平均法编制的有（　　　）。 </w:t>
        <w:br/>
        <w:t>A.道琼斯平均系列指数</w:t>
        <w:br/>
        <w:t>B.标准普尔500指数</w:t>
        <w:br/>
        <w:t>C.香港恒生指数</w:t>
        <w:br/>
        <w:t>D.英国金融时报指数E</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21、期货交易所应当及时公布的上市品种合约信息不包括（　　　）。</w:t>
      </w:r>
    </w:p>
    <w:p>
      <w:r>
        <w:t xml:space="preserve"> </w:t>
        <w:br/>
        <w:t>A.成交量、成交价</w:t>
        <w:br/>
        <w:t>B.持仓量</w:t>
        <w:br/>
        <w:t>C.最高价与最低价</w:t>
        <w:br/>
        <w:t>D.预期行情</w:t>
        <w:br/>
        <w:br/>
        <w:t>【答案】：D</w:t>
      </w:r>
      <w:r>
        <w:t xml:space="preserve"> </w:t>
      </w:r>
    </w:p>
    <w:p>
      <w:r>
        <w:t>22、后面学习的材料对识记和回忆前面学习材料的干扰是（　　　）。</w:t>
        <w:br/>
        <w:t>A.前摄抑制</w:t>
        <w:br/>
        <w:t>B.倒摄抑制</w:t>
        <w:br/>
        <w:t>C.正抑制</w:t>
        <w:br/>
        <w:t>D.负抑制</w:t>
        <w:br/>
        <w:br/>
        <w:t xml:space="preserve">【答案】：B </w:t>
      </w:r>
    </w:p>
    <w:p>
      <w:r>
        <w:t>23、公司型基金设立步骤及先后顺序正确的是（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24、唯理论的代表人物是（　　　）。</w:t>
        <w:br/>
        <w:t>A.笛卡尔</w:t>
        <w:br/>
        <w:t>B.冯特</w:t>
        <w:br/>
        <w:t>C.洛克</w:t>
        <w:br/>
        <w:t>D.华生</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25、下列关于投资者投资股权投资基金时应履行义务的说法中，错误的是（</w:t>
      </w:r>
      <w:r>
        <w:t xml:space="preserve"> </w:t>
      </w:r>
      <w:r>
        <w:t xml:space="preserve"> </w:t>
      </w:r>
    </w:p>
    <w:p>
      <w:r>
        <w:t xml:space="preserve">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【答案】：D</w:t>
      </w:r>
      <w:r>
        <w:t xml:space="preserve"> </w:t>
      </w:r>
    </w:p>
    <w:p>
      <w:r>
        <w:t>26、股权投资基金管理人委托销售机构募集基金的，应当委托给获得中国证监会基金（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r>
        <w:t>27、研究表明，记忆效果最好的学习熟练程度为（　　　）。</w:t>
        <w:br/>
        <w:t>A.50%</w:t>
        <w:br/>
        <w:t>B.100%</w:t>
        <w:br/>
        <w:t>C.150%</w:t>
        <w:br/>
        <w:t>D.200%</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 xml:space="preserve">28、标志着现代期货市场的确立的主要因素是（　　　）。 </w:t>
        <w:br/>
        <w:t>A.标准化合约</w:t>
        <w:br/>
        <w:t>B.保证金制度</w:t>
        <w:br/>
        <w:t>C.对冲机制</w:t>
        <w:br/>
        <w:t>D.统一结算的实施E</w:t>
        <w:br/>
        <w:br/>
        <w:t xml:space="preserve">【答案】：A </w:t>
      </w:r>
    </w:p>
    <w:p>
      <w:r>
        <w:t xml:space="preserve">29、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30、“从北京乘火车到长沙，最好的路线怎么走？”这是（　　　）类型的问题。</w:t>
        <w:br/>
        <w:t>A.界定清晰的问题</w:t>
        <w:br/>
        <w:t>B.界定含糊的问题</w:t>
        <w:br/>
        <w:t>C.结构推导问题</w:t>
        <w:br/>
        <w:t>D.转换问题</w:t>
        <w:br/>
        <w:br/>
        <w:t xml:space="preserve">【答案】：A </w:t>
      </w:r>
    </w:p>
    <w:p>
      <w:r>
        <w:t>31、在教师反思的四个过程中，反思最集中体现在（　　　）。</w:t>
        <w:br/>
        <w:t>A.具体经验阶段</w:t>
        <w:br/>
        <w:t>B.观察分析阶段</w:t>
        <w:br/>
        <w:t>C.重新概括阶段</w:t>
        <w:br/>
        <w:t>D.积极的验证阶段</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32、协助来访者清楚、准确的表达其观点、所用的概念、所体验到的情感以及所经历的事件的技术是指（　　　）。</w:t>
        <w:br/>
        <w:t>A.共情技术</w:t>
        <w:br/>
        <w:t>B.立即性技术</w:t>
        <w:br/>
        <w:t>C.具体化</w:t>
        <w:br/>
        <w:t>D.内容反应</w:t>
        <w:br/>
        <w:br/>
        <w:t>【答案】：C</w:t>
      </w:r>
      <w:r>
        <w:t xml:space="preserve"> </w:t>
      </w:r>
    </w:p>
    <w:p>
      <w:r>
        <w:t>33、（　　　）是对无意义的材料赋予某些人为意义并加以一定的联想和想象，以促进知识保持的记忆方法。</w:t>
        <w:br/>
        <w:t>A.记忆术</w:t>
        <w:br/>
        <w:t>B.联想</w:t>
        <w:br/>
        <w:t>C.替换</w:t>
        <w:br/>
        <w:t>D.系统化</w:t>
        <w:br/>
        <w:br/>
        <w:t xml:space="preserve">【答案】：A </w:t>
      </w:r>
    </w:p>
    <w:p>
      <w:r>
        <w:t>34、（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35、内在动机是维持学习的基本动力，学生具有的三种最基本的内在动机不包括（　　　）。</w:t>
        <w:br/>
        <w:t>A.好奇内驱力</w:t>
        <w:br/>
        <w:t>B.行动内驱力</w:t>
        <w:br/>
        <w:t>C.胜任内驱力</w:t>
        <w:br/>
        <w:t>D.互惠内驱力</w:t>
        <w:br/>
        <w:br/>
        <w:t>【答案】：B</w:t>
      </w:r>
      <w:r>
        <w:t xml:space="preserve"> </w:t>
      </w:r>
    </w:p>
    <w:p>
      <w:r>
        <w:t>36、（　　　）是指学生在学习情境中，通过自己的探索获得问题答案的学习方式。</w:t>
        <w:br/>
        <w:t>A.概念学习</w:t>
        <w:br/>
        <w:t>B.发现学习</w:t>
        <w:br/>
        <w:t>C.意义学习</w:t>
        <w:br/>
        <w:t>D.机械学习</w:t>
        <w:br/>
        <w:br/>
        <w:t xml:space="preserve">【答案】：B </w:t>
      </w:r>
    </w:p>
    <w:p>
      <w:r>
        <w:t>37、广义的文化指的是（　　　）。</w:t>
        <w:br/>
        <w:t>A.物质制度文化和精神制度文化</w:t>
        <w:br/>
        <w:t>B.物质文化和精神文化</w:t>
        <w:br/>
        <w:t>C.历史文化和现实文化</w:t>
        <w:br/>
        <w:t>D.表层文化和深层文化</w:t>
        <w:br/>
        <w:br/>
        <w:t xml:space="preserve">【答案】：B </w:t>
      </w:r>
    </w:p>
    <w:p>
      <w:r>
        <w:t>38、感觉、知觉、记忆、思维等心理活动属于（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39、以下哪一种有关学习迁移的理论其心理学基础是官能心理学（　　　）。</w:t>
        <w:br/>
        <w:t>A.形式训练说</w:t>
        <w:br/>
        <w:t>B.相同要素说</w:t>
        <w:br/>
        <w:t>C.经验泛化说</w:t>
        <w:br/>
        <w:t>D.关系转换说</w:t>
        <w:br/>
        <w:br/>
        <w:t>【答案】：A</w:t>
      </w:r>
      <w:r>
        <w:t xml:space="preserve"> </w:t>
      </w:r>
    </w:p>
    <w:p>
      <w:r>
        <w:t>40、对于心理处于不良状态或心理出现问题的学生进行专门的帮助，使之恢复正常状态的心理健康教育属于（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41、按学习迁移的性质可以把迁移分为（　　　）。</w:t>
        <w:br/>
        <w:t>A.普通迁移和特殊迁移</w:t>
        <w:br/>
        <w:t>B.纵向迁移和横向迁移</w:t>
        <w:br/>
        <w:t>C.顺向迁移和逆向迁移</w:t>
        <w:br/>
        <w:t>D.积极迁移和消极迁移</w:t>
        <w:br/>
        <w:br/>
        <w:t xml:space="preserve">【答案】：D </w:t>
      </w:r>
    </w:p>
    <w:p>
      <w:r>
        <w:t>42、遗忘规律告诉我们，遗忘的发生是（　　　）的。</w:t>
        <w:br/>
        <w:t>A.均衡</w:t>
        <w:br/>
        <w:t>B.先慢后快</w:t>
        <w:br/>
        <w:t>C.先快后慢</w:t>
        <w:br/>
        <w:t>D.无快慢之分</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43、当客观事物的个别属性作用于人的感官时，人能够将客观事物知觉为一个整体，这是知觉特征的什么属性（　　　）</w:t>
        <w:br/>
        <w:t>A.知觉整体性</w:t>
        <w:br/>
        <w:t>B.知觉选择性</w:t>
        <w:br/>
        <w:t>C.知觉理解性</w:t>
        <w:br/>
        <w:t>D.知觉恒常性</w:t>
        <w:br/>
        <w:br/>
        <w:t>【答案】：A</w:t>
      </w:r>
      <w:r>
        <w:t xml:space="preserve"> </w:t>
      </w:r>
    </w:p>
    <w:p>
      <w:r>
        <w:t>44、机构甲为股权投资基金管理人，机构乙为股权投资基金财产保管机构，机构丙为管理人委托的基金份额登记机构，以下属于该基金服务机构的是（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45、学生的学习，可分为知识的学习、（　　　）的学习和行为规范的学习三类。</w:t>
        <w:br/>
        <w:t>A.态度</w:t>
        <w:br/>
        <w:t>B.情感</w:t>
        <w:br/>
        <w:t>C.道德</w:t>
        <w:br/>
        <w:t>D.技能</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46、某股权投资基金采用按照单一项目的收益分配方式，并设置了追赶机制与回拨机制，下列关于该基金分配顺序正确的是（</w:t>
      </w:r>
      <w:r>
        <w:t xml:space="preserve"> </w:t>
      </w:r>
      <w:r>
        <w:t xml:space="preserve"> </w:t>
      </w:r>
    </w:p>
    <w:p>
      <w:r>
        <w:t xml:space="preserve">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【答案】：C</w:t>
      </w:r>
      <w:r>
        <w:t xml:space="preserve"> </w:t>
      </w:r>
    </w:p>
    <w:p>
      <w:r>
        <w:t>47、（　　　）也叫心向，指的是先于一定活动而指向这种活动的心理准备状态。</w:t>
        <w:br/>
        <w:t>A.迁移</w:t>
        <w:br/>
        <w:t>B.动机</w:t>
        <w:br/>
        <w:t>C.变式</w:t>
        <w:br/>
        <w:t>D.定势</w:t>
        <w:br/>
        <w:br/>
        <w:t xml:space="preserve">【答案】：D </w:t>
      </w:r>
    </w:p>
    <w:p>
      <w:r>
        <w:t>48、根据个人的经验，将孤立的项目连接成更大的单元，从而扩大记忆的容量。这种记忆信息编码策略称为（　　　）。</w:t>
        <w:br/>
        <w:t>A.组块</w:t>
        <w:br/>
        <w:t>B.组块化</w:t>
        <w:br/>
        <w:t>C.替换</w:t>
        <w:br/>
        <w:t>D.比较</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50、认知策略主要包括精细加工策略、复述策略和（　　　）。</w:t>
        <w:br/>
        <w:t>A.组织策略</w:t>
        <w:br/>
        <w:t>B.计划策略</w:t>
        <w:br/>
        <w:t>C.监视策略</w:t>
        <w:br/>
        <w:t>D.调节策略</w:t>
        <w:br/>
        <w:br/>
        <w:t xml:space="preserve">【答案】：A </w:t>
      </w:r>
    </w:p>
    <w:p>
      <w:r>
        <w:t>51、在教学中不断变换同类事物的非本质属性，以便突出本质属性的方法称为（　　　）。</w:t>
        <w:br/>
        <w:t>A.变化</w:t>
        <w:br/>
        <w:t>B.改变</w:t>
        <w:br/>
        <w:t>C.变式</w:t>
        <w:br/>
        <w:t>D.突出</w:t>
        <w:br/>
        <w:br/>
        <w:t xml:space="preserve">【答案】：C </w:t>
      </w:r>
    </w:p>
    <w:p>
      <w:r>
        <w:t>52、关于股权投资基金业绩评价，以下表述正确的是（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53、股权投资基金管理人利用部门分设、岗位分设、外包、托管等方式实现（</w:t>
      </w:r>
      <w:r>
        <w:t xml:space="preserve"> </w:t>
      </w:r>
      <w:r>
        <w:t xml:space="preserve"> </w:t>
      </w:r>
    </w:p>
    <w:p>
      <w:r>
        <w:t xml:space="preserve"> ）。</w:t>
        <w:br/>
        <w:t>A.专业化运营</w:t>
        <w:br/>
        <w:t>B.内部牵制</w:t>
        <w:br/>
        <w:t>C.业务流程控制</w:t>
        <w:br/>
        <w:t>D.授权流程管理</w:t>
        <w:br/>
        <w:br/>
        <w:t>【答案】：C</w:t>
      </w:r>
      <w:r>
        <w:t xml:space="preserve"> </w:t>
      </w:r>
    </w:p>
    <w:p>
      <w:r>
        <w:t>54、学习者为了提高学习的效果和效率，有目的地有意识地制定有关学习过程的复杂方案，称为（　　　）。</w:t>
        <w:br/>
        <w:t>A.学习计划</w:t>
        <w:br/>
        <w:t>B.学习策略</w:t>
        <w:br/>
        <w:t>C.学习方法</w:t>
        <w:br/>
        <w:t>D.学习规律</w:t>
        <w:br/>
        <w:br/>
        <w:t xml:space="preserve">【答案】：B </w:t>
      </w:r>
    </w:p>
    <w:p>
      <w:r>
        <w:t>55、教师通过书面或口头语言的生动具体的描述、鲜明形象的比喻、合乎情理的夸张使学生对所学知识建立起直观形象。这种直观的形式称为（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56、最高级的需要是（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57、善于因势利导、随机应变、对症下药、掌握教育时机和分寸是（　　　）的表现形式。</w:t>
        <w:br/>
        <w:t>A.教育机智</w:t>
        <w:br/>
        <w:t>B.教育能力</w:t>
        <w:br/>
        <w:t>C.教育效果</w:t>
        <w:br/>
        <w:t>D.教育策略</w:t>
        <w:br/>
        <w:br/>
        <w:t>【答案】：A</w:t>
      </w:r>
      <w:r>
        <w:t xml:space="preserve"> </w:t>
      </w:r>
    </w:p>
    <w:p>
      <w:r>
        <w:t>58、根据自我意识的结构形式，自信、自强分别属于（　　　）。</w:t>
        <w:br/>
        <w:t>A.自我认识与自我体验</w:t>
        <w:br/>
        <w:t>B.自我体验与自我调控</w:t>
        <w:br/>
        <w:t>C.自我认识与自我调控</w:t>
        <w:br/>
        <w:t>D.自我体验与自我认识</w:t>
        <w:br/>
        <w:br/>
        <w:t xml:space="preserve">【答案】：B </w:t>
      </w:r>
    </w:p>
    <w:p>
      <w:r>
        <w:t>59、个体在没有外界控制的条件下，受到他人行为刺激的影响，而引起一种与他人的行为类似的行为。这一现象是（　　　）。</w:t>
        <w:br/>
        <w:t>A.感染</w:t>
        <w:br/>
        <w:t>B.从众</w:t>
        <w:br/>
        <w:t>C.模仿</w:t>
        <w:br/>
        <w:t>D.服从</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60、直接影响活动效率，与活动是否能顺利完成相关的个性心理特征是（　　　）。</w:t>
        <w:br/>
        <w:t>A.气质</w:t>
        <w:br/>
        <w:t>B.性格</w:t>
        <w:br/>
        <w:t>C.能力</w:t>
        <w:br/>
        <w:t>D.智力</w:t>
        <w:br/>
        <w:br/>
        <w:t xml:space="preserve">【答案】：C </w:t>
      </w:r>
    </w:p>
    <w:p>
      <w:r>
        <w:t>61、学生为了获得教师和家长的赞许和表扬而努力学习的内驱力或动机，称为（　　　）。</w:t>
        <w:br/>
        <w:t>A.认知内驱力</w:t>
        <w:br/>
        <w:t>B.自我提高内驱力</w:t>
        <w:br/>
        <w:t>C.附属内驱力</w:t>
        <w:br/>
        <w:t>D.胜任内驱力</w:t>
        <w:br/>
        <w:br/>
        <w:t xml:space="preserve">【答案】：C </w:t>
      </w:r>
    </w:p>
    <w:p>
      <w:r>
        <w:t>62、关于股权投资基金的投资流程，下列顺序正确的是（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r>
        <w:t>63、在几种重要的学习理论中，“认知一结构”论的提出者是（　　　）。</w:t>
        <w:br/>
        <w:t>A.桑代克</w:t>
        <w:br/>
        <w:t>B.布鲁纳</w:t>
        <w:br/>
        <w:t>C.奥苏伯尔</w:t>
        <w:br/>
        <w:t>D.苛勒</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64、对行为结果的归因中，属于稳定归因的因素是（　　　）。</w:t>
        <w:br/>
        <w:t>A.能力和努力程度</w:t>
        <w:br/>
        <w:t>B.能力和运气好坏</w:t>
        <w:br/>
        <w:t>C.能力和任务难度</w:t>
        <w:br/>
        <w:t>D.努力和任务难度</w:t>
        <w:br/>
        <w:br/>
        <w:t>【答案】：C</w:t>
      </w:r>
      <w:r>
        <w:t xml:space="preserve"> </w:t>
      </w:r>
    </w:p>
    <w:p>
      <w:r>
        <w:t>65、下列关于股权投资协议中的反摊薄条款的表述中，正确的是（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66、态度与品德形成的一般过程不包括（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 xml:space="preserve">67、某股票当前价格为63.95港元，下列以该股票为标的期权中内涵价值最低的是（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68、关于公司型股权投资基金投资者，以下表述错误的是（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69、个体在学习活动中感到有某种欠缺而力求获得满足的心理状态是（　　　）。</w:t>
        <w:br/>
        <w:t>A.动机</w:t>
        <w:br/>
        <w:t>B.学习动机</w:t>
        <w:br/>
        <w:t>C.需要</w:t>
        <w:br/>
        <w:t>D.学习需要</w:t>
        <w:br/>
        <w:br/>
        <w:t xml:space="preserve">【答案】：D </w:t>
      </w:r>
    </w:p>
    <w:p>
      <w:r>
        <w:t>70、师生交往系统一般有集中型、松散型和（　　　）三种典型方式。</w:t>
        <w:br/>
        <w:t>A.单向型</w:t>
        <w:br/>
        <w:t>B.外倾性</w:t>
        <w:br/>
        <w:t>C.内倾性</w:t>
        <w:br/>
        <w:t>D.温和型</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72、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73、在心理学中首创“两难故事法”研究人的道德发展阶段的心理学家是（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74、（　　　）是个人对自己是否具备达到某一行为水平的能力的评判。</w:t>
        <w:br/>
        <w:t>A.内在动机</w:t>
        <w:br/>
        <w:t>B.自我效能</w:t>
        <w:br/>
        <w:t>C.自我奖惩</w:t>
        <w:br/>
        <w:t>D.自我强化</w:t>
        <w:br/>
        <w:br/>
        <w:t>【答案】：B</w:t>
      </w:r>
      <w:r>
        <w:t xml:space="preserve"> </w:t>
      </w:r>
    </w:p>
    <w:p>
      <w:r>
        <w:t xml:space="preserve">75、某日，我国菜籽油期货某合约的结算价为9900元/吨，收盘价为9910元/吨，若该合约每日交割最大波动限制为正负3%，最小变动价位为2元/吨，则下一交易菜籽油期货合约允许的报价范围为（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76、联结理论的核心概念是（　　　）。</w:t>
        <w:br/>
        <w:t>A.同化</w:t>
        <w:br/>
        <w:t>B.异化</w:t>
        <w:br/>
        <w:t>C.内化</w:t>
        <w:br/>
        <w:t>D.强化</w:t>
        <w:br/>
        <w:br/>
        <w:t xml:space="preserve">【答案】：D </w:t>
      </w:r>
    </w:p>
    <w:p>
      <w:r>
        <w:t>77、创造性思维的核心是（　　　）。</w:t>
        <w:br/>
        <w:t>A.发散思维</w:t>
        <w:br/>
        <w:t>B.分析思维</w:t>
        <w:br/>
        <w:t>C.形象思维</w:t>
        <w:br/>
        <w:t>D.抽象思维</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78、实行会员分级结算制度的期货交易所应当配套建立结算担保金制度。结算担保金包括（　　　）。</w:t>
      </w:r>
    </w:p>
    <w:p>
      <w:r>
        <w:t xml:space="preserve"> </w:t>
        <w:br/>
        <w:t>A.基础结算担保金</w:t>
        <w:br/>
        <w:t>B.履约结算担保金</w:t>
        <w:br/>
        <w:t>C.变动结算担保金</w:t>
        <w:br/>
        <w:t>D.投标结算担保金E</w:t>
        <w:br/>
        <w:br/>
        <w:t>【答案】：A</w:t>
      </w:r>
      <w:r>
        <w:t xml:space="preserve"> </w:t>
      </w:r>
    </w:p>
    <w:p>
      <w:r>
        <w:t>79、教师威信的形成：威信的形成取决于一系列的（　　　）因素。</w:t>
        <w:br/>
        <w:t>A.人生观</w:t>
        <w:br/>
        <w:t>B.教师观</w:t>
        <w:br/>
        <w:t>C.学生观</w:t>
        <w:br/>
        <w:t>D.主客观</w:t>
        <w:br/>
        <w:br/>
        <w:t xml:space="preserve">【答案】：D </w:t>
      </w:r>
    </w:p>
    <w:p>
      <w:r>
        <w:t>80、品德是个性心理特征中具有道德评价意义的部分，是一种（　　　）。</w:t>
        <w:br/>
        <w:t>A.心理现象</w:t>
        <w:br/>
        <w:t>B.社会现象</w:t>
        <w:br/>
        <w:t>C.生理现象</w:t>
        <w:br/>
        <w:t>D.管理现象</w:t>
        <w:br/>
        <w:br/>
        <w:t xml:space="preserve">【答案】：A </w:t>
      </w:r>
    </w:p>
    <w:p>
      <w:r>
        <w:t>81、基金托管的服务内容不包括（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82、学会弹风琴的人，再学习弹钢琴就会容易些，这是由于（　　　）。</w:t>
        <w:br/>
        <w:t>A.定势的作用</w:t>
        <w:br/>
        <w:t>B.原型启发的作用</w:t>
        <w:br/>
        <w:t>C.迁移的作用</w:t>
        <w:br/>
        <w:t>D.注意的转移</w:t>
        <w:br/>
        <w:br/>
        <w:t>【答案】：C</w:t>
      </w:r>
      <w:r>
        <w:t xml:space="preserve"> </w:t>
      </w:r>
    </w:p>
    <w:p>
      <w:r>
        <w:t>83、大学生正处于认知发展的（　　　）。</w:t>
        <w:br/>
        <w:t>A.平稳期</w:t>
        <w:br/>
        <w:t>B.高原期</w:t>
        <w:br/>
        <w:t>C.高峰期</w:t>
        <w:br/>
        <w:t>D.下降期</w:t>
        <w:br/>
        <w:br/>
        <w:t xml:space="preserve">【答案】：C </w:t>
      </w:r>
    </w:p>
    <w:p>
      <w:r>
        <w:t>84、认为遗忘是记忆痕迹得不到强化而逐渐衰弱，以致最后消退的结果。这种观点称为遗忘的（　　　）。</w:t>
        <w:br/>
        <w:t>A.干扰说</w:t>
        <w:br/>
        <w:t>B.衰退说</w:t>
        <w:br/>
        <w:t>C.同化说</w:t>
        <w:br/>
        <w:t>D.动机说</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85、关于基金业绩评价，以下表述正确的是（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86、早期“程序教学”的设计所依据的心理学原理是（　　　）。</w:t>
        <w:br/>
        <w:t>A.行为主义</w:t>
        <w:br/>
        <w:t>B.认知主义</w:t>
        <w:br/>
        <w:t>C.人本主义</w:t>
        <w:br/>
        <w:t>D.建构主义</w:t>
        <w:br/>
        <w:br/>
        <w:t xml:space="preserve">【答案】：A </w:t>
      </w:r>
    </w:p>
    <w:p>
      <w:r>
        <w:t>87、心理辅导员辨认、体验来访者言语和非言语行为中明显或隐含的情绪情感，且反馈给来者，协助来访者察觉和接纳自己的感觉的技术是（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88、心理学上的“水下击靶”实验所支持的迁移理论是（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89、根据美国心理学家维纳的成败归因理论，努力程度属于（　　　）因素。</w:t>
        <w:br/>
        <w:t>A.稳定、外在、不可控</w:t>
        <w:br/>
        <w:t>B.不稳定、内在、可控</w:t>
        <w:br/>
        <w:t>C.不稳定、外在、可控</w:t>
        <w:br/>
        <w:t>D.稳定、内在、不可控</w:t>
        <w:br/>
        <w:br/>
        <w:t>【答案】：B</w:t>
      </w:r>
      <w:r>
        <w:t xml:space="preserve"> </w:t>
      </w:r>
    </w:p>
    <w:p>
      <w:r>
        <w:t xml:space="preserve">90、外汇期货合约的优点包括（　　　）。 </w:t>
        <w:br/>
        <w:t>A.市场流动性强</w:t>
        <w:br/>
        <w:t>B.交易手续简便</w:t>
        <w:br/>
        <w:t>C.费用低廉</w:t>
        <w:br/>
        <w:t>D.节约资金成本E</w:t>
        <w:br/>
        <w:br/>
        <w:t xml:space="preserve">【答案】：A </w:t>
      </w:r>
    </w:p>
    <w:p>
      <w:r>
        <w:t>91、股权投资基金所投企业，适合采用收入法进行估值的是（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92、以感知过的事物的具体形象为内容的记忆是（　　　）。</w:t>
        <w:br/>
        <w:t>A.形象记忆</w:t>
        <w:br/>
        <w:t>B.情景记忆</w:t>
        <w:br/>
        <w:t>C.情绪记忆</w:t>
        <w:br/>
        <w:t>D.运动记忆</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93、被称为心理学“第三大势力”的流派是（　　　）。</w:t>
        <w:br/>
        <w:t>A.人本主义学派</w:t>
        <w:br/>
        <w:t>B.精神分析学派</w:t>
        <w:br/>
        <w:t>C.认知心理学派</w:t>
        <w:br/>
        <w:t>D.行为主义学派</w:t>
        <w:br/>
        <w:br/>
        <w:t>【答案】：A</w:t>
      </w:r>
      <w:r>
        <w:t xml:space="preserve"> </w:t>
      </w:r>
    </w:p>
    <w:p>
      <w:r>
        <w:t>94、（   ）是整个尽职调查工作的核心。</w:t>
        <w:br/>
        <w:t>A.业务尽职调查</w:t>
        <w:br/>
        <w:t>B.财务尽职调查</w:t>
        <w:br/>
        <w:t>C.法律尽职调查</w:t>
        <w:br/>
        <w:t>D.风险尽职调查</w:t>
        <w:br/>
        <w:br/>
        <w:t xml:space="preserve">【答案】：A </w:t>
      </w:r>
    </w:p>
    <w:p>
      <w:r>
        <w:t xml:space="preserve">95、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r>
        <w:t>96、自行募集股权投资基金是由（   ）拟定基金募集推介材料、寻找投资者的基金募集方式。</w:t>
        <w:br/>
        <w:t>A.基金管理人</w:t>
        <w:br/>
        <w:t>B.第三方机构</w:t>
        <w:br/>
        <w:t>C.基金托管人</w:t>
        <w:br/>
        <w:t>D.监管机构</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https://d.book118.com/995204311141011100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95204311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