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植皮粘合用生物粘合剂项目建设总纲及方案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04" w:history="1">
        <w:r>
          <w:rPr>
            <w:rFonts w:ascii="仿宋" w:eastAsia="仿宋" w:hAnsi="仿宋" w:cs="仿宋" w:hint="eastAsia"/>
            <w:lang w:eastAsia="zh-CN"/>
          </w:rPr>
          <w:t>前言</w:t>
        </w:r>
        <w:r>
          <w:tab/>
        </w:r>
        <w:r>
          <w:fldChar w:fldCharType="begin"/>
        </w:r>
        <w:r>
          <w:instrText xml:space="preserve"> PAGEREF _Toc29304 \h </w:instrText>
        </w:r>
        <w:r>
          <w:fldChar w:fldCharType="separate"/>
        </w:r>
        <w:r>
          <w:t>3</w:t>
        </w:r>
        <w:r>
          <w:fldChar w:fldCharType="end"/>
        </w:r>
      </w:hyperlink>
    </w:p>
    <w:p>
      <w:pPr>
        <w:pStyle w:val="TOC1"/>
        <w:tabs>
          <w:tab w:val="right" w:leader="dot" w:pos="8306"/>
        </w:tabs>
      </w:pPr>
      <w:hyperlink w:anchor="_Toc23222" w:history="1">
        <w:r>
          <w:rPr>
            <w:rFonts w:ascii="仿宋" w:eastAsia="仿宋" w:hAnsi="仿宋" w:cs="仿宋" w:hint="eastAsia"/>
            <w:lang w:eastAsia="zh-CN"/>
          </w:rPr>
          <w:t>一、资源开发及综合利用分析</w:t>
        </w:r>
        <w:r>
          <w:tab/>
        </w:r>
        <w:r>
          <w:fldChar w:fldCharType="begin"/>
        </w:r>
        <w:r>
          <w:instrText xml:space="preserve"> PAGEREF _Toc23222 \h </w:instrText>
        </w:r>
        <w:r>
          <w:fldChar w:fldCharType="separate"/>
        </w:r>
        <w:r>
          <w:t>3</w:t>
        </w:r>
        <w:r>
          <w:fldChar w:fldCharType="end"/>
        </w:r>
      </w:hyperlink>
    </w:p>
    <w:p>
      <w:pPr>
        <w:pStyle w:val="TOC2"/>
        <w:tabs>
          <w:tab w:val="right" w:leader="dot" w:pos="8306"/>
        </w:tabs>
      </w:pPr>
      <w:hyperlink w:anchor="_Toc28056" w:history="1">
        <w:r>
          <w:rPr>
            <w:rFonts w:ascii="仿宋" w:eastAsia="仿宋" w:hAnsi="仿宋" w:cs="仿宋" w:hint="eastAsia"/>
            <w:lang w:eastAsia="zh-CN"/>
          </w:rPr>
          <w:t>(一)、资源开发方案</w:t>
        </w:r>
        <w:r>
          <w:tab/>
        </w:r>
        <w:r>
          <w:fldChar w:fldCharType="begin"/>
        </w:r>
        <w:r>
          <w:instrText xml:space="preserve"> PAGEREF _Toc28056 \h </w:instrText>
        </w:r>
        <w:r>
          <w:fldChar w:fldCharType="separate"/>
        </w:r>
        <w:r>
          <w:t>3</w:t>
        </w:r>
        <w:r>
          <w:fldChar w:fldCharType="end"/>
        </w:r>
      </w:hyperlink>
    </w:p>
    <w:p>
      <w:pPr>
        <w:pStyle w:val="TOC2"/>
        <w:tabs>
          <w:tab w:val="right" w:leader="dot" w:pos="8306"/>
        </w:tabs>
      </w:pPr>
      <w:hyperlink w:anchor="_Toc10253" w:history="1">
        <w:r>
          <w:rPr>
            <w:rFonts w:ascii="仿宋" w:eastAsia="仿宋" w:hAnsi="仿宋" w:cs="仿宋" w:hint="eastAsia"/>
            <w:lang w:eastAsia="zh-CN"/>
          </w:rPr>
          <w:t>(二)、资源利用方案</w:t>
        </w:r>
        <w:r>
          <w:tab/>
        </w:r>
        <w:r>
          <w:fldChar w:fldCharType="begin"/>
        </w:r>
        <w:r>
          <w:instrText xml:space="preserve"> PAGEREF _Toc10253 \h </w:instrText>
        </w:r>
        <w:r>
          <w:fldChar w:fldCharType="separate"/>
        </w:r>
        <w:r>
          <w:t>4</w:t>
        </w:r>
        <w:r>
          <w:fldChar w:fldCharType="end"/>
        </w:r>
      </w:hyperlink>
    </w:p>
    <w:p>
      <w:pPr>
        <w:pStyle w:val="TOC2"/>
        <w:tabs>
          <w:tab w:val="right" w:leader="dot" w:pos="8306"/>
        </w:tabs>
      </w:pPr>
      <w:hyperlink w:anchor="_Toc23952" w:history="1">
        <w:r>
          <w:rPr>
            <w:rFonts w:ascii="仿宋" w:eastAsia="仿宋" w:hAnsi="仿宋" w:cs="仿宋" w:hint="eastAsia"/>
            <w:lang w:eastAsia="zh-CN"/>
          </w:rPr>
          <w:t>(三)、资源节约措施</w:t>
        </w:r>
        <w:r>
          <w:tab/>
        </w:r>
        <w:r>
          <w:fldChar w:fldCharType="begin"/>
        </w:r>
        <w:r>
          <w:instrText xml:space="preserve"> PAGEREF _Toc23952 \h </w:instrText>
        </w:r>
        <w:r>
          <w:fldChar w:fldCharType="separate"/>
        </w:r>
        <w:r>
          <w:t>5</w:t>
        </w:r>
        <w:r>
          <w:fldChar w:fldCharType="end"/>
        </w:r>
      </w:hyperlink>
    </w:p>
    <w:p>
      <w:pPr>
        <w:pStyle w:val="TOC1"/>
        <w:tabs>
          <w:tab w:val="right" w:leader="dot" w:pos="8306"/>
        </w:tabs>
      </w:pPr>
      <w:hyperlink w:anchor="_Toc5072" w:history="1">
        <w:r>
          <w:rPr>
            <w:rFonts w:ascii="仿宋" w:eastAsia="仿宋" w:hAnsi="仿宋" w:cs="仿宋" w:hint="eastAsia"/>
            <w:lang w:eastAsia="zh-CN"/>
          </w:rPr>
          <w:t>二、项目监理与质量保证</w:t>
        </w:r>
        <w:r>
          <w:tab/>
        </w:r>
        <w:r>
          <w:fldChar w:fldCharType="begin"/>
        </w:r>
        <w:r>
          <w:instrText xml:space="preserve"> PAGEREF _Toc5072 \h </w:instrText>
        </w:r>
        <w:r>
          <w:fldChar w:fldCharType="separate"/>
        </w:r>
        <w:r>
          <w:t>6</w:t>
        </w:r>
        <w:r>
          <w:fldChar w:fldCharType="end"/>
        </w:r>
      </w:hyperlink>
    </w:p>
    <w:p>
      <w:pPr>
        <w:pStyle w:val="TOC2"/>
        <w:tabs>
          <w:tab w:val="right" w:leader="dot" w:pos="8306"/>
        </w:tabs>
      </w:pPr>
      <w:hyperlink w:anchor="_Toc7272" w:history="1">
        <w:r>
          <w:rPr>
            <w:rFonts w:ascii="仿宋" w:eastAsia="仿宋" w:hAnsi="仿宋" w:cs="仿宋" w:hint="eastAsia"/>
            <w:lang w:eastAsia="zh-CN"/>
          </w:rPr>
          <w:t>(一)、监理体系构建</w:t>
        </w:r>
        <w:r>
          <w:tab/>
        </w:r>
        <w:r>
          <w:fldChar w:fldCharType="begin"/>
        </w:r>
        <w:r>
          <w:instrText xml:space="preserve"> PAGEREF _Toc7272 \h </w:instrText>
        </w:r>
        <w:r>
          <w:fldChar w:fldCharType="separate"/>
        </w:r>
        <w:r>
          <w:t>6</w:t>
        </w:r>
        <w:r>
          <w:fldChar w:fldCharType="end"/>
        </w:r>
      </w:hyperlink>
    </w:p>
    <w:p>
      <w:pPr>
        <w:pStyle w:val="TOC2"/>
        <w:tabs>
          <w:tab w:val="right" w:leader="dot" w:pos="8306"/>
        </w:tabs>
      </w:pPr>
      <w:hyperlink w:anchor="_Toc12680" w:history="1">
        <w:r>
          <w:rPr>
            <w:rFonts w:ascii="仿宋" w:eastAsia="仿宋" w:hAnsi="仿宋" w:cs="仿宋" w:hint="eastAsia"/>
            <w:lang w:eastAsia="zh-CN"/>
          </w:rPr>
          <w:t>(二)、质量保证体系实施</w:t>
        </w:r>
        <w:r>
          <w:tab/>
        </w:r>
        <w:r>
          <w:fldChar w:fldCharType="begin"/>
        </w:r>
        <w:r>
          <w:instrText xml:space="preserve"> PAGEREF _Toc12680 \h </w:instrText>
        </w:r>
        <w:r>
          <w:fldChar w:fldCharType="separate"/>
        </w:r>
        <w:r>
          <w:t>7</w:t>
        </w:r>
        <w:r>
          <w:fldChar w:fldCharType="end"/>
        </w:r>
      </w:hyperlink>
    </w:p>
    <w:p>
      <w:pPr>
        <w:pStyle w:val="TOC2"/>
        <w:tabs>
          <w:tab w:val="right" w:leader="dot" w:pos="8306"/>
        </w:tabs>
      </w:pPr>
      <w:hyperlink w:anchor="_Toc4765" w:history="1">
        <w:r>
          <w:rPr>
            <w:rFonts w:ascii="仿宋" w:eastAsia="仿宋" w:hAnsi="仿宋" w:cs="仿宋" w:hint="eastAsia"/>
            <w:lang w:eastAsia="zh-CN"/>
          </w:rPr>
          <w:t>(三)、监理与质量控制流程</w:t>
        </w:r>
        <w:r>
          <w:tab/>
        </w:r>
        <w:r>
          <w:fldChar w:fldCharType="begin"/>
        </w:r>
        <w:r>
          <w:instrText xml:space="preserve"> PAGEREF _Toc4765 \h </w:instrText>
        </w:r>
        <w:r>
          <w:fldChar w:fldCharType="separate"/>
        </w:r>
        <w:r>
          <w:t>8</w:t>
        </w:r>
        <w:r>
          <w:fldChar w:fldCharType="end"/>
        </w:r>
      </w:hyperlink>
    </w:p>
    <w:p>
      <w:pPr>
        <w:pStyle w:val="TOC1"/>
        <w:tabs>
          <w:tab w:val="right" w:leader="dot" w:pos="8306"/>
        </w:tabs>
      </w:pPr>
      <w:hyperlink w:anchor="_Toc18036" w:history="1">
        <w:r>
          <w:rPr>
            <w:rFonts w:ascii="仿宋" w:eastAsia="仿宋" w:hAnsi="仿宋" w:cs="仿宋" w:hint="eastAsia"/>
            <w:lang w:eastAsia="zh-CN"/>
          </w:rPr>
          <w:t>三、经济影响分析</w:t>
        </w:r>
        <w:r>
          <w:tab/>
        </w:r>
        <w:r>
          <w:fldChar w:fldCharType="begin"/>
        </w:r>
        <w:r>
          <w:instrText xml:space="preserve"> PAGEREF _Toc18036 \h </w:instrText>
        </w:r>
        <w:r>
          <w:fldChar w:fldCharType="separate"/>
        </w:r>
        <w:r>
          <w:t>8</w:t>
        </w:r>
        <w:r>
          <w:fldChar w:fldCharType="end"/>
        </w:r>
      </w:hyperlink>
    </w:p>
    <w:p>
      <w:pPr>
        <w:pStyle w:val="TOC2"/>
        <w:tabs>
          <w:tab w:val="right" w:leader="dot" w:pos="8306"/>
        </w:tabs>
      </w:pPr>
      <w:hyperlink w:anchor="_Toc15454" w:history="1">
        <w:r>
          <w:rPr>
            <w:rFonts w:ascii="仿宋" w:eastAsia="仿宋" w:hAnsi="仿宋" w:cs="仿宋" w:hint="eastAsia"/>
            <w:lang w:eastAsia="zh-CN"/>
          </w:rPr>
          <w:t>(一)、经济费用效益或费用效果分析</w:t>
        </w:r>
        <w:r>
          <w:tab/>
        </w:r>
        <w:r>
          <w:fldChar w:fldCharType="begin"/>
        </w:r>
        <w:r>
          <w:instrText xml:space="preserve"> PAGEREF _Toc15454 \h </w:instrText>
        </w:r>
        <w:r>
          <w:fldChar w:fldCharType="separate"/>
        </w:r>
        <w:r>
          <w:t>8</w:t>
        </w:r>
        <w:r>
          <w:fldChar w:fldCharType="end"/>
        </w:r>
      </w:hyperlink>
    </w:p>
    <w:p>
      <w:pPr>
        <w:pStyle w:val="TOC2"/>
        <w:tabs>
          <w:tab w:val="right" w:leader="dot" w:pos="8306"/>
        </w:tabs>
      </w:pPr>
      <w:hyperlink w:anchor="_Toc8772" w:history="1">
        <w:r>
          <w:rPr>
            <w:rFonts w:ascii="仿宋" w:eastAsia="仿宋" w:hAnsi="仿宋" w:cs="仿宋" w:hint="eastAsia"/>
            <w:lang w:eastAsia="zh-CN"/>
          </w:rPr>
          <w:t>(二)、行业影响分析</w:t>
        </w:r>
        <w:r>
          <w:tab/>
        </w:r>
        <w:r>
          <w:fldChar w:fldCharType="begin"/>
        </w:r>
        <w:r>
          <w:instrText xml:space="preserve"> PAGEREF _Toc8772 \h </w:instrText>
        </w:r>
        <w:r>
          <w:fldChar w:fldCharType="separate"/>
        </w:r>
        <w:r>
          <w:t>11</w:t>
        </w:r>
        <w:r>
          <w:fldChar w:fldCharType="end"/>
        </w:r>
      </w:hyperlink>
    </w:p>
    <w:p>
      <w:pPr>
        <w:pStyle w:val="TOC2"/>
        <w:tabs>
          <w:tab w:val="right" w:leader="dot" w:pos="8306"/>
        </w:tabs>
      </w:pPr>
      <w:hyperlink w:anchor="_Toc26064" w:history="1">
        <w:r>
          <w:rPr>
            <w:rFonts w:ascii="仿宋" w:eastAsia="仿宋" w:hAnsi="仿宋" w:cs="仿宋" w:hint="eastAsia"/>
            <w:lang w:eastAsia="zh-CN"/>
          </w:rPr>
          <w:t>(三)、区域经济影响分析</w:t>
        </w:r>
        <w:r>
          <w:tab/>
        </w:r>
        <w:r>
          <w:fldChar w:fldCharType="begin"/>
        </w:r>
        <w:r>
          <w:instrText xml:space="preserve"> PAGEREF _Toc26064 \h </w:instrText>
        </w:r>
        <w:r>
          <w:fldChar w:fldCharType="separate"/>
        </w:r>
        <w:r>
          <w:t>12</w:t>
        </w:r>
        <w:r>
          <w:fldChar w:fldCharType="end"/>
        </w:r>
      </w:hyperlink>
    </w:p>
    <w:p>
      <w:pPr>
        <w:pStyle w:val="TOC2"/>
        <w:tabs>
          <w:tab w:val="right" w:leader="dot" w:pos="8306"/>
        </w:tabs>
      </w:pPr>
      <w:hyperlink w:anchor="_Toc5852" w:history="1">
        <w:r>
          <w:rPr>
            <w:rFonts w:ascii="仿宋" w:eastAsia="仿宋" w:hAnsi="仿宋" w:cs="仿宋" w:hint="eastAsia"/>
            <w:lang w:eastAsia="zh-CN"/>
          </w:rPr>
          <w:t>(四)、宏观经济影响分析</w:t>
        </w:r>
        <w:r>
          <w:tab/>
        </w:r>
        <w:r>
          <w:fldChar w:fldCharType="begin"/>
        </w:r>
        <w:r>
          <w:instrText xml:space="preserve"> PAGEREF _Toc5852 \h </w:instrText>
        </w:r>
        <w:r>
          <w:fldChar w:fldCharType="separate"/>
        </w:r>
        <w:r>
          <w:t>13</w:t>
        </w:r>
        <w:r>
          <w:fldChar w:fldCharType="end"/>
        </w:r>
      </w:hyperlink>
    </w:p>
    <w:p>
      <w:pPr>
        <w:pStyle w:val="TOC1"/>
        <w:tabs>
          <w:tab w:val="right" w:leader="dot" w:pos="8306"/>
        </w:tabs>
      </w:pPr>
      <w:hyperlink w:anchor="_Toc15962" w:history="1">
        <w:r>
          <w:rPr>
            <w:rFonts w:ascii="仿宋" w:eastAsia="仿宋" w:hAnsi="仿宋" w:cs="仿宋" w:hint="eastAsia"/>
            <w:lang w:eastAsia="zh-CN"/>
          </w:rPr>
          <w:t>四、社会影响分析</w:t>
        </w:r>
        <w:r>
          <w:tab/>
        </w:r>
        <w:r>
          <w:fldChar w:fldCharType="begin"/>
        </w:r>
        <w:r>
          <w:instrText xml:space="preserve"> PAGEREF _Toc15962 \h </w:instrText>
        </w:r>
        <w:r>
          <w:fldChar w:fldCharType="separate"/>
        </w:r>
        <w:r>
          <w:t>15</w:t>
        </w:r>
        <w:r>
          <w:fldChar w:fldCharType="end"/>
        </w:r>
      </w:hyperlink>
    </w:p>
    <w:p>
      <w:pPr>
        <w:pStyle w:val="TOC2"/>
        <w:tabs>
          <w:tab w:val="right" w:leader="dot" w:pos="8306"/>
        </w:tabs>
      </w:pPr>
      <w:hyperlink w:anchor="_Toc20207" w:history="1">
        <w:r>
          <w:rPr>
            <w:rFonts w:ascii="仿宋" w:eastAsia="仿宋" w:hAnsi="仿宋" w:cs="仿宋" w:hint="eastAsia"/>
            <w:lang w:eastAsia="zh-CN"/>
          </w:rPr>
          <w:t>(一)、社会影响效果分析</w:t>
        </w:r>
        <w:r>
          <w:tab/>
        </w:r>
        <w:r>
          <w:fldChar w:fldCharType="begin"/>
        </w:r>
        <w:r>
          <w:instrText xml:space="preserve"> PAGEREF _Toc20207 \h </w:instrText>
        </w:r>
        <w:r>
          <w:fldChar w:fldCharType="separate"/>
        </w:r>
        <w:r>
          <w:t>15</w:t>
        </w:r>
        <w:r>
          <w:fldChar w:fldCharType="end"/>
        </w:r>
      </w:hyperlink>
    </w:p>
    <w:p>
      <w:pPr>
        <w:pStyle w:val="TOC2"/>
        <w:tabs>
          <w:tab w:val="right" w:leader="dot" w:pos="8306"/>
        </w:tabs>
      </w:pPr>
      <w:hyperlink w:anchor="_Toc9017" w:history="1">
        <w:r>
          <w:rPr>
            <w:rFonts w:ascii="仿宋" w:eastAsia="仿宋" w:hAnsi="仿宋" w:cs="仿宋" w:hint="eastAsia"/>
            <w:lang w:eastAsia="zh-CN"/>
          </w:rPr>
          <w:t>(二)、社会适应性分析</w:t>
        </w:r>
        <w:r>
          <w:tab/>
        </w:r>
        <w:r>
          <w:fldChar w:fldCharType="begin"/>
        </w:r>
        <w:r>
          <w:instrText xml:space="preserve"> PAGEREF _Toc9017 \h </w:instrText>
        </w:r>
        <w:r>
          <w:fldChar w:fldCharType="separate"/>
        </w:r>
        <w:r>
          <w:t>18</w:t>
        </w:r>
        <w:r>
          <w:fldChar w:fldCharType="end"/>
        </w:r>
      </w:hyperlink>
    </w:p>
    <w:p>
      <w:pPr>
        <w:pStyle w:val="TOC2"/>
        <w:tabs>
          <w:tab w:val="right" w:leader="dot" w:pos="8306"/>
        </w:tabs>
      </w:pPr>
      <w:hyperlink w:anchor="_Toc687" w:history="1">
        <w:r>
          <w:rPr>
            <w:rFonts w:ascii="仿宋" w:eastAsia="仿宋" w:hAnsi="仿宋" w:cs="仿宋" w:hint="eastAsia"/>
            <w:lang w:eastAsia="zh-CN"/>
          </w:rPr>
          <w:t>(三)、社会风险及对策分析</w:t>
        </w:r>
        <w:r>
          <w:tab/>
        </w:r>
        <w:r>
          <w:fldChar w:fldCharType="begin"/>
        </w:r>
        <w:r>
          <w:instrText xml:space="preserve"> PAGEREF _Toc687 \h </w:instrText>
        </w:r>
        <w:r>
          <w:fldChar w:fldCharType="separate"/>
        </w:r>
        <w:r>
          <w:t>19</w:t>
        </w:r>
        <w:r>
          <w:fldChar w:fldCharType="end"/>
        </w:r>
      </w:hyperlink>
    </w:p>
    <w:p>
      <w:pPr>
        <w:pStyle w:val="TOC1"/>
        <w:tabs>
          <w:tab w:val="right" w:leader="dot" w:pos="8306"/>
        </w:tabs>
      </w:pPr>
      <w:hyperlink w:anchor="_Toc17404" w:history="1">
        <w:r>
          <w:rPr>
            <w:rFonts w:ascii="仿宋" w:eastAsia="仿宋" w:hAnsi="仿宋" w:cs="仿宋" w:hint="eastAsia"/>
            <w:lang w:eastAsia="zh-CN"/>
          </w:rPr>
          <w:t>五、植皮粘合用生物粘合剂项目概论</w:t>
        </w:r>
        <w:r>
          <w:tab/>
        </w:r>
        <w:r>
          <w:fldChar w:fldCharType="begin"/>
        </w:r>
        <w:r>
          <w:instrText xml:space="preserve"> PAGEREF _Toc17404 \h </w:instrText>
        </w:r>
        <w:r>
          <w:fldChar w:fldCharType="separate"/>
        </w:r>
        <w:r>
          <w:t>22</w:t>
        </w:r>
        <w:r>
          <w:fldChar w:fldCharType="end"/>
        </w:r>
      </w:hyperlink>
    </w:p>
    <w:p>
      <w:pPr>
        <w:pStyle w:val="TOC2"/>
        <w:tabs>
          <w:tab w:val="right" w:leader="dot" w:pos="8306"/>
        </w:tabs>
      </w:pPr>
      <w:hyperlink w:anchor="_Toc17142" w:history="1">
        <w:r>
          <w:rPr>
            <w:rFonts w:ascii="仿宋" w:eastAsia="仿宋" w:hAnsi="仿宋" w:cs="仿宋" w:hint="eastAsia"/>
            <w:lang w:eastAsia="zh-CN"/>
          </w:rPr>
          <w:t>(一)、项目申报单位概况</w:t>
        </w:r>
        <w:r>
          <w:tab/>
        </w:r>
        <w:r>
          <w:fldChar w:fldCharType="begin"/>
        </w:r>
        <w:r>
          <w:instrText xml:space="preserve"> PAGEREF _Toc17142 \h </w:instrText>
        </w:r>
        <w:r>
          <w:fldChar w:fldCharType="separate"/>
        </w:r>
        <w:r>
          <w:t>22</w:t>
        </w:r>
        <w:r>
          <w:fldChar w:fldCharType="end"/>
        </w:r>
      </w:hyperlink>
    </w:p>
    <w:p>
      <w:pPr>
        <w:pStyle w:val="TOC2"/>
        <w:tabs>
          <w:tab w:val="right" w:leader="dot" w:pos="8306"/>
        </w:tabs>
      </w:pPr>
      <w:hyperlink w:anchor="_Toc6037" w:history="1">
        <w:r>
          <w:rPr>
            <w:rFonts w:ascii="仿宋" w:eastAsia="仿宋" w:hAnsi="仿宋" w:cs="仿宋" w:hint="eastAsia"/>
            <w:lang w:eastAsia="zh-CN"/>
          </w:rPr>
          <w:t>(二)、项目概况</w:t>
        </w:r>
        <w:r>
          <w:tab/>
        </w:r>
        <w:r>
          <w:fldChar w:fldCharType="begin"/>
        </w:r>
        <w:r>
          <w:instrText xml:space="preserve"> PAGEREF _Toc6037 \h </w:instrText>
        </w:r>
        <w:r>
          <w:fldChar w:fldCharType="separate"/>
        </w:r>
        <w:r>
          <w:t>24</w:t>
        </w:r>
        <w:r>
          <w:fldChar w:fldCharType="end"/>
        </w:r>
      </w:hyperlink>
    </w:p>
    <w:p>
      <w:pPr>
        <w:pStyle w:val="TOC1"/>
        <w:tabs>
          <w:tab w:val="right" w:leader="dot" w:pos="8306"/>
        </w:tabs>
      </w:pPr>
      <w:hyperlink w:anchor="_Toc5761" w:history="1">
        <w:r>
          <w:rPr>
            <w:rFonts w:ascii="仿宋" w:eastAsia="仿宋" w:hAnsi="仿宋" w:cs="仿宋" w:hint="eastAsia"/>
            <w:lang w:eastAsia="zh-CN"/>
          </w:rPr>
          <w:t>六、背景、必要性分析</w:t>
        </w:r>
        <w:r>
          <w:tab/>
        </w:r>
        <w:r>
          <w:fldChar w:fldCharType="begin"/>
        </w:r>
        <w:r>
          <w:instrText xml:space="preserve"> PAGEREF _Toc5761 \h </w:instrText>
        </w:r>
        <w:r>
          <w:fldChar w:fldCharType="separate"/>
        </w:r>
        <w:r>
          <w:t>27</w:t>
        </w:r>
        <w:r>
          <w:fldChar w:fldCharType="end"/>
        </w:r>
      </w:hyperlink>
    </w:p>
    <w:p>
      <w:pPr>
        <w:pStyle w:val="TOC2"/>
        <w:tabs>
          <w:tab w:val="right" w:leader="dot" w:pos="8306"/>
        </w:tabs>
      </w:pPr>
      <w:hyperlink w:anchor="_Toc3863" w:history="1">
        <w:r>
          <w:rPr>
            <w:rFonts w:ascii="仿宋" w:eastAsia="仿宋" w:hAnsi="仿宋" w:cs="仿宋" w:hint="eastAsia"/>
            <w:lang w:eastAsia="zh-CN"/>
          </w:rPr>
          <w:t>(一)、项目建设背景</w:t>
        </w:r>
        <w:r>
          <w:tab/>
        </w:r>
        <w:r>
          <w:fldChar w:fldCharType="begin"/>
        </w:r>
        <w:r>
          <w:instrText xml:space="preserve"> PAGEREF _Toc3863 \h </w:instrText>
        </w:r>
        <w:r>
          <w:fldChar w:fldCharType="separate"/>
        </w:r>
        <w:r>
          <w:t>27</w:t>
        </w:r>
        <w:r>
          <w:fldChar w:fldCharType="end"/>
        </w:r>
      </w:hyperlink>
    </w:p>
    <w:p>
      <w:pPr>
        <w:pStyle w:val="TOC2"/>
        <w:tabs>
          <w:tab w:val="right" w:leader="dot" w:pos="8306"/>
        </w:tabs>
      </w:pPr>
      <w:hyperlink w:anchor="_Toc16950" w:history="1">
        <w:r>
          <w:rPr>
            <w:rFonts w:ascii="仿宋" w:eastAsia="仿宋" w:hAnsi="仿宋" w:cs="仿宋" w:hint="eastAsia"/>
            <w:lang w:eastAsia="zh-CN"/>
          </w:rPr>
          <w:t>(二)、必要性分析</w:t>
        </w:r>
        <w:r>
          <w:tab/>
        </w:r>
        <w:r>
          <w:fldChar w:fldCharType="begin"/>
        </w:r>
        <w:r>
          <w:instrText xml:space="preserve"> PAGEREF _Toc16950 \h </w:instrText>
        </w:r>
        <w:r>
          <w:fldChar w:fldCharType="separate"/>
        </w:r>
        <w:r>
          <w:t>28</w:t>
        </w:r>
        <w:r>
          <w:fldChar w:fldCharType="end"/>
        </w:r>
      </w:hyperlink>
    </w:p>
    <w:p>
      <w:pPr>
        <w:pStyle w:val="TOC2"/>
        <w:tabs>
          <w:tab w:val="right" w:leader="dot" w:pos="8306"/>
        </w:tabs>
      </w:pPr>
      <w:hyperlink w:anchor="_Toc7015" w:history="1">
        <w:r>
          <w:rPr>
            <w:rFonts w:ascii="仿宋" w:eastAsia="仿宋" w:hAnsi="仿宋" w:cs="仿宋" w:hint="eastAsia"/>
            <w:lang w:eastAsia="zh-CN"/>
          </w:rPr>
          <w:t>(三)、项目建设有利条件</w:t>
        </w:r>
        <w:r>
          <w:tab/>
        </w:r>
        <w:r>
          <w:fldChar w:fldCharType="begin"/>
        </w:r>
        <w:r>
          <w:instrText xml:space="preserve"> PAGEREF _Toc7015 \h </w:instrText>
        </w:r>
        <w:r>
          <w:fldChar w:fldCharType="separate"/>
        </w:r>
        <w:r>
          <w:t>29</w:t>
        </w:r>
        <w:r>
          <w:fldChar w:fldCharType="end"/>
        </w:r>
      </w:hyperlink>
    </w:p>
    <w:p>
      <w:pPr>
        <w:pStyle w:val="TOC1"/>
        <w:tabs>
          <w:tab w:val="right" w:leader="dot" w:pos="8306"/>
        </w:tabs>
      </w:pPr>
      <w:hyperlink w:anchor="_Toc7321" w:history="1">
        <w:r>
          <w:rPr>
            <w:rFonts w:ascii="仿宋" w:eastAsia="仿宋" w:hAnsi="仿宋" w:cs="仿宋" w:hint="eastAsia"/>
            <w:lang w:eastAsia="zh-CN"/>
          </w:rPr>
          <w:t>七、环境保护与绿色发展</w:t>
        </w:r>
        <w:r>
          <w:tab/>
        </w:r>
        <w:r>
          <w:fldChar w:fldCharType="begin"/>
        </w:r>
        <w:r>
          <w:instrText xml:space="preserve"> PAGEREF _Toc7321 \h </w:instrText>
        </w:r>
        <w:r>
          <w:fldChar w:fldCharType="separate"/>
        </w:r>
        <w:r>
          <w:t>31</w:t>
        </w:r>
        <w:r>
          <w:fldChar w:fldCharType="end"/>
        </w:r>
      </w:hyperlink>
    </w:p>
    <w:p>
      <w:pPr>
        <w:pStyle w:val="TOC2"/>
        <w:tabs>
          <w:tab w:val="right" w:leader="dot" w:pos="8306"/>
        </w:tabs>
      </w:pPr>
      <w:hyperlink w:anchor="_Toc1378" w:history="1">
        <w:r>
          <w:rPr>
            <w:rFonts w:ascii="仿宋" w:eastAsia="仿宋" w:hAnsi="仿宋" w:cs="仿宋" w:hint="eastAsia"/>
            <w:lang w:eastAsia="zh-CN"/>
          </w:rPr>
          <w:t>(一)、环境保护措施</w:t>
        </w:r>
        <w:r>
          <w:tab/>
        </w:r>
        <w:r>
          <w:fldChar w:fldCharType="begin"/>
        </w:r>
        <w:r>
          <w:instrText xml:space="preserve"> PAGEREF _Toc1378 \h </w:instrText>
        </w:r>
        <w:r>
          <w:fldChar w:fldCharType="separate"/>
        </w:r>
        <w:r>
          <w:t>31</w:t>
        </w:r>
        <w:r>
          <w:fldChar w:fldCharType="end"/>
        </w:r>
      </w:hyperlink>
    </w:p>
    <w:p>
      <w:pPr>
        <w:pStyle w:val="TOC2"/>
        <w:tabs>
          <w:tab w:val="right" w:leader="dot" w:pos="8306"/>
        </w:tabs>
      </w:pPr>
      <w:hyperlink w:anchor="_Toc3540" w:history="1">
        <w:r>
          <w:rPr>
            <w:rFonts w:ascii="仿宋" w:eastAsia="仿宋" w:hAnsi="仿宋" w:cs="仿宋" w:hint="eastAsia"/>
            <w:lang w:eastAsia="zh-CN"/>
          </w:rPr>
          <w:t>(二)、绿色发展与可持续发展策略</w:t>
        </w:r>
        <w:r>
          <w:tab/>
        </w:r>
        <w:r>
          <w:fldChar w:fldCharType="begin"/>
        </w:r>
        <w:r>
          <w:instrText xml:space="preserve"> PAGEREF _Toc3540 \h </w:instrText>
        </w:r>
        <w:r>
          <w:fldChar w:fldCharType="separate"/>
        </w:r>
        <w:r>
          <w:t>32</w:t>
        </w:r>
        <w:r>
          <w:fldChar w:fldCharType="end"/>
        </w:r>
      </w:hyperlink>
    </w:p>
    <w:p>
      <w:pPr>
        <w:pStyle w:val="TOC1"/>
        <w:tabs>
          <w:tab w:val="right" w:leader="dot" w:pos="8306"/>
        </w:tabs>
      </w:pPr>
      <w:hyperlink w:anchor="_Toc21578" w:history="1">
        <w:r>
          <w:rPr>
            <w:rFonts w:ascii="仿宋" w:eastAsia="仿宋" w:hAnsi="仿宋" w:cs="仿宋" w:hint="eastAsia"/>
            <w:lang w:eastAsia="zh-CN"/>
          </w:rPr>
          <w:t>八、经济效益与社会效益优化</w:t>
        </w:r>
        <w:r>
          <w:tab/>
        </w:r>
        <w:r>
          <w:fldChar w:fldCharType="begin"/>
        </w:r>
        <w:r>
          <w:instrText xml:space="preserve"> PAGEREF _Toc21578 \h </w:instrText>
        </w:r>
        <w:r>
          <w:fldChar w:fldCharType="separate"/>
        </w:r>
        <w:r>
          <w:t>34</w:t>
        </w:r>
        <w:r>
          <w:fldChar w:fldCharType="end"/>
        </w:r>
      </w:hyperlink>
    </w:p>
    <w:p>
      <w:pPr>
        <w:pStyle w:val="TOC2"/>
        <w:tabs>
          <w:tab w:val="right" w:leader="dot" w:pos="8306"/>
        </w:tabs>
      </w:pPr>
      <w:hyperlink w:anchor="_Toc10488" w:history="1">
        <w:r>
          <w:rPr>
            <w:rFonts w:ascii="仿宋" w:eastAsia="仿宋" w:hAnsi="仿宋" w:cs="仿宋" w:hint="eastAsia"/>
            <w:lang w:eastAsia="zh-CN"/>
          </w:rPr>
          <w:t>(一)、经济效益提升策略</w:t>
        </w:r>
        <w:r>
          <w:tab/>
        </w:r>
        <w:r>
          <w:fldChar w:fldCharType="begin"/>
        </w:r>
        <w:r>
          <w:instrText xml:space="preserve"> PAGEREF _Toc10488 \h </w:instrText>
        </w:r>
        <w:r>
          <w:fldChar w:fldCharType="separate"/>
        </w:r>
        <w:r>
          <w:t>34</w:t>
        </w:r>
        <w:r>
          <w:fldChar w:fldCharType="end"/>
        </w:r>
      </w:hyperlink>
    </w:p>
    <w:p>
      <w:pPr>
        <w:pStyle w:val="TOC2"/>
        <w:tabs>
          <w:tab w:val="right" w:leader="dot" w:pos="8306"/>
        </w:tabs>
      </w:pPr>
      <w:hyperlink w:anchor="_Toc7281" w:history="1">
        <w:r>
          <w:rPr>
            <w:rFonts w:ascii="仿宋" w:eastAsia="仿宋" w:hAnsi="仿宋" w:cs="仿宋" w:hint="eastAsia"/>
            <w:lang w:eastAsia="zh-CN"/>
          </w:rPr>
          <w:t>(二)、社会效益增强方案</w:t>
        </w:r>
        <w:r>
          <w:tab/>
        </w:r>
        <w:r>
          <w:fldChar w:fldCharType="begin"/>
        </w:r>
        <w:r>
          <w:instrText xml:space="preserve"> PAGEREF _Toc7281 \h </w:instrText>
        </w:r>
        <w:r>
          <w:fldChar w:fldCharType="separate"/>
        </w:r>
        <w:r>
          <w:t>35</w:t>
        </w:r>
        <w:r>
          <w:fldChar w:fldCharType="end"/>
        </w:r>
      </w:hyperlink>
    </w:p>
    <w:p>
      <w:pPr>
        <w:pStyle w:val="TOC1"/>
        <w:tabs>
          <w:tab w:val="right" w:leader="dot" w:pos="8306"/>
        </w:tabs>
      </w:pPr>
      <w:hyperlink w:anchor="_Toc28777" w:history="1">
        <w:r>
          <w:rPr>
            <w:rFonts w:ascii="仿宋" w:eastAsia="仿宋" w:hAnsi="仿宋" w:cs="仿宋" w:hint="eastAsia"/>
            <w:lang w:eastAsia="zh-CN"/>
          </w:rPr>
          <w:t>九、客户关系管理与市场拓展</w:t>
        </w:r>
        <w:r>
          <w:tab/>
        </w:r>
        <w:r>
          <w:fldChar w:fldCharType="begin"/>
        </w:r>
        <w:r>
          <w:instrText xml:space="preserve"> PAGEREF _Toc28777 \h </w:instrText>
        </w:r>
        <w:r>
          <w:fldChar w:fldCharType="separate"/>
        </w:r>
        <w:r>
          <w:t>36</w:t>
        </w:r>
        <w:r>
          <w:fldChar w:fldCharType="end"/>
        </w:r>
      </w:hyperlink>
    </w:p>
    <w:p>
      <w:pPr>
        <w:pStyle w:val="TOC2"/>
        <w:tabs>
          <w:tab w:val="right" w:leader="dot" w:pos="8306"/>
        </w:tabs>
      </w:pPr>
      <w:hyperlink w:anchor="_Toc8325" w:history="1">
        <w:r>
          <w:rPr>
            <w:rFonts w:ascii="仿宋" w:eastAsia="仿宋" w:hAnsi="仿宋" w:cs="仿宋" w:hint="eastAsia"/>
            <w:lang w:eastAsia="zh-CN"/>
          </w:rPr>
          <w:t>(一)、客户关系管理策略</w:t>
        </w:r>
        <w:r>
          <w:tab/>
        </w:r>
        <w:r>
          <w:fldChar w:fldCharType="begin"/>
        </w:r>
        <w:r>
          <w:instrText xml:space="preserve"> PAGEREF _Toc8325 \h </w:instrText>
        </w:r>
        <w:r>
          <w:fldChar w:fldCharType="separate"/>
        </w:r>
        <w:r>
          <w:t>36</w:t>
        </w:r>
        <w:r>
          <w:fldChar w:fldCharType="end"/>
        </w:r>
      </w:hyperlink>
    </w:p>
    <w:p>
      <w:pPr>
        <w:pStyle w:val="TOC2"/>
        <w:tabs>
          <w:tab w:val="right" w:leader="dot" w:pos="8306"/>
        </w:tabs>
      </w:pPr>
      <w:hyperlink w:anchor="_Toc9879" w:history="1">
        <w:r>
          <w:rPr>
            <w:rFonts w:ascii="仿宋" w:eastAsia="仿宋" w:hAnsi="仿宋" w:cs="仿宋" w:hint="eastAsia"/>
            <w:lang w:eastAsia="zh-CN"/>
          </w:rPr>
          <w:t>(二)、市场拓展方案</w:t>
        </w:r>
        <w:r>
          <w:tab/>
        </w:r>
        <w:r>
          <w:fldChar w:fldCharType="begin"/>
        </w:r>
        <w:r>
          <w:instrText xml:space="preserve"> PAGEREF _Toc9879 \h </w:instrText>
        </w:r>
        <w:r>
          <w:fldChar w:fldCharType="separate"/>
        </w:r>
        <w:r>
          <w:t>37</w:t>
        </w:r>
        <w:r>
          <w:fldChar w:fldCharType="end"/>
        </w:r>
      </w:hyperlink>
    </w:p>
    <w:p>
      <w:pPr>
        <w:pStyle w:val="TOC1"/>
        <w:tabs>
          <w:tab w:val="right" w:leader="dot" w:pos="8306"/>
        </w:tabs>
      </w:pPr>
      <w:hyperlink w:anchor="_Toc16868" w:history="1">
        <w:r>
          <w:rPr>
            <w:rFonts w:ascii="仿宋" w:eastAsia="仿宋" w:hAnsi="仿宋" w:cs="仿宋" w:hint="eastAsia"/>
            <w:lang w:eastAsia="zh-CN"/>
          </w:rPr>
          <w:t>十、资金管理与财务规划</w:t>
        </w:r>
        <w:r>
          <w:tab/>
        </w:r>
        <w:r>
          <w:fldChar w:fldCharType="begin"/>
        </w:r>
        <w:r>
          <w:instrText xml:space="preserve"> PAGEREF _Toc16868 \h </w:instrText>
        </w:r>
        <w:r>
          <w:fldChar w:fldCharType="separate"/>
        </w:r>
        <w:r>
          <w:t>38</w:t>
        </w:r>
        <w:r>
          <w:fldChar w:fldCharType="end"/>
        </w:r>
      </w:hyperlink>
    </w:p>
    <w:p>
      <w:pPr>
        <w:pStyle w:val="TOC2"/>
        <w:tabs>
          <w:tab w:val="right" w:leader="dot" w:pos="8306"/>
        </w:tabs>
      </w:pPr>
      <w:hyperlink w:anchor="_Toc21859" w:history="1">
        <w:r>
          <w:rPr>
            <w:rFonts w:ascii="仿宋" w:eastAsia="仿宋" w:hAnsi="仿宋" w:cs="仿宋" w:hint="eastAsia"/>
            <w:lang w:eastAsia="zh-CN"/>
          </w:rPr>
          <w:t>(一)、项目资金来源与筹措</w:t>
        </w:r>
        <w:r>
          <w:tab/>
        </w:r>
        <w:r>
          <w:fldChar w:fldCharType="begin"/>
        </w:r>
        <w:r>
          <w:instrText xml:space="preserve"> PAGEREF _Toc21859 \h </w:instrText>
        </w:r>
        <w:r>
          <w:fldChar w:fldCharType="separate"/>
        </w:r>
        <w:r>
          <w:t>38</w:t>
        </w:r>
        <w:r>
          <w:fldChar w:fldCharType="end"/>
        </w:r>
      </w:hyperlink>
    </w:p>
    <w:p>
      <w:pPr>
        <w:pStyle w:val="TOC2"/>
        <w:tabs>
          <w:tab w:val="right" w:leader="dot" w:pos="8306"/>
        </w:tabs>
      </w:pPr>
      <w:hyperlink w:anchor="_Toc24800" w:history="1">
        <w:r>
          <w:rPr>
            <w:rFonts w:ascii="仿宋" w:eastAsia="仿宋" w:hAnsi="仿宋" w:cs="仿宋" w:hint="eastAsia"/>
            <w:lang w:eastAsia="zh-CN"/>
          </w:rPr>
          <w:t>(二)、资金使用与监管</w:t>
        </w:r>
        <w:r>
          <w:tab/>
        </w:r>
        <w:r>
          <w:fldChar w:fldCharType="begin"/>
        </w:r>
        <w:r>
          <w:instrText xml:space="preserve"> PAGEREF _Toc24800 \h </w:instrText>
        </w:r>
        <w:r>
          <w:fldChar w:fldCharType="separate"/>
        </w:r>
        <w:r>
          <w:t>40</w:t>
        </w:r>
        <w:r>
          <w:fldChar w:fldCharType="end"/>
        </w:r>
      </w:hyperlink>
    </w:p>
    <w:p>
      <w:pPr>
        <w:pStyle w:val="TOC2"/>
        <w:tabs>
          <w:tab w:val="right" w:leader="dot" w:pos="8306"/>
        </w:tabs>
      </w:pPr>
      <w:hyperlink w:anchor="_Toc18927" w:history="1">
        <w:r>
          <w:rPr>
            <w:rFonts w:ascii="仿宋" w:eastAsia="仿宋" w:hAnsi="仿宋" w:cs="仿宋" w:hint="eastAsia"/>
            <w:lang w:eastAsia="zh-CN"/>
          </w:rPr>
          <w:t>(三)、财务规划与预测</w:t>
        </w:r>
        <w:r>
          <w:tab/>
        </w:r>
        <w:r>
          <w:fldChar w:fldCharType="begin"/>
        </w:r>
        <w:r>
          <w:instrText xml:space="preserve"> PAGEREF _Toc18927 \h </w:instrText>
        </w:r>
        <w:r>
          <w:fldChar w:fldCharType="separate"/>
        </w:r>
        <w:r>
          <w:t>41</w:t>
        </w:r>
        <w:r>
          <w:fldChar w:fldCharType="end"/>
        </w:r>
      </w:hyperlink>
    </w:p>
    <w:p>
      <w:pPr>
        <w:pStyle w:val="TOC1"/>
        <w:tabs>
          <w:tab w:val="right" w:leader="dot" w:pos="8306"/>
        </w:tabs>
      </w:pPr>
      <w:hyperlink w:anchor="_Toc5087" w:history="1">
        <w:r>
          <w:rPr>
            <w:rFonts w:ascii="仿宋" w:eastAsia="仿宋" w:hAnsi="仿宋" w:cs="仿宋" w:hint="eastAsia"/>
            <w:lang w:eastAsia="zh-CN"/>
          </w:rPr>
          <w:t>十一、技术创新与产业升级</w:t>
        </w:r>
        <w:r>
          <w:tab/>
        </w:r>
        <w:r>
          <w:fldChar w:fldCharType="begin"/>
        </w:r>
        <w:r>
          <w:instrText xml:space="preserve"> PAGEREF _Toc5087 \h </w:instrText>
        </w:r>
        <w:r>
          <w:fldChar w:fldCharType="separate"/>
        </w:r>
        <w:r>
          <w:t>42</w:t>
        </w:r>
        <w:r>
          <w:fldChar w:fldCharType="end"/>
        </w:r>
      </w:hyperlink>
    </w:p>
    <w:p>
      <w:pPr>
        <w:pStyle w:val="TOC2"/>
        <w:tabs>
          <w:tab w:val="right" w:leader="dot" w:pos="8306"/>
        </w:tabs>
      </w:pPr>
      <w:hyperlink w:anchor="_Toc28584" w:history="1">
        <w:r>
          <w:rPr>
            <w:rFonts w:ascii="仿宋" w:eastAsia="仿宋" w:hAnsi="仿宋" w:cs="仿宋" w:hint="eastAsia"/>
            <w:lang w:eastAsia="zh-CN"/>
          </w:rPr>
          <w:t>(一)、技术创新方向与目标</w:t>
        </w:r>
        <w:r>
          <w:tab/>
        </w:r>
        <w:r>
          <w:fldChar w:fldCharType="begin"/>
        </w:r>
        <w:r>
          <w:instrText xml:space="preserve"> PAGEREF _Toc28584 \h </w:instrText>
        </w:r>
        <w:r>
          <w:fldChar w:fldCharType="separate"/>
        </w:r>
        <w:r>
          <w:t>42</w:t>
        </w:r>
        <w:r>
          <w:fldChar w:fldCharType="end"/>
        </w:r>
      </w:hyperlink>
    </w:p>
    <w:p>
      <w:pPr>
        <w:pStyle w:val="TOC2"/>
        <w:tabs>
          <w:tab w:val="right" w:leader="dot" w:pos="8306"/>
        </w:tabs>
      </w:pPr>
      <w:hyperlink w:anchor="_Toc5302" w:history="1">
        <w:r>
          <w:rPr>
            <w:rFonts w:ascii="仿宋" w:eastAsia="仿宋" w:hAnsi="仿宋" w:cs="仿宋" w:hint="eastAsia"/>
            <w:lang w:eastAsia="zh-CN"/>
          </w:rPr>
          <w:t>(二)、产业升级路径与措施</w:t>
        </w:r>
        <w:r>
          <w:tab/>
        </w:r>
        <w:r>
          <w:fldChar w:fldCharType="begin"/>
        </w:r>
        <w:r>
          <w:instrText xml:space="preserve"> PAGEREF _Toc5302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 w:history="1">
        <w:r>
          <w:rPr>
            <w:rFonts w:ascii="仿宋" w:eastAsia="仿宋" w:hAnsi="仿宋" w:cs="仿宋" w:hint="eastAsia"/>
            <w:lang w:eastAsia="zh-CN"/>
          </w:rPr>
          <w:t>十二、安全与应急管理</w:t>
        </w:r>
        <w:r>
          <w:tab/>
        </w:r>
        <w:r>
          <w:fldChar w:fldCharType="begin"/>
        </w:r>
        <w:r>
          <w:instrText xml:space="preserve"> PAGEREF _Toc3262 \h </w:instrText>
        </w:r>
        <w:r>
          <w:fldChar w:fldCharType="separate"/>
        </w:r>
        <w:r>
          <w:t>45</w:t>
        </w:r>
        <w:r>
          <w:fldChar w:fldCharType="end"/>
        </w:r>
      </w:hyperlink>
    </w:p>
    <w:p>
      <w:pPr>
        <w:pStyle w:val="TOC2"/>
        <w:tabs>
          <w:tab w:val="right" w:leader="dot" w:pos="8306"/>
        </w:tabs>
      </w:pPr>
      <w:hyperlink w:anchor="_Toc32186" w:history="1">
        <w:r>
          <w:rPr>
            <w:rFonts w:ascii="仿宋" w:eastAsia="仿宋" w:hAnsi="仿宋" w:cs="仿宋" w:hint="eastAsia"/>
            <w:lang w:eastAsia="zh-CN"/>
          </w:rPr>
          <w:t>(一)、安全生产管理</w:t>
        </w:r>
        <w:r>
          <w:tab/>
        </w:r>
        <w:r>
          <w:fldChar w:fldCharType="begin"/>
        </w:r>
        <w:r>
          <w:instrText xml:space="preserve"> PAGEREF _Toc32186 \h </w:instrText>
        </w:r>
        <w:r>
          <w:fldChar w:fldCharType="separate"/>
        </w:r>
        <w:r>
          <w:t>45</w:t>
        </w:r>
        <w:r>
          <w:fldChar w:fldCharType="end"/>
        </w:r>
      </w:hyperlink>
    </w:p>
    <w:p>
      <w:pPr>
        <w:pStyle w:val="TOC2"/>
        <w:tabs>
          <w:tab w:val="right" w:leader="dot" w:pos="8306"/>
        </w:tabs>
      </w:pPr>
      <w:hyperlink w:anchor="_Toc13180" w:history="1">
        <w:r>
          <w:rPr>
            <w:rFonts w:ascii="仿宋" w:eastAsia="仿宋" w:hAnsi="仿宋" w:cs="仿宋" w:hint="eastAsia"/>
            <w:lang w:eastAsia="zh-CN"/>
          </w:rPr>
          <w:t>(二)、应急预案与响应</w:t>
        </w:r>
        <w:r>
          <w:tab/>
        </w:r>
        <w:r>
          <w:fldChar w:fldCharType="begin"/>
        </w:r>
        <w:r>
          <w:instrText xml:space="preserve"> PAGEREF _Toc13180 \h </w:instrText>
        </w:r>
        <w:r>
          <w:fldChar w:fldCharType="separate"/>
        </w:r>
        <w:r>
          <w:t>46</w:t>
        </w:r>
        <w:r>
          <w:fldChar w:fldCharType="end"/>
        </w:r>
      </w:hyperlink>
    </w:p>
    <w:p>
      <w:pPr>
        <w:pStyle w:val="TOC1"/>
        <w:tabs>
          <w:tab w:val="right" w:leader="dot" w:pos="8306"/>
        </w:tabs>
      </w:pPr>
      <w:hyperlink w:anchor="_Toc31820" w:history="1">
        <w:r>
          <w:rPr>
            <w:rFonts w:ascii="仿宋" w:eastAsia="仿宋" w:hAnsi="仿宋" w:cs="仿宋" w:hint="eastAsia"/>
            <w:lang w:eastAsia="zh-CN"/>
          </w:rPr>
          <w:t>十三、人力资源管理与开发</w:t>
        </w:r>
        <w:r>
          <w:tab/>
        </w:r>
        <w:r>
          <w:fldChar w:fldCharType="begin"/>
        </w:r>
        <w:r>
          <w:instrText xml:space="preserve"> PAGEREF _Toc31820 \h </w:instrText>
        </w:r>
        <w:r>
          <w:fldChar w:fldCharType="separate"/>
        </w:r>
        <w:r>
          <w:t>48</w:t>
        </w:r>
        <w:r>
          <w:fldChar w:fldCharType="end"/>
        </w:r>
      </w:hyperlink>
    </w:p>
    <w:p>
      <w:pPr>
        <w:pStyle w:val="TOC2"/>
        <w:tabs>
          <w:tab w:val="right" w:leader="dot" w:pos="8306"/>
        </w:tabs>
      </w:pPr>
      <w:hyperlink w:anchor="_Toc5897" w:history="1">
        <w:r>
          <w:rPr>
            <w:rFonts w:ascii="仿宋" w:eastAsia="仿宋" w:hAnsi="仿宋" w:cs="仿宋" w:hint="eastAsia"/>
            <w:lang w:eastAsia="zh-CN"/>
          </w:rPr>
          <w:t>(一)、人力资源规划</w:t>
        </w:r>
        <w:r>
          <w:tab/>
        </w:r>
        <w:r>
          <w:fldChar w:fldCharType="begin"/>
        </w:r>
        <w:r>
          <w:instrText xml:space="preserve"> PAGEREF _Toc5897 \h </w:instrText>
        </w:r>
        <w:r>
          <w:fldChar w:fldCharType="separate"/>
        </w:r>
        <w:r>
          <w:t>48</w:t>
        </w:r>
        <w:r>
          <w:fldChar w:fldCharType="end"/>
        </w:r>
      </w:hyperlink>
    </w:p>
    <w:p>
      <w:pPr>
        <w:pStyle w:val="TOC2"/>
        <w:tabs>
          <w:tab w:val="right" w:leader="dot" w:pos="8306"/>
        </w:tabs>
      </w:pPr>
      <w:hyperlink w:anchor="_Toc3321" w:history="1">
        <w:r>
          <w:rPr>
            <w:rFonts w:ascii="仿宋" w:eastAsia="仿宋" w:hAnsi="仿宋" w:cs="仿宋" w:hint="eastAsia"/>
            <w:lang w:eastAsia="zh-CN"/>
          </w:rPr>
          <w:t>(二)、人力资源开发与培训</w:t>
        </w:r>
        <w:r>
          <w:tab/>
        </w:r>
        <w:r>
          <w:fldChar w:fldCharType="begin"/>
        </w:r>
        <w:r>
          <w:instrText xml:space="preserve"> PAGEREF _Toc3321 \h </w:instrText>
        </w:r>
        <w:r>
          <w:fldChar w:fldCharType="separate"/>
        </w:r>
        <w:r>
          <w:t>50</w:t>
        </w:r>
        <w:r>
          <w:fldChar w:fldCharType="end"/>
        </w:r>
      </w:hyperlink>
    </w:p>
    <w:p>
      <w:pPr>
        <w:pStyle w:val="TOC1"/>
        <w:tabs>
          <w:tab w:val="right" w:leader="dot" w:pos="8306"/>
        </w:tabs>
      </w:pPr>
      <w:hyperlink w:anchor="_Toc10148" w:history="1">
        <w:r>
          <w:rPr>
            <w:rFonts w:ascii="仿宋" w:eastAsia="仿宋" w:hAnsi="仿宋" w:cs="仿宋" w:hint="eastAsia"/>
            <w:lang w:eastAsia="zh-CN"/>
          </w:rPr>
          <w:t>十四、合作与交流机制建立</w:t>
        </w:r>
        <w:r>
          <w:tab/>
        </w:r>
        <w:r>
          <w:fldChar w:fldCharType="begin"/>
        </w:r>
        <w:r>
          <w:instrText xml:space="preserve"> PAGEREF _Toc10148 \h </w:instrText>
        </w:r>
        <w:r>
          <w:fldChar w:fldCharType="separate"/>
        </w:r>
        <w:r>
          <w:t>52</w:t>
        </w:r>
        <w:r>
          <w:fldChar w:fldCharType="end"/>
        </w:r>
      </w:hyperlink>
    </w:p>
    <w:p>
      <w:pPr>
        <w:pStyle w:val="TOC2"/>
        <w:tabs>
          <w:tab w:val="right" w:leader="dot" w:pos="8306"/>
        </w:tabs>
      </w:pPr>
      <w:hyperlink w:anchor="_Toc13665" w:history="1">
        <w:r>
          <w:rPr>
            <w:rFonts w:ascii="仿宋" w:eastAsia="仿宋" w:hAnsi="仿宋" w:cs="仿宋" w:hint="eastAsia"/>
            <w:lang w:eastAsia="zh-CN"/>
          </w:rPr>
          <w:t>(一)、合作伙伴选择与合作方式</w:t>
        </w:r>
        <w:r>
          <w:tab/>
        </w:r>
        <w:r>
          <w:fldChar w:fldCharType="begin"/>
        </w:r>
        <w:r>
          <w:instrText xml:space="preserve"> PAGEREF _Toc13665 \h </w:instrText>
        </w:r>
        <w:r>
          <w:fldChar w:fldCharType="separate"/>
        </w:r>
        <w:r>
          <w:t>52</w:t>
        </w:r>
        <w:r>
          <w:fldChar w:fldCharType="end"/>
        </w:r>
      </w:hyperlink>
    </w:p>
    <w:p>
      <w:pPr>
        <w:pStyle w:val="TOC2"/>
        <w:tabs>
          <w:tab w:val="right" w:leader="dot" w:pos="8306"/>
        </w:tabs>
      </w:pPr>
      <w:hyperlink w:anchor="_Toc14685" w:history="1">
        <w:r>
          <w:rPr>
            <w:rFonts w:ascii="仿宋" w:eastAsia="仿宋" w:hAnsi="仿宋" w:cs="仿宋" w:hint="eastAsia"/>
            <w:lang w:eastAsia="zh-CN"/>
          </w:rPr>
          <w:t>(二)、交流与合作平台搭建</w:t>
        </w:r>
        <w:r>
          <w:tab/>
        </w:r>
        <w:r>
          <w:fldChar w:fldCharType="begin"/>
        </w:r>
        <w:r>
          <w:instrText xml:space="preserve"> PAGEREF _Toc14685 \h </w:instrText>
        </w:r>
        <w:r>
          <w:fldChar w:fldCharType="separate"/>
        </w:r>
        <w:r>
          <w:t>54</w:t>
        </w:r>
        <w:r>
          <w:fldChar w:fldCharType="end"/>
        </w:r>
      </w:hyperlink>
    </w:p>
    <w:p>
      <w:pPr>
        <w:pStyle w:val="TOC1"/>
        <w:tabs>
          <w:tab w:val="right" w:leader="dot" w:pos="8306"/>
        </w:tabs>
      </w:pPr>
      <w:hyperlink w:anchor="_Toc4734" w:history="1">
        <w:r>
          <w:rPr>
            <w:rFonts w:ascii="仿宋" w:eastAsia="仿宋" w:hAnsi="仿宋" w:cs="仿宋" w:hint="eastAsia"/>
            <w:lang w:eastAsia="zh-CN"/>
          </w:rPr>
          <w:t>十五、创新驱动与持续发展</w:t>
        </w:r>
        <w:r>
          <w:tab/>
        </w:r>
        <w:r>
          <w:fldChar w:fldCharType="begin"/>
        </w:r>
        <w:r>
          <w:instrText xml:space="preserve"> PAGEREF _Toc4734 \h </w:instrText>
        </w:r>
        <w:r>
          <w:fldChar w:fldCharType="separate"/>
        </w:r>
        <w:r>
          <w:t>55</w:t>
        </w:r>
        <w:r>
          <w:fldChar w:fldCharType="end"/>
        </w:r>
      </w:hyperlink>
    </w:p>
    <w:p>
      <w:pPr>
        <w:pStyle w:val="TOC2"/>
        <w:tabs>
          <w:tab w:val="right" w:leader="dot" w:pos="8306"/>
        </w:tabs>
      </w:pPr>
      <w:hyperlink w:anchor="_Toc20939" w:history="1">
        <w:r>
          <w:rPr>
            <w:rFonts w:ascii="仿宋" w:eastAsia="仿宋" w:hAnsi="仿宋" w:cs="仿宋" w:hint="eastAsia"/>
            <w:lang w:eastAsia="zh-CN"/>
          </w:rPr>
          <w:t>(一)、创新驱动战略实施</w:t>
        </w:r>
        <w:r>
          <w:tab/>
        </w:r>
        <w:r>
          <w:fldChar w:fldCharType="begin"/>
        </w:r>
        <w:r>
          <w:instrText xml:space="preserve"> PAGEREF _Toc20939 \h </w:instrText>
        </w:r>
        <w:r>
          <w:fldChar w:fldCharType="separate"/>
        </w:r>
        <w:r>
          <w:t>55</w:t>
        </w:r>
        <w:r>
          <w:fldChar w:fldCharType="end"/>
        </w:r>
      </w:hyperlink>
    </w:p>
    <w:p>
      <w:pPr>
        <w:pStyle w:val="TOC2"/>
        <w:tabs>
          <w:tab w:val="right" w:leader="dot" w:pos="8306"/>
        </w:tabs>
      </w:pPr>
      <w:hyperlink w:anchor="_Toc1542" w:history="1">
        <w:r>
          <w:rPr>
            <w:rFonts w:ascii="仿宋" w:eastAsia="仿宋" w:hAnsi="仿宋" w:cs="仿宋" w:hint="eastAsia"/>
            <w:lang w:eastAsia="zh-CN"/>
          </w:rPr>
          <w:t>(二)、持续发展路径探索</w:t>
        </w:r>
        <w:r>
          <w:tab/>
        </w:r>
        <w:r>
          <w:fldChar w:fldCharType="begin"/>
        </w:r>
        <w:r>
          <w:instrText xml:space="preserve"> PAGEREF _Toc1542 \h </w:instrText>
        </w:r>
        <w:r>
          <w:fldChar w:fldCharType="separate"/>
        </w:r>
        <w:r>
          <w:t>57</w:t>
        </w:r>
        <w:r>
          <w:fldChar w:fldCharType="end"/>
        </w:r>
      </w:hyperlink>
    </w:p>
    <w:p>
      <w:pPr>
        <w:pStyle w:val="TOC1"/>
        <w:tabs>
          <w:tab w:val="right" w:leader="dot" w:pos="8306"/>
        </w:tabs>
      </w:pPr>
      <w:hyperlink w:anchor="_Toc23643" w:history="1">
        <w:r>
          <w:rPr>
            <w:rFonts w:ascii="仿宋" w:eastAsia="仿宋" w:hAnsi="仿宋" w:cs="仿宋" w:hint="eastAsia"/>
            <w:lang w:eastAsia="zh-CN"/>
          </w:rPr>
          <w:t>十六、设施与设备管理</w:t>
        </w:r>
        <w:r>
          <w:tab/>
        </w:r>
        <w:r>
          <w:fldChar w:fldCharType="begin"/>
        </w:r>
        <w:r>
          <w:instrText xml:space="preserve"> PAGEREF _Toc23643 \h </w:instrText>
        </w:r>
        <w:r>
          <w:fldChar w:fldCharType="separate"/>
        </w:r>
        <w:r>
          <w:t>61</w:t>
        </w:r>
        <w:r>
          <w:fldChar w:fldCharType="end"/>
        </w:r>
      </w:hyperlink>
    </w:p>
    <w:p>
      <w:pPr>
        <w:pStyle w:val="TOC2"/>
        <w:tabs>
          <w:tab w:val="right" w:leader="dot" w:pos="8306"/>
        </w:tabs>
      </w:pPr>
      <w:hyperlink w:anchor="_Toc25597" w:history="1">
        <w:r>
          <w:rPr>
            <w:rFonts w:ascii="仿宋" w:eastAsia="仿宋" w:hAnsi="仿宋" w:cs="仿宋" w:hint="eastAsia"/>
            <w:lang w:eastAsia="zh-CN"/>
          </w:rPr>
          <w:t>(一)、设施规划与配置</w:t>
        </w:r>
        <w:r>
          <w:tab/>
        </w:r>
        <w:r>
          <w:fldChar w:fldCharType="begin"/>
        </w:r>
        <w:r>
          <w:instrText xml:space="preserve"> PAGEREF _Toc25597 \h </w:instrText>
        </w:r>
        <w:r>
          <w:fldChar w:fldCharType="separate"/>
        </w:r>
        <w:r>
          <w:t>61</w:t>
        </w:r>
        <w:r>
          <w:fldChar w:fldCharType="end"/>
        </w:r>
      </w:hyperlink>
    </w:p>
    <w:p>
      <w:pPr>
        <w:pStyle w:val="TOC2"/>
        <w:tabs>
          <w:tab w:val="right" w:leader="dot" w:pos="8306"/>
        </w:tabs>
      </w:pPr>
      <w:hyperlink w:anchor="_Toc16934" w:history="1">
        <w:r>
          <w:rPr>
            <w:rFonts w:ascii="仿宋" w:eastAsia="仿宋" w:hAnsi="仿宋" w:cs="仿宋" w:hint="eastAsia"/>
            <w:lang w:eastAsia="zh-CN"/>
          </w:rPr>
          <w:t>(二)、设备采购与维护管理</w:t>
        </w:r>
        <w:r>
          <w:tab/>
        </w:r>
        <w:r>
          <w:fldChar w:fldCharType="begin"/>
        </w:r>
        <w:r>
          <w:instrText xml:space="preserve"> PAGEREF _Toc16934 \h </w:instrText>
        </w:r>
        <w:r>
          <w:fldChar w:fldCharType="separate"/>
        </w:r>
        <w:r>
          <w:t>62</w:t>
        </w:r>
        <w:r>
          <w:fldChar w:fldCharType="end"/>
        </w:r>
      </w:hyperlink>
    </w:p>
    <w:p>
      <w:pPr>
        <w:pStyle w:val="TOC2"/>
        <w:tabs>
          <w:tab w:val="right" w:leader="dot" w:pos="8306"/>
        </w:tabs>
      </w:pPr>
      <w:hyperlink w:anchor="_Toc18864" w:history="1">
        <w:r>
          <w:rPr>
            <w:rFonts w:ascii="仿宋" w:eastAsia="仿宋" w:hAnsi="仿宋" w:cs="仿宋" w:hint="eastAsia"/>
            <w:lang w:eastAsia="zh-CN"/>
          </w:rPr>
          <w:t>(三)、设施设备升级策略</w:t>
        </w:r>
        <w:r>
          <w:tab/>
        </w:r>
        <w:r>
          <w:fldChar w:fldCharType="begin"/>
        </w:r>
        <w:r>
          <w:instrText xml:space="preserve"> PAGEREF _Toc18864 \h </w:instrText>
        </w:r>
        <w:r>
          <w:fldChar w:fldCharType="separate"/>
        </w:r>
        <w:r>
          <w:t>62</w:t>
        </w:r>
        <w:r>
          <w:fldChar w:fldCharType="end"/>
        </w:r>
      </w:hyperlink>
    </w:p>
    <w:p>
      <w:pPr>
        <w:pStyle w:val="TOC1"/>
        <w:tabs>
          <w:tab w:val="right" w:leader="dot" w:pos="8306"/>
        </w:tabs>
      </w:pPr>
      <w:hyperlink w:anchor="_Toc2420" w:history="1">
        <w:r>
          <w:rPr>
            <w:rFonts w:ascii="仿宋" w:eastAsia="仿宋" w:hAnsi="仿宋" w:cs="仿宋" w:hint="eastAsia"/>
            <w:lang w:eastAsia="zh-CN"/>
          </w:rPr>
          <w:t>十七、产业协同与集群发展</w:t>
        </w:r>
        <w:r>
          <w:tab/>
        </w:r>
        <w:r>
          <w:fldChar w:fldCharType="begin"/>
        </w:r>
        <w:r>
          <w:instrText xml:space="preserve"> PAGEREF _Toc2420 \h </w:instrText>
        </w:r>
        <w:r>
          <w:fldChar w:fldCharType="separate"/>
        </w:r>
        <w:r>
          <w:t>63</w:t>
        </w:r>
        <w:r>
          <w:fldChar w:fldCharType="end"/>
        </w:r>
      </w:hyperlink>
    </w:p>
    <w:p>
      <w:pPr>
        <w:pStyle w:val="TOC2"/>
        <w:tabs>
          <w:tab w:val="right" w:leader="dot" w:pos="8306"/>
        </w:tabs>
      </w:pPr>
      <w:hyperlink w:anchor="_Toc20913" w:history="1">
        <w:r>
          <w:rPr>
            <w:rFonts w:ascii="仿宋" w:eastAsia="仿宋" w:hAnsi="仿宋" w:cs="仿宋" w:hint="eastAsia"/>
            <w:lang w:eastAsia="zh-CN"/>
          </w:rPr>
          <w:t>(一)、产业协同机制建设</w:t>
        </w:r>
        <w:r>
          <w:tab/>
        </w:r>
        <w:r>
          <w:fldChar w:fldCharType="begin"/>
        </w:r>
        <w:r>
          <w:instrText xml:space="preserve"> PAGEREF _Toc20913 \h </w:instrText>
        </w:r>
        <w:r>
          <w:fldChar w:fldCharType="separate"/>
        </w:r>
        <w:r>
          <w:t>63</w:t>
        </w:r>
        <w:r>
          <w:fldChar w:fldCharType="end"/>
        </w:r>
      </w:hyperlink>
    </w:p>
    <w:p>
      <w:pPr>
        <w:pStyle w:val="TOC2"/>
        <w:tabs>
          <w:tab w:val="right" w:leader="dot" w:pos="8306"/>
        </w:tabs>
      </w:pPr>
      <w:hyperlink w:anchor="_Toc596" w:history="1">
        <w:r>
          <w:rPr>
            <w:rFonts w:ascii="仿宋" w:eastAsia="仿宋" w:hAnsi="仿宋" w:cs="仿宋" w:hint="eastAsia"/>
            <w:lang w:eastAsia="zh-CN"/>
          </w:rPr>
          <w:t>(二)、产业集群培育与发展</w:t>
        </w:r>
        <w:r>
          <w:tab/>
        </w:r>
        <w:r>
          <w:fldChar w:fldCharType="begin"/>
        </w:r>
        <w:r>
          <w:instrText xml:space="preserve"> PAGEREF _Toc596 \h </w:instrText>
        </w:r>
        <w:r>
          <w:fldChar w:fldCharType="separate"/>
        </w:r>
        <w:r>
          <w:t>64</w:t>
        </w:r>
        <w:r>
          <w:fldChar w:fldCharType="end"/>
        </w:r>
      </w:hyperlink>
    </w:p>
    <w:p>
      <w:pPr>
        <w:pStyle w:val="TOC1"/>
        <w:tabs>
          <w:tab w:val="right" w:leader="dot" w:pos="8306"/>
        </w:tabs>
      </w:pPr>
      <w:hyperlink w:anchor="_Toc13452" w:history="1">
        <w:r>
          <w:rPr>
            <w:rFonts w:ascii="仿宋" w:eastAsia="仿宋" w:hAnsi="仿宋" w:cs="仿宋" w:hint="eastAsia"/>
            <w:lang w:eastAsia="zh-CN"/>
          </w:rPr>
          <w:t>十八、法律法规与政策遵循</w:t>
        </w:r>
        <w:r>
          <w:tab/>
        </w:r>
        <w:r>
          <w:fldChar w:fldCharType="begin"/>
        </w:r>
        <w:r>
          <w:instrText xml:space="preserve"> PAGEREF _Toc13452 \h </w:instrText>
        </w:r>
        <w:r>
          <w:fldChar w:fldCharType="separate"/>
        </w:r>
        <w:r>
          <w:t>65</w:t>
        </w:r>
        <w:r>
          <w:fldChar w:fldCharType="end"/>
        </w:r>
      </w:hyperlink>
    </w:p>
    <w:p>
      <w:pPr>
        <w:pStyle w:val="TOC2"/>
        <w:tabs>
          <w:tab w:val="right" w:leader="dot" w:pos="8306"/>
        </w:tabs>
      </w:pPr>
      <w:hyperlink w:anchor="_Toc28912" w:history="1">
        <w:r>
          <w:rPr>
            <w:rFonts w:ascii="仿宋" w:eastAsia="仿宋" w:hAnsi="仿宋" w:cs="仿宋" w:hint="eastAsia"/>
            <w:lang w:eastAsia="zh-CN"/>
          </w:rPr>
          <w:t>(一)、法律法规遵守</w:t>
        </w:r>
        <w:r>
          <w:tab/>
        </w:r>
        <w:r>
          <w:fldChar w:fldCharType="begin"/>
        </w:r>
        <w:r>
          <w:instrText xml:space="preserve"> PAGEREF _Toc28912 \h </w:instrText>
        </w:r>
        <w:r>
          <w:fldChar w:fldCharType="separate"/>
        </w:r>
        <w:r>
          <w:t>65</w:t>
        </w:r>
        <w:r>
          <w:fldChar w:fldCharType="end"/>
        </w:r>
      </w:hyperlink>
    </w:p>
    <w:p>
      <w:pPr>
        <w:pStyle w:val="TOC2"/>
        <w:tabs>
          <w:tab w:val="right" w:leader="dot" w:pos="8306"/>
        </w:tabs>
      </w:pPr>
      <w:hyperlink w:anchor="_Toc9293" w:history="1">
        <w:r>
          <w:rPr>
            <w:rFonts w:ascii="仿宋" w:eastAsia="仿宋" w:hAnsi="仿宋" w:cs="仿宋" w:hint="eastAsia"/>
            <w:lang w:eastAsia="zh-CN"/>
          </w:rPr>
          <w:t>(二)、政策导向与利用</w:t>
        </w:r>
        <w:r>
          <w:tab/>
        </w:r>
        <w:r>
          <w:fldChar w:fldCharType="begin"/>
        </w:r>
        <w:r>
          <w:instrText xml:space="preserve"> PAGEREF _Toc9293 \h </w:instrText>
        </w:r>
        <w:r>
          <w:fldChar w:fldCharType="separate"/>
        </w:r>
        <w:r>
          <w:t>66</w:t>
        </w:r>
        <w:r>
          <w:fldChar w:fldCharType="end"/>
        </w:r>
      </w:hyperlink>
    </w:p>
    <w:p>
      <w:pPr>
        <w:pStyle w:val="TOC1"/>
        <w:tabs>
          <w:tab w:val="right" w:leader="dot" w:pos="8306"/>
        </w:tabs>
      </w:pPr>
      <w:hyperlink w:anchor="_Toc27528" w:history="1">
        <w:r>
          <w:rPr>
            <w:rFonts w:ascii="仿宋" w:eastAsia="仿宋" w:hAnsi="仿宋" w:cs="仿宋" w:hint="eastAsia"/>
            <w:lang w:eastAsia="zh-CN"/>
          </w:rPr>
          <w:t>十九、知识产权管理与保护</w:t>
        </w:r>
        <w:r>
          <w:tab/>
        </w:r>
        <w:r>
          <w:fldChar w:fldCharType="begin"/>
        </w:r>
        <w:r>
          <w:instrText xml:space="preserve"> PAGEREF _Toc27528 \h </w:instrText>
        </w:r>
        <w:r>
          <w:fldChar w:fldCharType="separate"/>
        </w:r>
        <w:r>
          <w:t>67</w:t>
        </w:r>
        <w:r>
          <w:fldChar w:fldCharType="end"/>
        </w:r>
      </w:hyperlink>
    </w:p>
    <w:p>
      <w:pPr>
        <w:pStyle w:val="TOC2"/>
        <w:tabs>
          <w:tab w:val="right" w:leader="dot" w:pos="8306"/>
        </w:tabs>
      </w:pPr>
      <w:hyperlink w:anchor="_Toc24850" w:history="1">
        <w:r>
          <w:rPr>
            <w:rFonts w:ascii="仿宋" w:eastAsia="仿宋" w:hAnsi="仿宋" w:cs="仿宋" w:hint="eastAsia"/>
            <w:lang w:eastAsia="zh-CN"/>
          </w:rPr>
          <w:t>(一)、知识产权管理体系建设</w:t>
        </w:r>
        <w:r>
          <w:tab/>
        </w:r>
        <w:r>
          <w:fldChar w:fldCharType="begin"/>
        </w:r>
        <w:r>
          <w:instrText xml:space="preserve"> PAGEREF _Toc24850 \h </w:instrText>
        </w:r>
        <w:r>
          <w:fldChar w:fldCharType="separate"/>
        </w:r>
        <w:r>
          <w:t>67</w:t>
        </w:r>
        <w:r>
          <w:fldChar w:fldCharType="end"/>
        </w:r>
      </w:hyperlink>
    </w:p>
    <w:p>
      <w:pPr>
        <w:pStyle w:val="TOC2"/>
        <w:tabs>
          <w:tab w:val="right" w:leader="dot" w:pos="8306"/>
        </w:tabs>
      </w:pPr>
      <w:hyperlink w:anchor="_Toc4405" w:history="1">
        <w:r>
          <w:rPr>
            <w:rFonts w:ascii="仿宋" w:eastAsia="仿宋" w:hAnsi="仿宋" w:cs="仿宋" w:hint="eastAsia"/>
            <w:lang w:eastAsia="zh-CN"/>
          </w:rPr>
          <w:t>(二)、知识产权保护措施</w:t>
        </w:r>
        <w:r>
          <w:tab/>
        </w:r>
        <w:r>
          <w:fldChar w:fldCharType="begin"/>
        </w:r>
        <w:r>
          <w:instrText xml:space="preserve"> PAGEREF _Toc4405 \h </w:instrText>
        </w:r>
        <w:r>
          <w:fldChar w:fldCharType="separate"/>
        </w:r>
        <w:r>
          <w:t>68</w:t>
        </w:r>
        <w:r>
          <w:fldChar w:fldCharType="end"/>
        </w:r>
      </w:hyperlink>
    </w:p>
    <w:p>
      <w:pPr>
        <w:pStyle w:val="TOC1"/>
        <w:tabs>
          <w:tab w:val="right" w:leader="dot" w:pos="8306"/>
        </w:tabs>
      </w:pPr>
      <w:hyperlink w:anchor="_Toc14134" w:history="1">
        <w:r>
          <w:rPr>
            <w:rFonts w:ascii="仿宋" w:eastAsia="仿宋" w:hAnsi="仿宋" w:cs="仿宋" w:hint="eastAsia"/>
            <w:lang w:eastAsia="zh-CN"/>
          </w:rPr>
          <w:t>二十、项目施工方案</w:t>
        </w:r>
        <w:r>
          <w:tab/>
        </w:r>
        <w:r>
          <w:fldChar w:fldCharType="begin"/>
        </w:r>
        <w:r>
          <w:instrText xml:space="preserve"> PAGEREF _Toc14134 \h </w:instrText>
        </w:r>
        <w:r>
          <w:fldChar w:fldCharType="separate"/>
        </w:r>
        <w:r>
          <w:t>69</w:t>
        </w:r>
        <w:r>
          <w:fldChar w:fldCharType="end"/>
        </w:r>
      </w:hyperlink>
    </w:p>
    <w:p>
      <w:pPr>
        <w:pStyle w:val="TOC2"/>
        <w:tabs>
          <w:tab w:val="right" w:leader="dot" w:pos="8306"/>
        </w:tabs>
      </w:pPr>
      <w:hyperlink w:anchor="_Toc10217" w:history="1">
        <w:r>
          <w:rPr>
            <w:rFonts w:ascii="仿宋" w:eastAsia="仿宋" w:hAnsi="仿宋" w:cs="仿宋" w:hint="eastAsia"/>
            <w:lang w:eastAsia="zh-CN"/>
          </w:rPr>
          <w:t>(一)、施工组织设计</w:t>
        </w:r>
        <w:r>
          <w:tab/>
        </w:r>
        <w:r>
          <w:fldChar w:fldCharType="begin"/>
        </w:r>
        <w:r>
          <w:instrText xml:space="preserve"> PAGEREF _Toc10217 \h </w:instrText>
        </w:r>
        <w:r>
          <w:fldChar w:fldCharType="separate"/>
        </w:r>
        <w:r>
          <w:t>69</w:t>
        </w:r>
        <w:r>
          <w:fldChar w:fldCharType="end"/>
        </w:r>
      </w:hyperlink>
    </w:p>
    <w:p>
      <w:pPr>
        <w:pStyle w:val="TOC2"/>
        <w:tabs>
          <w:tab w:val="right" w:leader="dot" w:pos="8306"/>
        </w:tabs>
      </w:pPr>
      <w:hyperlink w:anchor="_Toc23517" w:history="1">
        <w:r>
          <w:rPr>
            <w:rFonts w:ascii="仿宋" w:eastAsia="仿宋" w:hAnsi="仿宋" w:cs="仿宋" w:hint="eastAsia"/>
            <w:lang w:eastAsia="zh-CN"/>
          </w:rPr>
          <w:t>(二)、施工工艺与技术路线</w:t>
        </w:r>
        <w:r>
          <w:tab/>
        </w:r>
        <w:r>
          <w:fldChar w:fldCharType="begin"/>
        </w:r>
        <w:r>
          <w:instrText xml:space="preserve"> PAGEREF _Toc23517 \h </w:instrText>
        </w:r>
        <w:r>
          <w:fldChar w:fldCharType="separate"/>
        </w:r>
        <w:r>
          <w:t>71</w:t>
        </w:r>
        <w:r>
          <w:fldChar w:fldCharType="end"/>
        </w:r>
      </w:hyperlink>
    </w:p>
    <w:p>
      <w:pPr>
        <w:pStyle w:val="TOC2"/>
        <w:tabs>
          <w:tab w:val="right" w:leader="dot" w:pos="8306"/>
        </w:tabs>
      </w:pPr>
      <w:hyperlink w:anchor="_Toc25414" w:history="1">
        <w:r>
          <w:rPr>
            <w:rFonts w:ascii="仿宋" w:eastAsia="仿宋" w:hAnsi="仿宋" w:cs="仿宋" w:hint="eastAsia"/>
            <w:lang w:eastAsia="zh-CN"/>
          </w:rPr>
          <w:t>(三)、关键节点施工计划</w:t>
        </w:r>
        <w:r>
          <w:tab/>
        </w:r>
        <w:r>
          <w:fldChar w:fldCharType="begin"/>
        </w:r>
        <w:r>
          <w:instrText xml:space="preserve"> PAGEREF _Toc25414 \h </w:instrText>
        </w:r>
        <w:r>
          <w:fldChar w:fldCharType="separate"/>
        </w:r>
        <w:r>
          <w:t>72</w:t>
        </w:r>
        <w:r>
          <w:fldChar w:fldCharType="end"/>
        </w:r>
      </w:hyperlink>
    </w:p>
    <w:p>
      <w:pPr>
        <w:pStyle w:val="TOC2"/>
        <w:tabs>
          <w:tab w:val="right" w:leader="dot" w:pos="8306"/>
        </w:tabs>
      </w:pPr>
      <w:hyperlink w:anchor="_Toc751" w:history="1">
        <w:r>
          <w:rPr>
            <w:rFonts w:ascii="仿宋" w:eastAsia="仿宋" w:hAnsi="仿宋" w:cs="仿宋" w:hint="eastAsia"/>
            <w:lang w:eastAsia="zh-CN"/>
          </w:rPr>
          <w:t>(四)、施工现场管理</w:t>
        </w:r>
        <w:r>
          <w:tab/>
        </w:r>
        <w:r>
          <w:fldChar w:fldCharType="begin"/>
        </w:r>
        <w:r>
          <w:instrText xml:space="preserve"> PAGEREF _Toc751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0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一、植皮粘合用生物粘合剂项目的技术资源开发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二、植皮粘合用生物粘合剂项目的人力资源管理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皮粘合用生物粘合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三、植皮粘合用生物粘合剂项目的资金资源筹措与优化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皮粘合用生物粘合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2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皮粘合用生物粘合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皮粘合用生物粘合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皮粘合用生物粘合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9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皮粘合用生物粘合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皮粘合用生物粘合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皮粘合用生物粘合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07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2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68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76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03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45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直接收益：假设植皮粘合用生物粘合剂项目的产品或服务年销售收入为XX万元。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772"/>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皮粘合用生物粘合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若植皮粘合用生物粘合剂项目成功推广新型环保产品，比如采用可回收材料的包装，可能会激发消费者对可持续产品的需求。这种需求的增长可能迫使整个行业转向更环保的产品设计和生产方法。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https://d.book118.com/995214324243011041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B2FD8"/>
    <w:rsid w:val="7B2B2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1432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2023-12-26T20:31:00Z</dcterms:created>
  <dcterms:modified xsi:type="dcterms:W3CDTF">2023-12-26T20:31:23Z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B9F059583A3F497FA4E84C2A5F5ADF96_11</vt:lpwstr>
  </property>
  <property fmtid="{D5CDD505-2E9C-101B-9397-08002B2CF9AE}" pid="3" name="KSOProductBuildVer">
    <vt:lpwstr>2052-12.1.0.16120</vt:lpwstr>
  </property>
</Properties>
</file>