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妇科医院项目规划设计蓝图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221" w:history="1">
        <w:r>
          <w:rPr>
            <w:rFonts w:ascii="仿宋" w:eastAsia="仿宋" w:hAnsi="仿宋" w:cs="仿宋" w:hint="eastAsia"/>
            <w:lang w:eastAsia="zh-CN"/>
          </w:rPr>
          <w:t>概论</w:t>
        </w:r>
        <w:r>
          <w:tab/>
        </w:r>
        <w:r>
          <w:fldChar w:fldCharType="begin"/>
        </w:r>
        <w:r>
          <w:instrText xml:space="preserve"> PAGEREF _Toc10221 \h </w:instrText>
        </w:r>
        <w:r>
          <w:fldChar w:fldCharType="separate"/>
        </w:r>
        <w:r>
          <w:t>3</w:t>
        </w:r>
        <w:r>
          <w:fldChar w:fldCharType="end"/>
        </w:r>
      </w:hyperlink>
    </w:p>
    <w:p>
      <w:pPr>
        <w:pStyle w:val="TOC1"/>
        <w:tabs>
          <w:tab w:val="right" w:leader="dot" w:pos="8306"/>
        </w:tabs>
      </w:pPr>
      <w:hyperlink w:anchor="_Toc25033" w:history="1">
        <w:r>
          <w:rPr>
            <w:rFonts w:ascii="仿宋" w:eastAsia="仿宋" w:hAnsi="仿宋" w:cs="仿宋" w:hint="eastAsia"/>
            <w:lang w:eastAsia="zh-CN"/>
          </w:rPr>
          <w:t>一、妇科医院项目概论</w:t>
        </w:r>
        <w:r>
          <w:tab/>
        </w:r>
        <w:r>
          <w:fldChar w:fldCharType="begin"/>
        </w:r>
        <w:r>
          <w:instrText xml:space="preserve"> PAGEREF _Toc25033 \h </w:instrText>
        </w:r>
        <w:r>
          <w:fldChar w:fldCharType="separate"/>
        </w:r>
        <w:r>
          <w:t>3</w:t>
        </w:r>
        <w:r>
          <w:fldChar w:fldCharType="end"/>
        </w:r>
      </w:hyperlink>
    </w:p>
    <w:p>
      <w:pPr>
        <w:pStyle w:val="TOC2"/>
        <w:tabs>
          <w:tab w:val="right" w:leader="dot" w:pos="8306"/>
        </w:tabs>
      </w:pPr>
      <w:hyperlink w:anchor="_Toc16792" w:history="1">
        <w:r>
          <w:rPr>
            <w:rFonts w:ascii="仿宋" w:eastAsia="仿宋" w:hAnsi="仿宋" w:cs="仿宋" w:hint="eastAsia"/>
            <w:lang w:eastAsia="zh-CN"/>
          </w:rPr>
          <w:t>(一)、妇科医院项目概况</w:t>
        </w:r>
        <w:r>
          <w:tab/>
        </w:r>
        <w:r>
          <w:fldChar w:fldCharType="begin"/>
        </w:r>
        <w:r>
          <w:instrText xml:space="preserve"> PAGEREF _Toc16792 \h </w:instrText>
        </w:r>
        <w:r>
          <w:fldChar w:fldCharType="separate"/>
        </w:r>
        <w:r>
          <w:t>3</w:t>
        </w:r>
        <w:r>
          <w:fldChar w:fldCharType="end"/>
        </w:r>
      </w:hyperlink>
    </w:p>
    <w:p>
      <w:pPr>
        <w:pStyle w:val="TOC2"/>
        <w:tabs>
          <w:tab w:val="right" w:leader="dot" w:pos="8306"/>
        </w:tabs>
      </w:pPr>
      <w:hyperlink w:anchor="_Toc4533" w:history="1">
        <w:r>
          <w:rPr>
            <w:rFonts w:ascii="仿宋" w:eastAsia="仿宋" w:hAnsi="仿宋" w:cs="仿宋" w:hint="eastAsia"/>
            <w:lang w:eastAsia="zh-CN"/>
          </w:rPr>
          <w:t>(二)、妇科医院项目目标</w:t>
        </w:r>
        <w:r>
          <w:tab/>
        </w:r>
        <w:r>
          <w:fldChar w:fldCharType="begin"/>
        </w:r>
        <w:r>
          <w:instrText xml:space="preserve"> PAGEREF _Toc4533 \h </w:instrText>
        </w:r>
        <w:r>
          <w:fldChar w:fldCharType="separate"/>
        </w:r>
        <w:r>
          <w:t>5</w:t>
        </w:r>
        <w:r>
          <w:fldChar w:fldCharType="end"/>
        </w:r>
      </w:hyperlink>
    </w:p>
    <w:p>
      <w:pPr>
        <w:pStyle w:val="TOC2"/>
        <w:tabs>
          <w:tab w:val="right" w:leader="dot" w:pos="8306"/>
        </w:tabs>
      </w:pPr>
      <w:hyperlink w:anchor="_Toc19379" w:history="1">
        <w:r>
          <w:rPr>
            <w:rFonts w:ascii="仿宋" w:eastAsia="仿宋" w:hAnsi="仿宋" w:cs="仿宋" w:hint="eastAsia"/>
            <w:lang w:eastAsia="zh-CN"/>
          </w:rPr>
          <w:t>(三)、妇科医院项目提出的理由</w:t>
        </w:r>
        <w:r>
          <w:tab/>
        </w:r>
        <w:r>
          <w:fldChar w:fldCharType="begin"/>
        </w:r>
        <w:r>
          <w:instrText xml:space="preserve"> PAGEREF _Toc19379 \h </w:instrText>
        </w:r>
        <w:r>
          <w:fldChar w:fldCharType="separate"/>
        </w:r>
        <w:r>
          <w:t>6</w:t>
        </w:r>
        <w:r>
          <w:fldChar w:fldCharType="end"/>
        </w:r>
      </w:hyperlink>
    </w:p>
    <w:p>
      <w:pPr>
        <w:pStyle w:val="TOC2"/>
        <w:tabs>
          <w:tab w:val="right" w:leader="dot" w:pos="8306"/>
        </w:tabs>
      </w:pPr>
      <w:hyperlink w:anchor="_Toc29678" w:history="1">
        <w:r>
          <w:rPr>
            <w:rFonts w:ascii="仿宋" w:eastAsia="仿宋" w:hAnsi="仿宋" w:cs="仿宋" w:hint="eastAsia"/>
            <w:lang w:eastAsia="zh-CN"/>
          </w:rPr>
          <w:t>(四)、妇科医院项目意义</w:t>
        </w:r>
        <w:r>
          <w:tab/>
        </w:r>
        <w:r>
          <w:fldChar w:fldCharType="begin"/>
        </w:r>
        <w:r>
          <w:instrText xml:space="preserve"> PAGEREF _Toc29678 \h </w:instrText>
        </w:r>
        <w:r>
          <w:fldChar w:fldCharType="separate"/>
        </w:r>
        <w:r>
          <w:t>8</w:t>
        </w:r>
        <w:r>
          <w:fldChar w:fldCharType="end"/>
        </w:r>
      </w:hyperlink>
    </w:p>
    <w:p>
      <w:pPr>
        <w:pStyle w:val="TOC2"/>
        <w:tabs>
          <w:tab w:val="right" w:leader="dot" w:pos="8306"/>
        </w:tabs>
      </w:pPr>
      <w:hyperlink w:anchor="_Toc14604" w:history="1">
        <w:r>
          <w:rPr>
            <w:rFonts w:ascii="仿宋" w:eastAsia="仿宋" w:hAnsi="仿宋" w:cs="仿宋" w:hint="eastAsia"/>
            <w:lang w:eastAsia="zh-CN"/>
          </w:rPr>
          <w:t>(五)、妇科医院项目背景</w:t>
        </w:r>
        <w:r>
          <w:tab/>
        </w:r>
        <w:r>
          <w:fldChar w:fldCharType="begin"/>
        </w:r>
        <w:r>
          <w:instrText xml:space="preserve"> PAGEREF _Toc14604 \h </w:instrText>
        </w:r>
        <w:r>
          <w:fldChar w:fldCharType="separate"/>
        </w:r>
        <w:r>
          <w:t>9</w:t>
        </w:r>
        <w:r>
          <w:fldChar w:fldCharType="end"/>
        </w:r>
      </w:hyperlink>
    </w:p>
    <w:p>
      <w:pPr>
        <w:pStyle w:val="TOC1"/>
        <w:tabs>
          <w:tab w:val="right" w:leader="dot" w:pos="8306"/>
        </w:tabs>
      </w:pPr>
      <w:hyperlink w:anchor="_Toc12019" w:history="1">
        <w:r>
          <w:rPr>
            <w:rFonts w:ascii="仿宋" w:eastAsia="仿宋" w:hAnsi="仿宋" w:cs="仿宋" w:hint="eastAsia"/>
            <w:lang w:eastAsia="zh-CN"/>
          </w:rPr>
          <w:t>二、妇科医院项目危机管理</w:t>
        </w:r>
        <w:r>
          <w:tab/>
        </w:r>
        <w:r>
          <w:fldChar w:fldCharType="begin"/>
        </w:r>
        <w:r>
          <w:instrText xml:space="preserve"> PAGEREF _Toc12019 \h </w:instrText>
        </w:r>
        <w:r>
          <w:fldChar w:fldCharType="separate"/>
        </w:r>
        <w:r>
          <w:t>9</w:t>
        </w:r>
        <w:r>
          <w:fldChar w:fldCharType="end"/>
        </w:r>
      </w:hyperlink>
    </w:p>
    <w:p>
      <w:pPr>
        <w:pStyle w:val="TOC2"/>
        <w:tabs>
          <w:tab w:val="right" w:leader="dot" w:pos="8306"/>
        </w:tabs>
      </w:pPr>
      <w:hyperlink w:anchor="_Toc16747" w:history="1">
        <w:r>
          <w:rPr>
            <w:rFonts w:ascii="仿宋" w:eastAsia="仿宋" w:hAnsi="仿宋" w:cs="仿宋" w:hint="eastAsia"/>
            <w:lang w:eastAsia="zh-CN"/>
          </w:rPr>
          <w:t>(一)、危机预警与识别</w:t>
        </w:r>
        <w:r>
          <w:tab/>
        </w:r>
        <w:r>
          <w:fldChar w:fldCharType="begin"/>
        </w:r>
        <w:r>
          <w:instrText xml:space="preserve"> PAGEREF _Toc16747 \h </w:instrText>
        </w:r>
        <w:r>
          <w:fldChar w:fldCharType="separate"/>
        </w:r>
        <w:r>
          <w:t>9</w:t>
        </w:r>
        <w:r>
          <w:fldChar w:fldCharType="end"/>
        </w:r>
      </w:hyperlink>
    </w:p>
    <w:p>
      <w:pPr>
        <w:pStyle w:val="TOC2"/>
        <w:tabs>
          <w:tab w:val="right" w:leader="dot" w:pos="8306"/>
        </w:tabs>
      </w:pPr>
      <w:hyperlink w:anchor="_Toc8614" w:history="1">
        <w:r>
          <w:rPr>
            <w:rFonts w:ascii="仿宋" w:eastAsia="仿宋" w:hAnsi="仿宋" w:cs="仿宋" w:hint="eastAsia"/>
            <w:lang w:eastAsia="zh-CN"/>
          </w:rPr>
          <w:t>(二)、危机应对与恢复</w:t>
        </w:r>
        <w:r>
          <w:tab/>
        </w:r>
        <w:r>
          <w:fldChar w:fldCharType="begin"/>
        </w:r>
        <w:r>
          <w:instrText xml:space="preserve"> PAGEREF _Toc8614 \h </w:instrText>
        </w:r>
        <w:r>
          <w:fldChar w:fldCharType="separate"/>
        </w:r>
        <w:r>
          <w:t>10</w:t>
        </w:r>
        <w:r>
          <w:fldChar w:fldCharType="end"/>
        </w:r>
      </w:hyperlink>
    </w:p>
    <w:p>
      <w:pPr>
        <w:pStyle w:val="TOC1"/>
        <w:tabs>
          <w:tab w:val="right" w:leader="dot" w:pos="8306"/>
        </w:tabs>
      </w:pPr>
      <w:hyperlink w:anchor="_Toc7552" w:history="1">
        <w:r>
          <w:rPr>
            <w:rFonts w:ascii="仿宋" w:eastAsia="仿宋" w:hAnsi="仿宋" w:cs="仿宋" w:hint="eastAsia"/>
            <w:lang w:eastAsia="zh-CN"/>
          </w:rPr>
          <w:t>三、妇科医院项目建设单位说明</w:t>
        </w:r>
        <w:r>
          <w:tab/>
        </w:r>
        <w:r>
          <w:fldChar w:fldCharType="begin"/>
        </w:r>
        <w:r>
          <w:instrText xml:space="preserve"> PAGEREF _Toc7552 \h </w:instrText>
        </w:r>
        <w:r>
          <w:fldChar w:fldCharType="separate"/>
        </w:r>
        <w:r>
          <w:t>12</w:t>
        </w:r>
        <w:r>
          <w:fldChar w:fldCharType="end"/>
        </w:r>
      </w:hyperlink>
    </w:p>
    <w:p>
      <w:pPr>
        <w:pStyle w:val="TOC2"/>
        <w:tabs>
          <w:tab w:val="right" w:leader="dot" w:pos="8306"/>
        </w:tabs>
      </w:pPr>
      <w:hyperlink w:anchor="_Toc27139" w:history="1">
        <w:r>
          <w:rPr>
            <w:rFonts w:ascii="仿宋" w:eastAsia="仿宋" w:hAnsi="仿宋" w:cs="仿宋" w:hint="eastAsia"/>
            <w:lang w:eastAsia="zh-CN"/>
          </w:rPr>
          <w:t>(一)、妇科医院项目承办单位基本情况</w:t>
        </w:r>
        <w:r>
          <w:tab/>
        </w:r>
        <w:r>
          <w:fldChar w:fldCharType="begin"/>
        </w:r>
        <w:r>
          <w:instrText xml:space="preserve"> PAGEREF _Toc27139 \h </w:instrText>
        </w:r>
        <w:r>
          <w:fldChar w:fldCharType="separate"/>
        </w:r>
        <w:r>
          <w:t>12</w:t>
        </w:r>
        <w:r>
          <w:fldChar w:fldCharType="end"/>
        </w:r>
      </w:hyperlink>
    </w:p>
    <w:p>
      <w:pPr>
        <w:pStyle w:val="TOC2"/>
        <w:tabs>
          <w:tab w:val="right" w:leader="dot" w:pos="8306"/>
        </w:tabs>
      </w:pPr>
      <w:hyperlink w:anchor="_Toc17201" w:history="1">
        <w:r>
          <w:rPr>
            <w:rFonts w:ascii="仿宋" w:eastAsia="仿宋" w:hAnsi="仿宋" w:cs="仿宋" w:hint="eastAsia"/>
            <w:lang w:eastAsia="zh-CN"/>
          </w:rPr>
          <w:t>(二)、公司经济效益分析</w:t>
        </w:r>
        <w:r>
          <w:tab/>
        </w:r>
        <w:r>
          <w:fldChar w:fldCharType="begin"/>
        </w:r>
        <w:r>
          <w:instrText xml:space="preserve"> PAGEREF _Toc17201 \h </w:instrText>
        </w:r>
        <w:r>
          <w:fldChar w:fldCharType="separate"/>
        </w:r>
        <w:r>
          <w:t>12</w:t>
        </w:r>
        <w:r>
          <w:fldChar w:fldCharType="end"/>
        </w:r>
      </w:hyperlink>
    </w:p>
    <w:p>
      <w:pPr>
        <w:pStyle w:val="TOC1"/>
        <w:tabs>
          <w:tab w:val="right" w:leader="dot" w:pos="8306"/>
        </w:tabs>
      </w:pPr>
      <w:hyperlink w:anchor="_Toc16052" w:history="1">
        <w:r>
          <w:rPr>
            <w:rFonts w:ascii="仿宋" w:eastAsia="仿宋" w:hAnsi="仿宋" w:cs="仿宋" w:hint="eastAsia"/>
            <w:lang w:eastAsia="zh-CN"/>
          </w:rPr>
          <w:t>四、妇科医院项目可持续发展</w:t>
        </w:r>
        <w:r>
          <w:tab/>
        </w:r>
        <w:r>
          <w:fldChar w:fldCharType="begin"/>
        </w:r>
        <w:r>
          <w:instrText xml:space="preserve"> PAGEREF _Toc16052 \h </w:instrText>
        </w:r>
        <w:r>
          <w:fldChar w:fldCharType="separate"/>
        </w:r>
        <w:r>
          <w:t>13</w:t>
        </w:r>
        <w:r>
          <w:fldChar w:fldCharType="end"/>
        </w:r>
      </w:hyperlink>
    </w:p>
    <w:p>
      <w:pPr>
        <w:pStyle w:val="TOC2"/>
        <w:tabs>
          <w:tab w:val="right" w:leader="dot" w:pos="8306"/>
        </w:tabs>
      </w:pPr>
      <w:hyperlink w:anchor="_Toc11641" w:history="1">
        <w:r>
          <w:rPr>
            <w:rFonts w:ascii="仿宋" w:eastAsia="仿宋" w:hAnsi="仿宋" w:cs="仿宋" w:hint="eastAsia"/>
            <w:lang w:eastAsia="zh-CN"/>
          </w:rPr>
          <w:t>(一)、可持续战略与实践</w:t>
        </w:r>
        <w:r>
          <w:tab/>
        </w:r>
        <w:r>
          <w:fldChar w:fldCharType="begin"/>
        </w:r>
        <w:r>
          <w:instrText xml:space="preserve"> PAGEREF _Toc11641 \h </w:instrText>
        </w:r>
        <w:r>
          <w:fldChar w:fldCharType="separate"/>
        </w:r>
        <w:r>
          <w:t>13</w:t>
        </w:r>
        <w:r>
          <w:fldChar w:fldCharType="end"/>
        </w:r>
      </w:hyperlink>
    </w:p>
    <w:p>
      <w:pPr>
        <w:pStyle w:val="TOC2"/>
        <w:tabs>
          <w:tab w:val="right" w:leader="dot" w:pos="8306"/>
        </w:tabs>
      </w:pPr>
      <w:hyperlink w:anchor="_Toc6635" w:history="1">
        <w:r>
          <w:rPr>
            <w:rFonts w:ascii="仿宋" w:eastAsia="仿宋" w:hAnsi="仿宋" w:cs="仿宋" w:hint="eastAsia"/>
            <w:lang w:eastAsia="zh-CN"/>
          </w:rPr>
          <w:t>(二)、环保与社会责任</w:t>
        </w:r>
        <w:r>
          <w:tab/>
        </w:r>
        <w:r>
          <w:fldChar w:fldCharType="begin"/>
        </w:r>
        <w:r>
          <w:instrText xml:space="preserve"> PAGEREF _Toc6635 \h </w:instrText>
        </w:r>
        <w:r>
          <w:fldChar w:fldCharType="separate"/>
        </w:r>
        <w:r>
          <w:t>14</w:t>
        </w:r>
        <w:r>
          <w:fldChar w:fldCharType="end"/>
        </w:r>
      </w:hyperlink>
    </w:p>
    <w:p>
      <w:pPr>
        <w:pStyle w:val="TOC1"/>
        <w:tabs>
          <w:tab w:val="right" w:leader="dot" w:pos="8306"/>
        </w:tabs>
      </w:pPr>
      <w:hyperlink w:anchor="_Toc21569" w:history="1">
        <w:r>
          <w:rPr>
            <w:rFonts w:ascii="仿宋" w:eastAsia="仿宋" w:hAnsi="仿宋" w:cs="仿宋" w:hint="eastAsia"/>
            <w:lang w:eastAsia="zh-CN"/>
          </w:rPr>
          <w:t>五、妇科医院项目绩效评估</w:t>
        </w:r>
        <w:r>
          <w:tab/>
        </w:r>
        <w:r>
          <w:fldChar w:fldCharType="begin"/>
        </w:r>
        <w:r>
          <w:instrText xml:space="preserve"> PAGEREF _Toc21569 \h </w:instrText>
        </w:r>
        <w:r>
          <w:fldChar w:fldCharType="separate"/>
        </w:r>
        <w:r>
          <w:t>15</w:t>
        </w:r>
        <w:r>
          <w:fldChar w:fldCharType="end"/>
        </w:r>
      </w:hyperlink>
    </w:p>
    <w:p>
      <w:pPr>
        <w:pStyle w:val="TOC2"/>
        <w:tabs>
          <w:tab w:val="right" w:leader="dot" w:pos="8306"/>
        </w:tabs>
      </w:pPr>
      <w:hyperlink w:anchor="_Toc26734" w:history="1">
        <w:r>
          <w:rPr>
            <w:rFonts w:ascii="仿宋" w:eastAsia="仿宋" w:hAnsi="仿宋" w:cs="仿宋" w:hint="eastAsia"/>
            <w:lang w:eastAsia="zh-CN"/>
          </w:rPr>
          <w:t>(一)、绩效评估指标</w:t>
        </w:r>
        <w:r>
          <w:tab/>
        </w:r>
        <w:r>
          <w:fldChar w:fldCharType="begin"/>
        </w:r>
        <w:r>
          <w:instrText xml:space="preserve"> PAGEREF _Toc26734 \h </w:instrText>
        </w:r>
        <w:r>
          <w:fldChar w:fldCharType="separate"/>
        </w:r>
        <w:r>
          <w:t>15</w:t>
        </w:r>
        <w:r>
          <w:fldChar w:fldCharType="end"/>
        </w:r>
      </w:hyperlink>
    </w:p>
    <w:p>
      <w:pPr>
        <w:pStyle w:val="TOC2"/>
        <w:tabs>
          <w:tab w:val="right" w:leader="dot" w:pos="8306"/>
        </w:tabs>
      </w:pPr>
      <w:hyperlink w:anchor="_Toc23498" w:history="1">
        <w:r>
          <w:rPr>
            <w:rFonts w:ascii="仿宋" w:eastAsia="仿宋" w:hAnsi="仿宋" w:cs="仿宋" w:hint="eastAsia"/>
            <w:lang w:eastAsia="zh-CN"/>
          </w:rPr>
          <w:t>(二)、绩效评估方法</w:t>
        </w:r>
        <w:r>
          <w:tab/>
        </w:r>
        <w:r>
          <w:fldChar w:fldCharType="begin"/>
        </w:r>
        <w:r>
          <w:instrText xml:space="preserve"> PAGEREF _Toc23498 \h </w:instrText>
        </w:r>
        <w:r>
          <w:fldChar w:fldCharType="separate"/>
        </w:r>
        <w:r>
          <w:t>16</w:t>
        </w:r>
        <w:r>
          <w:fldChar w:fldCharType="end"/>
        </w:r>
      </w:hyperlink>
    </w:p>
    <w:p>
      <w:pPr>
        <w:pStyle w:val="TOC2"/>
        <w:tabs>
          <w:tab w:val="right" w:leader="dot" w:pos="8306"/>
        </w:tabs>
      </w:pPr>
      <w:hyperlink w:anchor="_Toc17858" w:history="1">
        <w:r>
          <w:rPr>
            <w:rFonts w:ascii="仿宋" w:eastAsia="仿宋" w:hAnsi="仿宋" w:cs="仿宋" w:hint="eastAsia"/>
            <w:lang w:eastAsia="zh-CN"/>
          </w:rPr>
          <w:t>(三)、绩效评估周期</w:t>
        </w:r>
        <w:r>
          <w:tab/>
        </w:r>
        <w:r>
          <w:fldChar w:fldCharType="begin"/>
        </w:r>
        <w:r>
          <w:instrText xml:space="preserve"> PAGEREF _Toc17858 \h </w:instrText>
        </w:r>
        <w:r>
          <w:fldChar w:fldCharType="separate"/>
        </w:r>
        <w:r>
          <w:t>17</w:t>
        </w:r>
        <w:r>
          <w:fldChar w:fldCharType="end"/>
        </w:r>
      </w:hyperlink>
    </w:p>
    <w:p>
      <w:pPr>
        <w:pStyle w:val="TOC1"/>
        <w:tabs>
          <w:tab w:val="right" w:leader="dot" w:pos="8306"/>
        </w:tabs>
      </w:pPr>
      <w:hyperlink w:anchor="_Toc165" w:history="1">
        <w:r>
          <w:rPr>
            <w:rFonts w:ascii="仿宋" w:eastAsia="仿宋" w:hAnsi="仿宋" w:cs="仿宋" w:hint="eastAsia"/>
            <w:lang w:eastAsia="zh-CN"/>
          </w:rPr>
          <w:t>六、妇科医院项目文档管理</w:t>
        </w:r>
        <w:r>
          <w:tab/>
        </w:r>
        <w:r>
          <w:fldChar w:fldCharType="begin"/>
        </w:r>
        <w:r>
          <w:instrText xml:space="preserve"> PAGEREF _Toc165 \h </w:instrText>
        </w:r>
        <w:r>
          <w:fldChar w:fldCharType="separate"/>
        </w:r>
        <w:r>
          <w:t>18</w:t>
        </w:r>
        <w:r>
          <w:fldChar w:fldCharType="end"/>
        </w:r>
      </w:hyperlink>
    </w:p>
    <w:p>
      <w:pPr>
        <w:pStyle w:val="TOC2"/>
        <w:tabs>
          <w:tab w:val="right" w:leader="dot" w:pos="8306"/>
        </w:tabs>
      </w:pPr>
      <w:hyperlink w:anchor="_Toc22219" w:history="1">
        <w:r>
          <w:rPr>
            <w:rFonts w:ascii="仿宋" w:eastAsia="仿宋" w:hAnsi="仿宋" w:cs="仿宋" w:hint="eastAsia"/>
            <w:lang w:eastAsia="zh-CN"/>
          </w:rPr>
          <w:t>(一)、文档编制与审查</w:t>
        </w:r>
        <w:r>
          <w:tab/>
        </w:r>
        <w:r>
          <w:fldChar w:fldCharType="begin"/>
        </w:r>
        <w:r>
          <w:instrText xml:space="preserve"> PAGEREF _Toc22219 \h </w:instrText>
        </w:r>
        <w:r>
          <w:fldChar w:fldCharType="separate"/>
        </w:r>
        <w:r>
          <w:t>18</w:t>
        </w:r>
        <w:r>
          <w:fldChar w:fldCharType="end"/>
        </w:r>
      </w:hyperlink>
    </w:p>
    <w:p>
      <w:pPr>
        <w:pStyle w:val="TOC2"/>
        <w:tabs>
          <w:tab w:val="right" w:leader="dot" w:pos="8306"/>
        </w:tabs>
      </w:pPr>
      <w:hyperlink w:anchor="_Toc11351" w:history="1">
        <w:r>
          <w:rPr>
            <w:rFonts w:ascii="仿宋" w:eastAsia="仿宋" w:hAnsi="仿宋" w:cs="仿宋" w:hint="eastAsia"/>
            <w:lang w:eastAsia="zh-CN"/>
          </w:rPr>
          <w:t>(二)、文档发布与分发</w:t>
        </w:r>
        <w:r>
          <w:tab/>
        </w:r>
        <w:r>
          <w:fldChar w:fldCharType="begin"/>
        </w:r>
        <w:r>
          <w:instrText xml:space="preserve"> PAGEREF _Toc11351 \h </w:instrText>
        </w:r>
        <w:r>
          <w:fldChar w:fldCharType="separate"/>
        </w:r>
        <w:r>
          <w:t>19</w:t>
        </w:r>
        <w:r>
          <w:fldChar w:fldCharType="end"/>
        </w:r>
      </w:hyperlink>
    </w:p>
    <w:p>
      <w:pPr>
        <w:pStyle w:val="TOC2"/>
        <w:tabs>
          <w:tab w:val="right" w:leader="dot" w:pos="8306"/>
        </w:tabs>
      </w:pPr>
      <w:hyperlink w:anchor="_Toc7782" w:history="1">
        <w:r>
          <w:rPr>
            <w:rFonts w:ascii="仿宋" w:eastAsia="仿宋" w:hAnsi="仿宋" w:cs="仿宋" w:hint="eastAsia"/>
            <w:lang w:eastAsia="zh-CN"/>
          </w:rPr>
          <w:t>(三)、文档存档与归档</w:t>
        </w:r>
        <w:r>
          <w:tab/>
        </w:r>
        <w:r>
          <w:fldChar w:fldCharType="begin"/>
        </w:r>
        <w:r>
          <w:instrText xml:space="preserve"> PAGEREF _Toc7782 \h </w:instrText>
        </w:r>
        <w:r>
          <w:fldChar w:fldCharType="separate"/>
        </w:r>
        <w:r>
          <w:t>20</w:t>
        </w:r>
        <w:r>
          <w:fldChar w:fldCharType="end"/>
        </w:r>
      </w:hyperlink>
    </w:p>
    <w:p>
      <w:pPr>
        <w:pStyle w:val="TOC1"/>
        <w:tabs>
          <w:tab w:val="right" w:leader="dot" w:pos="8306"/>
        </w:tabs>
      </w:pPr>
      <w:hyperlink w:anchor="_Toc16401" w:history="1">
        <w:r>
          <w:rPr>
            <w:rFonts w:ascii="仿宋" w:eastAsia="仿宋" w:hAnsi="仿宋" w:cs="仿宋" w:hint="eastAsia"/>
            <w:lang w:eastAsia="zh-CN"/>
          </w:rPr>
          <w:t>七、妇科医院项目环境影响分析</w:t>
        </w:r>
        <w:r>
          <w:tab/>
        </w:r>
        <w:r>
          <w:fldChar w:fldCharType="begin"/>
        </w:r>
        <w:r>
          <w:instrText xml:space="preserve"> PAGEREF _Toc16401 \h </w:instrText>
        </w:r>
        <w:r>
          <w:fldChar w:fldCharType="separate"/>
        </w:r>
        <w:r>
          <w:t>21</w:t>
        </w:r>
        <w:r>
          <w:fldChar w:fldCharType="end"/>
        </w:r>
      </w:hyperlink>
    </w:p>
    <w:p>
      <w:pPr>
        <w:pStyle w:val="TOC2"/>
        <w:tabs>
          <w:tab w:val="right" w:leader="dot" w:pos="8306"/>
        </w:tabs>
      </w:pPr>
      <w:hyperlink w:anchor="_Toc17342" w:history="1">
        <w:r>
          <w:rPr>
            <w:rFonts w:ascii="仿宋" w:eastAsia="仿宋" w:hAnsi="仿宋" w:cs="仿宋" w:hint="eastAsia"/>
            <w:lang w:eastAsia="zh-CN"/>
          </w:rPr>
          <w:t>(一)、建设区域环境质量现状</w:t>
        </w:r>
        <w:r>
          <w:tab/>
        </w:r>
        <w:r>
          <w:fldChar w:fldCharType="begin"/>
        </w:r>
        <w:r>
          <w:instrText xml:space="preserve"> PAGEREF _Toc17342 \h </w:instrText>
        </w:r>
        <w:r>
          <w:fldChar w:fldCharType="separate"/>
        </w:r>
        <w:r>
          <w:t>21</w:t>
        </w:r>
        <w:r>
          <w:fldChar w:fldCharType="end"/>
        </w:r>
      </w:hyperlink>
    </w:p>
    <w:p>
      <w:pPr>
        <w:pStyle w:val="TOC2"/>
        <w:tabs>
          <w:tab w:val="right" w:leader="dot" w:pos="8306"/>
        </w:tabs>
      </w:pPr>
      <w:hyperlink w:anchor="_Toc19999" w:history="1">
        <w:r>
          <w:rPr>
            <w:rFonts w:ascii="仿宋" w:eastAsia="仿宋" w:hAnsi="仿宋" w:cs="仿宋" w:hint="eastAsia"/>
            <w:lang w:eastAsia="zh-CN"/>
          </w:rPr>
          <w:t>(二)、建设期环境保护</w:t>
        </w:r>
        <w:r>
          <w:tab/>
        </w:r>
        <w:r>
          <w:fldChar w:fldCharType="begin"/>
        </w:r>
        <w:r>
          <w:instrText xml:space="preserve"> PAGEREF _Toc19999 \h </w:instrText>
        </w:r>
        <w:r>
          <w:fldChar w:fldCharType="separate"/>
        </w:r>
        <w:r>
          <w:t>23</w:t>
        </w:r>
        <w:r>
          <w:fldChar w:fldCharType="end"/>
        </w:r>
      </w:hyperlink>
    </w:p>
    <w:p>
      <w:pPr>
        <w:pStyle w:val="TOC2"/>
        <w:tabs>
          <w:tab w:val="right" w:leader="dot" w:pos="8306"/>
        </w:tabs>
      </w:pPr>
      <w:hyperlink w:anchor="_Toc16497" w:history="1">
        <w:r>
          <w:rPr>
            <w:rFonts w:ascii="仿宋" w:eastAsia="仿宋" w:hAnsi="仿宋" w:cs="仿宋" w:hint="eastAsia"/>
            <w:lang w:eastAsia="zh-CN"/>
          </w:rPr>
          <w:t>(三)、运营期环境保护</w:t>
        </w:r>
        <w:r>
          <w:tab/>
        </w:r>
        <w:r>
          <w:fldChar w:fldCharType="begin"/>
        </w:r>
        <w:r>
          <w:instrText xml:space="preserve"> PAGEREF _Toc16497 \h </w:instrText>
        </w:r>
        <w:r>
          <w:fldChar w:fldCharType="separate"/>
        </w:r>
        <w:r>
          <w:t>24</w:t>
        </w:r>
        <w:r>
          <w:fldChar w:fldCharType="end"/>
        </w:r>
      </w:hyperlink>
    </w:p>
    <w:p>
      <w:pPr>
        <w:pStyle w:val="TOC2"/>
        <w:tabs>
          <w:tab w:val="right" w:leader="dot" w:pos="8306"/>
        </w:tabs>
      </w:pPr>
      <w:hyperlink w:anchor="_Toc11" w:history="1">
        <w:r>
          <w:rPr>
            <w:rFonts w:ascii="仿宋" w:eastAsia="仿宋" w:hAnsi="仿宋" w:cs="仿宋" w:hint="eastAsia"/>
            <w:lang w:eastAsia="zh-CN"/>
          </w:rPr>
          <w:t>(四)、妇科医院项目建设对区域经济的影响</w:t>
        </w:r>
        <w:r>
          <w:tab/>
        </w:r>
        <w:r>
          <w:fldChar w:fldCharType="begin"/>
        </w:r>
        <w:r>
          <w:instrText xml:space="preserve"> PAGEREF _Toc11 \h </w:instrText>
        </w:r>
        <w:r>
          <w:fldChar w:fldCharType="separate"/>
        </w:r>
        <w:r>
          <w:t>26</w:t>
        </w:r>
        <w:r>
          <w:fldChar w:fldCharType="end"/>
        </w:r>
      </w:hyperlink>
    </w:p>
    <w:p>
      <w:pPr>
        <w:pStyle w:val="TOC2"/>
        <w:tabs>
          <w:tab w:val="right" w:leader="dot" w:pos="8306"/>
        </w:tabs>
      </w:pPr>
      <w:hyperlink w:anchor="_Toc23746" w:history="1">
        <w:r>
          <w:rPr>
            <w:rFonts w:ascii="仿宋" w:eastAsia="仿宋" w:hAnsi="仿宋" w:cs="仿宋" w:hint="eastAsia"/>
            <w:lang w:eastAsia="zh-CN"/>
          </w:rPr>
          <w:t>(五)、废弃物处理</w:t>
        </w:r>
        <w:r>
          <w:tab/>
        </w:r>
        <w:r>
          <w:fldChar w:fldCharType="begin"/>
        </w:r>
        <w:r>
          <w:instrText xml:space="preserve"> PAGEREF _Toc23746 \h </w:instrText>
        </w:r>
        <w:r>
          <w:fldChar w:fldCharType="separate"/>
        </w:r>
        <w:r>
          <w:t>27</w:t>
        </w:r>
        <w:r>
          <w:fldChar w:fldCharType="end"/>
        </w:r>
      </w:hyperlink>
    </w:p>
    <w:p>
      <w:pPr>
        <w:pStyle w:val="TOC2"/>
        <w:tabs>
          <w:tab w:val="right" w:leader="dot" w:pos="8306"/>
        </w:tabs>
      </w:pPr>
      <w:hyperlink w:anchor="_Toc5754" w:history="1">
        <w:r>
          <w:rPr>
            <w:rFonts w:ascii="仿宋" w:eastAsia="仿宋" w:hAnsi="仿宋" w:cs="仿宋" w:hint="eastAsia"/>
            <w:lang w:eastAsia="zh-CN"/>
          </w:rPr>
          <w:t>(六)、特殊环境影响分析</w:t>
        </w:r>
        <w:r>
          <w:tab/>
        </w:r>
        <w:r>
          <w:fldChar w:fldCharType="begin"/>
        </w:r>
        <w:r>
          <w:instrText xml:space="preserve"> PAGEREF _Toc5754 \h </w:instrText>
        </w:r>
        <w:r>
          <w:fldChar w:fldCharType="separate"/>
        </w:r>
        <w:r>
          <w:t>29</w:t>
        </w:r>
        <w:r>
          <w:fldChar w:fldCharType="end"/>
        </w:r>
      </w:hyperlink>
    </w:p>
    <w:p>
      <w:pPr>
        <w:pStyle w:val="TOC2"/>
        <w:tabs>
          <w:tab w:val="right" w:leader="dot" w:pos="8306"/>
        </w:tabs>
      </w:pPr>
      <w:hyperlink w:anchor="_Toc21096" w:history="1">
        <w:r>
          <w:rPr>
            <w:rFonts w:ascii="仿宋" w:eastAsia="仿宋" w:hAnsi="仿宋" w:cs="仿宋" w:hint="eastAsia"/>
            <w:lang w:eastAsia="zh-CN"/>
          </w:rPr>
          <w:t>(七)、清洁生产</w:t>
        </w:r>
        <w:r>
          <w:tab/>
        </w:r>
        <w:r>
          <w:fldChar w:fldCharType="begin"/>
        </w:r>
        <w:r>
          <w:instrText xml:space="preserve"> PAGEREF _Toc21096 \h </w:instrText>
        </w:r>
        <w:r>
          <w:fldChar w:fldCharType="separate"/>
        </w:r>
        <w:r>
          <w:t>30</w:t>
        </w:r>
        <w:r>
          <w:fldChar w:fldCharType="end"/>
        </w:r>
      </w:hyperlink>
    </w:p>
    <w:p>
      <w:pPr>
        <w:pStyle w:val="TOC2"/>
        <w:tabs>
          <w:tab w:val="right" w:leader="dot" w:pos="8306"/>
        </w:tabs>
      </w:pPr>
      <w:hyperlink w:anchor="_Toc6478" w:history="1">
        <w:r>
          <w:rPr>
            <w:rFonts w:ascii="仿宋" w:eastAsia="仿宋" w:hAnsi="仿宋" w:cs="仿宋" w:hint="eastAsia"/>
            <w:lang w:eastAsia="zh-CN"/>
          </w:rPr>
          <w:t>(八)、环境保护综合评价</w:t>
        </w:r>
        <w:r>
          <w:tab/>
        </w:r>
        <w:r>
          <w:fldChar w:fldCharType="begin"/>
        </w:r>
        <w:r>
          <w:instrText xml:space="preserve"> PAGEREF _Toc6478 \h </w:instrText>
        </w:r>
        <w:r>
          <w:fldChar w:fldCharType="separate"/>
        </w:r>
        <w:r>
          <w:t>31</w:t>
        </w:r>
        <w:r>
          <w:fldChar w:fldCharType="end"/>
        </w:r>
      </w:hyperlink>
    </w:p>
    <w:p>
      <w:pPr>
        <w:pStyle w:val="TOC1"/>
        <w:tabs>
          <w:tab w:val="right" w:leader="dot" w:pos="8306"/>
        </w:tabs>
      </w:pPr>
      <w:hyperlink w:anchor="_Toc29366" w:history="1">
        <w:r>
          <w:rPr>
            <w:rFonts w:ascii="仿宋" w:eastAsia="仿宋" w:hAnsi="仿宋" w:cs="仿宋" w:hint="eastAsia"/>
            <w:lang w:eastAsia="zh-CN"/>
          </w:rPr>
          <w:t>八、妇科医院项目人力资源培养与发展</w:t>
        </w:r>
        <w:r>
          <w:tab/>
        </w:r>
        <w:r>
          <w:fldChar w:fldCharType="begin"/>
        </w:r>
        <w:r>
          <w:instrText xml:space="preserve"> PAGEREF _Toc29366 \h </w:instrText>
        </w:r>
        <w:r>
          <w:fldChar w:fldCharType="separate"/>
        </w:r>
        <w:r>
          <w:t>32</w:t>
        </w:r>
        <w:r>
          <w:fldChar w:fldCharType="end"/>
        </w:r>
      </w:hyperlink>
    </w:p>
    <w:p>
      <w:pPr>
        <w:pStyle w:val="TOC2"/>
        <w:tabs>
          <w:tab w:val="right" w:leader="dot" w:pos="8306"/>
        </w:tabs>
      </w:pPr>
      <w:hyperlink w:anchor="_Toc16798" w:history="1">
        <w:r>
          <w:rPr>
            <w:rFonts w:ascii="仿宋" w:eastAsia="仿宋" w:hAnsi="仿宋" w:cs="仿宋" w:hint="eastAsia"/>
            <w:lang w:eastAsia="zh-CN"/>
          </w:rPr>
          <w:t>(一)、人才需求与规划</w:t>
        </w:r>
        <w:r>
          <w:tab/>
        </w:r>
        <w:r>
          <w:fldChar w:fldCharType="begin"/>
        </w:r>
        <w:r>
          <w:instrText xml:space="preserve"> PAGEREF _Toc16798 \h </w:instrText>
        </w:r>
        <w:r>
          <w:fldChar w:fldCharType="separate"/>
        </w:r>
        <w:r>
          <w:t>32</w:t>
        </w:r>
        <w:r>
          <w:fldChar w:fldCharType="end"/>
        </w:r>
      </w:hyperlink>
    </w:p>
    <w:p>
      <w:pPr>
        <w:pStyle w:val="TOC2"/>
        <w:tabs>
          <w:tab w:val="right" w:leader="dot" w:pos="8306"/>
        </w:tabs>
      </w:pPr>
      <w:hyperlink w:anchor="_Toc21302" w:history="1">
        <w:r>
          <w:rPr>
            <w:rFonts w:ascii="仿宋" w:eastAsia="仿宋" w:hAnsi="仿宋" w:cs="仿宋" w:hint="eastAsia"/>
            <w:lang w:eastAsia="zh-CN"/>
          </w:rPr>
          <w:t>(二)、培训与发展计划</w:t>
        </w:r>
        <w:r>
          <w:tab/>
        </w:r>
        <w:r>
          <w:fldChar w:fldCharType="begin"/>
        </w:r>
        <w:r>
          <w:instrText xml:space="preserve"> PAGEREF _Toc21302 \h </w:instrText>
        </w:r>
        <w:r>
          <w:fldChar w:fldCharType="separate"/>
        </w:r>
        <w:r>
          <w:t>32</w:t>
        </w:r>
        <w:r>
          <w:fldChar w:fldCharType="end"/>
        </w:r>
      </w:hyperlink>
    </w:p>
    <w:p>
      <w:pPr>
        <w:pStyle w:val="TOC1"/>
        <w:tabs>
          <w:tab w:val="right" w:leader="dot" w:pos="8306"/>
        </w:tabs>
      </w:pPr>
      <w:hyperlink w:anchor="_Toc13425" w:history="1">
        <w:r>
          <w:rPr>
            <w:rFonts w:ascii="仿宋" w:eastAsia="仿宋" w:hAnsi="仿宋" w:cs="仿宋" w:hint="eastAsia"/>
            <w:lang w:eastAsia="zh-CN"/>
          </w:rPr>
          <w:t>九、妇科医院项目技术管理</w:t>
        </w:r>
        <w:r>
          <w:tab/>
        </w:r>
        <w:r>
          <w:fldChar w:fldCharType="begin"/>
        </w:r>
        <w:r>
          <w:instrText xml:space="preserve"> PAGEREF _Toc13425 \h </w:instrText>
        </w:r>
        <w:r>
          <w:fldChar w:fldCharType="separate"/>
        </w:r>
        <w:r>
          <w:t>33</w:t>
        </w:r>
        <w:r>
          <w:fldChar w:fldCharType="end"/>
        </w:r>
      </w:hyperlink>
    </w:p>
    <w:p>
      <w:pPr>
        <w:pStyle w:val="TOC2"/>
        <w:tabs>
          <w:tab w:val="right" w:leader="dot" w:pos="8306"/>
        </w:tabs>
      </w:pPr>
      <w:hyperlink w:anchor="_Toc23532" w:history="1">
        <w:r>
          <w:rPr>
            <w:rFonts w:ascii="仿宋" w:eastAsia="仿宋" w:hAnsi="仿宋" w:cs="仿宋" w:hint="eastAsia"/>
            <w:lang w:eastAsia="zh-CN"/>
          </w:rPr>
          <w:t>(一)、技术方案选用方向</w:t>
        </w:r>
        <w:r>
          <w:tab/>
        </w:r>
        <w:r>
          <w:fldChar w:fldCharType="begin"/>
        </w:r>
        <w:r>
          <w:instrText xml:space="preserve"> PAGEREF _Toc23532 \h </w:instrText>
        </w:r>
        <w:r>
          <w:fldChar w:fldCharType="separate"/>
        </w:r>
        <w:r>
          <w:t>33</w:t>
        </w:r>
        <w:r>
          <w:fldChar w:fldCharType="end"/>
        </w:r>
      </w:hyperlink>
    </w:p>
    <w:p>
      <w:pPr>
        <w:pStyle w:val="TOC2"/>
        <w:tabs>
          <w:tab w:val="right" w:leader="dot" w:pos="8306"/>
        </w:tabs>
      </w:pPr>
      <w:hyperlink w:anchor="_Toc7272" w:history="1">
        <w:r>
          <w:rPr>
            <w:rFonts w:ascii="仿宋" w:eastAsia="仿宋" w:hAnsi="仿宋" w:cs="仿宋" w:hint="eastAsia"/>
            <w:lang w:eastAsia="zh-CN"/>
          </w:rPr>
          <w:t>(二)、工艺技术方案选用原则</w:t>
        </w:r>
        <w:r>
          <w:tab/>
        </w:r>
        <w:r>
          <w:fldChar w:fldCharType="begin"/>
        </w:r>
        <w:r>
          <w:instrText xml:space="preserve"> PAGEREF _Toc7272 \h </w:instrText>
        </w:r>
        <w:r>
          <w:fldChar w:fldCharType="separate"/>
        </w:r>
        <w:r>
          <w:t>35</w:t>
        </w:r>
        <w:r>
          <w:fldChar w:fldCharType="end"/>
        </w:r>
      </w:hyperlink>
    </w:p>
    <w:p>
      <w:pPr>
        <w:pStyle w:val="TOC2"/>
        <w:tabs>
          <w:tab w:val="right" w:leader="dot" w:pos="8306"/>
        </w:tabs>
      </w:pPr>
      <w:hyperlink w:anchor="_Toc11481" w:history="1">
        <w:r>
          <w:rPr>
            <w:rFonts w:ascii="仿宋" w:eastAsia="仿宋" w:hAnsi="仿宋" w:cs="仿宋" w:hint="eastAsia"/>
            <w:lang w:eastAsia="zh-CN"/>
          </w:rPr>
          <w:t>(三)、工艺技术方案要求</w:t>
        </w:r>
        <w:r>
          <w:tab/>
        </w:r>
        <w:r>
          <w:fldChar w:fldCharType="begin"/>
        </w:r>
        <w:r>
          <w:instrText xml:space="preserve"> PAGEREF _Toc11481 \h </w:instrText>
        </w:r>
        <w:r>
          <w:fldChar w:fldCharType="separate"/>
        </w:r>
        <w:r>
          <w:t>37</w:t>
        </w:r>
        <w:r>
          <w:fldChar w:fldCharType="end"/>
        </w:r>
      </w:hyperlink>
    </w:p>
    <w:p>
      <w:pPr>
        <w:pStyle w:val="TOC1"/>
        <w:tabs>
          <w:tab w:val="right" w:leader="dot" w:pos="8306"/>
        </w:tabs>
      </w:pPr>
      <w:hyperlink w:anchor="_Toc25028" w:history="1">
        <w:r>
          <w:rPr>
            <w:rFonts w:ascii="仿宋" w:eastAsia="仿宋" w:hAnsi="仿宋" w:cs="仿宋" w:hint="eastAsia"/>
            <w:lang w:eastAsia="zh-CN"/>
          </w:rPr>
          <w:t>十、妇科医院项目投资规划</w:t>
        </w:r>
        <w:r>
          <w:tab/>
        </w:r>
        <w:r>
          <w:fldChar w:fldCharType="begin"/>
        </w:r>
        <w:r>
          <w:instrText xml:space="preserve"> PAGEREF _Toc25028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485" w:history="1">
        <w:r>
          <w:rPr>
            <w:rFonts w:ascii="仿宋" w:eastAsia="仿宋" w:hAnsi="仿宋" w:cs="仿宋" w:hint="eastAsia"/>
            <w:lang w:eastAsia="zh-CN"/>
          </w:rPr>
          <w:t>(一)、妇科医院项目总投资估算</w:t>
        </w:r>
        <w:r>
          <w:tab/>
        </w:r>
        <w:r>
          <w:fldChar w:fldCharType="begin"/>
        </w:r>
        <w:r>
          <w:instrText xml:space="preserve"> PAGEREF _Toc15485 \h </w:instrText>
        </w:r>
        <w:r>
          <w:fldChar w:fldCharType="separate"/>
        </w:r>
        <w:r>
          <w:t>39</w:t>
        </w:r>
        <w:r>
          <w:fldChar w:fldCharType="end"/>
        </w:r>
      </w:hyperlink>
    </w:p>
    <w:p>
      <w:pPr>
        <w:pStyle w:val="TOC2"/>
        <w:tabs>
          <w:tab w:val="right" w:leader="dot" w:pos="8306"/>
        </w:tabs>
      </w:pPr>
      <w:hyperlink w:anchor="_Toc31578" w:history="1">
        <w:r>
          <w:rPr>
            <w:rFonts w:ascii="仿宋" w:eastAsia="仿宋" w:hAnsi="仿宋" w:cs="仿宋" w:hint="eastAsia"/>
            <w:lang w:eastAsia="zh-CN"/>
          </w:rPr>
          <w:t>(二)、资金筹措</w:t>
        </w:r>
        <w:r>
          <w:tab/>
        </w:r>
        <w:r>
          <w:fldChar w:fldCharType="begin"/>
        </w:r>
        <w:r>
          <w:instrText xml:space="preserve"> PAGEREF _Toc31578 \h </w:instrText>
        </w:r>
        <w:r>
          <w:fldChar w:fldCharType="separate"/>
        </w:r>
        <w:r>
          <w:t>40</w:t>
        </w:r>
        <w:r>
          <w:fldChar w:fldCharType="end"/>
        </w:r>
      </w:hyperlink>
    </w:p>
    <w:p>
      <w:pPr>
        <w:pStyle w:val="TOC1"/>
        <w:tabs>
          <w:tab w:val="right" w:leader="dot" w:pos="8306"/>
        </w:tabs>
      </w:pPr>
      <w:hyperlink w:anchor="_Toc24412" w:history="1">
        <w:r>
          <w:rPr>
            <w:rFonts w:ascii="仿宋" w:eastAsia="仿宋" w:hAnsi="仿宋" w:cs="仿宋" w:hint="eastAsia"/>
            <w:lang w:eastAsia="zh-CN"/>
          </w:rPr>
          <w:t>十一、妇科医院项目社会影响</w:t>
        </w:r>
        <w:r>
          <w:tab/>
        </w:r>
        <w:r>
          <w:fldChar w:fldCharType="begin"/>
        </w:r>
        <w:r>
          <w:instrText xml:space="preserve"> PAGEREF _Toc24412 \h </w:instrText>
        </w:r>
        <w:r>
          <w:fldChar w:fldCharType="separate"/>
        </w:r>
        <w:r>
          <w:t>41</w:t>
        </w:r>
        <w:r>
          <w:fldChar w:fldCharType="end"/>
        </w:r>
      </w:hyperlink>
    </w:p>
    <w:p>
      <w:pPr>
        <w:pStyle w:val="TOC2"/>
        <w:tabs>
          <w:tab w:val="right" w:leader="dot" w:pos="8306"/>
        </w:tabs>
      </w:pPr>
      <w:hyperlink w:anchor="_Toc26747" w:history="1">
        <w:r>
          <w:rPr>
            <w:rFonts w:ascii="仿宋" w:eastAsia="仿宋" w:hAnsi="仿宋" w:cs="仿宋" w:hint="eastAsia"/>
            <w:lang w:eastAsia="zh-CN"/>
          </w:rPr>
          <w:t>(一)、社会责任与义务</w:t>
        </w:r>
        <w:r>
          <w:tab/>
        </w:r>
        <w:r>
          <w:fldChar w:fldCharType="begin"/>
        </w:r>
        <w:r>
          <w:instrText xml:space="preserve"> PAGEREF _Toc26747 \h </w:instrText>
        </w:r>
        <w:r>
          <w:fldChar w:fldCharType="separate"/>
        </w:r>
        <w:r>
          <w:t>41</w:t>
        </w:r>
        <w:r>
          <w:fldChar w:fldCharType="end"/>
        </w:r>
      </w:hyperlink>
    </w:p>
    <w:p>
      <w:pPr>
        <w:pStyle w:val="TOC2"/>
        <w:tabs>
          <w:tab w:val="right" w:leader="dot" w:pos="8306"/>
        </w:tabs>
      </w:pPr>
      <w:hyperlink w:anchor="_Toc10463" w:history="1">
        <w:r>
          <w:rPr>
            <w:rFonts w:ascii="仿宋" w:eastAsia="仿宋" w:hAnsi="仿宋" w:cs="仿宋" w:hint="eastAsia"/>
            <w:lang w:eastAsia="zh-CN"/>
          </w:rPr>
          <w:t>(二)、社会参与与沟通</w:t>
        </w:r>
        <w:r>
          <w:tab/>
        </w:r>
        <w:r>
          <w:fldChar w:fldCharType="begin"/>
        </w:r>
        <w:r>
          <w:instrText xml:space="preserve"> PAGEREF _Toc10463 \h </w:instrText>
        </w:r>
        <w:r>
          <w:fldChar w:fldCharType="separate"/>
        </w:r>
        <w:r>
          <w:t>42</w:t>
        </w:r>
        <w:r>
          <w:fldChar w:fldCharType="end"/>
        </w:r>
      </w:hyperlink>
    </w:p>
    <w:p>
      <w:pPr>
        <w:pStyle w:val="TOC1"/>
        <w:tabs>
          <w:tab w:val="right" w:leader="dot" w:pos="8306"/>
        </w:tabs>
      </w:pPr>
      <w:hyperlink w:anchor="_Toc8928" w:history="1">
        <w:r>
          <w:rPr>
            <w:rFonts w:ascii="仿宋" w:eastAsia="仿宋" w:hAnsi="仿宋" w:cs="仿宋" w:hint="eastAsia"/>
            <w:lang w:eastAsia="zh-CN"/>
          </w:rPr>
          <w:t>十二、妇科医院项目人力资源管理</w:t>
        </w:r>
        <w:r>
          <w:tab/>
        </w:r>
        <w:r>
          <w:fldChar w:fldCharType="begin"/>
        </w:r>
        <w:r>
          <w:instrText xml:space="preserve"> PAGEREF _Toc8928 \h </w:instrText>
        </w:r>
        <w:r>
          <w:fldChar w:fldCharType="separate"/>
        </w:r>
        <w:r>
          <w:t>43</w:t>
        </w:r>
        <w:r>
          <w:fldChar w:fldCharType="end"/>
        </w:r>
      </w:hyperlink>
    </w:p>
    <w:p>
      <w:pPr>
        <w:pStyle w:val="TOC2"/>
        <w:tabs>
          <w:tab w:val="right" w:leader="dot" w:pos="8306"/>
        </w:tabs>
      </w:pPr>
      <w:hyperlink w:anchor="_Toc22533" w:history="1">
        <w:r>
          <w:rPr>
            <w:rFonts w:ascii="仿宋" w:eastAsia="仿宋" w:hAnsi="仿宋" w:cs="仿宋" w:hint="eastAsia"/>
            <w:lang w:eastAsia="zh-CN"/>
          </w:rPr>
          <w:t>(一)、建立健全的预算管理制度</w:t>
        </w:r>
        <w:r>
          <w:tab/>
        </w:r>
        <w:r>
          <w:fldChar w:fldCharType="begin"/>
        </w:r>
        <w:r>
          <w:instrText xml:space="preserve"> PAGEREF _Toc22533 \h </w:instrText>
        </w:r>
        <w:r>
          <w:fldChar w:fldCharType="separate"/>
        </w:r>
        <w:r>
          <w:t>43</w:t>
        </w:r>
        <w:r>
          <w:fldChar w:fldCharType="end"/>
        </w:r>
      </w:hyperlink>
    </w:p>
    <w:p>
      <w:pPr>
        <w:pStyle w:val="TOC2"/>
        <w:tabs>
          <w:tab w:val="right" w:leader="dot" w:pos="8306"/>
        </w:tabs>
      </w:pPr>
      <w:hyperlink w:anchor="_Toc4366" w:history="1">
        <w:r>
          <w:rPr>
            <w:rFonts w:ascii="仿宋" w:eastAsia="仿宋" w:hAnsi="仿宋" w:cs="仿宋" w:hint="eastAsia"/>
            <w:lang w:eastAsia="zh-CN"/>
          </w:rPr>
          <w:t>(二)、加强资金流动监控</w:t>
        </w:r>
        <w:r>
          <w:tab/>
        </w:r>
        <w:r>
          <w:fldChar w:fldCharType="begin"/>
        </w:r>
        <w:r>
          <w:instrText xml:space="preserve"> PAGEREF _Toc4366 \h </w:instrText>
        </w:r>
        <w:r>
          <w:fldChar w:fldCharType="separate"/>
        </w:r>
        <w:r>
          <w:t>45</w:t>
        </w:r>
        <w:r>
          <w:fldChar w:fldCharType="end"/>
        </w:r>
      </w:hyperlink>
    </w:p>
    <w:p>
      <w:pPr>
        <w:pStyle w:val="TOC2"/>
        <w:tabs>
          <w:tab w:val="right" w:leader="dot" w:pos="8306"/>
        </w:tabs>
      </w:pPr>
      <w:hyperlink w:anchor="_Toc22201" w:history="1">
        <w:r>
          <w:rPr>
            <w:rFonts w:ascii="仿宋" w:eastAsia="仿宋" w:hAnsi="仿宋" w:cs="仿宋" w:hint="eastAsia"/>
            <w:lang w:eastAsia="zh-CN"/>
          </w:rPr>
          <w:t>(三)、制定完善的风险控制机制</w:t>
        </w:r>
        <w:r>
          <w:tab/>
        </w:r>
        <w:r>
          <w:fldChar w:fldCharType="begin"/>
        </w:r>
        <w:r>
          <w:instrText xml:space="preserve"> PAGEREF _Toc22201 \h </w:instrText>
        </w:r>
        <w:r>
          <w:fldChar w:fldCharType="separate"/>
        </w:r>
        <w:r>
          <w:t>46</w:t>
        </w:r>
        <w:r>
          <w:fldChar w:fldCharType="end"/>
        </w:r>
      </w:hyperlink>
    </w:p>
    <w:p>
      <w:pPr>
        <w:pStyle w:val="TOC2"/>
        <w:tabs>
          <w:tab w:val="right" w:leader="dot" w:pos="8306"/>
        </w:tabs>
      </w:pPr>
      <w:hyperlink w:anchor="_Toc1239" w:history="1">
        <w:r>
          <w:rPr>
            <w:rFonts w:ascii="仿宋" w:eastAsia="仿宋" w:hAnsi="仿宋" w:cs="仿宋" w:hint="eastAsia"/>
            <w:lang w:eastAsia="zh-CN"/>
          </w:rPr>
          <w:t>(四)、优化成本管理</w:t>
        </w:r>
        <w:r>
          <w:tab/>
        </w:r>
        <w:r>
          <w:fldChar w:fldCharType="begin"/>
        </w:r>
        <w:r>
          <w:instrText xml:space="preserve"> PAGEREF _Toc1239 \h </w:instrText>
        </w:r>
        <w:r>
          <w:fldChar w:fldCharType="separate"/>
        </w:r>
        <w:r>
          <w:t>47</w:t>
        </w:r>
        <w:r>
          <w:fldChar w:fldCharType="end"/>
        </w:r>
      </w:hyperlink>
    </w:p>
    <w:p>
      <w:pPr>
        <w:pStyle w:val="TOC1"/>
        <w:tabs>
          <w:tab w:val="right" w:leader="dot" w:pos="8306"/>
        </w:tabs>
      </w:pPr>
      <w:hyperlink w:anchor="_Toc18639" w:history="1">
        <w:r>
          <w:rPr>
            <w:rFonts w:ascii="仿宋" w:eastAsia="仿宋" w:hAnsi="仿宋" w:cs="仿宋" w:hint="eastAsia"/>
            <w:lang w:eastAsia="zh-CN"/>
          </w:rPr>
          <w:t>十三、妇科医院项目实施时间节点</w:t>
        </w:r>
        <w:r>
          <w:tab/>
        </w:r>
        <w:r>
          <w:fldChar w:fldCharType="begin"/>
        </w:r>
        <w:r>
          <w:instrText xml:space="preserve"> PAGEREF _Toc18639 \h </w:instrText>
        </w:r>
        <w:r>
          <w:fldChar w:fldCharType="separate"/>
        </w:r>
        <w:r>
          <w:t>48</w:t>
        </w:r>
        <w:r>
          <w:fldChar w:fldCharType="end"/>
        </w:r>
      </w:hyperlink>
    </w:p>
    <w:p>
      <w:pPr>
        <w:pStyle w:val="TOC2"/>
        <w:tabs>
          <w:tab w:val="right" w:leader="dot" w:pos="8306"/>
        </w:tabs>
      </w:pPr>
      <w:hyperlink w:anchor="_Toc28383" w:history="1">
        <w:r>
          <w:rPr>
            <w:rFonts w:ascii="仿宋" w:eastAsia="仿宋" w:hAnsi="仿宋" w:cs="仿宋" w:hint="eastAsia"/>
            <w:lang w:eastAsia="zh-CN"/>
          </w:rPr>
          <w:t>(一)、妇科医院项目启动阶段时间节点</w:t>
        </w:r>
        <w:r>
          <w:tab/>
        </w:r>
        <w:r>
          <w:fldChar w:fldCharType="begin"/>
        </w:r>
        <w:r>
          <w:instrText xml:space="preserve"> PAGEREF _Toc28383 \h </w:instrText>
        </w:r>
        <w:r>
          <w:fldChar w:fldCharType="separate"/>
        </w:r>
        <w:r>
          <w:t>48</w:t>
        </w:r>
        <w:r>
          <w:fldChar w:fldCharType="end"/>
        </w:r>
      </w:hyperlink>
    </w:p>
    <w:p>
      <w:pPr>
        <w:pStyle w:val="TOC2"/>
        <w:tabs>
          <w:tab w:val="right" w:leader="dot" w:pos="8306"/>
        </w:tabs>
      </w:pPr>
      <w:hyperlink w:anchor="_Toc20469" w:history="1">
        <w:r>
          <w:rPr>
            <w:rFonts w:ascii="仿宋" w:eastAsia="仿宋" w:hAnsi="仿宋" w:cs="仿宋" w:hint="eastAsia"/>
            <w:lang w:eastAsia="zh-CN"/>
          </w:rPr>
          <w:t>(二)、妇科医院项目执行阶段时间节点</w:t>
        </w:r>
        <w:r>
          <w:tab/>
        </w:r>
        <w:r>
          <w:fldChar w:fldCharType="begin"/>
        </w:r>
        <w:r>
          <w:instrText xml:space="preserve"> PAGEREF _Toc20469 \h </w:instrText>
        </w:r>
        <w:r>
          <w:fldChar w:fldCharType="separate"/>
        </w:r>
        <w:r>
          <w:t>49</w:t>
        </w:r>
        <w:r>
          <w:fldChar w:fldCharType="end"/>
        </w:r>
      </w:hyperlink>
    </w:p>
    <w:p>
      <w:pPr>
        <w:pStyle w:val="TOC2"/>
        <w:tabs>
          <w:tab w:val="right" w:leader="dot" w:pos="8306"/>
        </w:tabs>
      </w:pPr>
      <w:hyperlink w:anchor="_Toc30543" w:history="1">
        <w:r>
          <w:rPr>
            <w:rFonts w:ascii="仿宋" w:eastAsia="仿宋" w:hAnsi="仿宋" w:cs="仿宋" w:hint="eastAsia"/>
            <w:lang w:eastAsia="zh-CN"/>
          </w:rPr>
          <w:t>(三)、妇科医院项目完成阶段时间节点</w:t>
        </w:r>
        <w:r>
          <w:tab/>
        </w:r>
        <w:r>
          <w:fldChar w:fldCharType="begin"/>
        </w:r>
        <w:r>
          <w:instrText xml:space="preserve"> PAGEREF _Toc30543 \h </w:instrText>
        </w:r>
        <w:r>
          <w:fldChar w:fldCharType="separate"/>
        </w:r>
        <w:r>
          <w:t>50</w:t>
        </w:r>
        <w:r>
          <w:fldChar w:fldCharType="end"/>
        </w:r>
      </w:hyperlink>
    </w:p>
    <w:p>
      <w:pPr>
        <w:pStyle w:val="TOC1"/>
        <w:tabs>
          <w:tab w:val="right" w:leader="dot" w:pos="8306"/>
        </w:tabs>
      </w:pPr>
      <w:hyperlink w:anchor="_Toc5146" w:history="1">
        <w:r>
          <w:rPr>
            <w:rFonts w:ascii="仿宋" w:eastAsia="仿宋" w:hAnsi="仿宋" w:cs="仿宋" w:hint="eastAsia"/>
            <w:lang w:eastAsia="zh-CN"/>
          </w:rPr>
          <w:t>十四、妇科医院项目变更管理</w:t>
        </w:r>
        <w:r>
          <w:tab/>
        </w:r>
        <w:r>
          <w:fldChar w:fldCharType="begin"/>
        </w:r>
        <w:r>
          <w:instrText xml:space="preserve"> PAGEREF _Toc5146 \h </w:instrText>
        </w:r>
        <w:r>
          <w:fldChar w:fldCharType="separate"/>
        </w:r>
        <w:r>
          <w:t>51</w:t>
        </w:r>
        <w:r>
          <w:fldChar w:fldCharType="end"/>
        </w:r>
      </w:hyperlink>
    </w:p>
    <w:p>
      <w:pPr>
        <w:pStyle w:val="TOC2"/>
        <w:tabs>
          <w:tab w:val="right" w:leader="dot" w:pos="8306"/>
        </w:tabs>
      </w:pPr>
      <w:hyperlink w:anchor="_Toc27934" w:history="1">
        <w:r>
          <w:rPr>
            <w:rFonts w:ascii="仿宋" w:eastAsia="仿宋" w:hAnsi="仿宋" w:cs="仿宋" w:hint="eastAsia"/>
            <w:lang w:eastAsia="zh-CN"/>
          </w:rPr>
          <w:t>(一)、变更申请与评估</w:t>
        </w:r>
        <w:r>
          <w:tab/>
        </w:r>
        <w:r>
          <w:fldChar w:fldCharType="begin"/>
        </w:r>
        <w:r>
          <w:instrText xml:space="preserve"> PAGEREF _Toc27934 \h </w:instrText>
        </w:r>
        <w:r>
          <w:fldChar w:fldCharType="separate"/>
        </w:r>
        <w:r>
          <w:t>51</w:t>
        </w:r>
        <w:r>
          <w:fldChar w:fldCharType="end"/>
        </w:r>
      </w:hyperlink>
    </w:p>
    <w:p>
      <w:pPr>
        <w:pStyle w:val="TOC2"/>
        <w:tabs>
          <w:tab w:val="right" w:leader="dot" w:pos="8306"/>
        </w:tabs>
      </w:pPr>
      <w:hyperlink w:anchor="_Toc23575" w:history="1">
        <w:r>
          <w:rPr>
            <w:rFonts w:ascii="仿宋" w:eastAsia="仿宋" w:hAnsi="仿宋" w:cs="仿宋" w:hint="eastAsia"/>
            <w:lang w:eastAsia="zh-CN"/>
          </w:rPr>
          <w:t>(二)、变更实施与控制</w:t>
        </w:r>
        <w:r>
          <w:tab/>
        </w:r>
        <w:r>
          <w:fldChar w:fldCharType="begin"/>
        </w:r>
        <w:r>
          <w:instrText xml:space="preserve"> PAGEREF _Toc23575 \h </w:instrText>
        </w:r>
        <w:r>
          <w:fldChar w:fldCharType="separate"/>
        </w:r>
        <w:r>
          <w:t>52</w:t>
        </w:r>
        <w:r>
          <w:fldChar w:fldCharType="end"/>
        </w:r>
      </w:hyperlink>
    </w:p>
    <w:p>
      <w:pPr>
        <w:pStyle w:val="TOC1"/>
        <w:tabs>
          <w:tab w:val="right" w:leader="dot" w:pos="8306"/>
        </w:tabs>
      </w:pPr>
      <w:hyperlink w:anchor="_Toc18576" w:history="1">
        <w:r>
          <w:rPr>
            <w:rFonts w:ascii="仿宋" w:eastAsia="仿宋" w:hAnsi="仿宋" w:cs="仿宋" w:hint="eastAsia"/>
            <w:lang w:eastAsia="zh-CN"/>
          </w:rPr>
          <w:t>十五、质量管理体系</w:t>
        </w:r>
        <w:r>
          <w:tab/>
        </w:r>
        <w:r>
          <w:fldChar w:fldCharType="begin"/>
        </w:r>
        <w:r>
          <w:instrText xml:space="preserve"> PAGEREF _Toc18576 \h </w:instrText>
        </w:r>
        <w:r>
          <w:fldChar w:fldCharType="separate"/>
        </w:r>
        <w:r>
          <w:t>52</w:t>
        </w:r>
        <w:r>
          <w:fldChar w:fldCharType="end"/>
        </w:r>
      </w:hyperlink>
    </w:p>
    <w:p>
      <w:pPr>
        <w:pStyle w:val="TOC2"/>
        <w:tabs>
          <w:tab w:val="right" w:leader="dot" w:pos="8306"/>
        </w:tabs>
      </w:pPr>
      <w:hyperlink w:anchor="_Toc8354" w:history="1">
        <w:r>
          <w:rPr>
            <w:rFonts w:ascii="仿宋" w:eastAsia="仿宋" w:hAnsi="仿宋" w:cs="仿宋" w:hint="eastAsia"/>
            <w:lang w:eastAsia="zh-CN"/>
          </w:rPr>
          <w:t>(一)、质量目标与方针</w:t>
        </w:r>
        <w:r>
          <w:tab/>
        </w:r>
        <w:r>
          <w:fldChar w:fldCharType="begin"/>
        </w:r>
        <w:r>
          <w:instrText xml:space="preserve"> PAGEREF _Toc8354 \h </w:instrText>
        </w:r>
        <w:r>
          <w:fldChar w:fldCharType="separate"/>
        </w:r>
        <w:r>
          <w:t>52</w:t>
        </w:r>
        <w:r>
          <w:fldChar w:fldCharType="end"/>
        </w:r>
      </w:hyperlink>
    </w:p>
    <w:p>
      <w:pPr>
        <w:pStyle w:val="TOC2"/>
        <w:tabs>
          <w:tab w:val="right" w:leader="dot" w:pos="8306"/>
        </w:tabs>
      </w:pPr>
      <w:hyperlink w:anchor="_Toc8937" w:history="1">
        <w:r>
          <w:rPr>
            <w:rFonts w:ascii="仿宋" w:eastAsia="仿宋" w:hAnsi="仿宋" w:cs="仿宋" w:hint="eastAsia"/>
            <w:lang w:eastAsia="zh-CN"/>
          </w:rPr>
          <w:t>(二)、质量管理责任</w:t>
        </w:r>
        <w:r>
          <w:tab/>
        </w:r>
        <w:r>
          <w:fldChar w:fldCharType="begin"/>
        </w:r>
        <w:r>
          <w:instrText xml:space="preserve"> PAGEREF _Toc8937 \h </w:instrText>
        </w:r>
        <w:r>
          <w:fldChar w:fldCharType="separate"/>
        </w:r>
        <w:r>
          <w:t>53</w:t>
        </w:r>
        <w:r>
          <w:fldChar w:fldCharType="end"/>
        </w:r>
      </w:hyperlink>
    </w:p>
    <w:p>
      <w:pPr>
        <w:pStyle w:val="TOC2"/>
        <w:tabs>
          <w:tab w:val="right" w:leader="dot" w:pos="8306"/>
        </w:tabs>
      </w:pPr>
      <w:hyperlink w:anchor="_Toc5070" w:history="1">
        <w:r>
          <w:rPr>
            <w:rFonts w:ascii="仿宋" w:eastAsia="仿宋" w:hAnsi="仿宋" w:cs="仿宋" w:hint="eastAsia"/>
            <w:lang w:eastAsia="zh-CN"/>
          </w:rPr>
          <w:t>(三)、质量管理体系文件</w:t>
        </w:r>
        <w:r>
          <w:tab/>
        </w:r>
        <w:r>
          <w:fldChar w:fldCharType="begin"/>
        </w:r>
        <w:r>
          <w:instrText xml:space="preserve"> PAGEREF _Toc5070 \h </w:instrText>
        </w:r>
        <w:r>
          <w:fldChar w:fldCharType="separate"/>
        </w:r>
        <w:r>
          <w:t>55</w:t>
        </w:r>
        <w:r>
          <w:fldChar w:fldCharType="end"/>
        </w:r>
      </w:hyperlink>
    </w:p>
    <w:p>
      <w:pPr>
        <w:pStyle w:val="TOC2"/>
        <w:tabs>
          <w:tab w:val="right" w:leader="dot" w:pos="8306"/>
        </w:tabs>
      </w:pPr>
      <w:hyperlink w:anchor="_Toc21596" w:history="1">
        <w:r>
          <w:rPr>
            <w:rFonts w:ascii="仿宋" w:eastAsia="仿宋" w:hAnsi="仿宋" w:cs="仿宋" w:hint="eastAsia"/>
            <w:lang w:eastAsia="zh-CN"/>
          </w:rPr>
          <w:t>(四)、质量培训与教育</w:t>
        </w:r>
        <w:r>
          <w:tab/>
        </w:r>
        <w:r>
          <w:fldChar w:fldCharType="begin"/>
        </w:r>
        <w:r>
          <w:instrText xml:space="preserve"> PAGEREF _Toc21596 \h </w:instrText>
        </w:r>
        <w:r>
          <w:fldChar w:fldCharType="separate"/>
        </w:r>
        <w:r>
          <w:t>57</w:t>
        </w:r>
        <w:r>
          <w:fldChar w:fldCharType="end"/>
        </w:r>
      </w:hyperlink>
    </w:p>
    <w:p>
      <w:pPr>
        <w:pStyle w:val="TOC2"/>
        <w:tabs>
          <w:tab w:val="right" w:leader="dot" w:pos="8306"/>
        </w:tabs>
      </w:pPr>
      <w:hyperlink w:anchor="_Toc10670" w:history="1">
        <w:r>
          <w:rPr>
            <w:rFonts w:ascii="仿宋" w:eastAsia="仿宋" w:hAnsi="仿宋" w:cs="仿宋" w:hint="eastAsia"/>
            <w:lang w:eastAsia="zh-CN"/>
          </w:rPr>
          <w:t>(五)、质量审核与评价</w:t>
        </w:r>
        <w:r>
          <w:tab/>
        </w:r>
        <w:r>
          <w:fldChar w:fldCharType="begin"/>
        </w:r>
        <w:r>
          <w:instrText xml:space="preserve"> PAGEREF _Toc10670 \h </w:instrText>
        </w:r>
        <w:r>
          <w:fldChar w:fldCharType="separate"/>
        </w:r>
        <w:r>
          <w:t>58</w:t>
        </w:r>
        <w:r>
          <w:fldChar w:fldCharType="end"/>
        </w:r>
      </w:hyperlink>
    </w:p>
    <w:p>
      <w:pPr>
        <w:pStyle w:val="TOC2"/>
        <w:tabs>
          <w:tab w:val="right" w:leader="dot" w:pos="8306"/>
        </w:tabs>
      </w:pPr>
      <w:hyperlink w:anchor="_Toc12984" w:history="1">
        <w:r>
          <w:rPr>
            <w:rFonts w:ascii="仿宋" w:eastAsia="仿宋" w:hAnsi="仿宋" w:cs="仿宋" w:hint="eastAsia"/>
            <w:lang w:eastAsia="zh-CN"/>
          </w:rPr>
          <w:t>(六)、不符合与纠正措施</w:t>
        </w:r>
        <w:r>
          <w:tab/>
        </w:r>
        <w:r>
          <w:fldChar w:fldCharType="begin"/>
        </w:r>
        <w:r>
          <w:instrText xml:space="preserve"> PAGEREF _Toc12984 \h </w:instrText>
        </w:r>
        <w:r>
          <w:fldChar w:fldCharType="separate"/>
        </w:r>
        <w:r>
          <w:t>59</w:t>
        </w:r>
        <w:r>
          <w:fldChar w:fldCharType="end"/>
        </w:r>
      </w:hyperlink>
    </w:p>
    <w:p>
      <w:pPr>
        <w:pStyle w:val="TOC1"/>
        <w:tabs>
          <w:tab w:val="right" w:leader="dot" w:pos="8306"/>
        </w:tabs>
      </w:pPr>
      <w:hyperlink w:anchor="_Toc21193" w:history="1">
        <w:r>
          <w:rPr>
            <w:rFonts w:ascii="仿宋" w:eastAsia="仿宋" w:hAnsi="仿宋" w:cs="仿宋" w:hint="eastAsia"/>
            <w:lang w:eastAsia="zh-CN"/>
          </w:rPr>
          <w:t>十六、风险识别与分类</w:t>
        </w:r>
        <w:r>
          <w:tab/>
        </w:r>
        <w:r>
          <w:fldChar w:fldCharType="begin"/>
        </w:r>
        <w:r>
          <w:instrText xml:space="preserve"> PAGEREF _Toc21193 \h </w:instrText>
        </w:r>
        <w:r>
          <w:fldChar w:fldCharType="separate"/>
        </w:r>
        <w:r>
          <w:t>60</w:t>
        </w:r>
        <w:r>
          <w:fldChar w:fldCharType="end"/>
        </w:r>
      </w:hyperlink>
    </w:p>
    <w:p>
      <w:pPr>
        <w:pStyle w:val="TOC2"/>
        <w:tabs>
          <w:tab w:val="right" w:leader="dot" w:pos="8306"/>
        </w:tabs>
      </w:pPr>
      <w:hyperlink w:anchor="_Toc32372" w:history="1">
        <w:r>
          <w:rPr>
            <w:rFonts w:ascii="仿宋" w:eastAsia="仿宋" w:hAnsi="仿宋" w:cs="仿宋" w:hint="eastAsia"/>
            <w:lang w:eastAsia="zh-CN"/>
          </w:rPr>
          <w:t>(一)、风险识别</w:t>
        </w:r>
        <w:r>
          <w:tab/>
        </w:r>
        <w:r>
          <w:fldChar w:fldCharType="begin"/>
        </w:r>
        <w:r>
          <w:instrText xml:space="preserve"> PAGEREF _Toc32372 \h </w:instrText>
        </w:r>
        <w:r>
          <w:fldChar w:fldCharType="separate"/>
        </w:r>
        <w:r>
          <w:t>60</w:t>
        </w:r>
        <w:r>
          <w:fldChar w:fldCharType="end"/>
        </w:r>
      </w:hyperlink>
    </w:p>
    <w:p>
      <w:pPr>
        <w:pStyle w:val="TOC2"/>
        <w:tabs>
          <w:tab w:val="right" w:leader="dot" w:pos="8306"/>
        </w:tabs>
      </w:pPr>
      <w:hyperlink w:anchor="_Toc24458" w:history="1">
        <w:r>
          <w:rPr>
            <w:rFonts w:ascii="仿宋" w:eastAsia="仿宋" w:hAnsi="仿宋" w:cs="仿宋" w:hint="eastAsia"/>
            <w:lang w:eastAsia="zh-CN"/>
          </w:rPr>
          <w:t>(二)、风险分类</w:t>
        </w:r>
        <w:r>
          <w:tab/>
        </w:r>
        <w:r>
          <w:fldChar w:fldCharType="begin"/>
        </w:r>
        <w:r>
          <w:instrText xml:space="preserve"> PAGEREF _Toc24458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2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033"/>
      <w:r>
        <w:rPr>
          <w:rFonts w:ascii="仿宋" w:eastAsia="仿宋" w:hAnsi="仿宋" w:cs="仿宋" w:hint="eastAsia"/>
          <w:sz w:val="28"/>
          <w:lang w:eastAsia="zh-CN"/>
        </w:rPr>
        <w:t>一、妇科医院项目概论</w:t>
      </w:r>
      <w:bookmarkEnd w:id="2"/>
    </w:p>
    <w:p>
      <w:pPr>
        <w:pStyle w:val="Heading2"/>
        <w:rPr>
          <w:rFonts w:ascii="仿宋" w:eastAsia="仿宋" w:hAnsi="仿宋" w:cs="仿宋" w:hint="eastAsia"/>
          <w:lang w:eastAsia="zh-CN"/>
        </w:rPr>
      </w:pPr>
      <w:bookmarkStart w:id="3" w:name="_Toc16792"/>
      <w:r>
        <w:rPr>
          <w:rFonts w:ascii="仿宋" w:eastAsia="仿宋" w:hAnsi="仿宋" w:cs="仿宋" w:hint="eastAsia"/>
          <w:lang w:eastAsia="zh-CN"/>
        </w:rPr>
        <w:t>(一)、妇科医院项目概况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的起源追溯至对市场的深入洞察。市场的不断演变与变革为妇科医院项目提供了难得的机遇。当前市场存在的需求缺口和变革的大环境共同构成了妇科医院项目的背景。这个妇科医院项目旨在充分利用市场机遇，填补行业中尚未满足的需求，为客户提供全新的解决方案。市场的变革和需求的增长使得这个妇科医院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妇科医院项目名称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妇科医院项目正式命名为妇科医院。这个名称不仅仅是一个标识，更代表了妇科医院项目的核心理念和愿景。它蕴含着妇科医院项目所要解决问题的关键字，具有强烈的表达和辨识度，为妇科医院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妇科医院项目目标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的核心目标是提供一种全新、高效的解决方案，满足客户日益增长的需求。妇科医院项目追求的不仅仅是满足市场需求，更是在市场中获得卓越的竞争优势。通过不断提升产品或服务的质量和创新水平，妇科医院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妇科医院项目范围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全面涵盖了产品研发、制造、市场推广和售后服务，确保从产品设计到最终用户体验的全方位关注。这一全面的妇科医院项目范围是为了确保妇科医院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妇科医院项目时间表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妇科医院项目计划在未来18个月内完成，包括研发、测试、市场试点和正式推出等不同阶段。这个时间表的合理设计是为了确保妇科医院项目各个阶段的顺利推进，以便按时交付高质量的成果。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妇科医院项目预算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妇科医院项目总预算估算为XX百万美元，主要分配在研发、市场推广、人员培训和运营等方面。这一充足的预算为妇科医院项目提供了充足的资源，确保妇科医院项目在各个方面都能取得优异的表现。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妇科医院项目风险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妇科医院项目可能面临的风险包括市场接受度低、技术难题、竞争激烈等。妇科医院项目团队已经制定了相应的风险应对计划，通过前瞻性的风险管理，确保妇科医院项目在面对不确定性时能够迅速做出应对。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妇科医院项目团队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妇科医院项目汇聚了一支经验丰富、多领域专业素养的核心团队，确保妇科医院项目在各个方面都能拥有高水平的执行力。团队的协同作战是妇科医院项目成功的关键因素之一。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妇科医院项目背景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妇科医院项目的背景根植于市场对更高效、创新产品的渴望，同时也受到科技发展对行业格局的深刻改变的影响。这为妇科医院项目提供了广阔的发展空间和市场需求。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妇科医院项目现状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截至目前，妇科医院项目已完成市场调研和技术验证，取得了初步的成功。这为妇科医院项目在未来的发展奠定了坚实的基础，为更远大的目标打下了坚实的基石。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4533"/>
      <w:r>
        <w:rPr>
          <w:rFonts w:ascii="仿宋" w:eastAsia="仿宋" w:hAnsi="仿宋" w:cs="仿宋" w:hint="eastAsia"/>
          <w:sz w:val="28"/>
          <w:lang w:eastAsia="zh-CN"/>
        </w:rPr>
        <w:t>(二)、妇科医院项目目标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keyword》妇科医院项目首要业务目标是在市场中占据有利地位，实现产品/服务的成功推广和销售。通过不断提升产品质量、创新性，妇科医院项目追求成为行业中的领导者，赢得更多客户的青睐。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在科技迅速发展的时代，妇科医院项目着眼于技术创新。通过持续的研发和技术升级，妇科医院项目旨在推出更具创新性的产品或服务，以满足市场对新鲜、先进解决方案的需求。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为了建立可持续的客户关系，妇科医院项目设定了客户满意度目标。通过提供卓越的产品质量和优质的客户服务，妇科医院项目追求赢得客户的信任和忠诚度，确保他们的满意度达到行业领先水平。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妇科医院项目注重社会责任和可持续发展。通过实施环保、社会责任妇科医院项目，妇科医院项目致力于在经济发展的同时保护环境，促进社会公平，实现可持续经营。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妇科医院项目的团队是实现目标的核心驱动力。因此，妇科医院项目设定了团队发展目标，包括提升团队成员的专业技能、培养领导力，以及搭建协同高效的团队工作氛围。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9379"/>
      <w:r>
        <w:rPr>
          <w:rFonts w:ascii="仿宋" w:eastAsia="仿宋" w:hAnsi="仿宋" w:cs="仿宋" w:hint="eastAsia"/>
          <w:sz w:val="28"/>
          <w:lang w:eastAsia="zh-CN"/>
        </w:rPr>
        <w:t>(三)、妇科医院项目提出的理由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妇科医院项目提出的理由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的提出源于对市场机遇的深刻洞察。当前市场中存在的需求缺口和行业发展趋势表明，有巨大的商业机会等待被开发。通过准确捕捉市场机遇，妇科医院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的理念基于对技术创新的信仰。通过持续的研发和技术投入，妇科医院项目有望推出更具创新性的产品或服务。在科技飞速发展的当下，妇科医院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的提出是为了增强企业的行业竞争力。通过提升产品或服务的质量和独特性，妇科医院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响应了消费者需求的变化。随着社会和科技的不断发展，消费者对产品和服务的需求也在发生变化。通过深入了解并及时回应消费者的新需求，妇科医院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妇科医院项目的提出是企业战略发展规划的一部分。在面对日益激烈的市场竞争和不断变化的商业环境中，妇科医院项目作为企业战略的一环，旨在为企业开辟新的增长领域，巩固企业在行业中的地位。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的提出不仅仅是基于商业考量，还注重社会责任。通过推出环保、社会责任等方面的妇科医院项目，妇科医院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妇科医院项目的提出反映了对利益相关者期望的关注。包括客户、员工、投资者等利益相关者在企业发展中都有着各自的期望，妇科医院项目力求在满足这些期望的同时，取得更大的共赢。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9678"/>
      <w:r>
        <w:rPr>
          <w:rFonts w:ascii="仿宋" w:eastAsia="仿宋" w:hAnsi="仿宋" w:cs="仿宋" w:hint="eastAsia"/>
          <w:sz w:val="28"/>
          <w:lang w:eastAsia="zh-CN"/>
        </w:rPr>
        <w:t>(四)、妇科医院项目意义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在实施妇科医院项目的过程中，我们不仅仅是在追逐商业成功，更是为企业和社会的多个层面创造了深远的意义。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的首要意义在于提升企业的市场竞争力。通过持续的创新和对产品质量的高标准要求，妇科医院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妇科医院项目的推进将促使行业技术水平的提升。通过引入先进技术和创新性解决方案，妇科医院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妇科医院项目不仅创造了大量就业机会，提高了就业水平，还注重社会责任和环保。通过参与社会公益事业和推动环保妇科医院项目，妇科医院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综合而言，妇科医院项目意义重大，不仅推动了企业的发展，也为行业和社会的进步贡献了积极力量。这是一个全面而深刻的影响，将在未来产生可持续的正面效应。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4604"/>
      <w:r>
        <w:rPr>
          <w:rFonts w:ascii="仿宋" w:eastAsia="仿宋" w:hAnsi="仿宋" w:cs="仿宋" w:hint="eastAsia"/>
          <w:sz w:val="28"/>
          <w:lang w:eastAsia="zh-CN"/>
        </w:rPr>
        <w:t>(五)、妇科医院项目背景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在当今迅猛发展的商业环境中，妇科医院项目的动因根植于对多方面因素的审慎考量。这个妇科医院项目的提出并非孤立的决策，而是对企业所处背景深入思考的产物。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市场的不断演变是妇科医院项目背后的首要原因。科技的迅速发展和全球市场的快速变化使得企业必须灵活应对。妇科医院项目应运而生，旨在通过创新性的解决方案迎合市场的多变需求，赢得竞争中的先机。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竞争的激烈程度也是妇科医院项目背景中不可忽视的一环。企业需要在激烈竞争中脱颖而出，为此，妇科医院项目致力于打破常规，提供独特的价值主张，以吸引客户并确保市场份额的增长。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技术的迅速发展为企业带来了机遇与挑战。作为妇科医院项目启动的背景之一，对新兴技术的应用将有助于提升企业的技术水平，使其在不断演进的商业环境中保持竞争优势。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此外，社会对企业责任的期望也在逐渐升高。妇科医院项目充分融入了社会责任的理念，通过可持续经营和社会公益妇科医院项目，企图为社会贡献一份力量，在商业成功的同时关注社会价值。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2019"/>
      <w:r>
        <w:rPr>
          <w:rFonts w:ascii="仿宋" w:eastAsia="仿宋" w:hAnsi="仿宋" w:cs="仿宋" w:hint="eastAsia"/>
          <w:sz w:val="28"/>
          <w:lang w:eastAsia="zh-CN"/>
        </w:rPr>
        <w:t>二、妇科医院项目危机管理</w:t>
      </w:r>
      <w:bookmarkEnd w:id="8"/>
    </w:p>
    <w:p>
      <w:pPr>
        <w:pStyle w:val="Heading2"/>
        <w:rPr>
          <w:rFonts w:ascii="仿宋" w:eastAsia="仿宋" w:hAnsi="仿宋" w:cs="仿宋" w:hint="eastAsia"/>
          <w:lang w:eastAsia="zh-CN"/>
        </w:rPr>
      </w:pPr>
      <w:bookmarkStart w:id="9" w:name="_Toc16747"/>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妇科医院项目危机管理中，危机预警与识别是确保妇科医院项目稳健运行的核心步骤。通过建立全面的监测机制，妇科医院项目团队旨在及时发现和理解潜在的风险和危机因素，以便采取及时的预防和应对措施，确保妇科医院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首先，通过深入的风险评估，妇科医院项目团队全面分析了整个妇科医院项目和各个阶段可能存在的威胁。这包括准确评估每个潜在风险的发生概率和可能影响的程度，为后续危机预警提供了有力支持。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妇科医院项目团队着重于明确定义妇科医院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妇科医院项目进展的持续监控，团队能够及时发现潜在问题并作出迅速反应。妇科医院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在这一阶段，团队的专业素养和反应速度将发挥至关重要的作用，以确保潜在危机能够在初期得到有效的处理，最大程度地减轻负面影响。通过危机预警与识别，妇科医院项目得以更有序、可控地推进。</w:t>
      </w:r>
    </w:p>
    <w:p>
      <w:pPr>
        <w:pStyle w:val="Heading2"/>
        <w:ind w:firstLine="560" w:firstLineChars="200"/>
        <w:rPr>
          <w:rFonts w:ascii="仿宋" w:eastAsia="仿宋" w:hAnsi="仿宋" w:cs="仿宋" w:hint="eastAsia"/>
          <w:sz w:val="28"/>
          <w:lang w:eastAsia="zh-CN"/>
        </w:rPr>
      </w:pPr>
      <w:bookmarkStart w:id="10" w:name="_Toc8614"/>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在危机发生时，妇科医院项目团队立即行动，成立了应急小组。该小组的任务是迅速制定并实施紧急应对措施，以最小化潜在损失。以下是采取的主要措施：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暂停妇科医院项目进度：为遏制危机蔓延，妇科医院项目暂时停止进行，以便全面评估当前状况。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资源重新分配：重新评估妇科医院项目资源的分配，确保最大限度地减小损失。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实时沟通：与关键利益相关者建立实时沟通机制，向他们传递妇科医院项目危机的实际状况，保障妇科医院项目核心利益。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在紧急应对的同时，妇科医院项目团队强调了团队协作和有效沟通的重要性。以下是团队协作的关键举措：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信息共享机制：建立了信息共享平台，确保团队成员能够及时获取妇科医院项目危机的实时信息。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领导者沟通：妇科医院项目领导者通过定期会议和即时沟通工具，指导团队应对危机，保持团队稳定运行。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随着危机得到初步控制，妇科医院项目团队转向制定恢复计划，以确保妇科医院项目能够从中迅速恢复。主要恢复计划包括：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修复受损的进度计划：重新评估妇科医院项目进度，制定修复计划，确保妇科医院项目尽快回归正常进程。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重新调整资源分配：优化资源分配，确保妇科医院项目在有限资源下高效运转。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风险管理机制加强：对妇科医院项目风险进行全面评估，制定更强化的风险管理策略，以预防未来可能的危机。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7552"/>
      <w:r>
        <w:rPr>
          <w:rFonts w:ascii="仿宋" w:eastAsia="仿宋" w:hAnsi="仿宋" w:cs="仿宋" w:hint="eastAsia"/>
          <w:sz w:val="28"/>
          <w:lang w:eastAsia="zh-CN"/>
        </w:rPr>
        <w:t>三、妇科医院项目建设单位说明</w:t>
      </w:r>
      <w:bookmarkEnd w:id="11"/>
    </w:p>
    <w:p>
      <w:pPr>
        <w:pStyle w:val="Heading2"/>
        <w:rPr>
          <w:rFonts w:ascii="仿宋" w:eastAsia="仿宋" w:hAnsi="仿宋" w:cs="仿宋" w:hint="eastAsia"/>
          <w:lang w:eastAsia="zh-CN"/>
        </w:rPr>
      </w:pPr>
      <w:bookmarkStart w:id="12" w:name="_Toc27139"/>
      <w:r>
        <w:rPr>
          <w:rFonts w:ascii="仿宋" w:eastAsia="仿宋" w:hAnsi="仿宋" w:cs="仿宋" w:hint="eastAsia"/>
          <w:lang w:eastAsia="zh-CN"/>
        </w:rPr>
        <w:t>(一)、妇科医院项目承办单位基本情况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17201"/>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妇科医院项目承办单位的XXXX，我们着眼于实现可持续的经济效益。通过技术创新和解决方案的提供，公司预计在妇科医院项目执行期间将获得可观的收入增长。这一收入来源主要包括妇科医院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同时，我们注重成本控制和效率提升，以确保妇科医院项目的可持续盈利。透过精细的管理和资源优化，公司期望实现妇科医院项目利润最大化。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妇科医院项目实施进行全面的投资评估，包括妇科医院项目启动阶段的资金投入和后续运营成本。通过对妇科医院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妇科医院项目实施过程中具备足够的资金流动性，公司将进行详尽的现金流分析。这包括资金需求的合理预测、妇科医院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6052"/>
      <w:r>
        <w:rPr>
          <w:rFonts w:ascii="仿宋" w:eastAsia="仿宋" w:hAnsi="仿宋" w:cs="仿宋" w:hint="eastAsia"/>
          <w:sz w:val="28"/>
          <w:lang w:eastAsia="zh-CN"/>
        </w:rPr>
        <w:t>四、妇科医院项目可持续发展</w:t>
      </w:r>
      <w:bookmarkEnd w:id="14"/>
    </w:p>
    <w:p>
      <w:pPr>
        <w:pStyle w:val="Heading2"/>
        <w:rPr>
          <w:rFonts w:ascii="仿宋" w:eastAsia="仿宋" w:hAnsi="仿宋" w:cs="仿宋" w:hint="eastAsia"/>
          <w:lang w:eastAsia="zh-CN"/>
        </w:rPr>
      </w:pPr>
      <w:bookmarkStart w:id="15" w:name="_Toc11641"/>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妇科医院项目中，妇科医院项目团队着眼于未来，明确了可持续发展的战略方向。制定的具体可持续发展目标包括降低资源使用、采用环保技术、最大化社会效益等。这一步骤不仅有助于妇科医院项目在环保和社会责任方面达到最高标准，也为未来提供了明确的指引，确保妇科医院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可持续实践的融入妇科医院项目管理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妇科医院项目管理周期。从妇科医院项目规划开始，妇科医院项目团队就考虑了环境和社会的因素。在执行阶段，妇科医院项目团队积极推动绿色技术的应用，优化资源利用。此外，关注员工的社会责任，通过培训和沟通活动提高员工对可持续发展的认知，使他们能够在日常工作中践行可持续实践。这些举措不仅为妇科医院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6635"/>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扎根于妇科医院项目的可持续发展理念，我们深信环保与社会责任是妇科医院项目成功的关键支柱。在妇科医院项目的每一步，我们都致力于通过创新和实践，履行对环境和社会的坚定责任。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团队通过引入先进的环保技术、建立高效的废物处理系统以及推动能源节约措施，积极履行环保责任。定期的环保监测和评估确保妇科医院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不仅致力于自身可持续发展，还注重对社会的回馈。通过支持社区妇科医院项目、参与慈善事业、提供培训机会等方式，妇科医院项目积极履行社会责任。与当地社区建立积极互动，关注员工的工作与生活平衡，以及员工的身心健康，是妇科医院项目在社会责任层面的关键举措。这样的实践不仅增强了妇科医院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1569"/>
      <w:r>
        <w:rPr>
          <w:rFonts w:ascii="仿宋" w:eastAsia="仿宋" w:hAnsi="仿宋" w:cs="仿宋" w:hint="eastAsia"/>
          <w:sz w:val="28"/>
          <w:lang w:eastAsia="zh-CN"/>
        </w:rPr>
        <w:t>五、妇科医院项目绩效评估</w:t>
      </w:r>
      <w:bookmarkEnd w:id="17"/>
    </w:p>
    <w:p>
      <w:pPr>
        <w:pStyle w:val="Heading2"/>
        <w:rPr>
          <w:rFonts w:ascii="仿宋" w:eastAsia="仿宋" w:hAnsi="仿宋" w:cs="仿宋" w:hint="eastAsia"/>
          <w:lang w:eastAsia="zh-CN"/>
        </w:rPr>
      </w:pPr>
      <w:bookmarkStart w:id="18" w:name="_Toc26734"/>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妇科医院项目中，我们设计了一套全面的绩效评估指标，以确保妇科医院项目的可控和成功交付。这些指标跨足妇科医院项目目标、成本、进度和质量等多个维度，为我们提供了全面洞察妇科医院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目标达成率是我们关注的首要指标。我们设定了明确的目标，并通过定期监测和评估，迅速发现并应对潜在的目标偏差。这为妇科医院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成本绩效是另一个核心关注点。通过实际成本与预算成本的对比分析，我们深入了解成本差异的原因，及时调整资源分配，保持妇科医院项目在经济效益方面的合理水平。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妇科医院项目进度作为关键的绩效指标之一，得到了精心的关注。我们制定了详细的妇科医院项目进度计划，并设立了进度符合度指标，确保实际进度与计划进度保持一致。这使我们能够快速发现和解决潜在的进度问题，保持妇科医院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妇科医院项目绩效的不可或缺的一环。我们引入了一系列的质量标准和客户满意度指标，以确保妇科医院项目交付的成果在质量上达到或超越预期水平。通过持续监测这些指标，我们努力提升妇科医院项目整体质量水平，为妇科医院项目的成功交付提供有力保障。通过这些科学且全面的绩效评估，我们能够更好地引导妇科医院项目的持续改进，确保妇科医院项目目标的顺利达成。</w:t>
      </w:r>
    </w:p>
    <w:p>
      <w:pPr>
        <w:pStyle w:val="Heading2"/>
        <w:ind w:firstLine="560" w:firstLineChars="200"/>
        <w:rPr>
          <w:rFonts w:ascii="仿宋" w:eastAsia="仿宋" w:hAnsi="仿宋" w:cs="仿宋" w:hint="eastAsia"/>
          <w:sz w:val="28"/>
          <w:lang w:eastAsia="zh-CN"/>
        </w:rPr>
      </w:pPr>
      <w:bookmarkStart w:id="19" w:name="_Toc23498"/>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绩效评估是妇科医院项目中的关键环节，为确保妇科医院项目达到预期目标，我们采用了多层次、多维度的绩效评估方法。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妇科医院项目的战略目标对齐，确保每个决策和行动都与妇科医院项目整体目标保持一致。团队会定期召开战略对齐会议，审视当前工作与妇科医院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妇科医院项目进度、质量、成本和风险等方面。这些指标通过数据收集和分析，为妇科医院项目管理团队提供了客观的评估依据。例如，我们通过妇科医院项目管理软件追踪进度，使用成本绩效分析（CPI）评估成本控制情况。</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https://d.book118.com/995312142242011121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妇科医院项目规划设计蓝图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A53A14"/>
    <w:rsid w:val="7CA53A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95312142242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2024-02-29T08:38:00Z</dcterms:created>
  <dcterms:modified xsi:type="dcterms:W3CDTF">2024-02-29T08:38:57Z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200AC6B633D84E108480C3DBDDC7F5BC_11</vt:lpwstr>
  </property>
  <property fmtid="{D5CDD505-2E9C-101B-9397-08002B2CF9AE}" pid="3" name="KSOProductBuildVer">
    <vt:lpwstr>2052-12.1.0.16388</vt:lpwstr>
  </property>
</Properties>
</file>