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2024年电视新闻行业分析报告及未来五到十年行业发展趋势报告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539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电视新闻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_Toc26539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5232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电视新闻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_Toc25232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6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_Toc2496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13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_Toc14913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43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电视新闻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_Toc11643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91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电视新闻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_Toc8391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690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电视新闻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_Toc3690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2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电视新闻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_Toc9120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53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电视新闻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_Toc27534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37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电视新闻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_Toc22337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19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电视新闻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_Toc31519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16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电视新闻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_Toc1616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9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电视新闻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_Toc15694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9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电视新闻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_Toc6099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32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电视新闻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_Toc11832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18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电视新闻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_Toc19418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257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电视新闻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_Toc6257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855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电视新闻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_Toc10855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316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电视新闻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_Toc5316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40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电视新闻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_Toc7840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12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电视新闻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_Toc26912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80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_Toc18580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81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电视新闻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_Toc18381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24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_Toc8724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681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电视新闻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_Toc14681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9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电视新闻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_Toc14194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806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电视新闻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_Toc3806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527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电视新闻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_Toc31527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1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电视新闻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_Toc26514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2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电视新闻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_Toc13228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585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电视新闻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_Toc27585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21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电视新闻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_Toc15621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4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电视新闻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_Toc12447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5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电视新闻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_Toc25558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5005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_Toc5005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583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_Toc3583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309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_Toc4309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665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_Toc17665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45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电视新闻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_Toc30945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44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电视新闻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_Toc6344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96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电视新闻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_Toc16496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805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电视新闻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_Toc17805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06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电视新闻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_Toc19306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53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电视新闻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_Toc7653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274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电视新闻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_Toc20274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75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电视新闻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_Toc575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267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电视新闻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_Toc4267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87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_Toc14687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37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_Toc9037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31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_Toc22931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845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_Toc14845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75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_Toc12475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51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_Toc24451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772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_Toc18772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508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_Toc23508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51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_Toc23851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36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_Toc29836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49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_Toc19049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05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_Toc27205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2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_Toc1542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016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电视新闻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_Toc25016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22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电视新闻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_Toc7</w:instrText>
        </w:r>
        <w:r>
          <w:instrText xml:space="preserve">922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77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_Toc7877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46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电视新闻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_Toc16246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37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电视新闻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_Toc26837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068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电视新闻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_Toc18068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44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电视新闻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_Toc27444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61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电视新闻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_Toc8561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75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电视新闻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_Toc14675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344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电视新闻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_Toc3344 \h </w:instrText>
        </w:r>
        <w:r>
          <w:fldChar w:fldCharType="separate"/>
        </w:r>
        <w:r>
          <w:t>34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https://d.book118.com/995313243340011033</w:t>
        </w:r>
      </w:hyperlink>
    </w:p>
    <w:p>
      <w:pPr>
        <w:pStyle w:val="TOC1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995313243340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