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异丙醚项目建设方案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51" w:history="1">
        <w:r>
          <w:rPr>
            <w:rFonts w:ascii="仿宋" w:eastAsia="仿宋" w:hAnsi="仿宋" w:cs="仿宋" w:hint="eastAsia"/>
            <w:lang w:eastAsia="zh-CN"/>
          </w:rPr>
          <w:t>序言</w:t>
        </w:r>
        <w:r>
          <w:tab/>
        </w:r>
        <w:r>
          <w:fldChar w:fldCharType="begin"/>
        </w:r>
        <w:r>
          <w:instrText xml:space="preserve"> PAGEREF _Toc11151 \h </w:instrText>
        </w:r>
        <w:r>
          <w:fldChar w:fldCharType="separate"/>
        </w:r>
        <w:r>
          <w:t>3</w:t>
        </w:r>
        <w:r>
          <w:fldChar w:fldCharType="end"/>
        </w:r>
      </w:hyperlink>
    </w:p>
    <w:p>
      <w:pPr>
        <w:pStyle w:val="TOC1"/>
        <w:tabs>
          <w:tab w:val="right" w:leader="dot" w:pos="8306"/>
        </w:tabs>
      </w:pPr>
      <w:hyperlink w:anchor="_Toc16541" w:history="1">
        <w:r>
          <w:rPr>
            <w:rFonts w:ascii="仿宋" w:eastAsia="仿宋" w:hAnsi="仿宋" w:cs="仿宋" w:hint="eastAsia"/>
            <w:lang w:eastAsia="zh-CN"/>
          </w:rPr>
          <w:t>一、异丙醚项目概论</w:t>
        </w:r>
        <w:r>
          <w:tab/>
        </w:r>
        <w:r>
          <w:fldChar w:fldCharType="begin"/>
        </w:r>
        <w:r>
          <w:instrText xml:space="preserve"> PAGEREF _Toc16541 \h </w:instrText>
        </w:r>
        <w:r>
          <w:fldChar w:fldCharType="separate"/>
        </w:r>
        <w:r>
          <w:t>3</w:t>
        </w:r>
        <w:r>
          <w:fldChar w:fldCharType="end"/>
        </w:r>
      </w:hyperlink>
    </w:p>
    <w:p>
      <w:pPr>
        <w:pStyle w:val="TOC2"/>
        <w:tabs>
          <w:tab w:val="right" w:leader="dot" w:pos="8306"/>
        </w:tabs>
      </w:pPr>
      <w:hyperlink w:anchor="_Toc2386" w:history="1">
        <w:r>
          <w:rPr>
            <w:rFonts w:ascii="仿宋" w:eastAsia="仿宋" w:hAnsi="仿宋" w:cs="仿宋" w:hint="eastAsia"/>
            <w:lang w:eastAsia="zh-CN"/>
          </w:rPr>
          <w:t>(一)、项目申报单位概况</w:t>
        </w:r>
        <w:r>
          <w:tab/>
        </w:r>
        <w:r>
          <w:fldChar w:fldCharType="begin"/>
        </w:r>
        <w:r>
          <w:instrText xml:space="preserve"> PAGEREF _Toc2386 \h </w:instrText>
        </w:r>
        <w:r>
          <w:fldChar w:fldCharType="separate"/>
        </w:r>
        <w:r>
          <w:t>3</w:t>
        </w:r>
        <w:r>
          <w:fldChar w:fldCharType="end"/>
        </w:r>
      </w:hyperlink>
    </w:p>
    <w:p>
      <w:pPr>
        <w:pStyle w:val="TOC2"/>
        <w:tabs>
          <w:tab w:val="right" w:leader="dot" w:pos="8306"/>
        </w:tabs>
      </w:pPr>
      <w:hyperlink w:anchor="_Toc10695" w:history="1">
        <w:r>
          <w:rPr>
            <w:rFonts w:ascii="仿宋" w:eastAsia="仿宋" w:hAnsi="仿宋" w:cs="仿宋" w:hint="eastAsia"/>
            <w:lang w:eastAsia="zh-CN"/>
          </w:rPr>
          <w:t>(二)、项目概况</w:t>
        </w:r>
        <w:r>
          <w:tab/>
        </w:r>
        <w:r>
          <w:fldChar w:fldCharType="begin"/>
        </w:r>
        <w:r>
          <w:instrText xml:space="preserve"> PAGEREF _Toc10695 \h </w:instrText>
        </w:r>
        <w:r>
          <w:fldChar w:fldCharType="separate"/>
        </w:r>
        <w:r>
          <w:t>4</w:t>
        </w:r>
        <w:r>
          <w:fldChar w:fldCharType="end"/>
        </w:r>
      </w:hyperlink>
    </w:p>
    <w:p>
      <w:pPr>
        <w:pStyle w:val="TOC1"/>
        <w:tabs>
          <w:tab w:val="right" w:leader="dot" w:pos="8306"/>
        </w:tabs>
      </w:pPr>
      <w:hyperlink w:anchor="_Toc25118" w:history="1">
        <w:r>
          <w:rPr>
            <w:rFonts w:ascii="仿宋" w:eastAsia="仿宋" w:hAnsi="仿宋" w:cs="仿宋" w:hint="eastAsia"/>
            <w:lang w:eastAsia="zh-CN"/>
          </w:rPr>
          <w:t>二、发展规划、产业政策和行业准入分析</w:t>
        </w:r>
        <w:r>
          <w:tab/>
        </w:r>
        <w:r>
          <w:fldChar w:fldCharType="begin"/>
        </w:r>
        <w:r>
          <w:instrText xml:space="preserve"> PAGEREF _Toc25118 \h </w:instrText>
        </w:r>
        <w:r>
          <w:fldChar w:fldCharType="separate"/>
        </w:r>
        <w:r>
          <w:t>7</w:t>
        </w:r>
        <w:r>
          <w:fldChar w:fldCharType="end"/>
        </w:r>
      </w:hyperlink>
    </w:p>
    <w:p>
      <w:pPr>
        <w:pStyle w:val="TOC2"/>
        <w:tabs>
          <w:tab w:val="right" w:leader="dot" w:pos="8306"/>
        </w:tabs>
      </w:pPr>
      <w:hyperlink w:anchor="_Toc4009" w:history="1">
        <w:r>
          <w:rPr>
            <w:rFonts w:ascii="仿宋" w:eastAsia="仿宋" w:hAnsi="仿宋" w:cs="仿宋" w:hint="eastAsia"/>
            <w:lang w:eastAsia="zh-CN"/>
          </w:rPr>
          <w:t>(一)、发展规划分析</w:t>
        </w:r>
        <w:r>
          <w:tab/>
        </w:r>
        <w:r>
          <w:fldChar w:fldCharType="begin"/>
        </w:r>
        <w:r>
          <w:instrText xml:space="preserve"> PAGEREF _Toc4009 \h </w:instrText>
        </w:r>
        <w:r>
          <w:fldChar w:fldCharType="separate"/>
        </w:r>
        <w:r>
          <w:t>7</w:t>
        </w:r>
        <w:r>
          <w:fldChar w:fldCharType="end"/>
        </w:r>
      </w:hyperlink>
    </w:p>
    <w:p>
      <w:pPr>
        <w:pStyle w:val="TOC2"/>
        <w:tabs>
          <w:tab w:val="right" w:leader="dot" w:pos="8306"/>
        </w:tabs>
      </w:pPr>
      <w:hyperlink w:anchor="_Toc22598" w:history="1">
        <w:r>
          <w:rPr>
            <w:rFonts w:ascii="仿宋" w:eastAsia="仿宋" w:hAnsi="仿宋" w:cs="仿宋" w:hint="eastAsia"/>
            <w:lang w:eastAsia="zh-CN"/>
          </w:rPr>
          <w:t>(二)、产业政策分析</w:t>
        </w:r>
        <w:r>
          <w:tab/>
        </w:r>
        <w:r>
          <w:fldChar w:fldCharType="begin"/>
        </w:r>
        <w:r>
          <w:instrText xml:space="preserve"> PAGEREF _Toc22598 \h </w:instrText>
        </w:r>
        <w:r>
          <w:fldChar w:fldCharType="separate"/>
        </w:r>
        <w:r>
          <w:t>9</w:t>
        </w:r>
        <w:r>
          <w:fldChar w:fldCharType="end"/>
        </w:r>
      </w:hyperlink>
    </w:p>
    <w:p>
      <w:pPr>
        <w:pStyle w:val="TOC2"/>
        <w:tabs>
          <w:tab w:val="right" w:leader="dot" w:pos="8306"/>
        </w:tabs>
      </w:pPr>
      <w:hyperlink w:anchor="_Toc19428" w:history="1">
        <w:r>
          <w:rPr>
            <w:rFonts w:ascii="仿宋" w:eastAsia="仿宋" w:hAnsi="仿宋" w:cs="仿宋" w:hint="eastAsia"/>
            <w:lang w:eastAsia="zh-CN"/>
          </w:rPr>
          <w:t>(三)、行业准入分析</w:t>
        </w:r>
        <w:r>
          <w:tab/>
        </w:r>
        <w:r>
          <w:fldChar w:fldCharType="begin"/>
        </w:r>
        <w:r>
          <w:instrText xml:space="preserve"> PAGEREF _Toc19428 \h </w:instrText>
        </w:r>
        <w:r>
          <w:fldChar w:fldCharType="separate"/>
        </w:r>
        <w:r>
          <w:t>10</w:t>
        </w:r>
        <w:r>
          <w:fldChar w:fldCharType="end"/>
        </w:r>
      </w:hyperlink>
    </w:p>
    <w:p>
      <w:pPr>
        <w:pStyle w:val="TOC1"/>
        <w:tabs>
          <w:tab w:val="right" w:leader="dot" w:pos="8306"/>
        </w:tabs>
      </w:pPr>
      <w:hyperlink w:anchor="_Toc1308" w:history="1">
        <w:r>
          <w:rPr>
            <w:rFonts w:ascii="仿宋" w:eastAsia="仿宋" w:hAnsi="仿宋" w:cs="仿宋" w:hint="eastAsia"/>
            <w:lang w:eastAsia="zh-CN"/>
          </w:rPr>
          <w:t>三、财务管理与成本控制</w:t>
        </w:r>
        <w:r>
          <w:tab/>
        </w:r>
        <w:r>
          <w:fldChar w:fldCharType="begin"/>
        </w:r>
        <w:r>
          <w:instrText xml:space="preserve"> PAGEREF _Toc1308 \h </w:instrText>
        </w:r>
        <w:r>
          <w:fldChar w:fldCharType="separate"/>
        </w:r>
        <w:r>
          <w:t>11</w:t>
        </w:r>
        <w:r>
          <w:fldChar w:fldCharType="end"/>
        </w:r>
      </w:hyperlink>
    </w:p>
    <w:p>
      <w:pPr>
        <w:pStyle w:val="TOC2"/>
        <w:tabs>
          <w:tab w:val="right" w:leader="dot" w:pos="8306"/>
        </w:tabs>
      </w:pPr>
      <w:hyperlink w:anchor="_Toc26602" w:history="1">
        <w:r>
          <w:rPr>
            <w:rFonts w:ascii="仿宋" w:eastAsia="仿宋" w:hAnsi="仿宋" w:cs="仿宋" w:hint="eastAsia"/>
            <w:lang w:eastAsia="zh-CN"/>
          </w:rPr>
          <w:t>(一)、财务管理体系建设</w:t>
        </w:r>
        <w:r>
          <w:tab/>
        </w:r>
        <w:r>
          <w:fldChar w:fldCharType="begin"/>
        </w:r>
        <w:r>
          <w:instrText xml:space="preserve"> PAGEREF _Toc26602 \h </w:instrText>
        </w:r>
        <w:r>
          <w:fldChar w:fldCharType="separate"/>
        </w:r>
        <w:r>
          <w:t>11</w:t>
        </w:r>
        <w:r>
          <w:fldChar w:fldCharType="end"/>
        </w:r>
      </w:hyperlink>
    </w:p>
    <w:p>
      <w:pPr>
        <w:pStyle w:val="TOC2"/>
        <w:tabs>
          <w:tab w:val="right" w:leader="dot" w:pos="8306"/>
        </w:tabs>
      </w:pPr>
      <w:hyperlink w:anchor="_Toc29706" w:history="1">
        <w:r>
          <w:rPr>
            <w:rFonts w:ascii="仿宋" w:eastAsia="仿宋" w:hAnsi="仿宋" w:cs="仿宋" w:hint="eastAsia"/>
            <w:lang w:eastAsia="zh-CN"/>
          </w:rPr>
          <w:t>(二)、成本控制措施</w:t>
        </w:r>
        <w:r>
          <w:tab/>
        </w:r>
        <w:r>
          <w:fldChar w:fldCharType="begin"/>
        </w:r>
        <w:r>
          <w:instrText xml:space="preserve"> PAGEREF _Toc29706 \h </w:instrText>
        </w:r>
        <w:r>
          <w:fldChar w:fldCharType="separate"/>
        </w:r>
        <w:r>
          <w:t>13</w:t>
        </w:r>
        <w:r>
          <w:fldChar w:fldCharType="end"/>
        </w:r>
      </w:hyperlink>
    </w:p>
    <w:p>
      <w:pPr>
        <w:pStyle w:val="TOC1"/>
        <w:tabs>
          <w:tab w:val="right" w:leader="dot" w:pos="8306"/>
        </w:tabs>
      </w:pPr>
      <w:hyperlink w:anchor="_Toc21052" w:history="1">
        <w:r>
          <w:rPr>
            <w:rFonts w:ascii="仿宋" w:eastAsia="仿宋" w:hAnsi="仿宋" w:cs="仿宋" w:hint="eastAsia"/>
            <w:lang w:eastAsia="zh-CN"/>
          </w:rPr>
          <w:t>四、项目监理与质量保证</w:t>
        </w:r>
        <w:r>
          <w:tab/>
        </w:r>
        <w:r>
          <w:fldChar w:fldCharType="begin"/>
        </w:r>
        <w:r>
          <w:instrText xml:space="preserve"> PAGEREF _Toc21052 \h </w:instrText>
        </w:r>
        <w:r>
          <w:fldChar w:fldCharType="separate"/>
        </w:r>
        <w:r>
          <w:t>14</w:t>
        </w:r>
        <w:r>
          <w:fldChar w:fldCharType="end"/>
        </w:r>
      </w:hyperlink>
    </w:p>
    <w:p>
      <w:pPr>
        <w:pStyle w:val="TOC2"/>
        <w:tabs>
          <w:tab w:val="right" w:leader="dot" w:pos="8306"/>
        </w:tabs>
      </w:pPr>
      <w:hyperlink w:anchor="_Toc3940" w:history="1">
        <w:r>
          <w:rPr>
            <w:rFonts w:ascii="仿宋" w:eastAsia="仿宋" w:hAnsi="仿宋" w:cs="仿宋" w:hint="eastAsia"/>
            <w:lang w:eastAsia="zh-CN"/>
          </w:rPr>
          <w:t>(一)、监理体系构建</w:t>
        </w:r>
        <w:r>
          <w:tab/>
        </w:r>
        <w:r>
          <w:fldChar w:fldCharType="begin"/>
        </w:r>
        <w:r>
          <w:instrText xml:space="preserve"> PAGEREF _Toc3940 \h </w:instrText>
        </w:r>
        <w:r>
          <w:fldChar w:fldCharType="separate"/>
        </w:r>
        <w:r>
          <w:t>14</w:t>
        </w:r>
        <w:r>
          <w:fldChar w:fldCharType="end"/>
        </w:r>
      </w:hyperlink>
    </w:p>
    <w:p>
      <w:pPr>
        <w:pStyle w:val="TOC2"/>
        <w:tabs>
          <w:tab w:val="right" w:leader="dot" w:pos="8306"/>
        </w:tabs>
      </w:pPr>
      <w:hyperlink w:anchor="_Toc29286" w:history="1">
        <w:r>
          <w:rPr>
            <w:rFonts w:ascii="仿宋" w:eastAsia="仿宋" w:hAnsi="仿宋" w:cs="仿宋" w:hint="eastAsia"/>
            <w:lang w:eastAsia="zh-CN"/>
          </w:rPr>
          <w:t>(二)、质量保证体系实施</w:t>
        </w:r>
        <w:r>
          <w:tab/>
        </w:r>
        <w:r>
          <w:fldChar w:fldCharType="begin"/>
        </w:r>
        <w:r>
          <w:instrText xml:space="preserve"> PAGEREF _Toc29286 \h </w:instrText>
        </w:r>
        <w:r>
          <w:fldChar w:fldCharType="separate"/>
        </w:r>
        <w:r>
          <w:t>15</w:t>
        </w:r>
        <w:r>
          <w:fldChar w:fldCharType="end"/>
        </w:r>
      </w:hyperlink>
    </w:p>
    <w:p>
      <w:pPr>
        <w:pStyle w:val="TOC2"/>
        <w:tabs>
          <w:tab w:val="right" w:leader="dot" w:pos="8306"/>
        </w:tabs>
      </w:pPr>
      <w:hyperlink w:anchor="_Toc21730" w:history="1">
        <w:r>
          <w:rPr>
            <w:rFonts w:ascii="仿宋" w:eastAsia="仿宋" w:hAnsi="仿宋" w:cs="仿宋" w:hint="eastAsia"/>
            <w:lang w:eastAsia="zh-CN"/>
          </w:rPr>
          <w:t>(三)、监理与质量控制流程</w:t>
        </w:r>
        <w:r>
          <w:tab/>
        </w:r>
        <w:r>
          <w:fldChar w:fldCharType="begin"/>
        </w:r>
        <w:r>
          <w:instrText xml:space="preserve"> PAGEREF _Toc21730 \h </w:instrText>
        </w:r>
        <w:r>
          <w:fldChar w:fldCharType="separate"/>
        </w:r>
        <w:r>
          <w:t>15</w:t>
        </w:r>
        <w:r>
          <w:fldChar w:fldCharType="end"/>
        </w:r>
      </w:hyperlink>
    </w:p>
    <w:p>
      <w:pPr>
        <w:pStyle w:val="TOC1"/>
        <w:tabs>
          <w:tab w:val="right" w:leader="dot" w:pos="8306"/>
        </w:tabs>
      </w:pPr>
      <w:hyperlink w:anchor="_Toc14872" w:history="1">
        <w:r>
          <w:rPr>
            <w:rFonts w:ascii="仿宋" w:eastAsia="仿宋" w:hAnsi="仿宋" w:cs="仿宋" w:hint="eastAsia"/>
            <w:lang w:eastAsia="zh-CN"/>
          </w:rPr>
          <w:t>五、经济影响分析</w:t>
        </w:r>
        <w:r>
          <w:tab/>
        </w:r>
        <w:r>
          <w:fldChar w:fldCharType="begin"/>
        </w:r>
        <w:r>
          <w:instrText xml:space="preserve"> PAGEREF _Toc14872 \h </w:instrText>
        </w:r>
        <w:r>
          <w:fldChar w:fldCharType="separate"/>
        </w:r>
        <w:r>
          <w:t>16</w:t>
        </w:r>
        <w:r>
          <w:fldChar w:fldCharType="end"/>
        </w:r>
      </w:hyperlink>
    </w:p>
    <w:p>
      <w:pPr>
        <w:pStyle w:val="TOC2"/>
        <w:tabs>
          <w:tab w:val="right" w:leader="dot" w:pos="8306"/>
        </w:tabs>
      </w:pPr>
      <w:hyperlink w:anchor="_Toc5865" w:history="1">
        <w:r>
          <w:rPr>
            <w:rFonts w:ascii="仿宋" w:eastAsia="仿宋" w:hAnsi="仿宋" w:cs="仿宋" w:hint="eastAsia"/>
            <w:lang w:eastAsia="zh-CN"/>
          </w:rPr>
          <w:t>(一)、经济费用效益或费用效果分析</w:t>
        </w:r>
        <w:r>
          <w:tab/>
        </w:r>
        <w:r>
          <w:fldChar w:fldCharType="begin"/>
        </w:r>
        <w:r>
          <w:instrText xml:space="preserve"> PAGEREF _Toc5865 \h </w:instrText>
        </w:r>
        <w:r>
          <w:fldChar w:fldCharType="separate"/>
        </w:r>
        <w:r>
          <w:t>16</w:t>
        </w:r>
        <w:r>
          <w:fldChar w:fldCharType="end"/>
        </w:r>
      </w:hyperlink>
    </w:p>
    <w:p>
      <w:pPr>
        <w:pStyle w:val="TOC2"/>
        <w:tabs>
          <w:tab w:val="right" w:leader="dot" w:pos="8306"/>
        </w:tabs>
      </w:pPr>
      <w:hyperlink w:anchor="_Toc974" w:history="1">
        <w:r>
          <w:rPr>
            <w:rFonts w:ascii="仿宋" w:eastAsia="仿宋" w:hAnsi="仿宋" w:cs="仿宋" w:hint="eastAsia"/>
            <w:lang w:eastAsia="zh-CN"/>
          </w:rPr>
          <w:t>(二)、行业影响分析</w:t>
        </w:r>
        <w:r>
          <w:tab/>
        </w:r>
        <w:r>
          <w:fldChar w:fldCharType="begin"/>
        </w:r>
        <w:r>
          <w:instrText xml:space="preserve"> PAGEREF _Toc974 \h </w:instrText>
        </w:r>
        <w:r>
          <w:fldChar w:fldCharType="separate"/>
        </w:r>
        <w:r>
          <w:t>18</w:t>
        </w:r>
        <w:r>
          <w:fldChar w:fldCharType="end"/>
        </w:r>
      </w:hyperlink>
    </w:p>
    <w:p>
      <w:pPr>
        <w:pStyle w:val="TOC2"/>
        <w:tabs>
          <w:tab w:val="right" w:leader="dot" w:pos="8306"/>
        </w:tabs>
      </w:pPr>
      <w:hyperlink w:anchor="_Toc30980" w:history="1">
        <w:r>
          <w:rPr>
            <w:rFonts w:ascii="仿宋" w:eastAsia="仿宋" w:hAnsi="仿宋" w:cs="仿宋" w:hint="eastAsia"/>
            <w:lang w:eastAsia="zh-CN"/>
          </w:rPr>
          <w:t>(三)、区域经济影响分析</w:t>
        </w:r>
        <w:r>
          <w:tab/>
        </w:r>
        <w:r>
          <w:fldChar w:fldCharType="begin"/>
        </w:r>
        <w:r>
          <w:instrText xml:space="preserve"> PAGEREF _Toc30980 \h </w:instrText>
        </w:r>
        <w:r>
          <w:fldChar w:fldCharType="separate"/>
        </w:r>
        <w:r>
          <w:t>20</w:t>
        </w:r>
        <w:r>
          <w:fldChar w:fldCharType="end"/>
        </w:r>
      </w:hyperlink>
    </w:p>
    <w:p>
      <w:pPr>
        <w:pStyle w:val="TOC2"/>
        <w:tabs>
          <w:tab w:val="right" w:leader="dot" w:pos="8306"/>
        </w:tabs>
      </w:pPr>
      <w:hyperlink w:anchor="_Toc21473" w:history="1">
        <w:r>
          <w:rPr>
            <w:rFonts w:ascii="仿宋" w:eastAsia="仿宋" w:hAnsi="仿宋" w:cs="仿宋" w:hint="eastAsia"/>
            <w:lang w:eastAsia="zh-CN"/>
          </w:rPr>
          <w:t>(四)、宏观经济影响分析</w:t>
        </w:r>
        <w:r>
          <w:tab/>
        </w:r>
        <w:r>
          <w:fldChar w:fldCharType="begin"/>
        </w:r>
        <w:r>
          <w:instrText xml:space="preserve"> PAGEREF _Toc21473 \h </w:instrText>
        </w:r>
        <w:r>
          <w:fldChar w:fldCharType="separate"/>
        </w:r>
        <w:r>
          <w:t>21</w:t>
        </w:r>
        <w:r>
          <w:fldChar w:fldCharType="end"/>
        </w:r>
      </w:hyperlink>
    </w:p>
    <w:p>
      <w:pPr>
        <w:pStyle w:val="TOC1"/>
        <w:tabs>
          <w:tab w:val="right" w:leader="dot" w:pos="8306"/>
        </w:tabs>
      </w:pPr>
      <w:hyperlink w:anchor="_Toc2367" w:history="1">
        <w:r>
          <w:rPr>
            <w:rFonts w:ascii="仿宋" w:eastAsia="仿宋" w:hAnsi="仿宋" w:cs="仿宋" w:hint="eastAsia"/>
            <w:lang w:eastAsia="zh-CN"/>
          </w:rPr>
          <w:t>六、资源开发及综合利用分析</w:t>
        </w:r>
        <w:r>
          <w:tab/>
        </w:r>
        <w:r>
          <w:fldChar w:fldCharType="begin"/>
        </w:r>
        <w:r>
          <w:instrText xml:space="preserve"> PAGEREF _Toc2367 \h </w:instrText>
        </w:r>
        <w:r>
          <w:fldChar w:fldCharType="separate"/>
        </w:r>
        <w:r>
          <w:t>22</w:t>
        </w:r>
        <w:r>
          <w:fldChar w:fldCharType="end"/>
        </w:r>
      </w:hyperlink>
    </w:p>
    <w:p>
      <w:pPr>
        <w:pStyle w:val="TOC2"/>
        <w:tabs>
          <w:tab w:val="right" w:leader="dot" w:pos="8306"/>
        </w:tabs>
      </w:pPr>
      <w:hyperlink w:anchor="_Toc30456" w:history="1">
        <w:r>
          <w:rPr>
            <w:rFonts w:ascii="仿宋" w:eastAsia="仿宋" w:hAnsi="仿宋" w:cs="仿宋" w:hint="eastAsia"/>
            <w:lang w:eastAsia="zh-CN"/>
          </w:rPr>
          <w:t>(一)、资源开发方案</w:t>
        </w:r>
        <w:r>
          <w:tab/>
        </w:r>
        <w:r>
          <w:fldChar w:fldCharType="begin"/>
        </w:r>
        <w:r>
          <w:instrText xml:space="preserve"> PAGEREF _Toc30456 \h </w:instrText>
        </w:r>
        <w:r>
          <w:fldChar w:fldCharType="separate"/>
        </w:r>
        <w:r>
          <w:t>22</w:t>
        </w:r>
        <w:r>
          <w:fldChar w:fldCharType="end"/>
        </w:r>
      </w:hyperlink>
    </w:p>
    <w:p>
      <w:pPr>
        <w:pStyle w:val="TOC2"/>
        <w:tabs>
          <w:tab w:val="right" w:leader="dot" w:pos="8306"/>
        </w:tabs>
      </w:pPr>
      <w:hyperlink w:anchor="_Toc9537" w:history="1">
        <w:r>
          <w:rPr>
            <w:rFonts w:ascii="仿宋" w:eastAsia="仿宋" w:hAnsi="仿宋" w:cs="仿宋" w:hint="eastAsia"/>
            <w:lang w:eastAsia="zh-CN"/>
          </w:rPr>
          <w:t>(二)、资源利用方案</w:t>
        </w:r>
        <w:r>
          <w:tab/>
        </w:r>
        <w:r>
          <w:fldChar w:fldCharType="begin"/>
        </w:r>
        <w:r>
          <w:instrText xml:space="preserve"> PAGEREF _Toc9537 \h </w:instrText>
        </w:r>
        <w:r>
          <w:fldChar w:fldCharType="separate"/>
        </w:r>
        <w:r>
          <w:t>23</w:t>
        </w:r>
        <w:r>
          <w:fldChar w:fldCharType="end"/>
        </w:r>
      </w:hyperlink>
    </w:p>
    <w:p>
      <w:pPr>
        <w:pStyle w:val="TOC2"/>
        <w:tabs>
          <w:tab w:val="right" w:leader="dot" w:pos="8306"/>
        </w:tabs>
      </w:pPr>
      <w:hyperlink w:anchor="_Toc4405" w:history="1">
        <w:r>
          <w:rPr>
            <w:rFonts w:ascii="仿宋" w:eastAsia="仿宋" w:hAnsi="仿宋" w:cs="仿宋" w:hint="eastAsia"/>
            <w:lang w:eastAsia="zh-CN"/>
          </w:rPr>
          <w:t>(三)、资源节约措施</w:t>
        </w:r>
        <w:r>
          <w:tab/>
        </w:r>
        <w:r>
          <w:fldChar w:fldCharType="begin"/>
        </w:r>
        <w:r>
          <w:instrText xml:space="preserve"> PAGEREF _Toc4405 \h </w:instrText>
        </w:r>
        <w:r>
          <w:fldChar w:fldCharType="separate"/>
        </w:r>
        <w:r>
          <w:t>25</w:t>
        </w:r>
        <w:r>
          <w:fldChar w:fldCharType="end"/>
        </w:r>
      </w:hyperlink>
    </w:p>
    <w:p>
      <w:pPr>
        <w:pStyle w:val="TOC1"/>
        <w:tabs>
          <w:tab w:val="right" w:leader="dot" w:pos="8306"/>
        </w:tabs>
      </w:pPr>
      <w:hyperlink w:anchor="_Toc4445" w:history="1">
        <w:r>
          <w:rPr>
            <w:rFonts w:ascii="仿宋" w:eastAsia="仿宋" w:hAnsi="仿宋" w:cs="仿宋" w:hint="eastAsia"/>
            <w:lang w:eastAsia="zh-CN"/>
          </w:rPr>
          <w:t>七、项目实施与管理方案</w:t>
        </w:r>
        <w:r>
          <w:tab/>
        </w:r>
        <w:r>
          <w:fldChar w:fldCharType="begin"/>
        </w:r>
        <w:r>
          <w:instrText xml:space="preserve"> PAGEREF _Toc4445 \h </w:instrText>
        </w:r>
        <w:r>
          <w:fldChar w:fldCharType="separate"/>
        </w:r>
        <w:r>
          <w:t>26</w:t>
        </w:r>
        <w:r>
          <w:fldChar w:fldCharType="end"/>
        </w:r>
      </w:hyperlink>
    </w:p>
    <w:p>
      <w:pPr>
        <w:pStyle w:val="TOC2"/>
        <w:tabs>
          <w:tab w:val="right" w:leader="dot" w:pos="8306"/>
        </w:tabs>
      </w:pPr>
      <w:hyperlink w:anchor="_Toc2959" w:history="1">
        <w:r>
          <w:rPr>
            <w:rFonts w:ascii="仿宋" w:eastAsia="仿宋" w:hAnsi="仿宋" w:cs="仿宋" w:hint="eastAsia"/>
            <w:lang w:eastAsia="zh-CN"/>
          </w:rPr>
          <w:t>(一)、项目实施计划</w:t>
        </w:r>
        <w:r>
          <w:tab/>
        </w:r>
        <w:r>
          <w:fldChar w:fldCharType="begin"/>
        </w:r>
        <w:r>
          <w:instrText xml:space="preserve"> PAGEREF _Toc2959 \h </w:instrText>
        </w:r>
        <w:r>
          <w:fldChar w:fldCharType="separate"/>
        </w:r>
        <w:r>
          <w:t>26</w:t>
        </w:r>
        <w:r>
          <w:fldChar w:fldCharType="end"/>
        </w:r>
      </w:hyperlink>
    </w:p>
    <w:p>
      <w:pPr>
        <w:pStyle w:val="TOC2"/>
        <w:tabs>
          <w:tab w:val="right" w:leader="dot" w:pos="8306"/>
        </w:tabs>
      </w:pPr>
      <w:hyperlink w:anchor="_Toc6376" w:history="1">
        <w:r>
          <w:rPr>
            <w:rFonts w:ascii="仿宋" w:eastAsia="仿宋" w:hAnsi="仿宋" w:cs="仿宋" w:hint="eastAsia"/>
            <w:lang w:eastAsia="zh-CN"/>
          </w:rPr>
          <w:t>(二)、项目组织机构与职责</w:t>
        </w:r>
        <w:r>
          <w:tab/>
        </w:r>
        <w:r>
          <w:fldChar w:fldCharType="begin"/>
        </w:r>
        <w:r>
          <w:instrText xml:space="preserve"> PAGEREF _Toc6376 \h </w:instrText>
        </w:r>
        <w:r>
          <w:fldChar w:fldCharType="separate"/>
        </w:r>
        <w:r>
          <w:t>27</w:t>
        </w:r>
        <w:r>
          <w:fldChar w:fldCharType="end"/>
        </w:r>
      </w:hyperlink>
    </w:p>
    <w:p>
      <w:pPr>
        <w:pStyle w:val="TOC2"/>
        <w:tabs>
          <w:tab w:val="right" w:leader="dot" w:pos="8306"/>
        </w:tabs>
      </w:pPr>
      <w:hyperlink w:anchor="_Toc31034" w:history="1">
        <w:r>
          <w:rPr>
            <w:rFonts w:ascii="仿宋" w:eastAsia="仿宋" w:hAnsi="仿宋" w:cs="仿宋" w:hint="eastAsia"/>
            <w:lang w:eastAsia="zh-CN"/>
          </w:rPr>
          <w:t>(三)、项目管理与监控体系</w:t>
        </w:r>
        <w:r>
          <w:tab/>
        </w:r>
        <w:r>
          <w:fldChar w:fldCharType="begin"/>
        </w:r>
        <w:r>
          <w:instrText xml:space="preserve"> PAGEREF _Toc31034 \h </w:instrText>
        </w:r>
        <w:r>
          <w:fldChar w:fldCharType="separate"/>
        </w:r>
        <w:r>
          <w:t>30</w:t>
        </w:r>
        <w:r>
          <w:fldChar w:fldCharType="end"/>
        </w:r>
      </w:hyperlink>
    </w:p>
    <w:p>
      <w:pPr>
        <w:pStyle w:val="TOC1"/>
        <w:tabs>
          <w:tab w:val="right" w:leader="dot" w:pos="8306"/>
        </w:tabs>
      </w:pPr>
      <w:hyperlink w:anchor="_Toc2721" w:history="1">
        <w:r>
          <w:rPr>
            <w:rFonts w:ascii="仿宋" w:eastAsia="仿宋" w:hAnsi="仿宋" w:cs="仿宋" w:hint="eastAsia"/>
            <w:lang w:eastAsia="zh-CN"/>
          </w:rPr>
          <w:t>八、技术创新与产业升级</w:t>
        </w:r>
        <w:r>
          <w:tab/>
        </w:r>
        <w:r>
          <w:fldChar w:fldCharType="begin"/>
        </w:r>
        <w:r>
          <w:instrText xml:space="preserve"> PAGEREF _Toc2721 \h </w:instrText>
        </w:r>
        <w:r>
          <w:fldChar w:fldCharType="separate"/>
        </w:r>
        <w:r>
          <w:t>31</w:t>
        </w:r>
        <w:r>
          <w:fldChar w:fldCharType="end"/>
        </w:r>
      </w:hyperlink>
    </w:p>
    <w:p>
      <w:pPr>
        <w:pStyle w:val="TOC2"/>
        <w:tabs>
          <w:tab w:val="right" w:leader="dot" w:pos="8306"/>
        </w:tabs>
      </w:pPr>
      <w:hyperlink w:anchor="_Toc7434" w:history="1">
        <w:r>
          <w:rPr>
            <w:rFonts w:ascii="仿宋" w:eastAsia="仿宋" w:hAnsi="仿宋" w:cs="仿宋" w:hint="eastAsia"/>
            <w:lang w:eastAsia="zh-CN"/>
          </w:rPr>
          <w:t>(一)、技术创新方向与目标</w:t>
        </w:r>
        <w:r>
          <w:tab/>
        </w:r>
        <w:r>
          <w:fldChar w:fldCharType="begin"/>
        </w:r>
        <w:r>
          <w:instrText xml:space="preserve"> PAGEREF _Toc7434 \h </w:instrText>
        </w:r>
        <w:r>
          <w:fldChar w:fldCharType="separate"/>
        </w:r>
        <w:r>
          <w:t>31</w:t>
        </w:r>
        <w:r>
          <w:fldChar w:fldCharType="end"/>
        </w:r>
      </w:hyperlink>
    </w:p>
    <w:p>
      <w:pPr>
        <w:pStyle w:val="TOC2"/>
        <w:tabs>
          <w:tab w:val="right" w:leader="dot" w:pos="8306"/>
        </w:tabs>
      </w:pPr>
      <w:hyperlink w:anchor="_Toc14568" w:history="1">
        <w:r>
          <w:rPr>
            <w:rFonts w:ascii="仿宋" w:eastAsia="仿宋" w:hAnsi="仿宋" w:cs="仿宋" w:hint="eastAsia"/>
            <w:lang w:eastAsia="zh-CN"/>
          </w:rPr>
          <w:t>(二)、产业升级路径与措施</w:t>
        </w:r>
        <w:r>
          <w:tab/>
        </w:r>
        <w:r>
          <w:fldChar w:fldCharType="begin"/>
        </w:r>
        <w:r>
          <w:instrText xml:space="preserve"> PAGEREF _Toc14568 \h </w:instrText>
        </w:r>
        <w:r>
          <w:fldChar w:fldCharType="separate"/>
        </w:r>
        <w:r>
          <w:t>33</w:t>
        </w:r>
        <w:r>
          <w:fldChar w:fldCharType="end"/>
        </w:r>
      </w:hyperlink>
    </w:p>
    <w:p>
      <w:pPr>
        <w:pStyle w:val="TOC1"/>
        <w:tabs>
          <w:tab w:val="right" w:leader="dot" w:pos="8306"/>
        </w:tabs>
      </w:pPr>
      <w:hyperlink w:anchor="_Toc14130" w:history="1">
        <w:r>
          <w:rPr>
            <w:rFonts w:ascii="仿宋" w:eastAsia="仿宋" w:hAnsi="仿宋" w:cs="仿宋" w:hint="eastAsia"/>
            <w:lang w:eastAsia="zh-CN"/>
          </w:rPr>
          <w:t>九、环境保护与绿色发展</w:t>
        </w:r>
        <w:r>
          <w:tab/>
        </w:r>
        <w:r>
          <w:fldChar w:fldCharType="begin"/>
        </w:r>
        <w:r>
          <w:instrText xml:space="preserve"> PAGEREF _Toc14130 \h </w:instrText>
        </w:r>
        <w:r>
          <w:fldChar w:fldCharType="separate"/>
        </w:r>
        <w:r>
          <w:t>34</w:t>
        </w:r>
        <w:r>
          <w:fldChar w:fldCharType="end"/>
        </w:r>
      </w:hyperlink>
    </w:p>
    <w:p>
      <w:pPr>
        <w:pStyle w:val="TOC2"/>
        <w:tabs>
          <w:tab w:val="right" w:leader="dot" w:pos="8306"/>
        </w:tabs>
      </w:pPr>
      <w:hyperlink w:anchor="_Toc9492" w:history="1">
        <w:r>
          <w:rPr>
            <w:rFonts w:ascii="仿宋" w:eastAsia="仿宋" w:hAnsi="仿宋" w:cs="仿宋" w:hint="eastAsia"/>
            <w:lang w:eastAsia="zh-CN"/>
          </w:rPr>
          <w:t>(一)、环境保护措施</w:t>
        </w:r>
        <w:r>
          <w:tab/>
        </w:r>
        <w:r>
          <w:fldChar w:fldCharType="begin"/>
        </w:r>
        <w:r>
          <w:instrText xml:space="preserve"> PAGEREF _Toc9492 \h </w:instrText>
        </w:r>
        <w:r>
          <w:fldChar w:fldCharType="separate"/>
        </w:r>
        <w:r>
          <w:t>34</w:t>
        </w:r>
        <w:r>
          <w:fldChar w:fldCharType="end"/>
        </w:r>
      </w:hyperlink>
    </w:p>
    <w:p>
      <w:pPr>
        <w:pStyle w:val="TOC2"/>
        <w:tabs>
          <w:tab w:val="right" w:leader="dot" w:pos="8306"/>
        </w:tabs>
      </w:pPr>
      <w:hyperlink w:anchor="_Toc17882" w:history="1">
        <w:r>
          <w:rPr>
            <w:rFonts w:ascii="仿宋" w:eastAsia="仿宋" w:hAnsi="仿宋" w:cs="仿宋" w:hint="eastAsia"/>
            <w:lang w:eastAsia="zh-CN"/>
          </w:rPr>
          <w:t>(二)、绿色发展与可持续发展策略</w:t>
        </w:r>
        <w:r>
          <w:tab/>
        </w:r>
        <w:r>
          <w:fldChar w:fldCharType="begin"/>
        </w:r>
        <w:r>
          <w:instrText xml:space="preserve"> PAGEREF _Toc17882 \h </w:instrText>
        </w:r>
        <w:r>
          <w:fldChar w:fldCharType="separate"/>
        </w:r>
        <w:r>
          <w:t>36</w:t>
        </w:r>
        <w:r>
          <w:fldChar w:fldCharType="end"/>
        </w:r>
      </w:hyperlink>
    </w:p>
    <w:p>
      <w:pPr>
        <w:pStyle w:val="TOC1"/>
        <w:tabs>
          <w:tab w:val="right" w:leader="dot" w:pos="8306"/>
        </w:tabs>
      </w:pPr>
      <w:hyperlink w:anchor="_Toc30260" w:history="1">
        <w:r>
          <w:rPr>
            <w:rFonts w:ascii="仿宋" w:eastAsia="仿宋" w:hAnsi="仿宋" w:cs="仿宋" w:hint="eastAsia"/>
            <w:lang w:eastAsia="zh-CN"/>
          </w:rPr>
          <w:t>十、客户关系管理与市场拓展</w:t>
        </w:r>
        <w:r>
          <w:tab/>
        </w:r>
        <w:r>
          <w:fldChar w:fldCharType="begin"/>
        </w:r>
        <w:r>
          <w:instrText xml:space="preserve"> PAGEREF _Toc30260 \h </w:instrText>
        </w:r>
        <w:r>
          <w:fldChar w:fldCharType="separate"/>
        </w:r>
        <w:r>
          <w:t>37</w:t>
        </w:r>
        <w:r>
          <w:fldChar w:fldCharType="end"/>
        </w:r>
      </w:hyperlink>
    </w:p>
    <w:p>
      <w:pPr>
        <w:pStyle w:val="TOC2"/>
        <w:tabs>
          <w:tab w:val="right" w:leader="dot" w:pos="8306"/>
        </w:tabs>
      </w:pPr>
      <w:hyperlink w:anchor="_Toc30544" w:history="1">
        <w:r>
          <w:rPr>
            <w:rFonts w:ascii="仿宋" w:eastAsia="仿宋" w:hAnsi="仿宋" w:cs="仿宋" w:hint="eastAsia"/>
            <w:lang w:eastAsia="zh-CN"/>
          </w:rPr>
          <w:t>(一)、客户关系管理策略</w:t>
        </w:r>
        <w:r>
          <w:tab/>
        </w:r>
        <w:r>
          <w:fldChar w:fldCharType="begin"/>
        </w:r>
        <w:r>
          <w:instrText xml:space="preserve"> PAGEREF _Toc30544 \h </w:instrText>
        </w:r>
        <w:r>
          <w:fldChar w:fldCharType="separate"/>
        </w:r>
        <w:r>
          <w:t>37</w:t>
        </w:r>
        <w:r>
          <w:fldChar w:fldCharType="end"/>
        </w:r>
      </w:hyperlink>
    </w:p>
    <w:p>
      <w:pPr>
        <w:pStyle w:val="TOC2"/>
        <w:tabs>
          <w:tab w:val="right" w:leader="dot" w:pos="8306"/>
        </w:tabs>
      </w:pPr>
      <w:hyperlink w:anchor="_Toc7920" w:history="1">
        <w:r>
          <w:rPr>
            <w:rFonts w:ascii="仿宋" w:eastAsia="仿宋" w:hAnsi="仿宋" w:cs="仿宋" w:hint="eastAsia"/>
            <w:lang w:eastAsia="zh-CN"/>
          </w:rPr>
          <w:t>(二)、市场拓展方案</w:t>
        </w:r>
        <w:r>
          <w:tab/>
        </w:r>
        <w:r>
          <w:fldChar w:fldCharType="begin"/>
        </w:r>
        <w:r>
          <w:instrText xml:space="preserve"> PAGEREF _Toc7920 \h </w:instrText>
        </w:r>
        <w:r>
          <w:fldChar w:fldCharType="separate"/>
        </w:r>
        <w:r>
          <w:t>38</w:t>
        </w:r>
        <w:r>
          <w:fldChar w:fldCharType="end"/>
        </w:r>
      </w:hyperlink>
    </w:p>
    <w:p>
      <w:pPr>
        <w:pStyle w:val="TOC1"/>
        <w:tabs>
          <w:tab w:val="right" w:leader="dot" w:pos="8306"/>
        </w:tabs>
      </w:pPr>
      <w:hyperlink w:anchor="_Toc17128" w:history="1">
        <w:r>
          <w:rPr>
            <w:rFonts w:ascii="仿宋" w:eastAsia="仿宋" w:hAnsi="仿宋" w:cs="仿宋" w:hint="eastAsia"/>
            <w:lang w:eastAsia="zh-CN"/>
          </w:rPr>
          <w:t>十一、经济效益与社会效益优化</w:t>
        </w:r>
        <w:r>
          <w:tab/>
        </w:r>
        <w:r>
          <w:fldChar w:fldCharType="begin"/>
        </w:r>
        <w:r>
          <w:instrText xml:space="preserve"> PAGEREF _Toc17128 \h </w:instrText>
        </w:r>
        <w:r>
          <w:fldChar w:fldCharType="separate"/>
        </w:r>
        <w:r>
          <w:t>39</w:t>
        </w:r>
        <w:r>
          <w:fldChar w:fldCharType="end"/>
        </w:r>
      </w:hyperlink>
    </w:p>
    <w:p>
      <w:pPr>
        <w:pStyle w:val="TOC2"/>
        <w:tabs>
          <w:tab w:val="right" w:leader="dot" w:pos="8306"/>
        </w:tabs>
      </w:pPr>
      <w:hyperlink w:anchor="_Toc29548" w:history="1">
        <w:r>
          <w:rPr>
            <w:rFonts w:ascii="仿宋" w:eastAsia="仿宋" w:hAnsi="仿宋" w:cs="仿宋" w:hint="eastAsia"/>
            <w:lang w:eastAsia="zh-CN"/>
          </w:rPr>
          <w:t>(一)、经济效益提升策略</w:t>
        </w:r>
        <w:r>
          <w:tab/>
        </w:r>
        <w:r>
          <w:fldChar w:fldCharType="begin"/>
        </w:r>
        <w:r>
          <w:instrText xml:space="preserve"> PAGEREF _Toc29548 \h </w:instrText>
        </w:r>
        <w:r>
          <w:fldChar w:fldCharType="separate"/>
        </w:r>
        <w:r>
          <w:t>39</w:t>
        </w:r>
        <w:r>
          <w:fldChar w:fldCharType="end"/>
        </w:r>
      </w:hyperlink>
    </w:p>
    <w:p>
      <w:pPr>
        <w:pStyle w:val="TOC2"/>
        <w:tabs>
          <w:tab w:val="right" w:leader="dot" w:pos="8306"/>
        </w:tabs>
      </w:pPr>
      <w:hyperlink w:anchor="_Toc1482" w:history="1">
        <w:r>
          <w:rPr>
            <w:rFonts w:ascii="仿宋" w:eastAsia="仿宋" w:hAnsi="仿宋" w:cs="仿宋" w:hint="eastAsia"/>
            <w:lang w:eastAsia="zh-CN"/>
          </w:rPr>
          <w:t>(二)、社会效益增强方案</w:t>
        </w:r>
        <w:r>
          <w:tab/>
        </w:r>
        <w:r>
          <w:fldChar w:fldCharType="begin"/>
        </w:r>
        <w:r>
          <w:instrText xml:space="preserve"> PAGEREF _Toc1482 \h </w:instrText>
        </w:r>
        <w:r>
          <w:fldChar w:fldCharType="separate"/>
        </w:r>
        <w:r>
          <w:t>41</w:t>
        </w:r>
        <w:r>
          <w:fldChar w:fldCharType="end"/>
        </w:r>
      </w:hyperlink>
    </w:p>
    <w:p>
      <w:pPr>
        <w:pStyle w:val="TOC1"/>
        <w:tabs>
          <w:tab w:val="right" w:leader="dot" w:pos="8306"/>
        </w:tabs>
      </w:pPr>
      <w:hyperlink w:anchor="_Toc14175" w:history="1">
        <w:r>
          <w:rPr>
            <w:rFonts w:ascii="仿宋" w:eastAsia="仿宋" w:hAnsi="仿宋" w:cs="仿宋" w:hint="eastAsia"/>
            <w:lang w:eastAsia="zh-CN"/>
          </w:rPr>
          <w:t>十二、土地利用与规划方案</w:t>
        </w:r>
        <w:r>
          <w:tab/>
        </w:r>
        <w:r>
          <w:fldChar w:fldCharType="begin"/>
        </w:r>
        <w:r>
          <w:instrText xml:space="preserve"> PAGEREF _Toc14175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70" w:history="1">
        <w:r>
          <w:rPr>
            <w:rFonts w:ascii="仿宋" w:eastAsia="仿宋" w:hAnsi="仿宋" w:cs="仿宋" w:hint="eastAsia"/>
            <w:lang w:eastAsia="zh-CN"/>
          </w:rPr>
          <w:t>(一)、项目用地情况分析</w:t>
        </w:r>
        <w:r>
          <w:tab/>
        </w:r>
        <w:r>
          <w:fldChar w:fldCharType="begin"/>
        </w:r>
        <w:r>
          <w:instrText xml:space="preserve"> PAGEREF _Toc11070 \h </w:instrText>
        </w:r>
        <w:r>
          <w:fldChar w:fldCharType="separate"/>
        </w:r>
        <w:r>
          <w:t>41</w:t>
        </w:r>
        <w:r>
          <w:fldChar w:fldCharType="end"/>
        </w:r>
      </w:hyperlink>
    </w:p>
    <w:p>
      <w:pPr>
        <w:pStyle w:val="TOC2"/>
        <w:tabs>
          <w:tab w:val="right" w:leader="dot" w:pos="8306"/>
        </w:tabs>
      </w:pPr>
      <w:hyperlink w:anchor="_Toc11705" w:history="1">
        <w:r>
          <w:rPr>
            <w:rFonts w:ascii="仿宋" w:eastAsia="仿宋" w:hAnsi="仿宋" w:cs="仿宋" w:hint="eastAsia"/>
            <w:lang w:eastAsia="zh-CN"/>
          </w:rPr>
          <w:t>(二)、土地利用规划方案</w:t>
        </w:r>
        <w:r>
          <w:tab/>
        </w:r>
        <w:r>
          <w:fldChar w:fldCharType="begin"/>
        </w:r>
        <w:r>
          <w:instrText xml:space="preserve"> PAGEREF _Toc11705 \h </w:instrText>
        </w:r>
        <w:r>
          <w:fldChar w:fldCharType="separate"/>
        </w:r>
        <w:r>
          <w:t>42</w:t>
        </w:r>
        <w:r>
          <w:fldChar w:fldCharType="end"/>
        </w:r>
      </w:hyperlink>
    </w:p>
    <w:p>
      <w:pPr>
        <w:pStyle w:val="TOC1"/>
        <w:tabs>
          <w:tab w:val="right" w:leader="dot" w:pos="8306"/>
        </w:tabs>
      </w:pPr>
      <w:hyperlink w:anchor="_Toc25648" w:history="1">
        <w:r>
          <w:rPr>
            <w:rFonts w:ascii="仿宋" w:eastAsia="仿宋" w:hAnsi="仿宋" w:cs="仿宋" w:hint="eastAsia"/>
            <w:lang w:eastAsia="zh-CN"/>
          </w:rPr>
          <w:t>十三、创新驱动与持续发展</w:t>
        </w:r>
        <w:r>
          <w:tab/>
        </w:r>
        <w:r>
          <w:fldChar w:fldCharType="begin"/>
        </w:r>
        <w:r>
          <w:instrText xml:space="preserve"> PAGEREF _Toc25648 \h </w:instrText>
        </w:r>
        <w:r>
          <w:fldChar w:fldCharType="separate"/>
        </w:r>
        <w:r>
          <w:t>44</w:t>
        </w:r>
        <w:r>
          <w:fldChar w:fldCharType="end"/>
        </w:r>
      </w:hyperlink>
    </w:p>
    <w:p>
      <w:pPr>
        <w:pStyle w:val="TOC2"/>
        <w:tabs>
          <w:tab w:val="right" w:leader="dot" w:pos="8306"/>
        </w:tabs>
      </w:pPr>
      <w:hyperlink w:anchor="_Toc16006" w:history="1">
        <w:r>
          <w:rPr>
            <w:rFonts w:ascii="仿宋" w:eastAsia="仿宋" w:hAnsi="仿宋" w:cs="仿宋" w:hint="eastAsia"/>
            <w:lang w:eastAsia="zh-CN"/>
          </w:rPr>
          <w:t>(一)、创新驱动战略实施</w:t>
        </w:r>
        <w:r>
          <w:tab/>
        </w:r>
        <w:r>
          <w:fldChar w:fldCharType="begin"/>
        </w:r>
        <w:r>
          <w:instrText xml:space="preserve"> PAGEREF _Toc16006 \h </w:instrText>
        </w:r>
        <w:r>
          <w:fldChar w:fldCharType="separate"/>
        </w:r>
        <w:r>
          <w:t>44</w:t>
        </w:r>
        <w:r>
          <w:fldChar w:fldCharType="end"/>
        </w:r>
      </w:hyperlink>
    </w:p>
    <w:p>
      <w:pPr>
        <w:pStyle w:val="TOC2"/>
        <w:tabs>
          <w:tab w:val="right" w:leader="dot" w:pos="8306"/>
        </w:tabs>
      </w:pPr>
      <w:hyperlink w:anchor="_Toc20484" w:history="1">
        <w:r>
          <w:rPr>
            <w:rFonts w:ascii="仿宋" w:eastAsia="仿宋" w:hAnsi="仿宋" w:cs="仿宋" w:hint="eastAsia"/>
            <w:lang w:eastAsia="zh-CN"/>
          </w:rPr>
          <w:t>(二)、持续发展路径探索</w:t>
        </w:r>
        <w:r>
          <w:tab/>
        </w:r>
        <w:r>
          <w:fldChar w:fldCharType="begin"/>
        </w:r>
        <w:r>
          <w:instrText xml:space="preserve"> PAGEREF _Toc20484 \h </w:instrText>
        </w:r>
        <w:r>
          <w:fldChar w:fldCharType="separate"/>
        </w:r>
        <w:r>
          <w:t>45</w:t>
        </w:r>
        <w:r>
          <w:fldChar w:fldCharType="end"/>
        </w:r>
      </w:hyperlink>
    </w:p>
    <w:p>
      <w:pPr>
        <w:pStyle w:val="TOC1"/>
        <w:tabs>
          <w:tab w:val="right" w:leader="dot" w:pos="8306"/>
        </w:tabs>
      </w:pPr>
      <w:hyperlink w:anchor="_Toc11513" w:history="1">
        <w:r>
          <w:rPr>
            <w:rFonts w:ascii="仿宋" w:eastAsia="仿宋" w:hAnsi="仿宋" w:cs="仿宋" w:hint="eastAsia"/>
            <w:lang w:eastAsia="zh-CN"/>
          </w:rPr>
          <w:t>十四、产业协同与集群发展</w:t>
        </w:r>
        <w:r>
          <w:tab/>
        </w:r>
        <w:r>
          <w:fldChar w:fldCharType="begin"/>
        </w:r>
        <w:r>
          <w:instrText xml:space="preserve"> PAGEREF _Toc11513 \h </w:instrText>
        </w:r>
        <w:r>
          <w:fldChar w:fldCharType="separate"/>
        </w:r>
        <w:r>
          <w:t>49</w:t>
        </w:r>
        <w:r>
          <w:fldChar w:fldCharType="end"/>
        </w:r>
      </w:hyperlink>
    </w:p>
    <w:p>
      <w:pPr>
        <w:pStyle w:val="TOC2"/>
        <w:tabs>
          <w:tab w:val="right" w:leader="dot" w:pos="8306"/>
        </w:tabs>
      </w:pPr>
      <w:hyperlink w:anchor="_Toc18684" w:history="1">
        <w:r>
          <w:rPr>
            <w:rFonts w:ascii="仿宋" w:eastAsia="仿宋" w:hAnsi="仿宋" w:cs="仿宋" w:hint="eastAsia"/>
            <w:lang w:eastAsia="zh-CN"/>
          </w:rPr>
          <w:t>(一)、产业协同机制建设</w:t>
        </w:r>
        <w:r>
          <w:tab/>
        </w:r>
        <w:r>
          <w:fldChar w:fldCharType="begin"/>
        </w:r>
        <w:r>
          <w:instrText xml:space="preserve"> PAGEREF _Toc18684 \h </w:instrText>
        </w:r>
        <w:r>
          <w:fldChar w:fldCharType="separate"/>
        </w:r>
        <w:r>
          <w:t>49</w:t>
        </w:r>
        <w:r>
          <w:fldChar w:fldCharType="end"/>
        </w:r>
      </w:hyperlink>
    </w:p>
    <w:p>
      <w:pPr>
        <w:pStyle w:val="TOC2"/>
        <w:tabs>
          <w:tab w:val="right" w:leader="dot" w:pos="8306"/>
        </w:tabs>
      </w:pPr>
      <w:hyperlink w:anchor="_Toc26306" w:history="1">
        <w:r>
          <w:rPr>
            <w:rFonts w:ascii="仿宋" w:eastAsia="仿宋" w:hAnsi="仿宋" w:cs="仿宋" w:hint="eastAsia"/>
            <w:lang w:eastAsia="zh-CN"/>
          </w:rPr>
          <w:t>(二)、产业集群培育与发展</w:t>
        </w:r>
        <w:r>
          <w:tab/>
        </w:r>
        <w:r>
          <w:fldChar w:fldCharType="begin"/>
        </w:r>
        <w:r>
          <w:instrText xml:space="preserve"> PAGEREF _Toc26306 \h </w:instrText>
        </w:r>
        <w:r>
          <w:fldChar w:fldCharType="separate"/>
        </w:r>
        <w:r>
          <w:t>50</w:t>
        </w:r>
        <w:r>
          <w:fldChar w:fldCharType="end"/>
        </w:r>
      </w:hyperlink>
    </w:p>
    <w:p>
      <w:pPr>
        <w:pStyle w:val="TOC1"/>
        <w:tabs>
          <w:tab w:val="right" w:leader="dot" w:pos="8306"/>
        </w:tabs>
      </w:pPr>
      <w:hyperlink w:anchor="_Toc22703" w:history="1">
        <w:r>
          <w:rPr>
            <w:rFonts w:ascii="仿宋" w:eastAsia="仿宋" w:hAnsi="仿宋" w:cs="仿宋" w:hint="eastAsia"/>
            <w:lang w:eastAsia="zh-CN"/>
          </w:rPr>
          <w:t>十五、成果转化与推广应用</w:t>
        </w:r>
        <w:r>
          <w:tab/>
        </w:r>
        <w:r>
          <w:fldChar w:fldCharType="begin"/>
        </w:r>
        <w:r>
          <w:instrText xml:space="preserve"> PAGEREF _Toc22703 \h </w:instrText>
        </w:r>
        <w:r>
          <w:fldChar w:fldCharType="separate"/>
        </w:r>
        <w:r>
          <w:t>51</w:t>
        </w:r>
        <w:r>
          <w:fldChar w:fldCharType="end"/>
        </w:r>
      </w:hyperlink>
    </w:p>
    <w:p>
      <w:pPr>
        <w:pStyle w:val="TOC2"/>
        <w:tabs>
          <w:tab w:val="right" w:leader="dot" w:pos="8306"/>
        </w:tabs>
      </w:pPr>
      <w:hyperlink w:anchor="_Toc32540" w:history="1">
        <w:r>
          <w:rPr>
            <w:rFonts w:ascii="仿宋" w:eastAsia="仿宋" w:hAnsi="仿宋" w:cs="仿宋" w:hint="eastAsia"/>
            <w:lang w:eastAsia="zh-CN"/>
          </w:rPr>
          <w:t>(一)、成果转化策略制定</w:t>
        </w:r>
        <w:r>
          <w:tab/>
        </w:r>
        <w:r>
          <w:fldChar w:fldCharType="begin"/>
        </w:r>
        <w:r>
          <w:instrText xml:space="preserve"> PAGEREF _Toc32540 \h </w:instrText>
        </w:r>
        <w:r>
          <w:fldChar w:fldCharType="separate"/>
        </w:r>
        <w:r>
          <w:t>51</w:t>
        </w:r>
        <w:r>
          <w:fldChar w:fldCharType="end"/>
        </w:r>
      </w:hyperlink>
    </w:p>
    <w:p>
      <w:pPr>
        <w:pStyle w:val="TOC2"/>
        <w:tabs>
          <w:tab w:val="right" w:leader="dot" w:pos="8306"/>
        </w:tabs>
      </w:pPr>
      <w:hyperlink w:anchor="_Toc15722" w:history="1">
        <w:r>
          <w:rPr>
            <w:rFonts w:ascii="仿宋" w:eastAsia="仿宋" w:hAnsi="仿宋" w:cs="仿宋" w:hint="eastAsia"/>
            <w:lang w:eastAsia="zh-CN"/>
          </w:rPr>
          <w:t>(二)、成果推广应用方案</w:t>
        </w:r>
        <w:r>
          <w:tab/>
        </w:r>
        <w:r>
          <w:fldChar w:fldCharType="begin"/>
        </w:r>
        <w:r>
          <w:instrText xml:space="preserve"> PAGEREF _Toc15722 \h </w:instrText>
        </w:r>
        <w:r>
          <w:fldChar w:fldCharType="separate"/>
        </w:r>
        <w:r>
          <w:t>53</w:t>
        </w:r>
        <w:r>
          <w:fldChar w:fldCharType="end"/>
        </w:r>
      </w:hyperlink>
    </w:p>
    <w:p>
      <w:pPr>
        <w:pStyle w:val="TOC1"/>
        <w:tabs>
          <w:tab w:val="right" w:leader="dot" w:pos="8306"/>
        </w:tabs>
      </w:pPr>
      <w:hyperlink w:anchor="_Toc15153" w:history="1">
        <w:r>
          <w:rPr>
            <w:rFonts w:ascii="仿宋" w:eastAsia="仿宋" w:hAnsi="仿宋" w:cs="仿宋" w:hint="eastAsia"/>
            <w:lang w:eastAsia="zh-CN"/>
          </w:rPr>
          <w:t>十六、知识产权管理与保护</w:t>
        </w:r>
        <w:r>
          <w:tab/>
        </w:r>
        <w:r>
          <w:fldChar w:fldCharType="begin"/>
        </w:r>
        <w:r>
          <w:instrText xml:space="preserve"> PAGEREF _Toc15153 \h </w:instrText>
        </w:r>
        <w:r>
          <w:fldChar w:fldCharType="separate"/>
        </w:r>
        <w:r>
          <w:t>54</w:t>
        </w:r>
        <w:r>
          <w:fldChar w:fldCharType="end"/>
        </w:r>
      </w:hyperlink>
    </w:p>
    <w:p>
      <w:pPr>
        <w:pStyle w:val="TOC2"/>
        <w:tabs>
          <w:tab w:val="right" w:leader="dot" w:pos="8306"/>
        </w:tabs>
      </w:pPr>
      <w:hyperlink w:anchor="_Toc28533" w:history="1">
        <w:r>
          <w:rPr>
            <w:rFonts w:ascii="仿宋" w:eastAsia="仿宋" w:hAnsi="仿宋" w:cs="仿宋" w:hint="eastAsia"/>
            <w:lang w:eastAsia="zh-CN"/>
          </w:rPr>
          <w:t>(一)、知识产权管理体系建设</w:t>
        </w:r>
        <w:r>
          <w:tab/>
        </w:r>
        <w:r>
          <w:fldChar w:fldCharType="begin"/>
        </w:r>
        <w:r>
          <w:instrText xml:space="preserve"> PAGEREF _Toc28533 \h </w:instrText>
        </w:r>
        <w:r>
          <w:fldChar w:fldCharType="separate"/>
        </w:r>
        <w:r>
          <w:t>54</w:t>
        </w:r>
        <w:r>
          <w:fldChar w:fldCharType="end"/>
        </w:r>
      </w:hyperlink>
    </w:p>
    <w:p>
      <w:pPr>
        <w:pStyle w:val="TOC2"/>
        <w:tabs>
          <w:tab w:val="right" w:leader="dot" w:pos="8306"/>
        </w:tabs>
      </w:pPr>
      <w:hyperlink w:anchor="_Toc717" w:history="1">
        <w:r>
          <w:rPr>
            <w:rFonts w:ascii="仿宋" w:eastAsia="仿宋" w:hAnsi="仿宋" w:cs="仿宋" w:hint="eastAsia"/>
            <w:lang w:eastAsia="zh-CN"/>
          </w:rPr>
          <w:t>(二)、知识产权保护措施</w:t>
        </w:r>
        <w:r>
          <w:tab/>
        </w:r>
        <w:r>
          <w:fldChar w:fldCharType="begin"/>
        </w:r>
        <w:r>
          <w:instrText xml:space="preserve"> PAGEREF _Toc717 \h </w:instrText>
        </w:r>
        <w:r>
          <w:fldChar w:fldCharType="separate"/>
        </w:r>
        <w:r>
          <w:t>55</w:t>
        </w:r>
        <w:r>
          <w:fldChar w:fldCharType="end"/>
        </w:r>
      </w:hyperlink>
    </w:p>
    <w:p>
      <w:pPr>
        <w:pStyle w:val="TOC1"/>
        <w:tabs>
          <w:tab w:val="right" w:leader="dot" w:pos="8306"/>
        </w:tabs>
      </w:pPr>
      <w:hyperlink w:anchor="_Toc19850" w:history="1">
        <w:r>
          <w:rPr>
            <w:rFonts w:ascii="仿宋" w:eastAsia="仿宋" w:hAnsi="仿宋" w:cs="仿宋" w:hint="eastAsia"/>
            <w:lang w:eastAsia="zh-CN"/>
          </w:rPr>
          <w:t>十七、法律法规与政策遵循</w:t>
        </w:r>
        <w:r>
          <w:tab/>
        </w:r>
        <w:r>
          <w:fldChar w:fldCharType="begin"/>
        </w:r>
        <w:r>
          <w:instrText xml:space="preserve"> PAGEREF _Toc19850 \h </w:instrText>
        </w:r>
        <w:r>
          <w:fldChar w:fldCharType="separate"/>
        </w:r>
        <w:r>
          <w:t>57</w:t>
        </w:r>
        <w:r>
          <w:fldChar w:fldCharType="end"/>
        </w:r>
      </w:hyperlink>
    </w:p>
    <w:p>
      <w:pPr>
        <w:pStyle w:val="TOC2"/>
        <w:tabs>
          <w:tab w:val="right" w:leader="dot" w:pos="8306"/>
        </w:tabs>
      </w:pPr>
      <w:hyperlink w:anchor="_Toc24437" w:history="1">
        <w:r>
          <w:rPr>
            <w:rFonts w:ascii="仿宋" w:eastAsia="仿宋" w:hAnsi="仿宋" w:cs="仿宋" w:hint="eastAsia"/>
            <w:lang w:eastAsia="zh-CN"/>
          </w:rPr>
          <w:t>(一)、法律法规遵守</w:t>
        </w:r>
        <w:r>
          <w:tab/>
        </w:r>
        <w:r>
          <w:fldChar w:fldCharType="begin"/>
        </w:r>
        <w:r>
          <w:instrText xml:space="preserve"> PAGEREF _Toc24437 \h </w:instrText>
        </w:r>
        <w:r>
          <w:fldChar w:fldCharType="separate"/>
        </w:r>
        <w:r>
          <w:t>57</w:t>
        </w:r>
        <w:r>
          <w:fldChar w:fldCharType="end"/>
        </w:r>
      </w:hyperlink>
    </w:p>
    <w:p>
      <w:pPr>
        <w:pStyle w:val="TOC2"/>
        <w:tabs>
          <w:tab w:val="right" w:leader="dot" w:pos="8306"/>
        </w:tabs>
      </w:pPr>
      <w:hyperlink w:anchor="_Toc4612" w:history="1">
        <w:r>
          <w:rPr>
            <w:rFonts w:ascii="仿宋" w:eastAsia="仿宋" w:hAnsi="仿宋" w:cs="仿宋" w:hint="eastAsia"/>
            <w:lang w:eastAsia="zh-CN"/>
          </w:rPr>
          <w:t>(二)、政策导向与利用</w:t>
        </w:r>
        <w:r>
          <w:tab/>
        </w:r>
        <w:r>
          <w:fldChar w:fldCharType="begin"/>
        </w:r>
        <w:r>
          <w:instrText xml:space="preserve"> PAGEREF _Toc4612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541"/>
      <w:r>
        <w:rPr>
          <w:rFonts w:ascii="仿宋" w:eastAsia="仿宋" w:hAnsi="仿宋" w:cs="仿宋" w:hint="eastAsia"/>
          <w:sz w:val="28"/>
          <w:lang w:eastAsia="zh-CN"/>
        </w:rPr>
        <w:t>一、异丙醚项目概论</w:t>
      </w:r>
      <w:bookmarkEnd w:id="2"/>
    </w:p>
    <w:p>
      <w:pPr>
        <w:pStyle w:val="Heading2"/>
        <w:rPr>
          <w:rFonts w:ascii="仿宋" w:eastAsia="仿宋" w:hAnsi="仿宋" w:cs="仿宋" w:hint="eastAsia"/>
          <w:lang w:eastAsia="zh-CN"/>
        </w:rPr>
      </w:pPr>
      <w:bookmarkStart w:id="3" w:name="_Toc238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异丙醚项目的申报单位是“XXX实业发展公司”，这是一家在其所处行业内备受尊敬的企业。公司自成立以来，通过其在异丙醚项目中表现出的创新精神和卓越执行力，在市场上赢得了显著的地位。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该公司的法定代表人秦XX，在异丙醚项目及其他多个行业领域中都有着显著的贡献。秦XX以其出色的领导才能和敏锐的商业洞察力，带领公司在异丙醚项目等多个领域实现了持续的成长和成功。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异丙醚项目的重要合作伙伴。公司专注于[行业名称]领域，以创新作为驱动力，不断推动技术进步和市场扩张。在异丙醚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异丙醚项目中展现了强劲的增长和稳定的财务表现。公司通过有效的策略，在异丙醚项目中扩大了其市场份额并增强了盈利能力。同时，公司积极承担社会责任，参与各类社会公益项目，增强了其在异丙醚项目中的品牌形象和社会影响力。</w:t>
      </w:r>
    </w:p>
    <w:p>
      <w:pPr>
        <w:pStyle w:val="Heading2"/>
        <w:ind w:firstLine="560" w:firstLineChars="200"/>
        <w:rPr>
          <w:rFonts w:ascii="仿宋" w:eastAsia="仿宋" w:hAnsi="仿宋" w:cs="仿宋" w:hint="eastAsia"/>
          <w:sz w:val="28"/>
          <w:lang w:eastAsia="zh-CN"/>
        </w:rPr>
      </w:pPr>
      <w:bookmarkStart w:id="4" w:name="_Toc1069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异丙醚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异丙醚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5118"/>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4009"/>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2598"/>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9428"/>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一、异丙醚项目的市场准入条件分析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异丙醚项目而言，市场准入条件首先取决于政策法规环境。政府对于[行业名称]领域的法规，如环保标准、税收政策、和技术使用规范，直接影响异丙醚项目的运营和成本结构。例如，若政府针对使用可再生能源的企业提供税收优惠，这将对异丙醚项目的财务规划产生重要影响。同时，考虑经济环境和消费者偏好的变化对异丙醚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二、异丙醚项目的行业规范与合规性要求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异丙醚项目来说，遵守行业规范和合规性要求是确保项目顺利进行的基础。这包括遵循质量控制标准、安全规定、数据保护法规等。例如，若异丙醚项目涉及数据处理，须严格遵守相关的数据保护法规。此外，行业内部的自律规范，如产品标准和服务流程，也对于提升异丙醚项目在行业内的认可度和竞争力至关重要。项目管理团队必须不断更新策略，以应对行业规范和法规的变化，确保异丙醚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三、异丙醚项目的竞争格局和战略定位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异丙醚项目的发展规划中，理解行业的竞争格局对于制定有效的市场策略极为关键。这包括分析主要竞争对手的市场地位、优势及其业务模式。异丙醚项目面临的竞争对手可能包括大型成熟企业和创新型初创公司，各自采取不同的市场策略。因此，异丙醚项目需精确地定位自己的市场策略，如专注于产品创新、客户服务或成本效率，以在竞争中占据优势。通过深入的市场和竞争分析，异丙醚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1308"/>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26602"/>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https://d.book118.com/995321100202011123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DD68FB"/>
    <w:rsid w:val="5BDD68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5321100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2024-03-05T22:30:00Z</dcterms:created>
  <dcterms:modified xsi:type="dcterms:W3CDTF">2024-03-05T22:31:55Z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9DC9B0DB6C8E42E9BABC0644C3EA250C_11</vt:lpwstr>
  </property>
  <property fmtid="{D5CDD505-2E9C-101B-9397-08002B2CF9AE}" pid="3" name="KSOProductBuildVer">
    <vt:lpwstr>2052-12.1.0.16250</vt:lpwstr>
  </property>
</Properties>
</file>