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麻纺织品项目规划设计纲要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6" w:history="1">
        <w:r>
          <w:rPr>
            <w:rFonts w:ascii="仿宋" w:eastAsia="仿宋" w:hAnsi="仿宋" w:cs="仿宋" w:hint="eastAsia"/>
            <w:lang w:eastAsia="zh-CN"/>
          </w:rPr>
          <w:t>序言</w:t>
        </w:r>
        <w:r>
          <w:tab/>
        </w:r>
        <w:r>
          <w:fldChar w:fldCharType="begin"/>
        </w:r>
        <w:r>
          <w:instrText xml:space="preserve"> PAGEREF _Toc28736 \h </w:instrText>
        </w:r>
        <w:r>
          <w:fldChar w:fldCharType="separate"/>
        </w:r>
        <w:r>
          <w:t>3</w:t>
        </w:r>
        <w:r>
          <w:fldChar w:fldCharType="end"/>
        </w:r>
      </w:hyperlink>
    </w:p>
    <w:p>
      <w:pPr>
        <w:pStyle w:val="TOC1"/>
        <w:tabs>
          <w:tab w:val="right" w:leader="dot" w:pos="8306"/>
        </w:tabs>
      </w:pPr>
      <w:hyperlink w:anchor="_Toc13046" w:history="1">
        <w:r>
          <w:rPr>
            <w:rFonts w:ascii="仿宋" w:eastAsia="仿宋" w:hAnsi="仿宋" w:cs="仿宋" w:hint="eastAsia"/>
            <w:lang w:eastAsia="zh-CN"/>
          </w:rPr>
          <w:t>一、麻纺织品项目选址可行性分析</w:t>
        </w:r>
        <w:r>
          <w:tab/>
        </w:r>
        <w:r>
          <w:fldChar w:fldCharType="begin"/>
        </w:r>
        <w:r>
          <w:instrText xml:space="preserve"> PAGEREF _Toc13046 \h </w:instrText>
        </w:r>
        <w:r>
          <w:fldChar w:fldCharType="separate"/>
        </w:r>
        <w:r>
          <w:t>3</w:t>
        </w:r>
        <w:r>
          <w:fldChar w:fldCharType="end"/>
        </w:r>
      </w:hyperlink>
    </w:p>
    <w:p>
      <w:pPr>
        <w:pStyle w:val="TOC2"/>
        <w:tabs>
          <w:tab w:val="right" w:leader="dot" w:pos="8306"/>
        </w:tabs>
      </w:pPr>
      <w:hyperlink w:anchor="_Toc19140" w:history="1">
        <w:r>
          <w:rPr>
            <w:rFonts w:ascii="仿宋" w:eastAsia="仿宋" w:hAnsi="仿宋" w:cs="仿宋" w:hint="eastAsia"/>
            <w:lang w:eastAsia="zh-CN"/>
          </w:rPr>
          <w:t>(一)、麻纺织品项目选址</w:t>
        </w:r>
        <w:r>
          <w:tab/>
        </w:r>
        <w:r>
          <w:fldChar w:fldCharType="begin"/>
        </w:r>
        <w:r>
          <w:instrText xml:space="preserve"> PAGEREF _Toc19140 \h </w:instrText>
        </w:r>
        <w:r>
          <w:fldChar w:fldCharType="separate"/>
        </w:r>
        <w:r>
          <w:t>3</w:t>
        </w:r>
        <w:r>
          <w:fldChar w:fldCharType="end"/>
        </w:r>
      </w:hyperlink>
    </w:p>
    <w:p>
      <w:pPr>
        <w:pStyle w:val="TOC2"/>
        <w:tabs>
          <w:tab w:val="right" w:leader="dot" w:pos="8306"/>
        </w:tabs>
      </w:pPr>
      <w:hyperlink w:anchor="_Toc3767" w:history="1">
        <w:r>
          <w:rPr>
            <w:rFonts w:ascii="仿宋" w:eastAsia="仿宋" w:hAnsi="仿宋" w:cs="仿宋" w:hint="eastAsia"/>
            <w:lang w:eastAsia="zh-CN"/>
          </w:rPr>
          <w:t>(二)、用地控制指标</w:t>
        </w:r>
        <w:r>
          <w:tab/>
        </w:r>
        <w:r>
          <w:fldChar w:fldCharType="begin"/>
        </w:r>
        <w:r>
          <w:instrText xml:space="preserve"> PAGEREF _Toc3767 \h </w:instrText>
        </w:r>
        <w:r>
          <w:fldChar w:fldCharType="separate"/>
        </w:r>
        <w:r>
          <w:t>3</w:t>
        </w:r>
        <w:r>
          <w:fldChar w:fldCharType="end"/>
        </w:r>
      </w:hyperlink>
    </w:p>
    <w:p>
      <w:pPr>
        <w:pStyle w:val="TOC2"/>
        <w:tabs>
          <w:tab w:val="right" w:leader="dot" w:pos="8306"/>
        </w:tabs>
      </w:pPr>
      <w:hyperlink w:anchor="_Toc24377" w:history="1">
        <w:r>
          <w:rPr>
            <w:rFonts w:ascii="仿宋" w:eastAsia="仿宋" w:hAnsi="仿宋" w:cs="仿宋" w:hint="eastAsia"/>
            <w:lang w:eastAsia="zh-CN"/>
          </w:rPr>
          <w:t>(三)、节约用地措施</w:t>
        </w:r>
        <w:r>
          <w:tab/>
        </w:r>
        <w:r>
          <w:fldChar w:fldCharType="begin"/>
        </w:r>
        <w:r>
          <w:instrText xml:space="preserve"> PAGEREF _Toc24377 \h </w:instrText>
        </w:r>
        <w:r>
          <w:fldChar w:fldCharType="separate"/>
        </w:r>
        <w:r>
          <w:t>5</w:t>
        </w:r>
        <w:r>
          <w:fldChar w:fldCharType="end"/>
        </w:r>
      </w:hyperlink>
    </w:p>
    <w:p>
      <w:pPr>
        <w:pStyle w:val="TOC2"/>
        <w:tabs>
          <w:tab w:val="right" w:leader="dot" w:pos="8306"/>
        </w:tabs>
      </w:pPr>
      <w:hyperlink w:anchor="_Toc7511" w:history="1">
        <w:r>
          <w:rPr>
            <w:rFonts w:ascii="仿宋" w:eastAsia="仿宋" w:hAnsi="仿宋" w:cs="仿宋" w:hint="eastAsia"/>
            <w:lang w:eastAsia="zh-CN"/>
          </w:rPr>
          <w:t>(四)、总图布置方案</w:t>
        </w:r>
        <w:r>
          <w:tab/>
        </w:r>
        <w:r>
          <w:fldChar w:fldCharType="begin"/>
        </w:r>
        <w:r>
          <w:instrText xml:space="preserve"> PAGEREF _Toc7511 \h </w:instrText>
        </w:r>
        <w:r>
          <w:fldChar w:fldCharType="separate"/>
        </w:r>
        <w:r>
          <w:t>6</w:t>
        </w:r>
        <w:r>
          <w:fldChar w:fldCharType="end"/>
        </w:r>
      </w:hyperlink>
    </w:p>
    <w:p>
      <w:pPr>
        <w:pStyle w:val="TOC2"/>
        <w:tabs>
          <w:tab w:val="right" w:leader="dot" w:pos="8306"/>
        </w:tabs>
      </w:pPr>
      <w:hyperlink w:anchor="_Toc1536" w:history="1">
        <w:r>
          <w:rPr>
            <w:rFonts w:ascii="仿宋" w:eastAsia="仿宋" w:hAnsi="仿宋" w:cs="仿宋" w:hint="eastAsia"/>
            <w:lang w:eastAsia="zh-CN"/>
          </w:rPr>
          <w:t>(五)、选址综合评价</w:t>
        </w:r>
        <w:r>
          <w:tab/>
        </w:r>
        <w:r>
          <w:fldChar w:fldCharType="begin"/>
        </w:r>
        <w:r>
          <w:instrText xml:space="preserve"> PAGEREF _Toc1536 \h </w:instrText>
        </w:r>
        <w:r>
          <w:fldChar w:fldCharType="separate"/>
        </w:r>
        <w:r>
          <w:t>7</w:t>
        </w:r>
        <w:r>
          <w:fldChar w:fldCharType="end"/>
        </w:r>
      </w:hyperlink>
    </w:p>
    <w:p>
      <w:pPr>
        <w:pStyle w:val="TOC1"/>
        <w:tabs>
          <w:tab w:val="right" w:leader="dot" w:pos="8306"/>
        </w:tabs>
      </w:pPr>
      <w:hyperlink w:anchor="_Toc3366" w:history="1">
        <w:r>
          <w:rPr>
            <w:rFonts w:ascii="仿宋" w:eastAsia="仿宋" w:hAnsi="仿宋" w:cs="仿宋" w:hint="eastAsia"/>
            <w:lang w:eastAsia="zh-CN"/>
          </w:rPr>
          <w:t>二、麻纺织品项目文档管理</w:t>
        </w:r>
        <w:r>
          <w:tab/>
        </w:r>
        <w:r>
          <w:fldChar w:fldCharType="begin"/>
        </w:r>
        <w:r>
          <w:instrText xml:space="preserve"> PAGEREF _Toc3366 \h </w:instrText>
        </w:r>
        <w:r>
          <w:fldChar w:fldCharType="separate"/>
        </w:r>
        <w:r>
          <w:t>8</w:t>
        </w:r>
        <w:r>
          <w:fldChar w:fldCharType="end"/>
        </w:r>
      </w:hyperlink>
    </w:p>
    <w:p>
      <w:pPr>
        <w:pStyle w:val="TOC2"/>
        <w:tabs>
          <w:tab w:val="right" w:leader="dot" w:pos="8306"/>
        </w:tabs>
      </w:pPr>
      <w:hyperlink w:anchor="_Toc30144" w:history="1">
        <w:r>
          <w:rPr>
            <w:rFonts w:ascii="仿宋" w:eastAsia="仿宋" w:hAnsi="仿宋" w:cs="仿宋" w:hint="eastAsia"/>
            <w:lang w:eastAsia="zh-CN"/>
          </w:rPr>
          <w:t>(一)、文档编制与审查</w:t>
        </w:r>
        <w:r>
          <w:tab/>
        </w:r>
        <w:r>
          <w:fldChar w:fldCharType="begin"/>
        </w:r>
        <w:r>
          <w:instrText xml:space="preserve"> PAGEREF _Toc30144 \h </w:instrText>
        </w:r>
        <w:r>
          <w:fldChar w:fldCharType="separate"/>
        </w:r>
        <w:r>
          <w:t>8</w:t>
        </w:r>
        <w:r>
          <w:fldChar w:fldCharType="end"/>
        </w:r>
      </w:hyperlink>
    </w:p>
    <w:p>
      <w:pPr>
        <w:pStyle w:val="TOC2"/>
        <w:tabs>
          <w:tab w:val="right" w:leader="dot" w:pos="8306"/>
        </w:tabs>
      </w:pPr>
      <w:hyperlink w:anchor="_Toc15745" w:history="1">
        <w:r>
          <w:rPr>
            <w:rFonts w:ascii="仿宋" w:eastAsia="仿宋" w:hAnsi="仿宋" w:cs="仿宋" w:hint="eastAsia"/>
            <w:lang w:eastAsia="zh-CN"/>
          </w:rPr>
          <w:t>(二)、文档发布与分发</w:t>
        </w:r>
        <w:r>
          <w:tab/>
        </w:r>
        <w:r>
          <w:fldChar w:fldCharType="begin"/>
        </w:r>
        <w:r>
          <w:instrText xml:space="preserve"> PAGEREF _Toc15745 \h </w:instrText>
        </w:r>
        <w:r>
          <w:fldChar w:fldCharType="separate"/>
        </w:r>
        <w:r>
          <w:t>9</w:t>
        </w:r>
        <w:r>
          <w:fldChar w:fldCharType="end"/>
        </w:r>
      </w:hyperlink>
    </w:p>
    <w:p>
      <w:pPr>
        <w:pStyle w:val="TOC2"/>
        <w:tabs>
          <w:tab w:val="right" w:leader="dot" w:pos="8306"/>
        </w:tabs>
      </w:pPr>
      <w:hyperlink w:anchor="_Toc11906" w:history="1">
        <w:r>
          <w:rPr>
            <w:rFonts w:ascii="仿宋" w:eastAsia="仿宋" w:hAnsi="仿宋" w:cs="仿宋" w:hint="eastAsia"/>
            <w:lang w:eastAsia="zh-CN"/>
          </w:rPr>
          <w:t>(三)、文档存档与归档</w:t>
        </w:r>
        <w:r>
          <w:tab/>
        </w:r>
        <w:r>
          <w:fldChar w:fldCharType="begin"/>
        </w:r>
        <w:r>
          <w:instrText xml:space="preserve"> PAGEREF _Toc11906 \h </w:instrText>
        </w:r>
        <w:r>
          <w:fldChar w:fldCharType="separate"/>
        </w:r>
        <w:r>
          <w:t>10</w:t>
        </w:r>
        <w:r>
          <w:fldChar w:fldCharType="end"/>
        </w:r>
      </w:hyperlink>
    </w:p>
    <w:p>
      <w:pPr>
        <w:pStyle w:val="TOC1"/>
        <w:tabs>
          <w:tab w:val="right" w:leader="dot" w:pos="8306"/>
        </w:tabs>
      </w:pPr>
      <w:hyperlink w:anchor="_Toc23522" w:history="1">
        <w:r>
          <w:rPr>
            <w:rFonts w:ascii="仿宋" w:eastAsia="仿宋" w:hAnsi="仿宋" w:cs="仿宋" w:hint="eastAsia"/>
            <w:lang w:eastAsia="zh-CN"/>
          </w:rPr>
          <w:t>三、麻纺织品项目概论</w:t>
        </w:r>
        <w:r>
          <w:tab/>
        </w:r>
        <w:r>
          <w:fldChar w:fldCharType="begin"/>
        </w:r>
        <w:r>
          <w:instrText xml:space="preserve"> PAGEREF _Toc23522 \h </w:instrText>
        </w:r>
        <w:r>
          <w:fldChar w:fldCharType="separate"/>
        </w:r>
        <w:r>
          <w:t>12</w:t>
        </w:r>
        <w:r>
          <w:fldChar w:fldCharType="end"/>
        </w:r>
      </w:hyperlink>
    </w:p>
    <w:p>
      <w:pPr>
        <w:pStyle w:val="TOC2"/>
        <w:tabs>
          <w:tab w:val="right" w:leader="dot" w:pos="8306"/>
        </w:tabs>
      </w:pPr>
      <w:hyperlink w:anchor="_Toc1802" w:history="1">
        <w:r>
          <w:rPr>
            <w:rFonts w:ascii="仿宋" w:eastAsia="仿宋" w:hAnsi="仿宋" w:cs="仿宋" w:hint="eastAsia"/>
            <w:lang w:eastAsia="zh-CN"/>
          </w:rPr>
          <w:t>(一)、麻纺织品项目概况</w:t>
        </w:r>
        <w:r>
          <w:tab/>
        </w:r>
        <w:r>
          <w:fldChar w:fldCharType="begin"/>
        </w:r>
        <w:r>
          <w:instrText xml:space="preserve"> PAGEREF _Toc1802 \h </w:instrText>
        </w:r>
        <w:r>
          <w:fldChar w:fldCharType="separate"/>
        </w:r>
        <w:r>
          <w:t>12</w:t>
        </w:r>
        <w:r>
          <w:fldChar w:fldCharType="end"/>
        </w:r>
      </w:hyperlink>
    </w:p>
    <w:p>
      <w:pPr>
        <w:pStyle w:val="TOC2"/>
        <w:tabs>
          <w:tab w:val="right" w:leader="dot" w:pos="8306"/>
        </w:tabs>
      </w:pPr>
      <w:hyperlink w:anchor="_Toc3689" w:history="1">
        <w:r>
          <w:rPr>
            <w:rFonts w:ascii="仿宋" w:eastAsia="仿宋" w:hAnsi="仿宋" w:cs="仿宋" w:hint="eastAsia"/>
            <w:lang w:eastAsia="zh-CN"/>
          </w:rPr>
          <w:t>(二)、麻纺织品项目目标</w:t>
        </w:r>
        <w:r>
          <w:tab/>
        </w:r>
        <w:r>
          <w:fldChar w:fldCharType="begin"/>
        </w:r>
        <w:r>
          <w:instrText xml:space="preserve"> PAGEREF _Toc3689 \h </w:instrText>
        </w:r>
        <w:r>
          <w:fldChar w:fldCharType="separate"/>
        </w:r>
        <w:r>
          <w:t>14</w:t>
        </w:r>
        <w:r>
          <w:fldChar w:fldCharType="end"/>
        </w:r>
      </w:hyperlink>
    </w:p>
    <w:p>
      <w:pPr>
        <w:pStyle w:val="TOC2"/>
        <w:tabs>
          <w:tab w:val="right" w:leader="dot" w:pos="8306"/>
        </w:tabs>
      </w:pPr>
      <w:hyperlink w:anchor="_Toc13756" w:history="1">
        <w:r>
          <w:rPr>
            <w:rFonts w:ascii="仿宋" w:eastAsia="仿宋" w:hAnsi="仿宋" w:cs="仿宋" w:hint="eastAsia"/>
            <w:lang w:eastAsia="zh-CN"/>
          </w:rPr>
          <w:t>(三)、麻纺织品项目提出的理由</w:t>
        </w:r>
        <w:r>
          <w:tab/>
        </w:r>
        <w:r>
          <w:fldChar w:fldCharType="begin"/>
        </w:r>
        <w:r>
          <w:instrText xml:space="preserve"> PAGEREF _Toc13756 \h </w:instrText>
        </w:r>
        <w:r>
          <w:fldChar w:fldCharType="separate"/>
        </w:r>
        <w:r>
          <w:t>15</w:t>
        </w:r>
        <w:r>
          <w:fldChar w:fldCharType="end"/>
        </w:r>
      </w:hyperlink>
    </w:p>
    <w:p>
      <w:pPr>
        <w:pStyle w:val="TOC2"/>
        <w:tabs>
          <w:tab w:val="right" w:leader="dot" w:pos="8306"/>
        </w:tabs>
      </w:pPr>
      <w:hyperlink w:anchor="_Toc16290" w:history="1">
        <w:r>
          <w:rPr>
            <w:rFonts w:ascii="仿宋" w:eastAsia="仿宋" w:hAnsi="仿宋" w:cs="仿宋" w:hint="eastAsia"/>
            <w:lang w:eastAsia="zh-CN"/>
          </w:rPr>
          <w:t>(四)、麻纺织品项目意义</w:t>
        </w:r>
        <w:r>
          <w:tab/>
        </w:r>
        <w:r>
          <w:fldChar w:fldCharType="begin"/>
        </w:r>
        <w:r>
          <w:instrText xml:space="preserve"> PAGEREF _Toc16290 \h </w:instrText>
        </w:r>
        <w:r>
          <w:fldChar w:fldCharType="separate"/>
        </w:r>
        <w:r>
          <w:t>16</w:t>
        </w:r>
        <w:r>
          <w:fldChar w:fldCharType="end"/>
        </w:r>
      </w:hyperlink>
    </w:p>
    <w:p>
      <w:pPr>
        <w:pStyle w:val="TOC2"/>
        <w:tabs>
          <w:tab w:val="right" w:leader="dot" w:pos="8306"/>
        </w:tabs>
      </w:pPr>
      <w:hyperlink w:anchor="_Toc14785" w:history="1">
        <w:r>
          <w:rPr>
            <w:rFonts w:ascii="仿宋" w:eastAsia="仿宋" w:hAnsi="仿宋" w:cs="仿宋" w:hint="eastAsia"/>
            <w:lang w:eastAsia="zh-CN"/>
          </w:rPr>
          <w:t>(五)、麻纺织品项目背景</w:t>
        </w:r>
        <w:r>
          <w:tab/>
        </w:r>
        <w:r>
          <w:fldChar w:fldCharType="begin"/>
        </w:r>
        <w:r>
          <w:instrText xml:space="preserve"> PAGEREF _Toc14785 \h </w:instrText>
        </w:r>
        <w:r>
          <w:fldChar w:fldCharType="separate"/>
        </w:r>
        <w:r>
          <w:t>17</w:t>
        </w:r>
        <w:r>
          <w:fldChar w:fldCharType="end"/>
        </w:r>
      </w:hyperlink>
    </w:p>
    <w:p>
      <w:pPr>
        <w:pStyle w:val="TOC1"/>
        <w:tabs>
          <w:tab w:val="right" w:leader="dot" w:pos="8306"/>
        </w:tabs>
      </w:pPr>
      <w:hyperlink w:anchor="_Toc32157" w:history="1">
        <w:r>
          <w:rPr>
            <w:rFonts w:ascii="仿宋" w:eastAsia="仿宋" w:hAnsi="仿宋" w:cs="仿宋" w:hint="eastAsia"/>
            <w:lang w:eastAsia="zh-CN"/>
          </w:rPr>
          <w:t>四、麻纺织品项目土建工程</w:t>
        </w:r>
        <w:r>
          <w:tab/>
        </w:r>
        <w:r>
          <w:fldChar w:fldCharType="begin"/>
        </w:r>
        <w:r>
          <w:instrText xml:space="preserve"> PAGEREF _Toc32157 \h </w:instrText>
        </w:r>
        <w:r>
          <w:fldChar w:fldCharType="separate"/>
        </w:r>
        <w:r>
          <w:t>18</w:t>
        </w:r>
        <w:r>
          <w:fldChar w:fldCharType="end"/>
        </w:r>
      </w:hyperlink>
    </w:p>
    <w:p>
      <w:pPr>
        <w:pStyle w:val="TOC2"/>
        <w:tabs>
          <w:tab w:val="right" w:leader="dot" w:pos="8306"/>
        </w:tabs>
      </w:pPr>
      <w:hyperlink w:anchor="_Toc28242" w:history="1">
        <w:r>
          <w:rPr>
            <w:rFonts w:ascii="仿宋" w:eastAsia="仿宋" w:hAnsi="仿宋" w:cs="仿宋" w:hint="eastAsia"/>
            <w:lang w:eastAsia="zh-CN"/>
          </w:rPr>
          <w:t>(一)、建筑工程设计原则</w:t>
        </w:r>
        <w:r>
          <w:tab/>
        </w:r>
        <w:r>
          <w:fldChar w:fldCharType="begin"/>
        </w:r>
        <w:r>
          <w:instrText xml:space="preserve"> PAGEREF _Toc28242 \h </w:instrText>
        </w:r>
        <w:r>
          <w:fldChar w:fldCharType="separate"/>
        </w:r>
        <w:r>
          <w:t>18</w:t>
        </w:r>
        <w:r>
          <w:fldChar w:fldCharType="end"/>
        </w:r>
      </w:hyperlink>
    </w:p>
    <w:p>
      <w:pPr>
        <w:pStyle w:val="TOC2"/>
        <w:tabs>
          <w:tab w:val="right" w:leader="dot" w:pos="8306"/>
        </w:tabs>
      </w:pPr>
      <w:hyperlink w:anchor="_Toc11913" w:history="1">
        <w:r>
          <w:rPr>
            <w:rFonts w:ascii="仿宋" w:eastAsia="仿宋" w:hAnsi="仿宋" w:cs="仿宋" w:hint="eastAsia"/>
            <w:lang w:eastAsia="zh-CN"/>
          </w:rPr>
          <w:t>(二)、土建工程设计年限及安全等级</w:t>
        </w:r>
        <w:r>
          <w:tab/>
        </w:r>
        <w:r>
          <w:fldChar w:fldCharType="begin"/>
        </w:r>
        <w:r>
          <w:instrText xml:space="preserve"> PAGEREF _Toc11913 \h </w:instrText>
        </w:r>
        <w:r>
          <w:fldChar w:fldCharType="separate"/>
        </w:r>
        <w:r>
          <w:t>19</w:t>
        </w:r>
        <w:r>
          <w:fldChar w:fldCharType="end"/>
        </w:r>
      </w:hyperlink>
    </w:p>
    <w:p>
      <w:pPr>
        <w:pStyle w:val="TOC2"/>
        <w:tabs>
          <w:tab w:val="right" w:leader="dot" w:pos="8306"/>
        </w:tabs>
      </w:pPr>
      <w:hyperlink w:anchor="_Toc8525" w:history="1">
        <w:r>
          <w:rPr>
            <w:rFonts w:ascii="仿宋" w:eastAsia="仿宋" w:hAnsi="仿宋" w:cs="仿宋" w:hint="eastAsia"/>
            <w:lang w:eastAsia="zh-CN"/>
          </w:rPr>
          <w:t>(三)、建筑工程设计总体要求</w:t>
        </w:r>
        <w:r>
          <w:tab/>
        </w:r>
        <w:r>
          <w:fldChar w:fldCharType="begin"/>
        </w:r>
        <w:r>
          <w:instrText xml:space="preserve"> PAGEREF _Toc8525 \h </w:instrText>
        </w:r>
        <w:r>
          <w:fldChar w:fldCharType="separate"/>
        </w:r>
        <w:r>
          <w:t>21</w:t>
        </w:r>
        <w:r>
          <w:fldChar w:fldCharType="end"/>
        </w:r>
      </w:hyperlink>
    </w:p>
    <w:p>
      <w:pPr>
        <w:pStyle w:val="TOC2"/>
        <w:tabs>
          <w:tab w:val="right" w:leader="dot" w:pos="8306"/>
        </w:tabs>
      </w:pPr>
      <w:hyperlink w:anchor="_Toc12153" w:history="1">
        <w:r>
          <w:rPr>
            <w:rFonts w:ascii="仿宋" w:eastAsia="仿宋" w:hAnsi="仿宋" w:cs="仿宋" w:hint="eastAsia"/>
            <w:lang w:eastAsia="zh-CN"/>
          </w:rPr>
          <w:t>(四)、土建工程建设指标</w:t>
        </w:r>
        <w:r>
          <w:tab/>
        </w:r>
        <w:r>
          <w:fldChar w:fldCharType="begin"/>
        </w:r>
        <w:r>
          <w:instrText xml:space="preserve"> PAGEREF _Toc12153 \h </w:instrText>
        </w:r>
        <w:r>
          <w:fldChar w:fldCharType="separate"/>
        </w:r>
        <w:r>
          <w:t>21</w:t>
        </w:r>
        <w:r>
          <w:fldChar w:fldCharType="end"/>
        </w:r>
      </w:hyperlink>
    </w:p>
    <w:p>
      <w:pPr>
        <w:pStyle w:val="TOC1"/>
        <w:tabs>
          <w:tab w:val="right" w:leader="dot" w:pos="8306"/>
        </w:tabs>
      </w:pPr>
      <w:hyperlink w:anchor="_Toc3967" w:history="1">
        <w:r>
          <w:rPr>
            <w:rFonts w:ascii="仿宋" w:eastAsia="仿宋" w:hAnsi="仿宋" w:cs="仿宋" w:hint="eastAsia"/>
            <w:lang w:eastAsia="zh-CN"/>
          </w:rPr>
          <w:t>五、麻纺织品项目危机管理</w:t>
        </w:r>
        <w:r>
          <w:tab/>
        </w:r>
        <w:r>
          <w:fldChar w:fldCharType="begin"/>
        </w:r>
        <w:r>
          <w:instrText xml:space="preserve"> PAGEREF _Toc3967 \h </w:instrText>
        </w:r>
        <w:r>
          <w:fldChar w:fldCharType="separate"/>
        </w:r>
        <w:r>
          <w:t>21</w:t>
        </w:r>
        <w:r>
          <w:fldChar w:fldCharType="end"/>
        </w:r>
      </w:hyperlink>
    </w:p>
    <w:p>
      <w:pPr>
        <w:pStyle w:val="TOC2"/>
        <w:tabs>
          <w:tab w:val="right" w:leader="dot" w:pos="8306"/>
        </w:tabs>
      </w:pPr>
      <w:hyperlink w:anchor="_Toc22011" w:history="1">
        <w:r>
          <w:rPr>
            <w:rFonts w:ascii="仿宋" w:eastAsia="仿宋" w:hAnsi="仿宋" w:cs="仿宋" w:hint="eastAsia"/>
            <w:lang w:eastAsia="zh-CN"/>
          </w:rPr>
          <w:t>(一)、危机预警与识别</w:t>
        </w:r>
        <w:r>
          <w:tab/>
        </w:r>
        <w:r>
          <w:fldChar w:fldCharType="begin"/>
        </w:r>
        <w:r>
          <w:instrText xml:space="preserve"> PAGEREF _Toc22011 \h </w:instrText>
        </w:r>
        <w:r>
          <w:fldChar w:fldCharType="separate"/>
        </w:r>
        <w:r>
          <w:t>21</w:t>
        </w:r>
        <w:r>
          <w:fldChar w:fldCharType="end"/>
        </w:r>
      </w:hyperlink>
    </w:p>
    <w:p>
      <w:pPr>
        <w:pStyle w:val="TOC2"/>
        <w:tabs>
          <w:tab w:val="right" w:leader="dot" w:pos="8306"/>
        </w:tabs>
      </w:pPr>
      <w:hyperlink w:anchor="_Toc31826" w:history="1">
        <w:r>
          <w:rPr>
            <w:rFonts w:ascii="仿宋" w:eastAsia="仿宋" w:hAnsi="仿宋" w:cs="仿宋" w:hint="eastAsia"/>
            <w:lang w:eastAsia="zh-CN"/>
          </w:rPr>
          <w:t>(二)、危机应对与恢复</w:t>
        </w:r>
        <w:r>
          <w:tab/>
        </w:r>
        <w:r>
          <w:fldChar w:fldCharType="begin"/>
        </w:r>
        <w:r>
          <w:instrText xml:space="preserve"> PAGEREF _Toc31826 \h </w:instrText>
        </w:r>
        <w:r>
          <w:fldChar w:fldCharType="separate"/>
        </w:r>
        <w:r>
          <w:t>22</w:t>
        </w:r>
        <w:r>
          <w:fldChar w:fldCharType="end"/>
        </w:r>
      </w:hyperlink>
    </w:p>
    <w:p>
      <w:pPr>
        <w:pStyle w:val="TOC1"/>
        <w:tabs>
          <w:tab w:val="right" w:leader="dot" w:pos="8306"/>
        </w:tabs>
      </w:pPr>
      <w:hyperlink w:anchor="_Toc21406" w:history="1">
        <w:r>
          <w:rPr>
            <w:rFonts w:ascii="仿宋" w:eastAsia="仿宋" w:hAnsi="仿宋" w:cs="仿宋" w:hint="eastAsia"/>
            <w:lang w:eastAsia="zh-CN"/>
          </w:rPr>
          <w:t>六、市场分析、调研</w:t>
        </w:r>
        <w:r>
          <w:tab/>
        </w:r>
        <w:r>
          <w:fldChar w:fldCharType="begin"/>
        </w:r>
        <w:r>
          <w:instrText xml:space="preserve"> PAGEREF _Toc21406 \h </w:instrText>
        </w:r>
        <w:r>
          <w:fldChar w:fldCharType="separate"/>
        </w:r>
        <w:r>
          <w:t>24</w:t>
        </w:r>
        <w:r>
          <w:fldChar w:fldCharType="end"/>
        </w:r>
      </w:hyperlink>
    </w:p>
    <w:p>
      <w:pPr>
        <w:pStyle w:val="TOC2"/>
        <w:tabs>
          <w:tab w:val="right" w:leader="dot" w:pos="8306"/>
        </w:tabs>
      </w:pPr>
      <w:hyperlink w:anchor="_Toc1973" w:history="1">
        <w:r>
          <w:rPr>
            <w:rFonts w:ascii="仿宋" w:eastAsia="仿宋" w:hAnsi="仿宋" w:cs="仿宋" w:hint="eastAsia"/>
            <w:lang w:eastAsia="zh-CN"/>
          </w:rPr>
          <w:t>(一)、麻纺织品行业分析</w:t>
        </w:r>
        <w:r>
          <w:tab/>
        </w:r>
        <w:r>
          <w:fldChar w:fldCharType="begin"/>
        </w:r>
        <w:r>
          <w:instrText xml:space="preserve"> PAGEREF _Toc1973 \h </w:instrText>
        </w:r>
        <w:r>
          <w:fldChar w:fldCharType="separate"/>
        </w:r>
        <w:r>
          <w:t>24</w:t>
        </w:r>
        <w:r>
          <w:fldChar w:fldCharType="end"/>
        </w:r>
      </w:hyperlink>
    </w:p>
    <w:p>
      <w:pPr>
        <w:pStyle w:val="TOC2"/>
        <w:tabs>
          <w:tab w:val="right" w:leader="dot" w:pos="8306"/>
        </w:tabs>
      </w:pPr>
      <w:hyperlink w:anchor="_Toc12974" w:history="1">
        <w:r>
          <w:rPr>
            <w:rFonts w:ascii="仿宋" w:eastAsia="仿宋" w:hAnsi="仿宋" w:cs="仿宋" w:hint="eastAsia"/>
            <w:lang w:eastAsia="zh-CN"/>
          </w:rPr>
          <w:t>(二)、麻纺织品市场分析预测</w:t>
        </w:r>
        <w:r>
          <w:tab/>
        </w:r>
        <w:r>
          <w:fldChar w:fldCharType="begin"/>
        </w:r>
        <w:r>
          <w:instrText xml:space="preserve"> PAGEREF _Toc12974 \h </w:instrText>
        </w:r>
        <w:r>
          <w:fldChar w:fldCharType="separate"/>
        </w:r>
        <w:r>
          <w:t>25</w:t>
        </w:r>
        <w:r>
          <w:fldChar w:fldCharType="end"/>
        </w:r>
      </w:hyperlink>
    </w:p>
    <w:p>
      <w:pPr>
        <w:pStyle w:val="TOC1"/>
        <w:tabs>
          <w:tab w:val="right" w:leader="dot" w:pos="8306"/>
        </w:tabs>
      </w:pPr>
      <w:hyperlink w:anchor="_Toc15481" w:history="1">
        <w:r>
          <w:rPr>
            <w:rFonts w:ascii="仿宋" w:eastAsia="仿宋" w:hAnsi="仿宋" w:cs="仿宋" w:hint="eastAsia"/>
            <w:lang w:eastAsia="zh-CN"/>
          </w:rPr>
          <w:t>七、麻纺织品项目投资规划</w:t>
        </w:r>
        <w:r>
          <w:tab/>
        </w:r>
        <w:r>
          <w:fldChar w:fldCharType="begin"/>
        </w:r>
        <w:r>
          <w:instrText xml:space="preserve"> PAGEREF _Toc15481 \h </w:instrText>
        </w:r>
        <w:r>
          <w:fldChar w:fldCharType="separate"/>
        </w:r>
        <w:r>
          <w:t>25</w:t>
        </w:r>
        <w:r>
          <w:fldChar w:fldCharType="end"/>
        </w:r>
      </w:hyperlink>
    </w:p>
    <w:p>
      <w:pPr>
        <w:pStyle w:val="TOC2"/>
        <w:tabs>
          <w:tab w:val="right" w:leader="dot" w:pos="8306"/>
        </w:tabs>
      </w:pPr>
      <w:hyperlink w:anchor="_Toc7584" w:history="1">
        <w:r>
          <w:rPr>
            <w:rFonts w:ascii="仿宋" w:eastAsia="仿宋" w:hAnsi="仿宋" w:cs="仿宋" w:hint="eastAsia"/>
            <w:lang w:eastAsia="zh-CN"/>
          </w:rPr>
          <w:t>(一)、麻纺织品项目总投资估算</w:t>
        </w:r>
        <w:r>
          <w:tab/>
        </w:r>
        <w:r>
          <w:fldChar w:fldCharType="begin"/>
        </w:r>
        <w:r>
          <w:instrText xml:space="preserve"> PAGEREF _Toc7584 \h </w:instrText>
        </w:r>
        <w:r>
          <w:fldChar w:fldCharType="separate"/>
        </w:r>
        <w:r>
          <w:t>25</w:t>
        </w:r>
        <w:r>
          <w:fldChar w:fldCharType="end"/>
        </w:r>
      </w:hyperlink>
    </w:p>
    <w:p>
      <w:pPr>
        <w:pStyle w:val="TOC2"/>
        <w:tabs>
          <w:tab w:val="right" w:leader="dot" w:pos="8306"/>
        </w:tabs>
      </w:pPr>
      <w:hyperlink w:anchor="_Toc25219" w:history="1">
        <w:r>
          <w:rPr>
            <w:rFonts w:ascii="仿宋" w:eastAsia="仿宋" w:hAnsi="仿宋" w:cs="仿宋" w:hint="eastAsia"/>
            <w:lang w:eastAsia="zh-CN"/>
          </w:rPr>
          <w:t>(二)、资金筹措</w:t>
        </w:r>
        <w:r>
          <w:tab/>
        </w:r>
        <w:r>
          <w:fldChar w:fldCharType="begin"/>
        </w:r>
        <w:r>
          <w:instrText xml:space="preserve"> PAGEREF _Toc25219 \h </w:instrText>
        </w:r>
        <w:r>
          <w:fldChar w:fldCharType="separate"/>
        </w:r>
        <w:r>
          <w:t>27</w:t>
        </w:r>
        <w:r>
          <w:fldChar w:fldCharType="end"/>
        </w:r>
      </w:hyperlink>
    </w:p>
    <w:p>
      <w:pPr>
        <w:pStyle w:val="TOC1"/>
        <w:tabs>
          <w:tab w:val="right" w:leader="dot" w:pos="8306"/>
        </w:tabs>
      </w:pPr>
      <w:hyperlink w:anchor="_Toc28420" w:history="1">
        <w:r>
          <w:rPr>
            <w:rFonts w:ascii="仿宋" w:eastAsia="仿宋" w:hAnsi="仿宋" w:cs="仿宋" w:hint="eastAsia"/>
            <w:lang w:eastAsia="zh-CN"/>
          </w:rPr>
          <w:t>八、麻纺织品项目经营效益</w:t>
        </w:r>
        <w:r>
          <w:tab/>
        </w:r>
        <w:r>
          <w:fldChar w:fldCharType="begin"/>
        </w:r>
        <w:r>
          <w:instrText xml:space="preserve"> PAGEREF _Toc28420 \h </w:instrText>
        </w:r>
        <w:r>
          <w:fldChar w:fldCharType="separate"/>
        </w:r>
        <w:r>
          <w:t>27</w:t>
        </w:r>
        <w:r>
          <w:fldChar w:fldCharType="end"/>
        </w:r>
      </w:hyperlink>
    </w:p>
    <w:p>
      <w:pPr>
        <w:pStyle w:val="TOC2"/>
        <w:tabs>
          <w:tab w:val="right" w:leader="dot" w:pos="8306"/>
        </w:tabs>
      </w:pPr>
      <w:hyperlink w:anchor="_Toc15220" w:history="1">
        <w:r>
          <w:rPr>
            <w:rFonts w:ascii="仿宋" w:eastAsia="仿宋" w:hAnsi="仿宋" w:cs="仿宋" w:hint="eastAsia"/>
            <w:lang w:eastAsia="zh-CN"/>
          </w:rPr>
          <w:t>(一)、经济评价财务测算</w:t>
        </w:r>
        <w:r>
          <w:tab/>
        </w:r>
        <w:r>
          <w:fldChar w:fldCharType="begin"/>
        </w:r>
        <w:r>
          <w:instrText xml:space="preserve"> PAGEREF _Toc15220 \h </w:instrText>
        </w:r>
        <w:r>
          <w:fldChar w:fldCharType="separate"/>
        </w:r>
        <w:r>
          <w:t>27</w:t>
        </w:r>
        <w:r>
          <w:fldChar w:fldCharType="end"/>
        </w:r>
      </w:hyperlink>
    </w:p>
    <w:p>
      <w:pPr>
        <w:pStyle w:val="TOC2"/>
        <w:tabs>
          <w:tab w:val="right" w:leader="dot" w:pos="8306"/>
        </w:tabs>
      </w:pPr>
      <w:hyperlink w:anchor="_Toc13823" w:history="1">
        <w:r>
          <w:rPr>
            <w:rFonts w:ascii="仿宋" w:eastAsia="仿宋" w:hAnsi="仿宋" w:cs="仿宋" w:hint="eastAsia"/>
            <w:lang w:eastAsia="zh-CN"/>
          </w:rPr>
          <w:t>(二)、麻纺织品项目盈利能力分析</w:t>
        </w:r>
        <w:r>
          <w:tab/>
        </w:r>
        <w:r>
          <w:fldChar w:fldCharType="begin"/>
        </w:r>
        <w:r>
          <w:instrText xml:space="preserve"> PAGEREF _Toc13823 \h </w:instrText>
        </w:r>
        <w:r>
          <w:fldChar w:fldCharType="separate"/>
        </w:r>
        <w:r>
          <w:t>29</w:t>
        </w:r>
        <w:r>
          <w:fldChar w:fldCharType="end"/>
        </w:r>
      </w:hyperlink>
    </w:p>
    <w:p>
      <w:pPr>
        <w:pStyle w:val="TOC1"/>
        <w:tabs>
          <w:tab w:val="right" w:leader="dot" w:pos="8306"/>
        </w:tabs>
      </w:pPr>
      <w:hyperlink w:anchor="_Toc17852" w:history="1">
        <w:r>
          <w:rPr>
            <w:rFonts w:ascii="仿宋" w:eastAsia="仿宋" w:hAnsi="仿宋" w:cs="仿宋" w:hint="eastAsia"/>
            <w:lang w:eastAsia="zh-CN"/>
          </w:rPr>
          <w:t>九、麻纺织品项目技术管理</w:t>
        </w:r>
        <w:r>
          <w:tab/>
        </w:r>
        <w:r>
          <w:fldChar w:fldCharType="begin"/>
        </w:r>
        <w:r>
          <w:instrText xml:space="preserve"> PAGEREF _Toc17852 \h </w:instrText>
        </w:r>
        <w:r>
          <w:fldChar w:fldCharType="separate"/>
        </w:r>
        <w:r>
          <w:t>29</w:t>
        </w:r>
        <w:r>
          <w:fldChar w:fldCharType="end"/>
        </w:r>
      </w:hyperlink>
    </w:p>
    <w:p>
      <w:pPr>
        <w:pStyle w:val="TOC2"/>
        <w:tabs>
          <w:tab w:val="right" w:leader="dot" w:pos="8306"/>
        </w:tabs>
      </w:pPr>
      <w:hyperlink w:anchor="_Toc31640" w:history="1">
        <w:r>
          <w:rPr>
            <w:rFonts w:ascii="仿宋" w:eastAsia="仿宋" w:hAnsi="仿宋" w:cs="仿宋" w:hint="eastAsia"/>
            <w:lang w:eastAsia="zh-CN"/>
          </w:rPr>
          <w:t>(一)、技术方案选用方向</w:t>
        </w:r>
        <w:r>
          <w:tab/>
        </w:r>
        <w:r>
          <w:fldChar w:fldCharType="begin"/>
        </w:r>
        <w:r>
          <w:instrText xml:space="preserve"> PAGEREF _Toc31640 \h </w:instrText>
        </w:r>
        <w:r>
          <w:fldChar w:fldCharType="separate"/>
        </w:r>
        <w:r>
          <w:t>29</w:t>
        </w:r>
        <w:r>
          <w:fldChar w:fldCharType="end"/>
        </w:r>
      </w:hyperlink>
    </w:p>
    <w:p>
      <w:pPr>
        <w:pStyle w:val="TOC2"/>
        <w:tabs>
          <w:tab w:val="right" w:leader="dot" w:pos="8306"/>
        </w:tabs>
      </w:pPr>
      <w:hyperlink w:anchor="_Toc16700" w:history="1">
        <w:r>
          <w:rPr>
            <w:rFonts w:ascii="仿宋" w:eastAsia="仿宋" w:hAnsi="仿宋" w:cs="仿宋" w:hint="eastAsia"/>
            <w:lang w:eastAsia="zh-CN"/>
          </w:rPr>
          <w:t>(二)、工艺技术方案选用原则</w:t>
        </w:r>
        <w:r>
          <w:tab/>
        </w:r>
        <w:r>
          <w:fldChar w:fldCharType="begin"/>
        </w:r>
        <w:r>
          <w:instrText xml:space="preserve"> PAGEREF _Toc16700 \h </w:instrText>
        </w:r>
        <w:r>
          <w:fldChar w:fldCharType="separate"/>
        </w:r>
        <w:r>
          <w:t>31</w:t>
        </w:r>
        <w:r>
          <w:fldChar w:fldCharType="end"/>
        </w:r>
      </w:hyperlink>
    </w:p>
    <w:p>
      <w:pPr>
        <w:pStyle w:val="TOC2"/>
        <w:tabs>
          <w:tab w:val="right" w:leader="dot" w:pos="8306"/>
        </w:tabs>
      </w:pPr>
      <w:hyperlink w:anchor="_Toc14169" w:history="1">
        <w:r>
          <w:rPr>
            <w:rFonts w:ascii="仿宋" w:eastAsia="仿宋" w:hAnsi="仿宋" w:cs="仿宋" w:hint="eastAsia"/>
            <w:lang w:eastAsia="zh-CN"/>
          </w:rPr>
          <w:t>(三)、工艺技术方案要求</w:t>
        </w:r>
        <w:r>
          <w:tab/>
        </w:r>
        <w:r>
          <w:fldChar w:fldCharType="begin"/>
        </w:r>
        <w:r>
          <w:instrText xml:space="preserve"> PAGEREF _Toc14169 \h </w:instrText>
        </w:r>
        <w:r>
          <w:fldChar w:fldCharType="separate"/>
        </w:r>
        <w:r>
          <w:t>33</w:t>
        </w:r>
        <w:r>
          <w:fldChar w:fldCharType="end"/>
        </w:r>
      </w:hyperlink>
    </w:p>
    <w:p>
      <w:pPr>
        <w:pStyle w:val="TOC1"/>
        <w:tabs>
          <w:tab w:val="right" w:leader="dot" w:pos="8306"/>
        </w:tabs>
      </w:pPr>
      <w:hyperlink w:anchor="_Toc18902" w:history="1">
        <w:r>
          <w:rPr>
            <w:rFonts w:ascii="仿宋" w:eastAsia="仿宋" w:hAnsi="仿宋" w:cs="仿宋" w:hint="eastAsia"/>
            <w:lang w:eastAsia="zh-CN"/>
          </w:rPr>
          <w:t>十、麻纺织品项目创新与研发</w:t>
        </w:r>
        <w:r>
          <w:tab/>
        </w:r>
        <w:r>
          <w:fldChar w:fldCharType="begin"/>
        </w:r>
        <w:r>
          <w:instrText xml:space="preserve"> PAGEREF _Toc18902 \h </w:instrText>
        </w:r>
        <w:r>
          <w:fldChar w:fldCharType="separate"/>
        </w:r>
        <w:r>
          <w:t>35</w:t>
        </w:r>
        <w:r>
          <w:fldChar w:fldCharType="end"/>
        </w:r>
      </w:hyperlink>
    </w:p>
    <w:p>
      <w:pPr>
        <w:pStyle w:val="TOC2"/>
        <w:tabs>
          <w:tab w:val="right" w:leader="dot" w:pos="8306"/>
        </w:tabs>
      </w:pPr>
      <w:hyperlink w:anchor="_Toc5654" w:history="1">
        <w:r>
          <w:rPr>
            <w:rFonts w:ascii="仿宋" w:eastAsia="仿宋" w:hAnsi="仿宋" w:cs="仿宋" w:hint="eastAsia"/>
            <w:lang w:eastAsia="zh-CN"/>
          </w:rPr>
          <w:t>(一)、创新策略与方向</w:t>
        </w:r>
        <w:r>
          <w:tab/>
        </w:r>
        <w:r>
          <w:fldChar w:fldCharType="begin"/>
        </w:r>
        <w:r>
          <w:instrText xml:space="preserve"> PAGEREF _Toc5654 \h </w:instrText>
        </w:r>
        <w:r>
          <w:fldChar w:fldCharType="separate"/>
        </w:r>
        <w:r>
          <w:t>35</w:t>
        </w:r>
        <w:r>
          <w:fldChar w:fldCharType="end"/>
        </w:r>
      </w:hyperlink>
    </w:p>
    <w:p>
      <w:pPr>
        <w:pStyle w:val="TOC2"/>
        <w:tabs>
          <w:tab w:val="right" w:leader="dot" w:pos="8306"/>
        </w:tabs>
      </w:pPr>
      <w:hyperlink w:anchor="_Toc16285" w:history="1">
        <w:r>
          <w:rPr>
            <w:rFonts w:ascii="仿宋" w:eastAsia="仿宋" w:hAnsi="仿宋" w:cs="仿宋" w:hint="eastAsia"/>
            <w:lang w:eastAsia="zh-CN"/>
          </w:rPr>
          <w:t>(二)、研发规划与投入</w:t>
        </w:r>
        <w:r>
          <w:tab/>
        </w:r>
        <w:r>
          <w:fldChar w:fldCharType="begin"/>
        </w:r>
        <w:r>
          <w:instrText xml:space="preserve"> PAGEREF _Toc16285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 w:history="1">
        <w:r>
          <w:rPr>
            <w:rFonts w:ascii="仿宋" w:eastAsia="仿宋" w:hAnsi="仿宋" w:cs="仿宋" w:hint="eastAsia"/>
            <w:lang w:eastAsia="zh-CN"/>
          </w:rPr>
          <w:t>十一、麻纺织品项目人力资源管理</w:t>
        </w:r>
        <w:r>
          <w:tab/>
        </w:r>
        <w:r>
          <w:fldChar w:fldCharType="begin"/>
        </w:r>
        <w:r>
          <w:instrText xml:space="preserve"> PAGEREF _Toc3037 \h </w:instrText>
        </w:r>
        <w:r>
          <w:fldChar w:fldCharType="separate"/>
        </w:r>
        <w:r>
          <w:t>39</w:t>
        </w:r>
        <w:r>
          <w:fldChar w:fldCharType="end"/>
        </w:r>
      </w:hyperlink>
    </w:p>
    <w:p>
      <w:pPr>
        <w:pStyle w:val="TOC2"/>
        <w:tabs>
          <w:tab w:val="right" w:leader="dot" w:pos="8306"/>
        </w:tabs>
      </w:pPr>
      <w:hyperlink w:anchor="_Toc12688" w:history="1">
        <w:r>
          <w:rPr>
            <w:rFonts w:ascii="仿宋" w:eastAsia="仿宋" w:hAnsi="仿宋" w:cs="仿宋" w:hint="eastAsia"/>
            <w:lang w:eastAsia="zh-CN"/>
          </w:rPr>
          <w:t>(一)、建立健全的预算管理制度</w:t>
        </w:r>
        <w:r>
          <w:tab/>
        </w:r>
        <w:r>
          <w:fldChar w:fldCharType="begin"/>
        </w:r>
        <w:r>
          <w:instrText xml:space="preserve"> PAGEREF _Toc12688 \h </w:instrText>
        </w:r>
        <w:r>
          <w:fldChar w:fldCharType="separate"/>
        </w:r>
        <w:r>
          <w:t>39</w:t>
        </w:r>
        <w:r>
          <w:fldChar w:fldCharType="end"/>
        </w:r>
      </w:hyperlink>
    </w:p>
    <w:p>
      <w:pPr>
        <w:pStyle w:val="TOC2"/>
        <w:tabs>
          <w:tab w:val="right" w:leader="dot" w:pos="8306"/>
        </w:tabs>
      </w:pPr>
      <w:hyperlink w:anchor="_Toc12881" w:history="1">
        <w:r>
          <w:rPr>
            <w:rFonts w:ascii="仿宋" w:eastAsia="仿宋" w:hAnsi="仿宋" w:cs="仿宋" w:hint="eastAsia"/>
            <w:lang w:eastAsia="zh-CN"/>
          </w:rPr>
          <w:t>(二)、加强资金流动监控</w:t>
        </w:r>
        <w:r>
          <w:tab/>
        </w:r>
        <w:r>
          <w:fldChar w:fldCharType="begin"/>
        </w:r>
        <w:r>
          <w:instrText xml:space="preserve"> PAGEREF _Toc12881 \h </w:instrText>
        </w:r>
        <w:r>
          <w:fldChar w:fldCharType="separate"/>
        </w:r>
        <w:r>
          <w:t>40</w:t>
        </w:r>
        <w:r>
          <w:fldChar w:fldCharType="end"/>
        </w:r>
      </w:hyperlink>
    </w:p>
    <w:p>
      <w:pPr>
        <w:pStyle w:val="TOC2"/>
        <w:tabs>
          <w:tab w:val="right" w:leader="dot" w:pos="8306"/>
        </w:tabs>
      </w:pPr>
      <w:hyperlink w:anchor="_Toc26357" w:history="1">
        <w:r>
          <w:rPr>
            <w:rFonts w:ascii="仿宋" w:eastAsia="仿宋" w:hAnsi="仿宋" w:cs="仿宋" w:hint="eastAsia"/>
            <w:lang w:eastAsia="zh-CN"/>
          </w:rPr>
          <w:t>(三)、制定完善的风险控制机制</w:t>
        </w:r>
        <w:r>
          <w:tab/>
        </w:r>
        <w:r>
          <w:fldChar w:fldCharType="begin"/>
        </w:r>
        <w:r>
          <w:instrText xml:space="preserve"> PAGEREF _Toc26357 \h </w:instrText>
        </w:r>
        <w:r>
          <w:fldChar w:fldCharType="separate"/>
        </w:r>
        <w:r>
          <w:t>41</w:t>
        </w:r>
        <w:r>
          <w:fldChar w:fldCharType="end"/>
        </w:r>
      </w:hyperlink>
    </w:p>
    <w:p>
      <w:pPr>
        <w:pStyle w:val="TOC2"/>
        <w:tabs>
          <w:tab w:val="right" w:leader="dot" w:pos="8306"/>
        </w:tabs>
      </w:pPr>
      <w:hyperlink w:anchor="_Toc16131" w:history="1">
        <w:r>
          <w:rPr>
            <w:rFonts w:ascii="仿宋" w:eastAsia="仿宋" w:hAnsi="仿宋" w:cs="仿宋" w:hint="eastAsia"/>
            <w:lang w:eastAsia="zh-CN"/>
          </w:rPr>
          <w:t>(四)、优化成本管理</w:t>
        </w:r>
        <w:r>
          <w:tab/>
        </w:r>
        <w:r>
          <w:fldChar w:fldCharType="begin"/>
        </w:r>
        <w:r>
          <w:instrText xml:space="preserve"> PAGEREF _Toc16131 \h </w:instrText>
        </w:r>
        <w:r>
          <w:fldChar w:fldCharType="separate"/>
        </w:r>
        <w:r>
          <w:t>43</w:t>
        </w:r>
        <w:r>
          <w:fldChar w:fldCharType="end"/>
        </w:r>
      </w:hyperlink>
    </w:p>
    <w:p>
      <w:pPr>
        <w:pStyle w:val="TOC1"/>
        <w:tabs>
          <w:tab w:val="right" w:leader="dot" w:pos="8306"/>
        </w:tabs>
      </w:pPr>
      <w:hyperlink w:anchor="_Toc17623" w:history="1">
        <w:r>
          <w:rPr>
            <w:rFonts w:ascii="仿宋" w:eastAsia="仿宋" w:hAnsi="仿宋" w:cs="仿宋" w:hint="eastAsia"/>
            <w:lang w:eastAsia="zh-CN"/>
          </w:rPr>
          <w:t>十二、麻纺织品项目财务管理</w:t>
        </w:r>
        <w:r>
          <w:tab/>
        </w:r>
        <w:r>
          <w:fldChar w:fldCharType="begin"/>
        </w:r>
        <w:r>
          <w:instrText xml:space="preserve"> PAGEREF _Toc17623 \h </w:instrText>
        </w:r>
        <w:r>
          <w:fldChar w:fldCharType="separate"/>
        </w:r>
        <w:r>
          <w:t>44</w:t>
        </w:r>
        <w:r>
          <w:fldChar w:fldCharType="end"/>
        </w:r>
      </w:hyperlink>
    </w:p>
    <w:p>
      <w:pPr>
        <w:pStyle w:val="TOC2"/>
        <w:tabs>
          <w:tab w:val="right" w:leader="dot" w:pos="8306"/>
        </w:tabs>
      </w:pPr>
      <w:hyperlink w:anchor="_Toc31119" w:history="1">
        <w:r>
          <w:rPr>
            <w:rFonts w:ascii="仿宋" w:eastAsia="仿宋" w:hAnsi="仿宋" w:cs="仿宋" w:hint="eastAsia"/>
            <w:lang w:eastAsia="zh-CN"/>
          </w:rPr>
          <w:t>(一)、资金需求大</w:t>
        </w:r>
        <w:r>
          <w:tab/>
        </w:r>
        <w:r>
          <w:fldChar w:fldCharType="begin"/>
        </w:r>
        <w:r>
          <w:instrText xml:space="preserve"> PAGEREF _Toc31119 \h </w:instrText>
        </w:r>
        <w:r>
          <w:fldChar w:fldCharType="separate"/>
        </w:r>
        <w:r>
          <w:t>44</w:t>
        </w:r>
        <w:r>
          <w:fldChar w:fldCharType="end"/>
        </w:r>
      </w:hyperlink>
    </w:p>
    <w:p>
      <w:pPr>
        <w:pStyle w:val="TOC2"/>
        <w:tabs>
          <w:tab w:val="right" w:leader="dot" w:pos="8306"/>
        </w:tabs>
      </w:pPr>
      <w:hyperlink w:anchor="_Toc30777" w:history="1">
        <w:r>
          <w:rPr>
            <w:rFonts w:ascii="仿宋" w:eastAsia="仿宋" w:hAnsi="仿宋" w:cs="仿宋" w:hint="eastAsia"/>
            <w:lang w:eastAsia="zh-CN"/>
          </w:rPr>
          <w:t>(二)、研发周期长</w:t>
        </w:r>
        <w:r>
          <w:tab/>
        </w:r>
        <w:r>
          <w:fldChar w:fldCharType="begin"/>
        </w:r>
        <w:r>
          <w:instrText xml:space="preserve"> PAGEREF _Toc30777 \h </w:instrText>
        </w:r>
        <w:r>
          <w:fldChar w:fldCharType="separate"/>
        </w:r>
        <w:r>
          <w:t>45</w:t>
        </w:r>
        <w:r>
          <w:fldChar w:fldCharType="end"/>
        </w:r>
      </w:hyperlink>
    </w:p>
    <w:p>
      <w:pPr>
        <w:pStyle w:val="TOC2"/>
        <w:tabs>
          <w:tab w:val="right" w:leader="dot" w:pos="8306"/>
        </w:tabs>
      </w:pPr>
      <w:hyperlink w:anchor="_Toc6010" w:history="1">
        <w:r>
          <w:rPr>
            <w:rFonts w:ascii="仿宋" w:eastAsia="仿宋" w:hAnsi="仿宋" w:cs="仿宋" w:hint="eastAsia"/>
            <w:lang w:eastAsia="zh-CN"/>
          </w:rPr>
          <w:t>(三)、市场风险大</w:t>
        </w:r>
        <w:r>
          <w:tab/>
        </w:r>
        <w:r>
          <w:fldChar w:fldCharType="begin"/>
        </w:r>
        <w:r>
          <w:instrText xml:space="preserve"> PAGEREF _Toc6010 \h </w:instrText>
        </w:r>
        <w:r>
          <w:fldChar w:fldCharType="separate"/>
        </w:r>
        <w:r>
          <w:t>46</w:t>
        </w:r>
        <w:r>
          <w:fldChar w:fldCharType="end"/>
        </w:r>
      </w:hyperlink>
    </w:p>
    <w:p>
      <w:pPr>
        <w:pStyle w:val="TOC2"/>
        <w:tabs>
          <w:tab w:val="right" w:leader="dot" w:pos="8306"/>
        </w:tabs>
      </w:pPr>
      <w:hyperlink w:anchor="_Toc21227" w:history="1">
        <w:r>
          <w:rPr>
            <w:rFonts w:ascii="仿宋" w:eastAsia="仿宋" w:hAnsi="仿宋" w:cs="仿宋" w:hint="eastAsia"/>
            <w:lang w:eastAsia="zh-CN"/>
          </w:rPr>
          <w:t>(四)、利润率高</w:t>
        </w:r>
        <w:r>
          <w:tab/>
        </w:r>
        <w:r>
          <w:fldChar w:fldCharType="begin"/>
        </w:r>
        <w:r>
          <w:instrText xml:space="preserve"> PAGEREF _Toc21227 \h </w:instrText>
        </w:r>
        <w:r>
          <w:fldChar w:fldCharType="separate"/>
        </w:r>
        <w:r>
          <w:t>49</w:t>
        </w:r>
        <w:r>
          <w:fldChar w:fldCharType="end"/>
        </w:r>
      </w:hyperlink>
    </w:p>
    <w:p>
      <w:pPr>
        <w:pStyle w:val="TOC1"/>
        <w:tabs>
          <w:tab w:val="right" w:leader="dot" w:pos="8306"/>
        </w:tabs>
      </w:pPr>
      <w:hyperlink w:anchor="_Toc21543" w:history="1">
        <w:r>
          <w:rPr>
            <w:rFonts w:ascii="仿宋" w:eastAsia="仿宋" w:hAnsi="仿宋" w:cs="仿宋" w:hint="eastAsia"/>
            <w:lang w:eastAsia="zh-CN"/>
          </w:rPr>
          <w:t>十三、麻纺织品项目工程方案分析</w:t>
        </w:r>
        <w:r>
          <w:tab/>
        </w:r>
        <w:r>
          <w:fldChar w:fldCharType="begin"/>
        </w:r>
        <w:r>
          <w:instrText xml:space="preserve"> PAGEREF _Toc21543 \h </w:instrText>
        </w:r>
        <w:r>
          <w:fldChar w:fldCharType="separate"/>
        </w:r>
        <w:r>
          <w:t>51</w:t>
        </w:r>
        <w:r>
          <w:fldChar w:fldCharType="end"/>
        </w:r>
      </w:hyperlink>
    </w:p>
    <w:p>
      <w:pPr>
        <w:pStyle w:val="TOC2"/>
        <w:tabs>
          <w:tab w:val="right" w:leader="dot" w:pos="8306"/>
        </w:tabs>
      </w:pPr>
      <w:hyperlink w:anchor="_Toc30776" w:history="1">
        <w:r>
          <w:rPr>
            <w:rFonts w:ascii="仿宋" w:eastAsia="仿宋" w:hAnsi="仿宋" w:cs="仿宋" w:hint="eastAsia"/>
            <w:lang w:eastAsia="zh-CN"/>
          </w:rPr>
          <w:t>(一)、建筑工程设计原则</w:t>
        </w:r>
        <w:r>
          <w:tab/>
        </w:r>
        <w:r>
          <w:fldChar w:fldCharType="begin"/>
        </w:r>
        <w:r>
          <w:instrText xml:space="preserve"> PAGEREF _Toc30776 \h </w:instrText>
        </w:r>
        <w:r>
          <w:fldChar w:fldCharType="separate"/>
        </w:r>
        <w:r>
          <w:t>51</w:t>
        </w:r>
        <w:r>
          <w:fldChar w:fldCharType="end"/>
        </w:r>
      </w:hyperlink>
    </w:p>
    <w:p>
      <w:pPr>
        <w:pStyle w:val="TOC2"/>
        <w:tabs>
          <w:tab w:val="right" w:leader="dot" w:pos="8306"/>
        </w:tabs>
      </w:pPr>
      <w:hyperlink w:anchor="_Toc3426" w:history="1">
        <w:r>
          <w:rPr>
            <w:rFonts w:ascii="仿宋" w:eastAsia="仿宋" w:hAnsi="仿宋" w:cs="仿宋" w:hint="eastAsia"/>
            <w:lang w:eastAsia="zh-CN"/>
          </w:rPr>
          <w:t>(二)、土建工程建设指标</w:t>
        </w:r>
        <w:r>
          <w:tab/>
        </w:r>
        <w:r>
          <w:fldChar w:fldCharType="begin"/>
        </w:r>
        <w:r>
          <w:instrText xml:space="preserve"> PAGEREF _Toc3426 \h </w:instrText>
        </w:r>
        <w:r>
          <w:fldChar w:fldCharType="separate"/>
        </w:r>
        <w:r>
          <w:t>54</w:t>
        </w:r>
        <w:r>
          <w:fldChar w:fldCharType="end"/>
        </w:r>
      </w:hyperlink>
    </w:p>
    <w:p>
      <w:pPr>
        <w:pStyle w:val="TOC1"/>
        <w:tabs>
          <w:tab w:val="right" w:leader="dot" w:pos="8306"/>
        </w:tabs>
      </w:pPr>
      <w:hyperlink w:anchor="_Toc8126" w:history="1">
        <w:r>
          <w:rPr>
            <w:rFonts w:ascii="仿宋" w:eastAsia="仿宋" w:hAnsi="仿宋" w:cs="仿宋" w:hint="eastAsia"/>
            <w:lang w:eastAsia="zh-CN"/>
          </w:rPr>
          <w:t>十四、麻纺织品项目变更管理</w:t>
        </w:r>
        <w:r>
          <w:tab/>
        </w:r>
        <w:r>
          <w:fldChar w:fldCharType="begin"/>
        </w:r>
        <w:r>
          <w:instrText xml:space="preserve"> PAGEREF _Toc8126 \h </w:instrText>
        </w:r>
        <w:r>
          <w:fldChar w:fldCharType="separate"/>
        </w:r>
        <w:r>
          <w:t>56</w:t>
        </w:r>
        <w:r>
          <w:fldChar w:fldCharType="end"/>
        </w:r>
      </w:hyperlink>
    </w:p>
    <w:p>
      <w:pPr>
        <w:pStyle w:val="TOC2"/>
        <w:tabs>
          <w:tab w:val="right" w:leader="dot" w:pos="8306"/>
        </w:tabs>
      </w:pPr>
      <w:hyperlink w:anchor="_Toc12623" w:history="1">
        <w:r>
          <w:rPr>
            <w:rFonts w:ascii="仿宋" w:eastAsia="仿宋" w:hAnsi="仿宋" w:cs="仿宋" w:hint="eastAsia"/>
            <w:lang w:eastAsia="zh-CN"/>
          </w:rPr>
          <w:t>(一)、变更申请与评估</w:t>
        </w:r>
        <w:r>
          <w:tab/>
        </w:r>
        <w:r>
          <w:fldChar w:fldCharType="begin"/>
        </w:r>
        <w:r>
          <w:instrText xml:space="preserve"> PAGEREF _Toc12623 \h </w:instrText>
        </w:r>
        <w:r>
          <w:fldChar w:fldCharType="separate"/>
        </w:r>
        <w:r>
          <w:t>56</w:t>
        </w:r>
        <w:r>
          <w:fldChar w:fldCharType="end"/>
        </w:r>
      </w:hyperlink>
    </w:p>
    <w:p>
      <w:pPr>
        <w:pStyle w:val="TOC2"/>
        <w:tabs>
          <w:tab w:val="right" w:leader="dot" w:pos="8306"/>
        </w:tabs>
      </w:pPr>
      <w:hyperlink w:anchor="_Toc10276" w:history="1">
        <w:r>
          <w:rPr>
            <w:rFonts w:ascii="仿宋" w:eastAsia="仿宋" w:hAnsi="仿宋" w:cs="仿宋" w:hint="eastAsia"/>
            <w:lang w:eastAsia="zh-CN"/>
          </w:rPr>
          <w:t>(二)、变更实施与控制</w:t>
        </w:r>
        <w:r>
          <w:tab/>
        </w:r>
        <w:r>
          <w:fldChar w:fldCharType="begin"/>
        </w:r>
        <w:r>
          <w:instrText xml:space="preserve"> PAGEREF _Toc10276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46"/>
      <w:r>
        <w:rPr>
          <w:rFonts w:ascii="仿宋" w:eastAsia="仿宋" w:hAnsi="仿宋" w:cs="仿宋" w:hint="eastAsia"/>
          <w:sz w:val="28"/>
          <w:lang w:eastAsia="zh-CN"/>
        </w:rPr>
        <w:t>一、麻纺织品项目选址可行性分析</w:t>
      </w:r>
      <w:bookmarkEnd w:id="2"/>
    </w:p>
    <w:p>
      <w:pPr>
        <w:pStyle w:val="Heading2"/>
        <w:rPr>
          <w:rFonts w:ascii="仿宋" w:eastAsia="仿宋" w:hAnsi="仿宋" w:cs="仿宋" w:hint="eastAsia"/>
          <w:lang w:eastAsia="zh-CN"/>
        </w:rPr>
      </w:pPr>
      <w:bookmarkStart w:id="3" w:name="_Toc19140"/>
      <w:r>
        <w:rPr>
          <w:rFonts w:ascii="仿宋" w:eastAsia="仿宋" w:hAnsi="仿宋" w:cs="仿宋" w:hint="eastAsia"/>
          <w:lang w:eastAsia="zh-CN"/>
        </w:rPr>
        <w:t>(一)、麻纺织品项目选址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该麻纺织品项目选址位于XX省XX市XX区XXX街道</w:t>
      </w:r>
    </w:p>
    <w:p>
      <w:pPr>
        <w:pStyle w:val="Heading2"/>
        <w:ind w:firstLine="560" w:firstLineChars="200"/>
        <w:rPr>
          <w:rFonts w:ascii="仿宋" w:eastAsia="仿宋" w:hAnsi="仿宋" w:cs="仿宋" w:hint="eastAsia"/>
          <w:sz w:val="28"/>
          <w:lang w:eastAsia="zh-CN"/>
        </w:rPr>
      </w:pPr>
      <w:bookmarkStart w:id="4" w:name="_Toc37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麻纺织品项目的征地面积将根据麻纺织品项目的实际规模和需求进行精确规划。具体面积XXX平方米，旨在确保麻纺织品项目不仅能够满足当前的发展需求，还能够预留空间以适应未来的扩展。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净用地面积是在征地面积基础上去除不可利用面积后的实际可开发用地。具体面积XXX平方米，考虑到环保、交通、安全等多方面因素，以确保麻纺织品项目在整体利用效率上达到最优。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麻纺织品项目计划建设的建筑总规模具体面积XXX平方米。这一规模的确定综合考虑了麻纺织品项目的性质、规模，以及城市规划的相关要求，确保建筑布局与周边环境协调一致。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绿地率是麻纺织品项目用地中被规划为绿地的比例。具体面积XXX平方米，旨在通过合理规划绿地，改善麻纺织品项目周边环境，提升居民生活质量，并符合城市整体绿化规划。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容积率是用地上可以建设的建筑总体积与用地面积之比。具体面积XXX，通过合理的容积率规划，确保麻纺织品项目建筑规模与周边环境和谐共生。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确保麻纺织品项目选址与当地城市规划相一致，具体面积XXX平方米。通过与城市规划部门深入沟通，确保麻纺织品项目不仅符合城市的整体发展方向，还能够融入城市的发展布局，为城市的长远发展贡献力量。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麻纺织品项目选址符合当地产业政策，具体面积XXX平方米。这包括麻纺织品项目对当地经济的促进作用，以及对相关产业的带动效应，确保麻纺织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用地总体要求必须符合环保和可持续发展的原则，具体面积XXX平方米。通过采用绿色建筑设计、节能减排等措施，确保麻纺织品项目在建设和运营过程中对环境的影响最小化，达到可持续发展的要求。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确保麻纺织品项目选址具备必要的公共设施配套，具体面积XXX平方米。这包括交通便利性、教育、医疗等基础设施，以提高居民生活品质，使得麻纺织品项目选址更具吸引力。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考虑用地总体要求对当地社会稳定性的影响，具体面积XXX平方米。通过深入了解当地社区反馈，确保麻纺织品项目的选址和建设过程对当地社会和谐稳定产生积极作用。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麻纺织品项目选址不仅符合法规和规划，还在实际操作中具有可行性。这一全面规划将为麻纺织品项目的成功实施提供坚实的基础，确保麻纺织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3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麻纺织品项目的设备规划和空间设计中，我们将采取灵活设备布局的措施。设备布局将根据实际需求进行灵活设计，避免不必要的浪费。通过合理规划设备摆放位置，我们将提高设备的利用率，减少设备间距，以确保麻纺织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麻纺织品项目内部引入共享设施的概念，例如共享会议室、办公区等。通过这种方式，我们可以减少对资源的重复建设，提高资源共享效率，从而减小麻纺织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5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麻纺织品项目的总图布置中，我们将不同功能区域进行明确的规划，以最大程度满足麻纺织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麻纺织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麻纺织品项目对环境的影响是综合评价的重要因素之一。我们将详细考虑选址周边的自然环境、生态保护区、水源地等情况，确保麻纺织品项目的建设和运营对环境影响最小化，并符合当地的环保法规标准。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对选址的评价还需充分考虑当地政府的产业政策和法规。我们将详细了解麻纺织品项目所在地的相关政策，确保麻纺织品项目的规划和运营与当地法规相符，降低不必要的法律风险。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考虑到社会稳定性对企业运营的重要性，我们将评估选址地区的社会安全情况、劳工关系、社区反馈等方面，以确保麻纺织品项目的建设和运营不会受到社会稳定性的负面影响。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最后，我们将综合考虑用地成本，包括土地购置费用、土地开发成本等。通过对用地成本的详细评估，我们能够做出更为精确的经济效益分析，为麻纺织品项目的投资决策提供有力支持。</w:t>
      </w:r>
    </w:p>
    <w:p>
      <w:pPr>
        <w:pStyle w:val="Heading1"/>
        <w:ind w:firstLine="560" w:firstLineChars="200"/>
        <w:rPr>
          <w:rFonts w:ascii="仿宋" w:eastAsia="仿宋" w:hAnsi="仿宋" w:cs="仿宋" w:hint="eastAsia"/>
          <w:sz w:val="28"/>
          <w:lang w:eastAsia="zh-CN"/>
        </w:rPr>
      </w:pPr>
      <w:bookmarkStart w:id="8" w:name="_Toc3366"/>
      <w:r>
        <w:rPr>
          <w:rFonts w:ascii="仿宋" w:eastAsia="仿宋" w:hAnsi="仿宋" w:cs="仿宋" w:hint="eastAsia"/>
          <w:sz w:val="28"/>
          <w:lang w:eastAsia="zh-CN"/>
        </w:rPr>
        <w:t>二、麻纺织品项目文档管理</w:t>
      </w:r>
      <w:bookmarkEnd w:id="8"/>
    </w:p>
    <w:p>
      <w:pPr>
        <w:pStyle w:val="Heading2"/>
        <w:rPr>
          <w:rFonts w:ascii="仿宋" w:eastAsia="仿宋" w:hAnsi="仿宋" w:cs="仿宋" w:hint="eastAsia"/>
          <w:lang w:eastAsia="zh-CN"/>
        </w:rPr>
      </w:pPr>
      <w:bookmarkStart w:id="9" w:name="_Toc3014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麻纺织品项目高度重视文档的质量和准确性，以支持麻纺织品项目的各项活动和决策。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文档的编制始于麻纺织品项目计划的初期，我们制定了详细的文档编制计划，明确了每个文档的内容、格式和编写责任人。在麻纺织品项目启动阶段，我们首先编制了麻纺织品项目章程，明确定义了麻纺织品项目的目标、范围、风险等关键要素。随后，麻纺织品项目团队根据计划陆续编制了需求文档、设计文档、测试文档等各类文档，确保麻纺织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麻纺织品项目管理中的重要环节，旨在确保麻纺织品项目文档符合质量标准和麻纺织品项目需求。在麻纺织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除了内部审查，我们还进行了外部审查，邀请麻纺织品项目相关利益方和专业领域的专家对文档进行独立审查。这有助于获取更全面、客观的反馈，确保麻纺织品项目文档不仅符合内部标准，也满足外部需求。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麻纺织品项目在文档编制与审查方面建立了严格的管理机制，通过规范的流程和多维度的审查，确保麻纺织品项目文档的质量、准确性和可靠性，为麻纺织品项目的顺利推进提供了有力支持。</w:t>
      </w:r>
    </w:p>
    <w:p>
      <w:pPr>
        <w:pStyle w:val="Heading2"/>
        <w:ind w:firstLine="560" w:firstLineChars="200"/>
        <w:rPr>
          <w:rFonts w:ascii="仿宋" w:eastAsia="仿宋" w:hAnsi="仿宋" w:cs="仿宋" w:hint="eastAsia"/>
          <w:sz w:val="28"/>
          <w:lang w:eastAsia="zh-CN"/>
        </w:rPr>
      </w:pPr>
      <w:bookmarkStart w:id="10" w:name="_Toc157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在麻纺织品项目中，我们致力于优化文档发布与分发过程，以确保信息的高效传递和团队间协作的顺畅进行。以下是我们采取的关键优化策略：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我们通过多渠道发布文档，包括电子邮件、麻纺织品项目管理平台、内部网站等，以满足不同团队成员的偏好和需求。多渠道发布确保了信息的全面覆盖。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我们采用了精细的权限控制，确保只有授权人员可以访问敏感信息。这种安全措施保护了麻纺织品项目文档的机密性，防止了未经授权的信息泄露。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9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文档存档与归档是麻纺织品项目生命周期中一个至关重要的环节，直接关系到麻纺织品项目信息的长期保存和历史记录的完整性。在麻纺织品项目中，我们实施了一系列有效的文档存档与归档管理策略：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522"/>
      <w:r>
        <w:rPr>
          <w:rFonts w:ascii="仿宋" w:eastAsia="仿宋" w:hAnsi="仿宋" w:cs="仿宋" w:hint="eastAsia"/>
          <w:sz w:val="28"/>
          <w:lang w:eastAsia="zh-CN"/>
        </w:rPr>
        <w:t>三、麻纺织品项目概论</w:t>
      </w:r>
      <w:bookmarkEnd w:id="12"/>
    </w:p>
    <w:p>
      <w:pPr>
        <w:pStyle w:val="Heading2"/>
        <w:rPr>
          <w:rFonts w:ascii="仿宋" w:eastAsia="仿宋" w:hAnsi="仿宋" w:cs="仿宋" w:hint="eastAsia"/>
          <w:lang w:eastAsia="zh-CN"/>
        </w:rPr>
      </w:pPr>
      <w:bookmarkStart w:id="13" w:name="_Toc1802"/>
      <w:r>
        <w:rPr>
          <w:rFonts w:ascii="仿宋" w:eastAsia="仿宋" w:hAnsi="仿宋" w:cs="仿宋" w:hint="eastAsia"/>
          <w:lang w:eastAsia="zh-CN"/>
        </w:rPr>
        <w:t>(一)、麻纺织品项目概况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起源追溯至对市场的深入洞察。市场的不断演变与变革为麻纺织品项目提供了难得的机遇。当前市场存在的需求缺口和变革的大环境共同构成了麻纺织品项目的背景。这个麻纺织品项目旨在充分利用市场机遇，填补行业中尚未满足的需求，为客户提供全新的解决方案。市场的变革和需求的增长使得这个麻纺织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麻纺织品项目名称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正式命名为麻纺织品。这个名称不仅仅是一个标识，更代表了麻纺织品项目的核心理念和愿景。它蕴含着麻纺织品项目所要解决问题的关键字，具有强烈的表达和辨识度，为麻纺织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麻纺织品项目目标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核心目标是提供一种全新、高效的解决方案，满足客户日益增长的需求。麻纺织品项目追求的不仅仅是满足市场需求，更是在市场中获得卓越的竞争优势。通过不断提升产品或服务的质量和创新水平，麻纺织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麻纺织品项目范围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全面涵盖了产品研发、制造、市场推广和售后服务，确保从产品设计到最终用户体验的全方位关注。这一全面的麻纺织品项目范围是为了确保麻纺织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麻纺织品项目时间表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麻纺织品项目计划在未来18个月内完成，包括研发、测试、市场试点和正式推出等不同阶段。这个时间表的合理设计是为了确保麻纺织品项目各个阶段的顺利推进，以便按时交付高质量的成果。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麻纺织品项目预算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麻纺织品项目总预算估算为XX百万美元，主要分配在研发、市场推广、人员培训和运营等方面。这一充足的预算为麻纺织品项目提供了充足的资源，确保麻纺织品项目在各个方面都能取得优异的表现。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麻纺织品项目风险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麻纺织品项目可能面临的风险包括市场接受度低、技术难题、竞争激烈等。麻纺织品项目团队已经制定了相应的风险应对计划，通过前瞻性的风险管理，确保麻纺织品项目在面对不确定性时能够迅速做出应对。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麻纺织品项目团队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麻纺织品项目汇聚了一支经验丰富、多领域专业素养的核心团队，确保麻纺织品项目在各个方面都能拥有高水平的执行力。团队的协同作战是麻纺织品项目成功的关键因素之一。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麻纺织品项目背景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麻纺织品项目的背景根植于市场对更高效、创新产品的渴望，同时也受到科技发展对行业格局的深刻改变的影响。这为麻纺织品项目提供了广阔的发展空间和市场需求。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麻纺织品项目现状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截至目前，麻纺织品项目已完成市场调研和技术验证，取得了初步的成功。这为麻纺织品项目在未来的发展奠定了坚实的基础，为更远大的目标打下了坚实的基石。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689"/>
      <w:r>
        <w:rPr>
          <w:rFonts w:ascii="仿宋" w:eastAsia="仿宋" w:hAnsi="仿宋" w:cs="仿宋" w:hint="eastAsia"/>
          <w:sz w:val="28"/>
          <w:lang w:eastAsia="zh-CN"/>
        </w:rPr>
        <w:t>(二)、麻纺织品项目目标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keyword》麻纺织品项目首要业务目标是在市场中占据有利地位，实现产品/服务的成功推广和销售。通过不断提升产品质量、创新性，麻纺织品项目追求成为行业中的领导者，赢得更多客户的青睐。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在科技迅速发展的时代，麻纺织品项目着眼于技术创新。通过持续的研发和技术升级，麻纺织品项目旨在推出更具创新性的产品或服务，以满足市场对新鲜、先进解决方案的需求。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为了建立可持续的客户关系，麻纺织品项目设定了客户满意度目标。通过提供卓越的产品质量和优质的客户服务，麻纺织品项目追求赢得客户的信任和忠诚度，确保他们的满意度达到行业领先水平。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麻纺织品项目注重社会责任和可持续发展。通过实施环保、社会责任麻纺织品项目，麻纺织品项目致力于在经济发展的同时保护环境，促进社会公平，实现可持续经营。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麻纺织品项目的团队是实现目标的核心驱动力。因此，麻纺织品项目设定了团队发展目标，包括提升团队成员的专业技能、培养领导力，以及搭建协同高效的团队工作氛围。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756"/>
      <w:r>
        <w:rPr>
          <w:rFonts w:ascii="仿宋" w:eastAsia="仿宋" w:hAnsi="仿宋" w:cs="仿宋" w:hint="eastAsia"/>
          <w:sz w:val="28"/>
          <w:lang w:eastAsia="zh-CN"/>
        </w:rPr>
        <w:t>(三)、麻纺织品项目提出的理由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麻纺织品项目提出的理由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源于对市场机遇的深刻洞察。当前市场中存在的需求缺口和行业发展趋势表明，有巨大的商业机会等待被开发。通过准确捕捉市场机遇，麻纺织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理念基于对技术创新的信仰。通过持续的研发和技术投入，麻纺织品项目有望推出更具创新性的产品或服务。在科技飞速发展的当下，麻纺织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是为了增强企业的行业竞争力。通过提升产品或服务的质量和独特性，麻纺织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响应了消费者需求的变化。随着社会和科技的不断发展，消费者对产品和服务的需求也在发生变化。通过深入了解并及时回应消费者的新需求，麻纺织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麻纺织品项目的提出是企业战略发展规划的一部分。在面对日益激烈的市场竞争和不断变化的商业环境中，麻纺织品项目作为企业战略的一环，旨在为企业开辟新的增长领域，巩固企业在行业中的地位。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不仅仅是基于商业考量，还注重社会责任。通过推出环保、社会责任等方面的麻纺织品项目，麻纺织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麻纺织品项目的提出反映了对利益相关者期望的关注。包括客户、员工、投资者等利益相关者在企业发展中都有着各自的期望，麻纺织品项目力求在满足这些期望的同时，取得更大的共赢。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6290"/>
      <w:r>
        <w:rPr>
          <w:rFonts w:ascii="仿宋" w:eastAsia="仿宋" w:hAnsi="仿宋" w:cs="仿宋" w:hint="eastAsia"/>
          <w:sz w:val="28"/>
          <w:lang w:eastAsia="zh-CN"/>
        </w:rPr>
        <w:t>(四)、麻纺织品项目意义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在实施麻纺织品项目的过程中，我们不仅仅是在追逐商业成功，更是为企业和社会的多个层面创造了深远的意义。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https://d.book118.com/995322041140011101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麻纺织品项目规划设计纲要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00664"/>
    <w:rsid w:val="1CE00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3220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2024-01-28T08:55:00Z</dcterms:created>
  <dcterms:modified xsi:type="dcterms:W3CDTF">2024-01-28T08:55:23Z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161AC6D317FE4EC08EDC290A967C70B9_11</vt:lpwstr>
  </property>
  <property fmtid="{D5CDD505-2E9C-101B-9397-08002B2CF9AE}" pid="3" name="KSOProductBuildVer">
    <vt:lpwstr>2052-12.1.0.16120</vt:lpwstr>
  </property>
</Properties>
</file>