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line="374" w:lineRule="auto"/>
      </w:pPr>
    </w:p>
    <w:p>
      <w:pPr>
        <w:spacing w:before="156" w:line="218" w:lineRule="auto"/>
        <w:ind w:left="1784"/>
        <w:outlineLvl w:val="0"/>
        <w:rPr>
          <w:rFonts w:ascii="SimSun" w:eastAsia="SimSun" w:hAnsi="SimSun" w:cs="SimSun"/>
          <w:sz w:val="48"/>
          <w:szCs w:val="48"/>
        </w:rPr>
      </w:pPr>
      <w:r>
        <w:rPr>
          <w:rFonts w:ascii="SimSun" w:eastAsia="SimSun" w:hAnsi="SimSun" w:cs="SimSun"/>
          <w:spacing w:val="-1"/>
          <w:sz w:val="48"/>
          <w:szCs w:val="48"/>
          <w14:textOutline w14:w="8708">
            <w14:solidFill>
              <w14:srgbClr w14:val="000000"/>
            </w14:solidFill>
            <w14:prstDash w14:val="solid"/>
            <w14:miter w14:lim="10"/>
          </w14:textOutline>
        </w:rPr>
        <w:t>建设项目环境影响报告表</w:t>
      </w:r>
    </w:p>
    <w:p>
      <w:pPr>
        <w:spacing w:before="247" w:line="215" w:lineRule="auto"/>
        <w:ind w:left="2730"/>
        <w:rPr>
          <w:rFonts w:ascii="KaiTi" w:eastAsia="KaiTi" w:hAnsi="KaiTi" w:cs="KaiTi"/>
          <w:sz w:val="48"/>
          <w:szCs w:val="48"/>
        </w:rPr>
      </w:pPr>
      <w:r>
        <w:rPr>
          <w:rFonts w:ascii="KaiTi" w:eastAsia="KaiTi" w:hAnsi="KaiTi" w:cs="KaiTi"/>
          <w:sz w:val="48"/>
          <w:szCs w:val="48"/>
        </w:rPr>
        <w:t>（污染影响类）</w:t>
      </w: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8" w:lineRule="auto"/>
      </w:pPr>
    </w:p>
    <w:p>
      <w:pPr>
        <w:pStyle w:val="BodyText"/>
        <w:spacing w:line="248" w:lineRule="auto"/>
      </w:pPr>
    </w:p>
    <w:p>
      <w:pPr>
        <w:pStyle w:val="BodyText"/>
        <w:spacing w:line="248" w:lineRule="auto"/>
      </w:pPr>
    </w:p>
    <w:p>
      <w:pPr>
        <w:spacing w:before="117" w:line="479" w:lineRule="auto"/>
        <w:jc w:val="right"/>
        <w:rPr>
          <w:rFonts w:ascii="FangSong" w:eastAsia="FangSong" w:hAnsi="FangSong" w:cs="FangSong"/>
          <w:sz w:val="36"/>
          <w:szCs w:val="36"/>
        </w:rPr>
      </w:pPr>
      <w:r>
        <w:rPr>
          <w:rFonts w:ascii="FangSong" w:eastAsia="FangSong" w:hAnsi="FangSong" w:cs="FangSong"/>
          <w:spacing w:val="-10"/>
          <w:sz w:val="36"/>
          <w:szCs w:val="36"/>
        </w:rPr>
        <w:t>项目名称：</w:t>
      </w:r>
      <w:r>
        <w:rPr>
          <w:rFonts w:ascii="FangSong" w:eastAsia="FangSong" w:hAnsi="FangSong" w:cs="FangSong"/>
          <w:spacing w:val="-10"/>
          <w:sz w:val="36"/>
          <w:szCs w:val="36"/>
        </w:rPr>
        <w:t xml:space="preserve"> </w:t>
      </w:r>
      <w:r>
        <w:rPr>
          <w:rFonts w:ascii="FangSong" w:eastAsia="FangSong" w:hAnsi="FangSong" w:cs="FangSong"/>
          <w:spacing w:val="-163"/>
          <w:sz w:val="36"/>
          <w:szCs w:val="36"/>
          <w:u w:val="single" w:color="auto"/>
        </w:rPr>
        <w:t xml:space="preserve"> </w:t>
      </w:r>
      <w:r>
        <w:rPr>
          <w:rFonts w:ascii="FangSong" w:eastAsia="FangSong" w:hAnsi="FangSong" w:cs="FangSong"/>
          <w:spacing w:val="-10"/>
          <w:sz w:val="36"/>
          <w:szCs w:val="36"/>
          <w:u w:val="single" w:color="auto"/>
        </w:rPr>
        <w:t>金华驰美科技有限公司年产</w:t>
      </w:r>
      <w:r>
        <w:rPr>
          <w:rFonts w:ascii="FangSong" w:eastAsia="FangSong" w:hAnsi="FangSong" w:cs="FangSong"/>
          <w:spacing w:val="-49"/>
          <w:sz w:val="36"/>
          <w:szCs w:val="36"/>
          <w:u w:val="single" w:color="auto"/>
        </w:rPr>
        <w:t xml:space="preserve"> </w:t>
      </w:r>
      <w:r>
        <w:rPr>
          <w:rFonts w:ascii="FangSong" w:eastAsia="FangSong" w:hAnsi="FangSong" w:cs="FangSong"/>
          <w:spacing w:val="-10"/>
          <w:sz w:val="36"/>
          <w:szCs w:val="36"/>
          <w:u w:val="single" w:color="auto"/>
        </w:rPr>
        <w:t>2</w:t>
      </w:r>
      <w:r>
        <w:rPr>
          <w:rFonts w:ascii="FangSong" w:eastAsia="FangSong" w:hAnsi="FangSong" w:cs="FangSong"/>
          <w:spacing w:val="-11"/>
          <w:sz w:val="36"/>
          <w:szCs w:val="36"/>
          <w:u w:val="single" w:color="auto"/>
        </w:rPr>
        <w:t>100</w:t>
      </w:r>
      <w:r>
        <w:rPr>
          <w:rFonts w:ascii="FangSong" w:eastAsia="FangSong" w:hAnsi="FangSong" w:cs="FangSong"/>
          <w:spacing w:val="-42"/>
          <w:sz w:val="36"/>
          <w:szCs w:val="36"/>
          <w:u w:val="single" w:color="auto"/>
        </w:rPr>
        <w:t xml:space="preserve"> </w:t>
      </w:r>
      <w:r>
        <w:rPr>
          <w:rFonts w:ascii="FangSong" w:eastAsia="FangSong" w:hAnsi="FangSong" w:cs="FangSong"/>
          <w:spacing w:val="-11"/>
          <w:sz w:val="36"/>
          <w:szCs w:val="36"/>
          <w:u w:val="single" w:color="auto"/>
        </w:rPr>
        <w:t>万个化妆品</w:t>
      </w:r>
    </w:p>
    <w:p>
      <w:pPr>
        <w:spacing w:before="1" w:line="218" w:lineRule="auto"/>
        <w:ind w:left="1789"/>
        <w:rPr>
          <w:rFonts w:ascii="FangSong" w:eastAsia="FangSong" w:hAnsi="FangSong" w:cs="FangSong"/>
          <w:sz w:val="36"/>
          <w:szCs w:val="36"/>
        </w:rPr>
      </w:pPr>
      <w:r>
        <w:rPr>
          <w:rFonts w:ascii="FangSong" w:eastAsia="FangSong" w:hAnsi="FangSong" w:cs="FangSong"/>
          <w:spacing w:val="-4"/>
          <w:sz w:val="36"/>
          <w:szCs w:val="36"/>
          <w:u w:val="single" w:color="auto"/>
        </w:rPr>
        <w:t>盖技改项目</w:t>
      </w:r>
    </w:p>
    <w:p>
      <w:pPr>
        <w:pStyle w:val="BodyText"/>
        <w:spacing w:line="386" w:lineRule="auto"/>
      </w:pPr>
    </w:p>
    <w:p>
      <w:pPr>
        <w:spacing w:before="118" w:line="217" w:lineRule="auto"/>
        <w:rPr>
          <w:rFonts w:ascii="FangSong" w:eastAsia="FangSong" w:hAnsi="FangSong" w:cs="FangSong"/>
          <w:sz w:val="36"/>
          <w:szCs w:val="36"/>
        </w:rPr>
      </w:pPr>
      <w:r>
        <w:rPr>
          <w:rFonts w:ascii="FangSong" w:eastAsia="FangSong" w:hAnsi="FangSong" w:cs="FangSong"/>
          <w:spacing w:val="-11"/>
          <w:sz w:val="36"/>
          <w:szCs w:val="36"/>
        </w:rPr>
        <w:t>建设单位（盖章</w:t>
      </w:r>
      <w:r>
        <w:rPr>
          <w:rFonts w:ascii="FangSong" w:eastAsia="FangSong" w:hAnsi="FangSong" w:cs="FangSong"/>
          <w:spacing w:val="-2"/>
          <w:sz w:val="36"/>
          <w:szCs w:val="36"/>
        </w:rPr>
        <w:t>）</w:t>
      </w:r>
      <w:r>
        <w:rPr>
          <w:rFonts w:ascii="FangSong" w:eastAsia="FangSong" w:hAnsi="FangSong" w:cs="FangSong"/>
          <w:spacing w:val="-2"/>
          <w:sz w:val="36"/>
          <w:szCs w:val="36"/>
          <w:u w:val="single" w:color="auto"/>
        </w:rPr>
        <w:t>：</w:t>
      </w:r>
      <w:r>
        <w:rPr>
          <w:rFonts w:ascii="FangSong" w:eastAsia="FangSong" w:hAnsi="FangSong" w:cs="FangSong"/>
          <w:spacing w:val="-11"/>
          <w:sz w:val="36"/>
          <w:szCs w:val="36"/>
          <w:u w:val="single" w:color="auto"/>
        </w:rPr>
        <w:t>金华驰美科技有限公司</w:t>
      </w:r>
    </w:p>
    <w:p>
      <w:pPr>
        <w:pStyle w:val="BodyText"/>
        <w:spacing w:line="392" w:lineRule="auto"/>
      </w:pPr>
    </w:p>
    <w:p>
      <w:pPr>
        <w:spacing w:before="117" w:line="217" w:lineRule="auto"/>
        <w:ind w:left="2"/>
        <w:rPr>
          <w:rFonts w:ascii="FangSong" w:eastAsia="FangSong" w:hAnsi="FangSong" w:cs="FangSong"/>
          <w:sz w:val="36"/>
          <w:szCs w:val="36"/>
        </w:rPr>
      </w:pPr>
      <w:r>
        <w:rPr>
          <w:rFonts w:ascii="FangSong" w:eastAsia="FangSong" w:hAnsi="FangSong" w:cs="FangSong"/>
          <w:spacing w:val="-22"/>
          <w:sz w:val="36"/>
          <w:szCs w:val="36"/>
        </w:rPr>
        <w:t>编制日期：</w:t>
      </w:r>
      <w:r>
        <w:rPr>
          <w:rFonts w:ascii="FangSong" w:eastAsia="FangSong" w:hAnsi="FangSong" w:cs="FangSong"/>
          <w:spacing w:val="44"/>
          <w:sz w:val="36"/>
          <w:szCs w:val="36"/>
        </w:rPr>
        <w:t xml:space="preserve"> </w:t>
      </w:r>
      <w:r>
        <w:rPr>
          <w:rFonts w:ascii="FangSong" w:eastAsia="FangSong" w:hAnsi="FangSong" w:cs="FangSong"/>
          <w:spacing w:val="-22"/>
          <w:sz w:val="36"/>
          <w:szCs w:val="36"/>
          <w:u w:val="single" w:color="auto"/>
        </w:rPr>
        <w:t xml:space="preserve">          </w:t>
      </w:r>
      <w:r>
        <w:rPr>
          <w:rFonts w:ascii="FangSong" w:eastAsia="FangSong" w:hAnsi="FangSong" w:cs="FangSong"/>
          <w:spacing w:val="-22"/>
          <w:sz w:val="36"/>
          <w:szCs w:val="36"/>
          <w:u w:val="single" w:color="auto"/>
        </w:rPr>
        <w:t>2023</w:t>
      </w:r>
      <w:r>
        <w:rPr>
          <w:rFonts w:ascii="FangSong" w:eastAsia="FangSong" w:hAnsi="FangSong" w:cs="FangSong"/>
          <w:spacing w:val="-71"/>
          <w:sz w:val="36"/>
          <w:szCs w:val="36"/>
          <w:u w:val="single" w:color="auto"/>
        </w:rPr>
        <w:t xml:space="preserve"> </w:t>
      </w:r>
      <w:r>
        <w:rPr>
          <w:rFonts w:ascii="FangSong" w:eastAsia="FangSong" w:hAnsi="FangSong" w:cs="FangSong"/>
          <w:spacing w:val="-22"/>
          <w:sz w:val="36"/>
          <w:szCs w:val="36"/>
          <w:u w:val="single" w:color="auto"/>
        </w:rPr>
        <w:t>年</w:t>
      </w:r>
      <w:r>
        <w:rPr>
          <w:rFonts w:ascii="FangSong" w:eastAsia="FangSong" w:hAnsi="FangSong" w:cs="FangSong"/>
          <w:spacing w:val="-54"/>
          <w:sz w:val="36"/>
          <w:szCs w:val="36"/>
          <w:u w:val="single" w:color="auto"/>
        </w:rPr>
        <w:t xml:space="preserve"> </w:t>
      </w:r>
      <w:r>
        <w:rPr>
          <w:rFonts w:ascii="FangSong" w:eastAsia="FangSong" w:hAnsi="FangSong" w:cs="FangSong"/>
          <w:spacing w:val="-22"/>
          <w:sz w:val="36"/>
          <w:szCs w:val="36"/>
          <w:u w:val="single" w:color="auto"/>
        </w:rPr>
        <w:t>11</w:t>
      </w:r>
      <w:r>
        <w:rPr>
          <w:rFonts w:ascii="FangSong" w:eastAsia="FangSong" w:hAnsi="FangSong" w:cs="FangSong"/>
          <w:spacing w:val="-56"/>
          <w:sz w:val="36"/>
          <w:szCs w:val="36"/>
          <w:u w:val="single" w:color="auto"/>
        </w:rPr>
        <w:t xml:space="preserve"> </w:t>
      </w:r>
      <w:r>
        <w:rPr>
          <w:rFonts w:ascii="FangSong" w:eastAsia="FangSong" w:hAnsi="FangSong" w:cs="FangSong"/>
          <w:spacing w:val="-22"/>
          <w:sz w:val="36"/>
          <w:szCs w:val="36"/>
          <w:u w:val="single" w:color="auto"/>
        </w:rPr>
        <w:t>月</w:t>
      </w:r>
      <w:r>
        <w:rPr>
          <w:rFonts w:ascii="FangSong" w:eastAsia="FangSong" w:hAnsi="FangSong" w:cs="FangSong"/>
          <w:sz w:val="36"/>
          <w:szCs w:val="36"/>
          <w:u w:val="single" w:color="auto"/>
        </w:rPr>
        <w:t xml:space="preserve">            </w:t>
      </w:r>
    </w:p>
    <w:p>
      <w:pPr>
        <w:pStyle w:val="BodyText"/>
        <w:spacing w:line="251" w:lineRule="auto"/>
      </w:pPr>
    </w:p>
    <w:p>
      <w:pPr>
        <w:pStyle w:val="BodyText"/>
        <w:spacing w:line="252" w:lineRule="auto"/>
      </w:pPr>
    </w:p>
    <w:p>
      <w:pPr>
        <w:pStyle w:val="BodyText"/>
        <w:spacing w:line="252" w:lineRule="auto"/>
      </w:pPr>
    </w:p>
    <w:p>
      <w:pPr>
        <w:pStyle w:val="BodyText"/>
        <w:spacing w:line="252" w:lineRule="auto"/>
      </w:pPr>
    </w:p>
    <w:p>
      <w:pPr>
        <w:pStyle w:val="BodyText"/>
        <w:spacing w:line="252" w:lineRule="auto"/>
      </w:pPr>
    </w:p>
    <w:p>
      <w:pPr>
        <w:pStyle w:val="BodyText"/>
        <w:spacing w:line="252" w:lineRule="auto"/>
      </w:pPr>
    </w:p>
    <w:p>
      <w:pPr>
        <w:pStyle w:val="BodyText"/>
        <w:spacing w:line="252" w:lineRule="auto"/>
      </w:pPr>
    </w:p>
    <w:p>
      <w:pPr>
        <w:pStyle w:val="BodyText"/>
        <w:spacing w:line="252" w:lineRule="auto"/>
      </w:pPr>
    </w:p>
    <w:p>
      <w:pPr>
        <w:pStyle w:val="BodyText"/>
        <w:spacing w:line="252" w:lineRule="auto"/>
      </w:pPr>
    </w:p>
    <w:p>
      <w:pPr>
        <w:pStyle w:val="BodyText"/>
        <w:spacing w:line="252" w:lineRule="auto"/>
      </w:pPr>
    </w:p>
    <w:p>
      <w:pPr>
        <w:pStyle w:val="BodyText"/>
        <w:spacing w:line="252" w:lineRule="auto"/>
      </w:pPr>
    </w:p>
    <w:p>
      <w:pPr>
        <w:pStyle w:val="BodyText"/>
        <w:spacing w:line="252" w:lineRule="auto"/>
      </w:pPr>
    </w:p>
    <w:p>
      <w:pPr>
        <w:pStyle w:val="BodyText"/>
        <w:spacing w:line="252" w:lineRule="auto"/>
        <w:sectPr>
          <w:pgSz w:w="11907" w:h="16839"/>
          <w:pgMar w:top="1431" w:right="1526" w:bottom="0" w:left="1542" w:header="0" w:footer="0" w:gutter="0"/>
          <w:cols w:space="708"/>
        </w:sectPr>
      </w:pPr>
    </w:p>
    <w:p>
      <w:pPr>
        <w:pStyle w:val="BodyText"/>
        <w:spacing w:line="252" w:lineRule="auto"/>
      </w:pPr>
    </w:p>
    <w:p>
      <w:pPr>
        <w:pStyle w:val="BodyText"/>
        <w:spacing w:line="252" w:lineRule="auto"/>
      </w:pPr>
    </w:p>
    <w:p>
      <w:pPr>
        <w:spacing w:before="118" w:line="217" w:lineRule="auto"/>
        <w:ind w:left="2122"/>
        <w:rPr>
          <w:rFonts w:ascii="KaiTi" w:eastAsia="KaiTi" w:hAnsi="KaiTi" w:cs="KaiTi"/>
          <w:sz w:val="36"/>
          <w:szCs w:val="36"/>
        </w:rPr>
      </w:pPr>
      <w:r>
        <w:rPr>
          <w:rFonts w:ascii="KaiTi" w:eastAsia="KaiTi" w:hAnsi="KaiTi" w:cs="KaiTi"/>
          <w:spacing w:val="-4"/>
          <w:sz w:val="36"/>
          <w:szCs w:val="36"/>
        </w:rPr>
        <w:t>中华人民共和国生态环境部制</w:t>
      </w:r>
    </w:p>
    <w:p>
      <w:pPr>
        <w:spacing w:line="217" w:lineRule="auto"/>
        <w:rPr>
          <w:rFonts w:ascii="KaiTi" w:eastAsia="KaiTi" w:hAnsi="KaiTi" w:cs="KaiTi"/>
          <w:sz w:val="36"/>
          <w:szCs w:val="36"/>
        </w:rPr>
        <w:sectPr>
          <w:type w:val="nextPage"/>
          <w:pgSz w:w="11907" w:h="16839"/>
          <w:pgMar w:top="1431" w:right="1526" w:bottom="0" w:left="1542" w:header="0" w:footer="0" w:gutter="0"/>
          <w:pgNumType w:start="2"/>
          <w:cols w:space="708"/>
          <w:titlePg w:val="0"/>
        </w:sectPr>
      </w:pPr>
    </w:p>
    <w:sdt>
      <w:sdtPr>
        <w:rPr>
          <w:rFonts w:ascii="Arial" w:eastAsia="Arial" w:hAnsi="Arial" w:cs="Arial"/>
          <w:sz w:val="21"/>
          <w:szCs w:val="21"/>
        </w:rPr>
        <w:id w:val="1983714902"/>
        <w:docPartObj>
          <w:docPartGallery w:val="Table of Contents"/>
          <w:docPartUnique/>
        </w:docPartObj>
      </w:sdtPr>
      <w:sdtEndPr>
        <w:rPr>
          <w:rFonts w:ascii="Times New Roman" w:eastAsia="Times New Roman" w:hAnsi="Times New Roman" w:cs="Times New Roman"/>
          <w:sz w:val="24"/>
          <w:szCs w:val="24"/>
        </w:rPr>
      </w:sdtEndPr>
      <w:sdtContent>
        <w:p>
          <w:pPr>
            <w:spacing w:before="344" w:line="222" w:lineRule="auto"/>
            <w:ind w:left="3749"/>
            <w:rPr>
              <w:rFonts w:ascii="SimSun" w:eastAsia="SimSun" w:hAnsi="SimSun" w:cs="SimSun"/>
              <w:sz w:val="52"/>
              <w:szCs w:val="52"/>
            </w:rPr>
          </w:pPr>
          <w:r>
            <w:rPr>
              <w:rFonts w:ascii="SimSun" w:eastAsia="SimSun" w:hAnsi="SimSun" w:cs="SimSun"/>
              <w:spacing w:val="-60"/>
              <w:sz w:val="52"/>
              <w:szCs w:val="52"/>
              <w14:textOutline w14:w="9448">
                <w14:solidFill>
                  <w14:srgbClr w14:val="000000"/>
                </w14:solidFill>
                <w14:prstDash w14:val="solid"/>
                <w14:miter w14:lim="10"/>
              </w14:textOutline>
            </w:rPr>
            <w:t>目</w:t>
          </w:r>
          <w:r>
            <w:rPr>
              <w:rFonts w:ascii="SimSun" w:eastAsia="SimSun" w:hAnsi="SimSun" w:cs="SimSun"/>
              <w:spacing w:val="14"/>
              <w:sz w:val="52"/>
              <w:szCs w:val="52"/>
            </w:rPr>
            <w:t xml:space="preserve">  </w:t>
          </w:r>
          <w:r>
            <w:rPr>
              <w:rFonts w:ascii="SimSun" w:eastAsia="SimSun" w:hAnsi="SimSun" w:cs="SimSun"/>
              <w:spacing w:val="-60"/>
              <w:sz w:val="52"/>
              <w:szCs w:val="52"/>
              <w14:textOutline w14:w="9448">
                <w14:solidFill>
                  <w14:srgbClr w14:val="000000"/>
                </w14:solidFill>
                <w14:prstDash w14:val="solid"/>
                <w14:miter w14:lim="10"/>
              </w14:textOutline>
            </w:rPr>
            <w:t>录</w:t>
          </w:r>
        </w:p>
        <w:p>
          <w:pPr>
            <w:pStyle w:val="BodyText"/>
            <w:spacing w:line="266" w:lineRule="auto"/>
          </w:pPr>
        </w:p>
        <w:p>
          <w:pPr>
            <w:tabs>
              <w:tab w:val="right" w:leader="dot" w:pos="8825"/>
            </w:tabs>
            <w:spacing w:before="78" w:line="198" w:lineRule="auto"/>
            <w:ind w:left="3"/>
            <w:rPr>
              <w:rFonts w:ascii="Times New Roman" w:eastAsia="Times New Roman" w:hAnsi="Times New Roman" w:cs="Times New Roman"/>
              <w:sz w:val="24"/>
              <w:szCs w:val="24"/>
            </w:rPr>
          </w:pPr>
          <w:hyperlink w:anchor="bookmark1" w:history="1">
            <w:r>
              <w:rPr>
                <w:rFonts w:ascii="SimSun" w:eastAsia="SimSun" w:hAnsi="SimSun" w:cs="SimSun"/>
                <w:spacing w:val="-1"/>
                <w:sz w:val="24"/>
                <w:szCs w:val="24"/>
                <w14:textOutline w14:w="4354">
                  <w14:solidFill>
                    <w14:srgbClr w14:val="000000"/>
                  </w14:solidFill>
                  <w14:prstDash w14:val="solid"/>
                  <w14:miter w14:lim="10"/>
                </w14:textOutline>
              </w:rPr>
              <w:t>一、建设项目基本情况</w:t>
            </w:r>
            <w:r>
              <w:rPr>
                <w:rFonts w:ascii="SimSun" w:eastAsia="SimSun" w:hAnsi="SimSun" w:cs="SimSun"/>
                <w:sz w:val="24"/>
                <w:szCs w:val="24"/>
              </w:rPr>
              <w:tab/>
            </w:r>
            <w:r>
              <w:rPr>
                <w:rFonts w:ascii="Times New Roman" w:eastAsia="Times New Roman" w:hAnsi="Times New Roman" w:cs="Times New Roman"/>
                <w:b/>
                <w:bCs/>
                <w:spacing w:val="32"/>
                <w:w w:val="112"/>
                <w:sz w:val="24"/>
                <w:szCs w:val="24"/>
              </w:rPr>
              <w:t>1</w:t>
            </w:r>
          </w:hyperlink>
        </w:p>
        <w:p>
          <w:pPr>
            <w:tabs>
              <w:tab w:val="right" w:leader="dot" w:pos="8825"/>
            </w:tabs>
            <w:spacing w:before="210" w:line="198" w:lineRule="auto"/>
            <w:ind w:left="3"/>
            <w:rPr>
              <w:rFonts w:ascii="Times New Roman" w:eastAsia="Times New Roman" w:hAnsi="Times New Roman" w:cs="Times New Roman"/>
              <w:sz w:val="24"/>
              <w:szCs w:val="24"/>
            </w:rPr>
          </w:pPr>
          <w:hyperlink w:anchor="bookmark2" w:history="1">
            <w:r>
              <w:rPr>
                <w:rFonts w:ascii="SimSun" w:eastAsia="SimSun" w:hAnsi="SimSun" w:cs="SimSun"/>
                <w:spacing w:val="-1"/>
                <w:sz w:val="24"/>
                <w:szCs w:val="24"/>
                <w14:textOutline w14:w="4354">
                  <w14:solidFill>
                    <w14:srgbClr w14:val="000000"/>
                  </w14:solidFill>
                  <w14:prstDash w14:val="solid"/>
                  <w14:miter w14:lim="10"/>
                </w14:textOutline>
              </w:rPr>
              <w:t>二、建设项目工程分析</w:t>
            </w:r>
            <w:r>
              <w:rPr>
                <w:rFonts w:ascii="SimSun" w:eastAsia="SimSun" w:hAnsi="SimSun" w:cs="SimSun"/>
                <w:sz w:val="24"/>
                <w:szCs w:val="24"/>
              </w:rPr>
              <w:tab/>
            </w:r>
            <w:r>
              <w:rPr>
                <w:rFonts w:ascii="Times New Roman" w:eastAsia="Times New Roman" w:hAnsi="Times New Roman" w:cs="Times New Roman"/>
                <w:b/>
                <w:bCs/>
                <w:spacing w:val="16"/>
                <w:w w:val="125"/>
                <w:sz w:val="24"/>
                <w:szCs w:val="24"/>
              </w:rPr>
              <w:t>9</w:t>
            </w:r>
          </w:hyperlink>
        </w:p>
        <w:p>
          <w:pPr>
            <w:tabs>
              <w:tab w:val="right" w:leader="dot" w:pos="8825"/>
            </w:tabs>
            <w:spacing w:before="208" w:line="198" w:lineRule="auto"/>
            <w:rPr>
              <w:rFonts w:ascii="Times New Roman" w:eastAsia="Times New Roman" w:hAnsi="Times New Roman" w:cs="Times New Roman"/>
              <w:sz w:val="24"/>
              <w:szCs w:val="24"/>
            </w:rPr>
          </w:pPr>
          <w:hyperlink w:anchor="bookmark3" w:history="1">
            <w:r>
              <w:rPr>
                <w:rFonts w:ascii="SimSun" w:eastAsia="SimSun" w:hAnsi="SimSun" w:cs="SimSun"/>
                <w:sz w:val="24"/>
                <w:szCs w:val="24"/>
                <w14:textOutline w14:w="4354">
                  <w14:solidFill>
                    <w14:srgbClr w14:val="000000"/>
                  </w14:solidFill>
                  <w14:prstDash w14:val="solid"/>
                  <w14:miter w14:lim="10"/>
                </w14:textOutline>
              </w:rPr>
              <w:t>三、区域环境质量现状、环境保护目标及评价标准</w:t>
            </w:r>
            <w:r>
              <w:rPr>
                <w:rFonts w:ascii="SimSun" w:eastAsia="SimSun" w:hAnsi="SimSun" w:cs="SimSun"/>
                <w:sz w:val="24"/>
                <w:szCs w:val="24"/>
              </w:rPr>
              <w:tab/>
            </w:r>
            <w:r>
              <w:rPr>
                <w:rFonts w:ascii="Times New Roman" w:eastAsia="Times New Roman" w:hAnsi="Times New Roman" w:cs="Times New Roman"/>
                <w:b/>
                <w:bCs/>
                <w:spacing w:val="23"/>
                <w:sz w:val="24"/>
                <w:szCs w:val="24"/>
              </w:rPr>
              <w:t>19</w:t>
            </w:r>
          </w:hyperlink>
        </w:p>
        <w:p>
          <w:pPr>
            <w:tabs>
              <w:tab w:val="right" w:leader="dot" w:pos="8825"/>
            </w:tabs>
            <w:spacing w:before="210" w:line="198" w:lineRule="auto"/>
            <w:ind w:left="22"/>
            <w:rPr>
              <w:rFonts w:ascii="Times New Roman" w:eastAsia="Times New Roman" w:hAnsi="Times New Roman" w:cs="Times New Roman"/>
              <w:sz w:val="24"/>
              <w:szCs w:val="24"/>
            </w:rPr>
          </w:pPr>
          <w:hyperlink w:anchor="bookmark4" w:history="1">
            <w:r>
              <w:rPr>
                <w:rFonts w:ascii="SimSun" w:eastAsia="SimSun" w:hAnsi="SimSun" w:cs="SimSun"/>
                <w:spacing w:val="-2"/>
                <w:sz w:val="24"/>
                <w:szCs w:val="24"/>
                <w14:textOutline w14:w="4354">
                  <w14:solidFill>
                    <w14:srgbClr w14:val="000000"/>
                  </w14:solidFill>
                  <w14:prstDash w14:val="solid"/>
                  <w14:miter w14:lim="10"/>
                </w14:textOutline>
              </w:rPr>
              <w:t>四、主要环境影响和保护措施</w:t>
            </w:r>
            <w:r>
              <w:rPr>
                <w:rFonts w:ascii="SimSun" w:eastAsia="SimSun" w:hAnsi="SimSun" w:cs="SimSun"/>
                <w:sz w:val="24"/>
                <w:szCs w:val="24"/>
              </w:rPr>
              <w:tab/>
            </w:r>
            <w:r>
              <w:rPr>
                <w:rFonts w:ascii="Times New Roman" w:eastAsia="Times New Roman" w:hAnsi="Times New Roman" w:cs="Times New Roman"/>
                <w:b/>
                <w:bCs/>
                <w:spacing w:val="23"/>
                <w:sz w:val="24"/>
                <w:szCs w:val="24"/>
              </w:rPr>
              <w:t>23</w:t>
            </w:r>
          </w:hyperlink>
        </w:p>
        <w:p>
          <w:pPr>
            <w:tabs>
              <w:tab w:val="right" w:leader="dot" w:pos="8825"/>
            </w:tabs>
            <w:spacing w:before="208" w:line="198" w:lineRule="auto"/>
            <w:ind w:left="3"/>
            <w:rPr>
              <w:rFonts w:ascii="Times New Roman" w:eastAsia="Times New Roman" w:hAnsi="Times New Roman" w:cs="Times New Roman"/>
              <w:sz w:val="24"/>
              <w:szCs w:val="24"/>
            </w:rPr>
          </w:pPr>
          <w:hyperlink w:anchor="bookmark5" w:history="1">
            <w:r>
              <w:rPr>
                <w:rFonts w:ascii="SimSun" w:eastAsia="SimSun" w:hAnsi="SimSun" w:cs="SimSun"/>
                <w:sz w:val="24"/>
                <w:szCs w:val="24"/>
                <w14:textOutline w14:w="4354">
                  <w14:solidFill>
                    <w14:srgbClr w14:val="000000"/>
                  </w14:solidFill>
                  <w14:prstDash w14:val="solid"/>
                  <w14:miter w14:lim="10"/>
                </w14:textOutline>
              </w:rPr>
              <w:t>五、环境保护措施监督检查清单</w:t>
            </w:r>
            <w:r>
              <w:rPr>
                <w:rFonts w:ascii="SimSun" w:eastAsia="SimSun" w:hAnsi="SimSun" w:cs="SimSun"/>
                <w:sz w:val="24"/>
                <w:szCs w:val="24"/>
              </w:rPr>
              <w:tab/>
            </w:r>
            <w:r>
              <w:rPr>
                <w:rFonts w:ascii="Times New Roman" w:eastAsia="Times New Roman" w:hAnsi="Times New Roman" w:cs="Times New Roman"/>
                <w:b/>
                <w:bCs/>
                <w:spacing w:val="23"/>
                <w:sz w:val="24"/>
                <w:szCs w:val="24"/>
              </w:rPr>
              <w:t>42</w:t>
            </w:r>
          </w:hyperlink>
        </w:p>
        <w:p>
          <w:pPr>
            <w:tabs>
              <w:tab w:val="right" w:leader="dot" w:pos="8825"/>
            </w:tabs>
            <w:spacing w:before="210" w:line="235" w:lineRule="auto"/>
            <w:ind w:left="1"/>
            <w:rPr>
              <w:rFonts w:ascii="Times New Roman" w:eastAsia="Times New Roman" w:hAnsi="Times New Roman" w:cs="Times New Roman"/>
              <w:sz w:val="24"/>
              <w:szCs w:val="24"/>
            </w:rPr>
          </w:pPr>
          <w:hyperlink w:anchor="bookmark6" w:history="1">
            <w:r>
              <w:rPr>
                <w:rFonts w:ascii="SimSun" w:eastAsia="SimSun" w:hAnsi="SimSun" w:cs="SimSun"/>
                <w:spacing w:val="-2"/>
                <w:sz w:val="24"/>
                <w:szCs w:val="24"/>
                <w14:textOutline w14:w="4354">
                  <w14:solidFill>
                    <w14:srgbClr w14:val="000000"/>
                  </w14:solidFill>
                  <w14:prstDash w14:val="solid"/>
                  <w14:miter w14:lim="10"/>
                </w14:textOutline>
              </w:rPr>
              <w:t>六、结论</w:t>
            </w:r>
            <w:r>
              <w:rPr>
                <w:rFonts w:ascii="SimSun" w:eastAsia="SimSun" w:hAnsi="SimSun" w:cs="SimSun"/>
                <w:sz w:val="24"/>
                <w:szCs w:val="24"/>
              </w:rPr>
              <w:tab/>
            </w:r>
            <w:r>
              <w:rPr>
                <w:rFonts w:ascii="Times New Roman" w:eastAsia="Times New Roman" w:hAnsi="Times New Roman" w:cs="Times New Roman"/>
                <w:b/>
                <w:bCs/>
                <w:spacing w:val="23"/>
                <w:sz w:val="24"/>
                <w:szCs w:val="24"/>
              </w:rPr>
              <w:t>44</w:t>
            </w:r>
          </w:hyperlink>
        </w:p>
      </w:sdtContent>
    </w:sdt>
    <w:p>
      <w:pPr>
        <w:pStyle w:val="BodyText"/>
        <w:spacing w:line="281" w:lineRule="auto"/>
      </w:pPr>
    </w:p>
    <w:p>
      <w:pPr>
        <w:pStyle w:val="BodyText"/>
        <w:spacing w:line="282" w:lineRule="auto"/>
      </w:pPr>
    </w:p>
    <w:p>
      <w:pPr>
        <w:spacing w:before="79" w:line="219" w:lineRule="auto"/>
        <w:ind w:left="18"/>
        <w:rPr>
          <w:rFonts w:ascii="SimSun" w:eastAsia="SimSun" w:hAnsi="SimSun" w:cs="SimSun"/>
          <w:sz w:val="24"/>
          <w:szCs w:val="24"/>
        </w:rPr>
      </w:pPr>
      <w:r>
        <w:rPr>
          <w:rFonts w:ascii="SimSun" w:eastAsia="SimSun" w:hAnsi="SimSun" w:cs="SimSun"/>
          <w:spacing w:val="-8"/>
          <w:sz w:val="24"/>
          <w:szCs w:val="24"/>
        </w:rPr>
        <w:t>附表</w:t>
      </w:r>
    </w:p>
    <w:p>
      <w:pPr>
        <w:spacing w:before="181" w:line="220" w:lineRule="auto"/>
        <w:ind w:left="482"/>
        <w:rPr>
          <w:rFonts w:ascii="SimSun" w:eastAsia="SimSun" w:hAnsi="SimSun" w:cs="SimSun"/>
          <w:sz w:val="24"/>
          <w:szCs w:val="24"/>
        </w:rPr>
      </w:pPr>
      <w:r>
        <w:rPr>
          <w:rFonts w:ascii="SimSun" w:eastAsia="SimSun" w:hAnsi="SimSun" w:cs="SimSun"/>
          <w:spacing w:val="-1"/>
          <w:sz w:val="24"/>
          <w:szCs w:val="24"/>
        </w:rPr>
        <w:t>建设项目污染物排放量汇总表</w:t>
      </w:r>
    </w:p>
    <w:p>
      <w:pPr>
        <w:pStyle w:val="BodyText"/>
        <w:spacing w:line="256" w:lineRule="auto"/>
      </w:pPr>
    </w:p>
    <w:p>
      <w:pPr>
        <w:pStyle w:val="BodyText"/>
        <w:spacing w:line="257" w:lineRule="auto"/>
      </w:pPr>
    </w:p>
    <w:p>
      <w:pPr>
        <w:spacing w:before="78" w:line="219" w:lineRule="auto"/>
        <w:ind w:left="18"/>
        <w:rPr>
          <w:rFonts w:ascii="SimSun" w:eastAsia="SimSun" w:hAnsi="SimSun" w:cs="SimSun"/>
          <w:sz w:val="24"/>
          <w:szCs w:val="24"/>
        </w:rPr>
      </w:pPr>
      <w:r>
        <w:rPr>
          <w:rFonts w:ascii="SimSun" w:eastAsia="SimSun" w:hAnsi="SimSun" w:cs="SimSun"/>
          <w:spacing w:val="-8"/>
          <w:sz w:val="24"/>
          <w:szCs w:val="24"/>
        </w:rPr>
        <w:t>附件</w:t>
      </w:r>
    </w:p>
    <w:p>
      <w:pPr>
        <w:spacing w:before="184" w:line="465" w:lineRule="exact"/>
        <w:ind w:left="498"/>
        <w:rPr>
          <w:rFonts w:ascii="SimSun" w:eastAsia="SimSun" w:hAnsi="SimSun" w:cs="SimSun"/>
          <w:sz w:val="24"/>
          <w:szCs w:val="24"/>
        </w:rPr>
      </w:pPr>
      <w:r>
        <w:rPr>
          <w:rFonts w:ascii="SimSun" w:eastAsia="SimSun" w:hAnsi="SimSun" w:cs="SimSun"/>
          <w:spacing w:val="-14"/>
          <w:position w:val="17"/>
          <w:sz w:val="24"/>
          <w:szCs w:val="24"/>
        </w:rPr>
        <w:t>附件</w:t>
      </w:r>
      <w:r>
        <w:rPr>
          <w:rFonts w:ascii="SimSun" w:eastAsia="SimSun" w:hAnsi="SimSun" w:cs="SimSun"/>
          <w:spacing w:val="-25"/>
          <w:position w:val="17"/>
          <w:sz w:val="24"/>
          <w:szCs w:val="24"/>
        </w:rPr>
        <w:t xml:space="preserve"> </w:t>
      </w:r>
      <w:r>
        <w:rPr>
          <w:rFonts w:ascii="Times New Roman" w:eastAsia="Times New Roman" w:hAnsi="Times New Roman" w:cs="Times New Roman"/>
          <w:spacing w:val="-14"/>
          <w:position w:val="17"/>
          <w:sz w:val="24"/>
          <w:szCs w:val="24"/>
        </w:rPr>
        <w:t>1</w:t>
      </w:r>
      <w:r>
        <w:rPr>
          <w:rFonts w:ascii="SimSun" w:eastAsia="SimSun" w:hAnsi="SimSun" w:cs="SimSun"/>
          <w:spacing w:val="-14"/>
          <w:position w:val="17"/>
          <w:sz w:val="24"/>
          <w:szCs w:val="24"/>
        </w:rPr>
        <w:t>：项目备案</w:t>
      </w:r>
      <w:r>
        <w:rPr>
          <w:rFonts w:ascii="SimSun" w:eastAsia="SimSun" w:hAnsi="SimSun" w:cs="SimSun"/>
          <w:spacing w:val="29"/>
          <w:position w:val="17"/>
          <w:sz w:val="24"/>
          <w:szCs w:val="24"/>
        </w:rPr>
        <w:t xml:space="preserve"> </w:t>
      </w:r>
      <w:r>
        <w:rPr>
          <w:rFonts w:ascii="SimSun" w:eastAsia="SimSun" w:hAnsi="SimSun" w:cs="SimSun"/>
          <w:spacing w:val="-14"/>
          <w:position w:val="17"/>
          <w:sz w:val="24"/>
          <w:szCs w:val="24"/>
        </w:rPr>
        <w:t>（赋码）信息表；</w:t>
      </w:r>
    </w:p>
    <w:p>
      <w:pPr>
        <w:spacing w:before="1" w:line="218" w:lineRule="auto"/>
        <w:ind w:left="498"/>
        <w:rPr>
          <w:rFonts w:ascii="SimSun" w:eastAsia="SimSun" w:hAnsi="SimSun" w:cs="SimSun"/>
          <w:sz w:val="24"/>
          <w:szCs w:val="24"/>
        </w:rPr>
      </w:pPr>
      <w:r>
        <w:rPr>
          <w:rFonts w:ascii="SimSun" w:eastAsia="SimSun" w:hAnsi="SimSun" w:cs="SimSun"/>
          <w:spacing w:val="-4"/>
          <w:sz w:val="24"/>
          <w:szCs w:val="24"/>
        </w:rPr>
        <w:t>附件</w:t>
      </w:r>
      <w:r>
        <w:rPr>
          <w:rFonts w:ascii="SimSun" w:eastAsia="SimSun" w:hAnsi="SimSun" w:cs="SimSun"/>
          <w:spacing w:val="-54"/>
          <w:sz w:val="24"/>
          <w:szCs w:val="24"/>
        </w:rPr>
        <w:t xml:space="preserve"> </w:t>
      </w:r>
      <w:r>
        <w:rPr>
          <w:rFonts w:ascii="Times New Roman" w:eastAsia="Times New Roman" w:hAnsi="Times New Roman" w:cs="Times New Roman"/>
          <w:spacing w:val="-4"/>
          <w:sz w:val="24"/>
          <w:szCs w:val="24"/>
        </w:rPr>
        <w:t>2</w:t>
      </w:r>
      <w:r>
        <w:rPr>
          <w:rFonts w:ascii="SimSun" w:eastAsia="SimSun" w:hAnsi="SimSun" w:cs="SimSun"/>
          <w:spacing w:val="-4"/>
          <w:sz w:val="24"/>
          <w:szCs w:val="24"/>
        </w:rPr>
        <w:t>：企业法人营业执照；</w:t>
      </w:r>
    </w:p>
    <w:p>
      <w:pPr>
        <w:spacing w:before="184" w:line="466" w:lineRule="exact"/>
        <w:ind w:left="498"/>
        <w:rPr>
          <w:rFonts w:ascii="SimSun" w:eastAsia="SimSun" w:hAnsi="SimSun" w:cs="SimSun"/>
          <w:sz w:val="24"/>
          <w:szCs w:val="24"/>
        </w:rPr>
      </w:pPr>
      <w:r>
        <w:rPr>
          <w:rFonts w:ascii="SimSun" w:eastAsia="SimSun" w:hAnsi="SimSun" w:cs="SimSun"/>
          <w:spacing w:val="-3"/>
          <w:position w:val="17"/>
          <w:sz w:val="24"/>
          <w:szCs w:val="24"/>
        </w:rPr>
        <w:t>附件</w:t>
      </w:r>
      <w:r>
        <w:rPr>
          <w:rFonts w:ascii="SimSun" w:eastAsia="SimSun" w:hAnsi="SimSun" w:cs="SimSun"/>
          <w:spacing w:val="-50"/>
          <w:position w:val="17"/>
          <w:sz w:val="24"/>
          <w:szCs w:val="24"/>
        </w:rPr>
        <w:t xml:space="preserve"> </w:t>
      </w:r>
      <w:r>
        <w:rPr>
          <w:rFonts w:ascii="Times New Roman" w:eastAsia="Times New Roman" w:hAnsi="Times New Roman" w:cs="Times New Roman"/>
          <w:spacing w:val="-3"/>
          <w:position w:val="17"/>
          <w:sz w:val="24"/>
          <w:szCs w:val="24"/>
        </w:rPr>
        <w:t>3</w:t>
      </w:r>
      <w:r>
        <w:rPr>
          <w:rFonts w:ascii="SimSun" w:eastAsia="SimSun" w:hAnsi="SimSun" w:cs="SimSun"/>
          <w:spacing w:val="-3"/>
          <w:position w:val="17"/>
          <w:sz w:val="24"/>
          <w:szCs w:val="24"/>
        </w:rPr>
        <w:t>：租赁协议、土地证；</w:t>
      </w:r>
    </w:p>
    <w:p>
      <w:pPr>
        <w:spacing w:before="1" w:line="218" w:lineRule="auto"/>
        <w:ind w:left="498"/>
        <w:rPr>
          <w:rFonts w:ascii="SimSun" w:eastAsia="SimSun" w:hAnsi="SimSun" w:cs="SimSun"/>
          <w:sz w:val="24"/>
          <w:szCs w:val="24"/>
        </w:rPr>
      </w:pPr>
      <w:r>
        <w:rPr>
          <w:rFonts w:ascii="SimSun" w:eastAsia="SimSun" w:hAnsi="SimSun" w:cs="SimSun"/>
          <w:spacing w:val="-8"/>
          <w:sz w:val="24"/>
          <w:szCs w:val="24"/>
        </w:rPr>
        <w:t>附件</w:t>
      </w:r>
      <w:r>
        <w:rPr>
          <w:rFonts w:ascii="SimSun" w:eastAsia="SimSun" w:hAnsi="SimSun" w:cs="SimSun"/>
          <w:spacing w:val="-53"/>
          <w:sz w:val="24"/>
          <w:szCs w:val="24"/>
        </w:rPr>
        <w:t xml:space="preserve"> </w:t>
      </w:r>
      <w:r>
        <w:rPr>
          <w:rFonts w:ascii="Times New Roman" w:eastAsia="Times New Roman" w:hAnsi="Times New Roman" w:cs="Times New Roman"/>
          <w:spacing w:val="-8"/>
          <w:sz w:val="24"/>
          <w:szCs w:val="24"/>
        </w:rPr>
        <w:t>4</w:t>
      </w:r>
      <w:r>
        <w:rPr>
          <w:rFonts w:ascii="SimSun" w:eastAsia="SimSun" w:hAnsi="SimSun" w:cs="SimSun"/>
          <w:spacing w:val="-8"/>
          <w:sz w:val="24"/>
          <w:szCs w:val="24"/>
        </w:rPr>
        <w:t>：总量承诺书；</w:t>
      </w:r>
    </w:p>
    <w:p>
      <w:pPr>
        <w:spacing w:before="183" w:line="219" w:lineRule="auto"/>
        <w:ind w:left="498"/>
        <w:rPr>
          <w:rFonts w:ascii="SimSun" w:eastAsia="SimSun" w:hAnsi="SimSun" w:cs="SimSun"/>
          <w:sz w:val="24"/>
          <w:szCs w:val="24"/>
        </w:rPr>
      </w:pPr>
      <w:r>
        <w:rPr>
          <w:rFonts w:ascii="SimSun" w:eastAsia="SimSun" w:hAnsi="SimSun" w:cs="SimSun"/>
          <w:spacing w:val="-5"/>
          <w:sz w:val="24"/>
          <w:szCs w:val="24"/>
        </w:rPr>
        <w:t>附件</w:t>
      </w:r>
      <w:r>
        <w:rPr>
          <w:rFonts w:ascii="SimSun" w:eastAsia="SimSun" w:hAnsi="SimSun" w:cs="SimSun"/>
          <w:spacing w:val="-49"/>
          <w:sz w:val="24"/>
          <w:szCs w:val="24"/>
        </w:rPr>
        <w:t xml:space="preserve"> </w:t>
      </w:r>
      <w:r>
        <w:rPr>
          <w:rFonts w:ascii="Times New Roman" w:eastAsia="Times New Roman" w:hAnsi="Times New Roman" w:cs="Times New Roman"/>
          <w:spacing w:val="-5"/>
          <w:sz w:val="24"/>
          <w:szCs w:val="24"/>
        </w:rPr>
        <w:t>5</w:t>
      </w:r>
      <w:r>
        <w:rPr>
          <w:rFonts w:ascii="SimSun" w:eastAsia="SimSun" w:hAnsi="SimSun" w:cs="SimSun"/>
          <w:spacing w:val="-5"/>
          <w:sz w:val="24"/>
          <w:szCs w:val="24"/>
        </w:rPr>
        <w:t>：总量联系单；</w:t>
      </w:r>
    </w:p>
    <w:p>
      <w:pPr>
        <w:spacing w:before="181" w:line="219" w:lineRule="auto"/>
        <w:ind w:left="498"/>
        <w:rPr>
          <w:rFonts w:ascii="SimSun" w:eastAsia="SimSun" w:hAnsi="SimSun" w:cs="SimSun"/>
          <w:sz w:val="24"/>
          <w:szCs w:val="24"/>
        </w:rPr>
      </w:pPr>
      <w:r>
        <w:rPr>
          <w:rFonts w:ascii="SimSun" w:eastAsia="SimSun" w:hAnsi="SimSun" w:cs="SimSun"/>
          <w:spacing w:val="-3"/>
          <w:sz w:val="24"/>
          <w:szCs w:val="24"/>
        </w:rPr>
        <w:t>附件</w:t>
      </w:r>
      <w:r>
        <w:rPr>
          <w:rFonts w:ascii="SimSun" w:eastAsia="SimSun" w:hAnsi="SimSun" w:cs="SimSun"/>
          <w:spacing w:val="-39"/>
          <w:sz w:val="24"/>
          <w:szCs w:val="24"/>
        </w:rPr>
        <w:t xml:space="preserve"> </w:t>
      </w:r>
      <w:r>
        <w:rPr>
          <w:rFonts w:ascii="Times New Roman" w:eastAsia="Times New Roman" w:hAnsi="Times New Roman" w:cs="Times New Roman"/>
          <w:spacing w:val="-3"/>
          <w:sz w:val="24"/>
          <w:szCs w:val="24"/>
        </w:rPr>
        <w:t>6</w:t>
      </w:r>
      <w:r>
        <w:rPr>
          <w:rFonts w:ascii="SimSun" w:eastAsia="SimSun" w:hAnsi="SimSun" w:cs="SimSun"/>
          <w:spacing w:val="-3"/>
          <w:sz w:val="24"/>
          <w:szCs w:val="24"/>
        </w:rPr>
        <w:t>：企业承诺、环评文件确认书。</w:t>
      </w:r>
    </w:p>
    <w:p>
      <w:pPr>
        <w:pStyle w:val="BodyText"/>
        <w:spacing w:line="257" w:lineRule="auto"/>
      </w:pPr>
    </w:p>
    <w:p>
      <w:pPr>
        <w:pStyle w:val="BodyText"/>
        <w:spacing w:line="257" w:lineRule="auto"/>
      </w:pPr>
    </w:p>
    <w:p>
      <w:pPr>
        <w:spacing w:before="79" w:line="219" w:lineRule="auto"/>
        <w:ind w:left="18"/>
        <w:rPr>
          <w:rFonts w:ascii="SimSun" w:eastAsia="SimSun" w:hAnsi="SimSun" w:cs="SimSun"/>
          <w:sz w:val="24"/>
          <w:szCs w:val="24"/>
        </w:rPr>
      </w:pPr>
      <w:r>
        <w:rPr>
          <w:rFonts w:ascii="SimSun" w:eastAsia="SimSun" w:hAnsi="SimSun" w:cs="SimSun"/>
          <w:spacing w:val="-8"/>
          <w:sz w:val="24"/>
          <w:szCs w:val="24"/>
        </w:rPr>
        <w:t>附图</w:t>
      </w:r>
    </w:p>
    <w:p>
      <w:pPr>
        <w:spacing w:before="183" w:line="219" w:lineRule="auto"/>
        <w:ind w:left="498"/>
        <w:rPr>
          <w:rFonts w:ascii="SimSun" w:eastAsia="SimSun" w:hAnsi="SimSun" w:cs="SimSun"/>
          <w:sz w:val="24"/>
          <w:szCs w:val="24"/>
        </w:rPr>
      </w:pPr>
      <w:r>
        <w:rPr>
          <w:rFonts w:ascii="SimSun" w:eastAsia="SimSun" w:hAnsi="SimSun" w:cs="SimSun"/>
          <w:spacing w:val="-7"/>
          <w:sz w:val="24"/>
          <w:szCs w:val="24"/>
        </w:rPr>
        <w:t>附图</w:t>
      </w:r>
      <w:r>
        <w:rPr>
          <w:rFonts w:ascii="SimSun" w:eastAsia="SimSun" w:hAnsi="SimSun" w:cs="SimSun"/>
          <w:spacing w:val="-26"/>
          <w:sz w:val="24"/>
          <w:szCs w:val="24"/>
        </w:rPr>
        <w:t xml:space="preserve"> </w:t>
      </w:r>
      <w:r>
        <w:rPr>
          <w:rFonts w:ascii="Times New Roman" w:eastAsia="Times New Roman" w:hAnsi="Times New Roman" w:cs="Times New Roman"/>
          <w:spacing w:val="-7"/>
          <w:sz w:val="24"/>
          <w:szCs w:val="24"/>
        </w:rPr>
        <w:t>1</w:t>
      </w:r>
      <w:r>
        <w:rPr>
          <w:rFonts w:ascii="SimSun" w:eastAsia="SimSun" w:hAnsi="SimSun" w:cs="SimSun"/>
          <w:spacing w:val="-7"/>
          <w:sz w:val="24"/>
          <w:szCs w:val="24"/>
        </w:rPr>
        <w:t>：项目地理位置图；</w:t>
      </w:r>
    </w:p>
    <w:p>
      <w:pPr>
        <w:spacing w:before="182" w:line="219" w:lineRule="auto"/>
        <w:ind w:left="498"/>
        <w:rPr>
          <w:rFonts w:ascii="SimSun" w:eastAsia="SimSun" w:hAnsi="SimSun" w:cs="SimSun"/>
          <w:sz w:val="24"/>
          <w:szCs w:val="24"/>
        </w:rPr>
      </w:pPr>
      <w:r>
        <w:rPr>
          <w:rFonts w:ascii="SimSun" w:eastAsia="SimSun" w:hAnsi="SimSun" w:cs="SimSun"/>
          <w:spacing w:val="-3"/>
          <w:sz w:val="24"/>
          <w:szCs w:val="24"/>
        </w:rPr>
        <w:t>附图</w:t>
      </w:r>
      <w:r>
        <w:rPr>
          <w:rFonts w:ascii="SimSun" w:eastAsia="SimSun" w:hAnsi="SimSun" w:cs="SimSun"/>
          <w:spacing w:val="-44"/>
          <w:sz w:val="24"/>
          <w:szCs w:val="24"/>
        </w:rPr>
        <w:t xml:space="preserve"> </w:t>
      </w:r>
      <w:r>
        <w:rPr>
          <w:rFonts w:ascii="Times New Roman" w:eastAsia="Times New Roman" w:hAnsi="Times New Roman" w:cs="Times New Roman"/>
          <w:spacing w:val="-3"/>
          <w:sz w:val="24"/>
          <w:szCs w:val="24"/>
        </w:rPr>
        <w:t>2</w:t>
      </w:r>
      <w:r>
        <w:rPr>
          <w:rFonts w:ascii="SimSun" w:eastAsia="SimSun" w:hAnsi="SimSun" w:cs="SimSun"/>
          <w:spacing w:val="-3"/>
          <w:sz w:val="24"/>
          <w:szCs w:val="24"/>
        </w:rPr>
        <w:t>：项目环境保护目标分布图</w:t>
      </w:r>
    </w:p>
    <w:p>
      <w:pPr>
        <w:spacing w:before="183" w:line="219" w:lineRule="auto"/>
        <w:ind w:left="498"/>
        <w:rPr>
          <w:rFonts w:ascii="SimSun" w:eastAsia="SimSun" w:hAnsi="SimSun" w:cs="SimSun"/>
          <w:sz w:val="24"/>
          <w:szCs w:val="24"/>
        </w:rPr>
      </w:pPr>
      <w:r>
        <w:rPr>
          <w:rFonts w:ascii="SimSun" w:eastAsia="SimSun" w:hAnsi="SimSun" w:cs="SimSun"/>
          <w:spacing w:val="-3"/>
          <w:sz w:val="24"/>
          <w:szCs w:val="24"/>
        </w:rPr>
        <w:t>附图</w:t>
      </w:r>
      <w:r>
        <w:rPr>
          <w:rFonts w:ascii="SimSun" w:eastAsia="SimSun" w:hAnsi="SimSun" w:cs="SimSun"/>
          <w:spacing w:val="-38"/>
          <w:sz w:val="24"/>
          <w:szCs w:val="24"/>
        </w:rPr>
        <w:t xml:space="preserve"> </w:t>
      </w:r>
      <w:r>
        <w:rPr>
          <w:rFonts w:ascii="Times New Roman" w:eastAsia="Times New Roman" w:hAnsi="Times New Roman" w:cs="Times New Roman"/>
          <w:spacing w:val="-3"/>
          <w:sz w:val="24"/>
          <w:szCs w:val="24"/>
        </w:rPr>
        <w:t>3</w:t>
      </w:r>
      <w:r>
        <w:rPr>
          <w:rFonts w:ascii="SimSun" w:eastAsia="SimSun" w:hAnsi="SimSun" w:cs="SimSun"/>
          <w:spacing w:val="-3"/>
          <w:sz w:val="24"/>
          <w:szCs w:val="24"/>
        </w:rPr>
        <w:t>：项目所在地水环境功能区划图</w:t>
      </w:r>
    </w:p>
    <w:p>
      <w:pPr>
        <w:spacing w:before="183" w:line="219" w:lineRule="auto"/>
        <w:ind w:left="498"/>
        <w:rPr>
          <w:rFonts w:ascii="SimSun" w:eastAsia="SimSun" w:hAnsi="SimSun" w:cs="SimSun"/>
          <w:sz w:val="24"/>
          <w:szCs w:val="24"/>
        </w:rPr>
      </w:pPr>
      <w:r>
        <w:rPr>
          <w:rFonts w:ascii="SimSun" w:eastAsia="SimSun" w:hAnsi="SimSun" w:cs="SimSun"/>
          <w:spacing w:val="-2"/>
          <w:sz w:val="24"/>
          <w:szCs w:val="24"/>
        </w:rPr>
        <w:t>附图</w:t>
      </w:r>
      <w:r>
        <w:rPr>
          <w:rFonts w:ascii="SimSun" w:eastAsia="SimSun" w:hAnsi="SimSun" w:cs="SimSun"/>
          <w:spacing w:val="-53"/>
          <w:sz w:val="24"/>
          <w:szCs w:val="24"/>
        </w:rPr>
        <w:t xml:space="preserve"> </w:t>
      </w:r>
      <w:r>
        <w:rPr>
          <w:rFonts w:ascii="Times New Roman" w:eastAsia="Times New Roman" w:hAnsi="Times New Roman" w:cs="Times New Roman"/>
          <w:spacing w:val="-2"/>
          <w:sz w:val="24"/>
          <w:szCs w:val="24"/>
        </w:rPr>
        <w:t>4</w:t>
      </w:r>
      <w:r>
        <w:rPr>
          <w:rFonts w:ascii="SimSun" w:eastAsia="SimSun" w:hAnsi="SimSun" w:cs="SimSun"/>
          <w:spacing w:val="-2"/>
          <w:sz w:val="24"/>
          <w:szCs w:val="24"/>
        </w:rPr>
        <w:t>：项目所在地三线一单分区管控图</w:t>
      </w:r>
    </w:p>
    <w:p>
      <w:pPr>
        <w:spacing w:line="219" w:lineRule="auto"/>
        <w:rPr>
          <w:rFonts w:ascii="SimSun" w:eastAsia="SimSun" w:hAnsi="SimSun" w:cs="SimSun"/>
          <w:sz w:val="24"/>
          <w:szCs w:val="24"/>
        </w:rPr>
        <w:sectPr>
          <w:footerReference w:type="default" r:id="rId4"/>
          <w:pgSz w:w="11907" w:h="16839"/>
          <w:pgMar w:top="1431" w:right="1538" w:bottom="1240" w:left="1541" w:header="0" w:footer="1079" w:gutter="0"/>
          <w:pgNumType w:start="3"/>
          <w:cols w:space="708"/>
        </w:sectPr>
      </w:pPr>
    </w:p>
    <w:p>
      <w:pPr>
        <w:spacing w:before="313" w:line="213" w:lineRule="auto"/>
        <w:ind w:left="3163"/>
        <w:rPr>
          <w:rFonts w:ascii="SimHei" w:eastAsia="SimHei" w:hAnsi="SimHei" w:cs="SimHei"/>
          <w:sz w:val="30"/>
          <w:szCs w:val="30"/>
        </w:rPr>
      </w:pPr>
      <w:bookmarkStart w:id="0" w:name="bookmark1"/>
      <w:bookmarkEnd w:id="0"/>
      <w:r>
        <w:rPr>
          <w:rFonts w:ascii="SimHei" w:eastAsia="SimHei" w:hAnsi="SimHei" w:cs="SimHei"/>
          <w:spacing w:val="-3"/>
          <w:sz w:val="30"/>
          <w:szCs w:val="30"/>
        </w:rPr>
        <w:t>一、建设项目基本情况</w:t>
      </w:r>
    </w:p>
    <w:tbl>
      <w:tblPr>
        <w:tblStyle w:val="TableNormal0"/>
        <w:tblW w:w="9271"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156"/>
        <w:gridCol w:w="154"/>
        <w:gridCol w:w="1127"/>
        <w:gridCol w:w="665"/>
        <w:gridCol w:w="2250"/>
        <w:gridCol w:w="1126"/>
        <w:gridCol w:w="1616"/>
        <w:gridCol w:w="177"/>
      </w:tblGrid>
      <w:tr>
        <w:tblPrEx>
          <w:tblW w:w="9271"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710"/>
        </w:trPr>
        <w:tc>
          <w:tcPr>
            <w:tcW w:w="2156" w:type="dxa"/>
            <w:tcBorders>
              <w:top w:val="single" w:sz="10" w:space="0" w:color="000000"/>
              <w:left w:val="single" w:sz="10" w:space="0" w:color="000000"/>
              <w:right w:val="single" w:sz="8" w:space="0" w:color="000000"/>
            </w:tcBorders>
            <w:vAlign w:val="top"/>
          </w:tcPr>
          <w:p>
            <w:pPr>
              <w:pStyle w:val="TableText"/>
              <w:spacing w:before="239" w:line="220" w:lineRule="auto"/>
              <w:ind w:left="354"/>
            </w:pPr>
            <w:r>
              <w:rPr>
                <w:spacing w:val="-2"/>
              </w:rPr>
              <w:t>建设项目名称</w:t>
            </w:r>
          </w:p>
        </w:tc>
        <w:tc>
          <w:tcPr>
            <w:tcW w:w="7115" w:type="dxa"/>
            <w:gridSpan w:val="7"/>
            <w:tcBorders>
              <w:top w:val="single" w:sz="10" w:space="0" w:color="000000"/>
              <w:left w:val="single" w:sz="8" w:space="0" w:color="000000"/>
              <w:right w:val="single" w:sz="10" w:space="0" w:color="000000"/>
            </w:tcBorders>
            <w:vAlign w:val="top"/>
          </w:tcPr>
          <w:p>
            <w:pPr>
              <w:pStyle w:val="TableText"/>
              <w:spacing w:before="238" w:line="219" w:lineRule="auto"/>
              <w:ind w:left="610"/>
            </w:pPr>
            <w:r>
              <w:rPr>
                <w:spacing w:val="-1"/>
              </w:rPr>
              <w:t>金华驰美科技有限公司年产</w:t>
            </w:r>
            <w:r>
              <w:rPr>
                <w:spacing w:val="-55"/>
              </w:rPr>
              <w:t xml:space="preserve"> </w:t>
            </w:r>
            <w:r>
              <w:rPr>
                <w:rFonts w:ascii="Times New Roman" w:eastAsia="Times New Roman" w:hAnsi="Times New Roman" w:cs="Times New Roman"/>
                <w:spacing w:val="-1"/>
              </w:rPr>
              <w:t>2100</w:t>
            </w:r>
            <w:r>
              <w:rPr>
                <w:rFonts w:ascii="Times New Roman" w:eastAsia="Times New Roman" w:hAnsi="Times New Roman" w:cs="Times New Roman"/>
                <w:spacing w:val="15"/>
                <w:w w:val="101"/>
              </w:rPr>
              <w:t xml:space="preserve"> </w:t>
            </w:r>
            <w:r>
              <w:rPr>
                <w:spacing w:val="-1"/>
              </w:rPr>
              <w:t>万个化妆品</w:t>
            </w:r>
            <w:r>
              <w:rPr>
                <w:spacing w:val="-2"/>
              </w:rPr>
              <w:t>盖技改项目</w:t>
            </w:r>
          </w:p>
        </w:tc>
      </w:tr>
      <w:tr>
        <w:tblPrEx>
          <w:tblW w:w="9271" w:type="dxa"/>
          <w:tblInd w:w="12" w:type="dxa"/>
          <w:tblLayout w:type="fixed"/>
        </w:tblPrEx>
        <w:trPr>
          <w:trHeight w:val="697"/>
        </w:trPr>
        <w:tc>
          <w:tcPr>
            <w:tcW w:w="2156" w:type="dxa"/>
            <w:tcBorders>
              <w:left w:val="single" w:sz="10" w:space="0" w:color="000000"/>
              <w:right w:val="single" w:sz="8" w:space="0" w:color="000000"/>
            </w:tcBorders>
            <w:vAlign w:val="top"/>
          </w:tcPr>
          <w:p>
            <w:pPr>
              <w:pStyle w:val="TableText"/>
              <w:spacing w:before="229" w:line="220" w:lineRule="auto"/>
              <w:ind w:left="595"/>
            </w:pPr>
            <w:r>
              <w:rPr>
                <w:spacing w:val="-3"/>
              </w:rPr>
              <w:t>项目代码</w:t>
            </w:r>
          </w:p>
        </w:tc>
        <w:tc>
          <w:tcPr>
            <w:tcW w:w="7115" w:type="dxa"/>
            <w:gridSpan w:val="7"/>
            <w:tcBorders>
              <w:left w:val="single" w:sz="8" w:space="0" w:color="000000"/>
              <w:right w:val="single" w:sz="10" w:space="0" w:color="000000"/>
            </w:tcBorders>
            <w:vAlign w:val="top"/>
          </w:tcPr>
          <w:p>
            <w:pPr>
              <w:spacing w:before="266" w:line="186" w:lineRule="auto"/>
              <w:ind w:left="2185"/>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2306-330702-07-02-824442</w:t>
            </w:r>
          </w:p>
        </w:tc>
      </w:tr>
      <w:tr>
        <w:tblPrEx>
          <w:tblW w:w="9271" w:type="dxa"/>
          <w:tblInd w:w="12" w:type="dxa"/>
          <w:tblLayout w:type="fixed"/>
        </w:tblPrEx>
        <w:trPr>
          <w:trHeight w:val="690"/>
        </w:trPr>
        <w:tc>
          <w:tcPr>
            <w:tcW w:w="2156" w:type="dxa"/>
            <w:tcBorders>
              <w:left w:val="single" w:sz="10" w:space="0" w:color="000000"/>
              <w:right w:val="single" w:sz="8" w:space="0" w:color="000000"/>
            </w:tcBorders>
            <w:vAlign w:val="top"/>
          </w:tcPr>
          <w:p>
            <w:pPr>
              <w:pStyle w:val="TableText"/>
              <w:spacing w:before="233" w:line="220" w:lineRule="auto"/>
              <w:ind w:left="234"/>
            </w:pPr>
            <w:r>
              <w:rPr>
                <w:spacing w:val="-2"/>
              </w:rPr>
              <w:t>建设单位联系人</w:t>
            </w:r>
          </w:p>
        </w:tc>
        <w:tc>
          <w:tcPr>
            <w:tcW w:w="1946" w:type="dxa"/>
            <w:gridSpan w:val="3"/>
            <w:tcBorders>
              <w:left w:val="single" w:sz="8" w:space="0" w:color="000000"/>
            </w:tcBorders>
            <w:vAlign w:val="top"/>
          </w:tcPr>
          <w:p>
            <w:pPr>
              <w:rPr>
                <w:rFonts w:ascii="Arial"/>
                <w:sz w:val="21"/>
              </w:rPr>
            </w:pPr>
          </w:p>
        </w:tc>
        <w:tc>
          <w:tcPr>
            <w:tcW w:w="2250" w:type="dxa"/>
            <w:vAlign w:val="top"/>
          </w:tcPr>
          <w:p>
            <w:pPr>
              <w:pStyle w:val="TableText"/>
              <w:spacing w:before="232" w:line="221" w:lineRule="auto"/>
              <w:ind w:left="650"/>
            </w:pPr>
            <w:r>
              <w:rPr>
                <w:spacing w:val="-2"/>
              </w:rPr>
              <w:t>联系方式</w:t>
            </w:r>
          </w:p>
        </w:tc>
        <w:tc>
          <w:tcPr>
            <w:tcW w:w="2919" w:type="dxa"/>
            <w:gridSpan w:val="3"/>
            <w:tcBorders>
              <w:right w:val="single" w:sz="10" w:space="0" w:color="000000"/>
            </w:tcBorders>
            <w:vAlign w:val="top"/>
          </w:tcPr>
          <w:p>
            <w:pPr>
              <w:rPr>
                <w:rFonts w:ascii="Arial"/>
                <w:sz w:val="21"/>
              </w:rPr>
            </w:pPr>
          </w:p>
        </w:tc>
      </w:tr>
      <w:tr>
        <w:tblPrEx>
          <w:tblW w:w="9271" w:type="dxa"/>
          <w:tblInd w:w="12" w:type="dxa"/>
          <w:tblLayout w:type="fixed"/>
        </w:tblPrEx>
        <w:trPr>
          <w:trHeight w:val="695"/>
        </w:trPr>
        <w:tc>
          <w:tcPr>
            <w:tcW w:w="2156" w:type="dxa"/>
            <w:tcBorders>
              <w:left w:val="single" w:sz="10" w:space="0" w:color="000000"/>
              <w:right w:val="single" w:sz="8" w:space="0" w:color="000000"/>
            </w:tcBorders>
            <w:vAlign w:val="top"/>
          </w:tcPr>
          <w:p>
            <w:pPr>
              <w:pStyle w:val="TableText"/>
              <w:spacing w:before="245" w:line="221" w:lineRule="auto"/>
              <w:ind w:left="594"/>
            </w:pPr>
            <w:r>
              <w:rPr>
                <w:spacing w:val="-3"/>
              </w:rPr>
              <w:t>建设地点</w:t>
            </w:r>
          </w:p>
        </w:tc>
        <w:tc>
          <w:tcPr>
            <w:tcW w:w="7115" w:type="dxa"/>
            <w:gridSpan w:val="7"/>
            <w:tcBorders>
              <w:left w:val="single" w:sz="8" w:space="0" w:color="000000"/>
              <w:right w:val="single" w:sz="10" w:space="0" w:color="000000"/>
            </w:tcBorders>
            <w:vAlign w:val="top"/>
          </w:tcPr>
          <w:p>
            <w:pPr>
              <w:pStyle w:val="TableText"/>
              <w:spacing w:before="91" w:line="228" w:lineRule="auto"/>
              <w:ind w:left="3067" w:right="72" w:hanging="2998"/>
            </w:pPr>
            <w:r>
              <w:rPr>
                <w:spacing w:val="-1"/>
              </w:rPr>
              <w:t>浙江省金华市婺城区白龙桥镇临江工业区彩虹路</w:t>
            </w:r>
            <w:r>
              <w:rPr>
                <w:spacing w:val="-50"/>
              </w:rPr>
              <w:t xml:space="preserve"> </w:t>
            </w:r>
            <w:r>
              <w:rPr>
                <w:rFonts w:ascii="Times New Roman" w:eastAsia="Times New Roman" w:hAnsi="Times New Roman" w:cs="Times New Roman"/>
                <w:spacing w:val="-1"/>
              </w:rPr>
              <w:t>333</w:t>
            </w:r>
            <w:r>
              <w:rPr>
                <w:rFonts w:ascii="Times New Roman" w:eastAsia="Times New Roman" w:hAnsi="Times New Roman" w:cs="Times New Roman"/>
                <w:spacing w:val="15"/>
                <w:w w:val="101"/>
              </w:rPr>
              <w:t xml:space="preserve"> </w:t>
            </w:r>
            <w:r>
              <w:rPr>
                <w:spacing w:val="-2"/>
              </w:rPr>
              <w:t>号立春智能仪</w:t>
            </w:r>
            <w:r>
              <w:t xml:space="preserve"> </w:t>
            </w:r>
            <w:r>
              <w:rPr>
                <w:spacing w:val="-2"/>
              </w:rPr>
              <w:t>表科创园</w:t>
            </w:r>
          </w:p>
        </w:tc>
      </w:tr>
      <w:tr>
        <w:tblPrEx>
          <w:tblW w:w="9271" w:type="dxa"/>
          <w:tblInd w:w="12" w:type="dxa"/>
          <w:tblLayout w:type="fixed"/>
        </w:tblPrEx>
        <w:trPr>
          <w:trHeight w:val="695"/>
        </w:trPr>
        <w:tc>
          <w:tcPr>
            <w:tcW w:w="2156" w:type="dxa"/>
            <w:tcBorders>
              <w:left w:val="single" w:sz="10" w:space="0" w:color="000000"/>
              <w:right w:val="single" w:sz="8" w:space="0" w:color="000000"/>
            </w:tcBorders>
            <w:vAlign w:val="top"/>
          </w:tcPr>
          <w:p>
            <w:pPr>
              <w:pStyle w:val="TableText"/>
              <w:spacing w:before="252" w:line="220" w:lineRule="auto"/>
              <w:ind w:left="591"/>
            </w:pPr>
            <w:r>
              <w:rPr>
                <w:spacing w:val="-2"/>
              </w:rPr>
              <w:t>地理坐标</w:t>
            </w:r>
          </w:p>
        </w:tc>
        <w:tc>
          <w:tcPr>
            <w:tcW w:w="7115" w:type="dxa"/>
            <w:gridSpan w:val="7"/>
            <w:tcBorders>
              <w:left w:val="single" w:sz="8" w:space="0" w:color="000000"/>
              <w:right w:val="single" w:sz="10" w:space="0" w:color="000000"/>
            </w:tcBorders>
            <w:vAlign w:val="top"/>
          </w:tcPr>
          <w:p>
            <w:pPr>
              <w:pStyle w:val="TableText"/>
              <w:spacing w:before="252" w:line="220" w:lineRule="auto"/>
              <w:ind w:left="950"/>
            </w:pPr>
            <w:r>
              <w:rPr>
                <w:spacing w:val="-5"/>
              </w:rPr>
              <w:t>（</w:t>
            </w:r>
            <w:r>
              <w:rPr>
                <w:rFonts w:ascii="Times New Roman" w:eastAsia="Times New Roman" w:hAnsi="Times New Roman" w:cs="Times New Roman"/>
                <w:spacing w:val="-5"/>
                <w:u w:val="single" w:color="auto"/>
              </w:rPr>
              <w:t xml:space="preserve">119 </w:t>
            </w:r>
            <w:r>
              <w:rPr>
                <w:spacing w:val="-5"/>
              </w:rPr>
              <w:t>度</w:t>
            </w:r>
            <w:r>
              <w:rPr>
                <w:rFonts w:ascii="Times New Roman" w:eastAsia="Times New Roman" w:hAnsi="Times New Roman" w:cs="Times New Roman"/>
                <w:spacing w:val="-5"/>
                <w:u w:val="single" w:color="auto"/>
              </w:rPr>
              <w:t xml:space="preserve">  32</w:t>
            </w:r>
            <w:r>
              <w:rPr>
                <w:rFonts w:ascii="Times New Roman" w:eastAsia="Times New Roman" w:hAnsi="Times New Roman" w:cs="Times New Roman"/>
                <w:spacing w:val="6"/>
                <w:u w:val="single" w:color="auto"/>
              </w:rPr>
              <w:t xml:space="preserve">  </w:t>
            </w:r>
            <w:r>
              <w:rPr>
                <w:spacing w:val="-5"/>
              </w:rPr>
              <w:t>分</w:t>
            </w:r>
            <w:r>
              <w:rPr>
                <w:spacing w:val="-54"/>
              </w:rPr>
              <w:t xml:space="preserve"> </w:t>
            </w:r>
            <w:r>
              <w:rPr>
                <w:rFonts w:ascii="Times New Roman" w:eastAsia="Times New Roman" w:hAnsi="Times New Roman" w:cs="Times New Roman"/>
                <w:spacing w:val="-5"/>
                <w:u w:val="single" w:color="auto"/>
              </w:rPr>
              <w:t xml:space="preserve">23.002  </w:t>
            </w:r>
            <w:r>
              <w:rPr>
                <w:spacing w:val="-5"/>
              </w:rPr>
              <w:t>秒，</w:t>
            </w:r>
            <w:r>
              <w:rPr>
                <w:spacing w:val="-33"/>
              </w:rPr>
              <w:t xml:space="preserve"> </w:t>
            </w:r>
            <w:r>
              <w:rPr>
                <w:rFonts w:ascii="Times New Roman" w:eastAsia="Times New Roman" w:hAnsi="Times New Roman" w:cs="Times New Roman"/>
                <w:spacing w:val="-5"/>
                <w:u w:val="single" w:color="auto"/>
              </w:rPr>
              <w:t>29</w:t>
            </w:r>
            <w:r>
              <w:rPr>
                <w:rFonts w:ascii="Times New Roman" w:eastAsia="Times New Roman" w:hAnsi="Times New Roman" w:cs="Times New Roman"/>
                <w:spacing w:val="8"/>
                <w:u w:val="single" w:color="auto"/>
              </w:rPr>
              <w:t xml:space="preserve"> </w:t>
            </w:r>
            <w:r>
              <w:rPr>
                <w:spacing w:val="-5"/>
              </w:rPr>
              <w:t>度</w:t>
            </w:r>
            <w:r>
              <w:rPr>
                <w:spacing w:val="-50"/>
              </w:rPr>
              <w:t xml:space="preserve"> </w:t>
            </w:r>
            <w:r>
              <w:rPr>
                <w:rFonts w:ascii="Times New Roman" w:eastAsia="Times New Roman" w:hAnsi="Times New Roman" w:cs="Times New Roman"/>
                <w:spacing w:val="-5"/>
                <w:u w:val="single" w:color="auto"/>
              </w:rPr>
              <w:t>6</w:t>
            </w:r>
            <w:r>
              <w:rPr>
                <w:rFonts w:ascii="Times New Roman" w:eastAsia="Times New Roman" w:hAnsi="Times New Roman" w:cs="Times New Roman"/>
                <w:spacing w:val="13"/>
                <w:u w:val="single" w:color="auto"/>
              </w:rPr>
              <w:t xml:space="preserve"> </w:t>
            </w:r>
            <w:r>
              <w:rPr>
                <w:spacing w:val="-5"/>
              </w:rPr>
              <w:t>分</w:t>
            </w:r>
            <w:r>
              <w:rPr>
                <w:spacing w:val="-56"/>
              </w:rPr>
              <w:t xml:space="preserve"> </w:t>
            </w:r>
            <w:r>
              <w:rPr>
                <w:rFonts w:ascii="Times New Roman" w:eastAsia="Times New Roman" w:hAnsi="Times New Roman" w:cs="Times New Roman"/>
                <w:spacing w:val="-6"/>
                <w:u w:val="single" w:color="auto"/>
              </w:rPr>
              <w:t>49.076</w:t>
            </w:r>
            <w:r>
              <w:rPr>
                <w:rFonts w:ascii="Times New Roman" w:eastAsia="Times New Roman" w:hAnsi="Times New Roman" w:cs="Times New Roman"/>
                <w:spacing w:val="8"/>
                <w:u w:val="single" w:color="auto"/>
              </w:rPr>
              <w:t xml:space="preserve"> </w:t>
            </w:r>
            <w:r>
              <w:rPr>
                <w:spacing w:val="-6"/>
              </w:rPr>
              <w:t>秒）</w:t>
            </w:r>
          </w:p>
        </w:tc>
      </w:tr>
      <w:tr>
        <w:tblPrEx>
          <w:tblW w:w="9271" w:type="dxa"/>
          <w:tblInd w:w="12" w:type="dxa"/>
          <w:tblLayout w:type="fixed"/>
        </w:tblPrEx>
        <w:trPr>
          <w:trHeight w:val="1259"/>
        </w:trPr>
        <w:tc>
          <w:tcPr>
            <w:tcW w:w="2156" w:type="dxa"/>
            <w:tcBorders>
              <w:left w:val="single" w:sz="10" w:space="0" w:color="000000"/>
              <w:right w:val="single" w:sz="8" w:space="0" w:color="000000"/>
            </w:tcBorders>
            <w:vAlign w:val="top"/>
          </w:tcPr>
          <w:p>
            <w:pPr>
              <w:spacing w:line="304" w:lineRule="auto"/>
              <w:rPr>
                <w:rFonts w:ascii="Arial"/>
                <w:sz w:val="21"/>
              </w:rPr>
            </w:pPr>
          </w:p>
          <w:p>
            <w:pPr>
              <w:pStyle w:val="TableText"/>
              <w:spacing w:before="78"/>
              <w:ind w:left="615"/>
            </w:pPr>
            <w:r>
              <w:rPr>
                <w:spacing w:val="-7"/>
              </w:rPr>
              <w:t>国民经济</w:t>
            </w:r>
          </w:p>
          <w:p>
            <w:pPr>
              <w:pStyle w:val="TableText"/>
              <w:spacing w:line="219" w:lineRule="auto"/>
              <w:ind w:left="595"/>
            </w:pPr>
            <w:r>
              <w:rPr>
                <w:spacing w:val="-3"/>
              </w:rPr>
              <w:t>行业类别</w:t>
            </w:r>
          </w:p>
        </w:tc>
        <w:tc>
          <w:tcPr>
            <w:tcW w:w="1946" w:type="dxa"/>
            <w:gridSpan w:val="3"/>
            <w:tcBorders>
              <w:left w:val="single" w:sz="8" w:space="0" w:color="000000"/>
            </w:tcBorders>
            <w:vAlign w:val="top"/>
          </w:tcPr>
          <w:p>
            <w:pPr>
              <w:spacing w:line="304" w:lineRule="auto"/>
              <w:rPr>
                <w:rFonts w:ascii="Arial"/>
                <w:sz w:val="21"/>
              </w:rPr>
            </w:pPr>
          </w:p>
          <w:p>
            <w:pPr>
              <w:pStyle w:val="TableText"/>
              <w:spacing w:before="78" w:line="230" w:lineRule="auto"/>
              <w:ind w:left="8" w:right="12" w:firstLine="7"/>
            </w:pPr>
            <w:r>
              <w:rPr>
                <w:rFonts w:ascii="Times New Roman" w:eastAsia="Times New Roman" w:hAnsi="Times New Roman" w:cs="Times New Roman"/>
                <w:spacing w:val="-1"/>
              </w:rPr>
              <w:t xml:space="preserve">C2929 </w:t>
            </w:r>
            <w:r>
              <w:rPr>
                <w:spacing w:val="-1"/>
              </w:rPr>
              <w:t>塑料零件及</w:t>
            </w:r>
            <w:r>
              <w:rPr>
                <w:spacing w:val="2"/>
              </w:rPr>
              <w:t xml:space="preserve"> </w:t>
            </w:r>
            <w:r>
              <w:rPr>
                <w:spacing w:val="-2"/>
              </w:rPr>
              <w:t>其他塑料制品制造</w:t>
            </w:r>
          </w:p>
        </w:tc>
        <w:tc>
          <w:tcPr>
            <w:tcW w:w="2250" w:type="dxa"/>
            <w:vAlign w:val="top"/>
          </w:tcPr>
          <w:p>
            <w:pPr>
              <w:spacing w:line="304" w:lineRule="auto"/>
              <w:rPr>
                <w:rFonts w:ascii="Arial"/>
                <w:sz w:val="21"/>
              </w:rPr>
            </w:pPr>
          </w:p>
          <w:p>
            <w:pPr>
              <w:pStyle w:val="TableText"/>
              <w:spacing w:before="78"/>
              <w:ind w:left="652"/>
            </w:pPr>
            <w:r>
              <w:rPr>
                <w:spacing w:val="-3"/>
              </w:rPr>
              <w:t>建设项目</w:t>
            </w:r>
          </w:p>
          <w:p>
            <w:pPr>
              <w:pStyle w:val="TableText"/>
              <w:spacing w:line="219" w:lineRule="auto"/>
              <w:ind w:left="653"/>
            </w:pPr>
            <w:r>
              <w:rPr>
                <w:spacing w:val="-3"/>
              </w:rPr>
              <w:t>行业类别</w:t>
            </w:r>
          </w:p>
        </w:tc>
        <w:tc>
          <w:tcPr>
            <w:tcW w:w="2919" w:type="dxa"/>
            <w:gridSpan w:val="3"/>
            <w:tcBorders>
              <w:right w:val="single" w:sz="10" w:space="0" w:color="000000"/>
            </w:tcBorders>
            <w:vAlign w:val="top"/>
          </w:tcPr>
          <w:p>
            <w:pPr>
              <w:pStyle w:val="TableText"/>
              <w:spacing w:before="73" w:line="226" w:lineRule="auto"/>
              <w:ind w:left="10" w:right="15" w:firstLine="8"/>
              <w:rPr>
                <w:rFonts w:ascii="Times New Roman" w:eastAsia="Times New Roman" w:hAnsi="Times New Roman" w:cs="Times New Roman"/>
              </w:rPr>
            </w:pPr>
            <w:r>
              <w:rPr>
                <w:spacing w:val="-2"/>
              </w:rPr>
              <w:t>二十六、橡胶和塑料制品业</w:t>
            </w:r>
            <w:r>
              <w:rPr>
                <w:spacing w:val="10"/>
              </w:rPr>
              <w:t xml:space="preserve"> </w:t>
            </w:r>
            <w:r>
              <w:rPr>
                <w:rFonts w:ascii="Times New Roman" w:eastAsia="Times New Roman" w:hAnsi="Times New Roman" w:cs="Times New Roman"/>
                <w:spacing w:val="-1"/>
              </w:rPr>
              <w:t>29—</w:t>
            </w:r>
            <w:r>
              <w:rPr>
                <w:spacing w:val="-1"/>
              </w:rPr>
              <w:t>塑料制品业</w:t>
            </w:r>
            <w:r>
              <w:rPr>
                <w:rFonts w:ascii="Times New Roman" w:eastAsia="Times New Roman" w:hAnsi="Times New Roman" w:cs="Times New Roman"/>
                <w:spacing w:val="-1"/>
              </w:rPr>
              <w:t>292</w:t>
            </w:r>
            <w:r>
              <w:rPr>
                <w:spacing w:val="-1"/>
              </w:rPr>
              <w:t>，其他</w:t>
            </w:r>
            <w:r>
              <w:t xml:space="preserve">  </w:t>
            </w:r>
            <w:r>
              <w:rPr>
                <w:spacing w:val="-1"/>
              </w:rPr>
              <w:t>（年用非溶剂型低</w:t>
            </w:r>
            <w:r>
              <w:rPr>
                <w:rFonts w:ascii="Times New Roman" w:eastAsia="Times New Roman" w:hAnsi="Times New Roman" w:cs="Times New Roman"/>
                <w:spacing w:val="-1"/>
              </w:rPr>
              <w:t>VOCs</w:t>
            </w:r>
            <w:r>
              <w:rPr>
                <w:spacing w:val="-1"/>
              </w:rPr>
              <w:t>含</w:t>
            </w:r>
            <w:r>
              <w:rPr>
                <w:spacing w:val="3"/>
              </w:rPr>
              <w:t xml:space="preserve">  </w:t>
            </w:r>
            <w:r>
              <w:rPr>
                <w:spacing w:val="-1"/>
              </w:rPr>
              <w:t>量涂料</w:t>
            </w:r>
            <w:r>
              <w:rPr>
                <w:rFonts w:ascii="Times New Roman" w:eastAsia="Times New Roman" w:hAnsi="Times New Roman" w:cs="Times New Roman"/>
                <w:spacing w:val="-1"/>
              </w:rPr>
              <w:t>10</w:t>
            </w:r>
            <w:r>
              <w:rPr>
                <w:spacing w:val="-1"/>
              </w:rPr>
              <w:t>吨以下的除外</w:t>
            </w:r>
            <w:r>
              <w:rPr>
                <w:rFonts w:ascii="Times New Roman" w:eastAsia="Times New Roman" w:hAnsi="Times New Roman" w:cs="Times New Roman"/>
                <w:spacing w:val="-1"/>
              </w:rPr>
              <w:t>)</w:t>
            </w:r>
          </w:p>
        </w:tc>
      </w:tr>
      <w:tr>
        <w:tblPrEx>
          <w:tblW w:w="9271" w:type="dxa"/>
          <w:tblInd w:w="12" w:type="dxa"/>
          <w:tblLayout w:type="fixed"/>
        </w:tblPrEx>
        <w:trPr>
          <w:trHeight w:val="1269"/>
        </w:trPr>
        <w:tc>
          <w:tcPr>
            <w:tcW w:w="2156" w:type="dxa"/>
            <w:tcBorders>
              <w:left w:val="single" w:sz="10" w:space="0" w:color="000000"/>
              <w:right w:val="single" w:sz="8" w:space="0" w:color="000000"/>
            </w:tcBorders>
            <w:vAlign w:val="top"/>
          </w:tcPr>
          <w:p>
            <w:pPr>
              <w:spacing w:line="465" w:lineRule="auto"/>
              <w:rPr>
                <w:rFonts w:ascii="Arial"/>
                <w:sz w:val="21"/>
              </w:rPr>
            </w:pPr>
          </w:p>
          <w:p>
            <w:pPr>
              <w:pStyle w:val="TableText"/>
              <w:spacing w:before="78" w:line="220" w:lineRule="auto"/>
              <w:ind w:left="594"/>
            </w:pPr>
            <w:r>
              <w:rPr>
                <w:spacing w:val="-3"/>
              </w:rPr>
              <w:t>建设性质</w:t>
            </w:r>
          </w:p>
        </w:tc>
        <w:tc>
          <w:tcPr>
            <w:tcW w:w="1946" w:type="dxa"/>
            <w:gridSpan w:val="3"/>
            <w:tcBorders>
              <w:left w:val="single" w:sz="8" w:space="0" w:color="000000"/>
            </w:tcBorders>
            <w:vAlign w:val="top"/>
          </w:tcPr>
          <w:p>
            <w:pPr>
              <w:pStyle w:val="TableText"/>
              <w:spacing w:before="79" w:line="230" w:lineRule="auto"/>
              <w:ind w:left="11" w:right="200"/>
            </w:pPr>
            <w:r>
              <w:drawing>
                <wp:inline distT="0" distB="0" distL="0" distR="0">
                  <wp:extent cx="118719" cy="118414"/>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5"/>
                          <a:stretch>
                            <a:fillRect/>
                          </a:stretch>
                        </pic:blipFill>
                        <pic:spPr>
                          <a:xfrm>
                            <a:off x="0" y="0"/>
                            <a:ext cx="118719" cy="118414"/>
                          </a:xfrm>
                          <a:prstGeom prst="rect">
                            <a:avLst/>
                          </a:prstGeom>
                        </pic:spPr>
                      </pic:pic>
                    </a:graphicData>
                  </a:graphic>
                </wp:inline>
              </w:drawing>
            </w:r>
            <w:r>
              <w:rPr>
                <w:spacing w:val="1"/>
              </w:rPr>
              <w:t xml:space="preserve"> </w:t>
            </w:r>
            <w:r>
              <w:rPr>
                <w:spacing w:val="-5"/>
              </w:rPr>
              <w:t>新建（迁建）</w:t>
            </w:r>
            <w:r>
              <w:t xml:space="preserve"> </w:t>
            </w:r>
            <w:r>
              <w:drawing>
                <wp:inline distT="0" distB="0" distL="0" distR="0">
                  <wp:extent cx="110185" cy="111861"/>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6"/>
                          <a:stretch>
                            <a:fillRect/>
                          </a:stretch>
                        </pic:blipFill>
                        <pic:spPr>
                          <a:xfrm>
                            <a:off x="0" y="0"/>
                            <a:ext cx="110185" cy="111861"/>
                          </a:xfrm>
                          <a:prstGeom prst="rect">
                            <a:avLst/>
                          </a:prstGeom>
                        </pic:spPr>
                      </pic:pic>
                    </a:graphicData>
                  </a:graphic>
                </wp:inline>
              </w:drawing>
            </w:r>
            <w:r>
              <w:rPr>
                <w:spacing w:val="10"/>
              </w:rPr>
              <w:t>改建</w:t>
            </w:r>
          </w:p>
          <w:p>
            <w:pPr>
              <w:pStyle w:val="TableText"/>
              <w:spacing w:before="24" w:line="220" w:lineRule="auto"/>
              <w:ind w:left="11"/>
            </w:pPr>
            <w:r>
              <w:drawing>
                <wp:inline distT="0" distB="0" distL="0" distR="0">
                  <wp:extent cx="110185" cy="111861"/>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7"/>
                          <a:stretch>
                            <a:fillRect/>
                          </a:stretch>
                        </pic:blipFill>
                        <pic:spPr>
                          <a:xfrm>
                            <a:off x="0" y="0"/>
                            <a:ext cx="110185" cy="111861"/>
                          </a:xfrm>
                          <a:prstGeom prst="rect">
                            <a:avLst/>
                          </a:prstGeom>
                        </pic:spPr>
                      </pic:pic>
                    </a:graphicData>
                  </a:graphic>
                </wp:inline>
              </w:drawing>
            </w:r>
            <w:r>
              <w:rPr>
                <w:spacing w:val="10"/>
              </w:rPr>
              <w:t>扩建</w:t>
            </w:r>
          </w:p>
          <w:p>
            <w:pPr>
              <w:pStyle w:val="TableText"/>
              <w:spacing w:before="25" w:line="189" w:lineRule="auto"/>
              <w:ind w:left="11"/>
            </w:pPr>
            <w:r>
              <w:drawing>
                <wp:inline distT="0" distB="0" distL="0" distR="0">
                  <wp:extent cx="110185" cy="111861"/>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7"/>
                          <a:stretch>
                            <a:fillRect/>
                          </a:stretch>
                        </pic:blipFill>
                        <pic:spPr>
                          <a:xfrm>
                            <a:off x="0" y="0"/>
                            <a:ext cx="110185" cy="111861"/>
                          </a:xfrm>
                          <a:prstGeom prst="rect">
                            <a:avLst/>
                          </a:prstGeom>
                        </pic:spPr>
                      </pic:pic>
                    </a:graphicData>
                  </a:graphic>
                </wp:inline>
              </w:drawing>
            </w:r>
            <w:r>
              <w:rPr>
                <w:spacing w:val="5"/>
              </w:rPr>
              <w:t>技术改造</w:t>
            </w:r>
          </w:p>
        </w:tc>
        <w:tc>
          <w:tcPr>
            <w:tcW w:w="2250" w:type="dxa"/>
            <w:vAlign w:val="top"/>
          </w:tcPr>
          <w:p>
            <w:pPr>
              <w:spacing w:line="312" w:lineRule="auto"/>
              <w:rPr>
                <w:rFonts w:ascii="Arial"/>
                <w:sz w:val="21"/>
              </w:rPr>
            </w:pPr>
          </w:p>
          <w:p>
            <w:pPr>
              <w:pStyle w:val="TableText"/>
              <w:spacing w:before="78" w:line="238" w:lineRule="auto"/>
              <w:ind w:left="652"/>
            </w:pPr>
            <w:r>
              <w:rPr>
                <w:spacing w:val="-3"/>
              </w:rPr>
              <w:t>建设项目</w:t>
            </w:r>
          </w:p>
          <w:p>
            <w:pPr>
              <w:pStyle w:val="TableText"/>
              <w:spacing w:line="219" w:lineRule="auto"/>
              <w:ind w:left="680"/>
            </w:pPr>
            <w:r>
              <w:rPr>
                <w:spacing w:val="-8"/>
              </w:rPr>
              <w:t>申报情形</w:t>
            </w:r>
          </w:p>
        </w:tc>
        <w:tc>
          <w:tcPr>
            <w:tcW w:w="2919" w:type="dxa"/>
            <w:gridSpan w:val="3"/>
            <w:tcBorders>
              <w:right w:val="single" w:sz="10" w:space="0" w:color="000000"/>
            </w:tcBorders>
            <w:vAlign w:val="top"/>
          </w:tcPr>
          <w:p>
            <w:pPr>
              <w:pStyle w:val="TableText"/>
              <w:spacing w:before="79" w:line="220" w:lineRule="auto"/>
              <w:ind w:left="25"/>
            </w:pPr>
            <w:r>
              <w:drawing>
                <wp:inline distT="0" distB="0" distL="0" distR="0">
                  <wp:extent cx="118719" cy="118414"/>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8"/>
                          <a:stretch>
                            <a:fillRect/>
                          </a:stretch>
                        </pic:blipFill>
                        <pic:spPr>
                          <a:xfrm>
                            <a:off x="0" y="0"/>
                            <a:ext cx="118719" cy="118414"/>
                          </a:xfrm>
                          <a:prstGeom prst="rect">
                            <a:avLst/>
                          </a:prstGeom>
                        </pic:spPr>
                      </pic:pic>
                    </a:graphicData>
                  </a:graphic>
                </wp:inline>
              </w:drawing>
            </w:r>
            <w:r>
              <w:t xml:space="preserve"> </w:t>
            </w:r>
            <w:r>
              <w:rPr>
                <w:spacing w:val="-2"/>
              </w:rPr>
              <w:t>首次申报项目</w:t>
            </w:r>
          </w:p>
          <w:p>
            <w:pPr>
              <w:pStyle w:val="TableText"/>
              <w:spacing w:before="26" w:line="229" w:lineRule="auto"/>
              <w:ind w:left="25" w:right="42"/>
            </w:pPr>
            <w:r>
              <w:drawing>
                <wp:inline distT="0" distB="0" distL="0" distR="0">
                  <wp:extent cx="110185" cy="111861"/>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9"/>
                          <a:stretch>
                            <a:fillRect/>
                          </a:stretch>
                        </pic:blipFill>
                        <pic:spPr>
                          <a:xfrm>
                            <a:off x="0" y="0"/>
                            <a:ext cx="110185" cy="111861"/>
                          </a:xfrm>
                          <a:prstGeom prst="rect">
                            <a:avLst/>
                          </a:prstGeom>
                        </pic:spPr>
                      </pic:pic>
                    </a:graphicData>
                  </a:graphic>
                </wp:inline>
              </w:drawing>
            </w:r>
            <w:r>
              <w:rPr>
                <w:spacing w:val="1"/>
              </w:rPr>
              <w:t>不予批准后再次申报项目</w:t>
            </w:r>
            <w:r>
              <w:rPr>
                <w:spacing w:val="7"/>
              </w:rPr>
              <w:t xml:space="preserve"> </w:t>
            </w:r>
            <w:r>
              <w:drawing>
                <wp:inline distT="0" distB="0" distL="0" distR="0">
                  <wp:extent cx="110185" cy="111861"/>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10"/>
                          <a:stretch>
                            <a:fillRect/>
                          </a:stretch>
                        </pic:blipFill>
                        <pic:spPr>
                          <a:xfrm>
                            <a:off x="0" y="0"/>
                            <a:ext cx="110185" cy="111861"/>
                          </a:xfrm>
                          <a:prstGeom prst="rect">
                            <a:avLst/>
                          </a:prstGeom>
                        </pic:spPr>
                      </pic:pic>
                    </a:graphicData>
                  </a:graphic>
                </wp:inline>
              </w:drawing>
            </w:r>
            <w:r>
              <w:rPr>
                <w:spacing w:val="2"/>
              </w:rPr>
              <w:t>超五年重新审核项目</w:t>
            </w:r>
          </w:p>
          <w:p>
            <w:pPr>
              <w:pStyle w:val="TableText"/>
              <w:spacing w:before="26" w:line="189" w:lineRule="auto"/>
              <w:ind w:left="25"/>
            </w:pPr>
            <w:r>
              <w:drawing>
                <wp:inline distT="0" distB="0" distL="0" distR="0">
                  <wp:extent cx="110185" cy="111861"/>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10"/>
                          <a:stretch>
                            <a:fillRect/>
                          </a:stretch>
                        </pic:blipFill>
                        <pic:spPr>
                          <a:xfrm>
                            <a:off x="0" y="0"/>
                            <a:ext cx="110185" cy="111861"/>
                          </a:xfrm>
                          <a:prstGeom prst="rect">
                            <a:avLst/>
                          </a:prstGeom>
                        </pic:spPr>
                      </pic:pic>
                    </a:graphicData>
                  </a:graphic>
                </wp:inline>
              </w:drawing>
            </w:r>
            <w:r>
              <w:rPr>
                <w:spacing w:val="1"/>
              </w:rPr>
              <w:t>重大变动重新报批项目</w:t>
            </w:r>
          </w:p>
        </w:tc>
      </w:tr>
      <w:tr>
        <w:tblPrEx>
          <w:tblW w:w="9271" w:type="dxa"/>
          <w:tblInd w:w="12" w:type="dxa"/>
          <w:tblLayout w:type="fixed"/>
        </w:tblPrEx>
        <w:trPr>
          <w:trHeight w:val="700"/>
        </w:trPr>
        <w:tc>
          <w:tcPr>
            <w:tcW w:w="2156" w:type="dxa"/>
            <w:tcBorders>
              <w:left w:val="single" w:sz="10" w:space="0" w:color="000000"/>
              <w:right w:val="single" w:sz="8" w:space="0" w:color="000000"/>
            </w:tcBorders>
            <w:vAlign w:val="top"/>
          </w:tcPr>
          <w:p>
            <w:pPr>
              <w:pStyle w:val="TableText"/>
              <w:spacing w:before="107" w:line="224" w:lineRule="auto"/>
              <w:ind w:left="18" w:firstLine="181"/>
            </w:pPr>
            <w:r>
              <w:rPr>
                <w:spacing w:val="-3"/>
              </w:rPr>
              <w:t>项目审批（核准</w:t>
            </w:r>
            <w:r>
              <w:rPr>
                <w:rFonts w:ascii="Times New Roman" w:eastAsia="Times New Roman" w:hAnsi="Times New Roman" w:cs="Times New Roman"/>
                <w:spacing w:val="-3"/>
              </w:rPr>
              <w:t xml:space="preserve">/    </w:t>
            </w:r>
            <w:r>
              <w:rPr>
                <w:spacing w:val="-5"/>
              </w:rPr>
              <w:t>备案）部门（选填）</w:t>
            </w:r>
          </w:p>
        </w:tc>
        <w:tc>
          <w:tcPr>
            <w:tcW w:w="1946" w:type="dxa"/>
            <w:gridSpan w:val="3"/>
            <w:tcBorders>
              <w:left w:val="single" w:sz="8" w:space="0" w:color="000000"/>
            </w:tcBorders>
            <w:vAlign w:val="top"/>
          </w:tcPr>
          <w:p>
            <w:pPr>
              <w:pStyle w:val="TableText"/>
              <w:spacing w:before="260" w:line="220" w:lineRule="auto"/>
              <w:ind w:left="5"/>
            </w:pPr>
            <w:r>
              <w:rPr>
                <w:spacing w:val="-2"/>
              </w:rPr>
              <w:t>婺城区经济商务局</w:t>
            </w:r>
          </w:p>
        </w:tc>
        <w:tc>
          <w:tcPr>
            <w:tcW w:w="2250" w:type="dxa"/>
            <w:vAlign w:val="top"/>
          </w:tcPr>
          <w:p>
            <w:pPr>
              <w:pStyle w:val="TableText"/>
              <w:spacing w:before="107" w:line="224" w:lineRule="auto"/>
              <w:ind w:left="52" w:right="55" w:firstLine="207"/>
            </w:pPr>
            <w:r>
              <w:rPr>
                <w:spacing w:val="-2"/>
              </w:rPr>
              <w:t>项目审批（核准</w:t>
            </w:r>
            <w:r>
              <w:rPr>
                <w:rFonts w:ascii="Times New Roman" w:eastAsia="Times New Roman" w:hAnsi="Times New Roman" w:cs="Times New Roman"/>
                <w:spacing w:val="-2"/>
              </w:rPr>
              <w:t>/</w:t>
            </w:r>
            <w:r>
              <w:rPr>
                <w:rFonts w:ascii="Times New Roman" w:eastAsia="Times New Roman" w:hAnsi="Times New Roman" w:cs="Times New Roman"/>
              </w:rPr>
              <w:t xml:space="preserve">    </w:t>
            </w:r>
            <w:r>
              <w:rPr>
                <w:spacing w:val="-4"/>
              </w:rPr>
              <w:t>备案）文号（选填）</w:t>
            </w:r>
          </w:p>
        </w:tc>
        <w:tc>
          <w:tcPr>
            <w:tcW w:w="2919" w:type="dxa"/>
            <w:gridSpan w:val="3"/>
            <w:tcBorders>
              <w:right w:val="single" w:sz="10" w:space="0" w:color="000000"/>
            </w:tcBorders>
            <w:vAlign w:val="top"/>
          </w:tcPr>
          <w:p>
            <w:pPr>
              <w:spacing w:before="300" w:line="186" w:lineRule="auto"/>
              <w:ind w:left="94"/>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2306-330702-07-02-824442</w:t>
            </w:r>
          </w:p>
        </w:tc>
      </w:tr>
      <w:tr>
        <w:tblPrEx>
          <w:tblW w:w="9271" w:type="dxa"/>
          <w:tblInd w:w="12" w:type="dxa"/>
          <w:tblLayout w:type="fixed"/>
        </w:tblPrEx>
        <w:trPr>
          <w:trHeight w:val="700"/>
        </w:trPr>
        <w:tc>
          <w:tcPr>
            <w:tcW w:w="2156" w:type="dxa"/>
            <w:tcBorders>
              <w:left w:val="single" w:sz="10" w:space="0" w:color="000000"/>
              <w:right w:val="single" w:sz="8" w:space="0" w:color="000000"/>
            </w:tcBorders>
            <w:vAlign w:val="top"/>
          </w:tcPr>
          <w:p>
            <w:pPr>
              <w:pStyle w:val="TableText"/>
              <w:spacing w:before="263" w:line="220" w:lineRule="auto"/>
              <w:ind w:left="234"/>
            </w:pPr>
            <w:r>
              <w:rPr>
                <w:spacing w:val="-4"/>
              </w:rPr>
              <w:t>总投资（万元）</w:t>
            </w:r>
          </w:p>
        </w:tc>
        <w:tc>
          <w:tcPr>
            <w:tcW w:w="1946" w:type="dxa"/>
            <w:gridSpan w:val="3"/>
            <w:tcBorders>
              <w:left w:val="single" w:sz="8" w:space="0" w:color="000000"/>
            </w:tcBorders>
            <w:vAlign w:val="top"/>
          </w:tcPr>
          <w:p>
            <w:pPr>
              <w:spacing w:before="300" w:line="186" w:lineRule="auto"/>
              <w:ind w:left="789"/>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600</w:t>
            </w:r>
          </w:p>
        </w:tc>
        <w:tc>
          <w:tcPr>
            <w:tcW w:w="2250" w:type="dxa"/>
            <w:vAlign w:val="top"/>
          </w:tcPr>
          <w:p>
            <w:pPr>
              <w:pStyle w:val="TableText"/>
              <w:spacing w:before="263" w:line="220" w:lineRule="auto"/>
              <w:ind w:left="169"/>
            </w:pPr>
            <w:r>
              <w:rPr>
                <w:spacing w:val="-2"/>
              </w:rPr>
              <w:t>环保投资（万元）</w:t>
            </w:r>
          </w:p>
        </w:tc>
        <w:tc>
          <w:tcPr>
            <w:tcW w:w="2919" w:type="dxa"/>
            <w:gridSpan w:val="3"/>
            <w:tcBorders>
              <w:right w:val="single" w:sz="10" w:space="0" w:color="000000"/>
            </w:tcBorders>
            <w:vAlign w:val="top"/>
          </w:tcPr>
          <w:p>
            <w:pPr>
              <w:spacing w:before="300" w:line="186" w:lineRule="auto"/>
              <w:ind w:left="1341"/>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30</w:t>
            </w:r>
          </w:p>
        </w:tc>
      </w:tr>
      <w:tr>
        <w:tblPrEx>
          <w:tblW w:w="9271" w:type="dxa"/>
          <w:tblInd w:w="12" w:type="dxa"/>
          <w:tblLayout w:type="fixed"/>
        </w:tblPrEx>
        <w:trPr>
          <w:trHeight w:val="700"/>
        </w:trPr>
        <w:tc>
          <w:tcPr>
            <w:tcW w:w="2156" w:type="dxa"/>
            <w:tcBorders>
              <w:left w:val="single" w:sz="10" w:space="0" w:color="000000"/>
              <w:right w:val="single" w:sz="8" w:space="0" w:color="000000"/>
            </w:tcBorders>
            <w:vAlign w:val="top"/>
          </w:tcPr>
          <w:p>
            <w:pPr>
              <w:pStyle w:val="TableText"/>
              <w:spacing w:before="264" w:line="234" w:lineRule="auto"/>
              <w:ind w:left="15"/>
            </w:pPr>
            <w:r>
              <w:rPr>
                <w:spacing w:val="-2"/>
              </w:rPr>
              <w:t>环保投资占比（</w:t>
            </w:r>
            <w:r>
              <w:rPr>
                <w:rFonts w:ascii="Times New Roman" w:eastAsia="Times New Roman" w:hAnsi="Times New Roman" w:cs="Times New Roman"/>
                <w:spacing w:val="-2"/>
              </w:rPr>
              <w:t>%</w:t>
            </w:r>
            <w:r>
              <w:rPr>
                <w:spacing w:val="-2"/>
              </w:rPr>
              <w:t>）</w:t>
            </w:r>
          </w:p>
        </w:tc>
        <w:tc>
          <w:tcPr>
            <w:tcW w:w="1946" w:type="dxa"/>
            <w:gridSpan w:val="3"/>
            <w:tcBorders>
              <w:left w:val="single" w:sz="8" w:space="0" w:color="000000"/>
            </w:tcBorders>
            <w:vAlign w:val="top"/>
          </w:tcPr>
          <w:p>
            <w:pPr>
              <w:spacing w:before="304" w:line="183" w:lineRule="auto"/>
              <w:ind w:left="91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250" w:type="dxa"/>
            <w:vAlign w:val="top"/>
          </w:tcPr>
          <w:p>
            <w:pPr>
              <w:pStyle w:val="TableText"/>
              <w:spacing w:before="264" w:line="220" w:lineRule="auto"/>
              <w:ind w:left="649"/>
            </w:pPr>
            <w:r>
              <w:rPr>
                <w:spacing w:val="-2"/>
              </w:rPr>
              <w:t>施工工期</w:t>
            </w:r>
          </w:p>
        </w:tc>
        <w:tc>
          <w:tcPr>
            <w:tcW w:w="2919" w:type="dxa"/>
            <w:gridSpan w:val="3"/>
            <w:tcBorders>
              <w:right w:val="single" w:sz="10" w:space="0" w:color="000000"/>
            </w:tcBorders>
            <w:vAlign w:val="top"/>
          </w:tcPr>
          <w:p>
            <w:pPr>
              <w:pStyle w:val="TableText"/>
              <w:spacing w:before="263" w:line="220" w:lineRule="auto"/>
              <w:ind w:left="1129"/>
            </w:pPr>
            <w:r>
              <w:rPr>
                <w:rFonts w:ascii="Times New Roman" w:eastAsia="Times New Roman" w:hAnsi="Times New Roman" w:cs="Times New Roman"/>
                <w:spacing w:val="-5"/>
              </w:rPr>
              <w:t>3</w:t>
            </w:r>
            <w:r>
              <w:rPr>
                <w:rFonts w:ascii="Times New Roman" w:eastAsia="Times New Roman" w:hAnsi="Times New Roman" w:cs="Times New Roman"/>
                <w:spacing w:val="9"/>
              </w:rPr>
              <w:t xml:space="preserve"> </w:t>
            </w:r>
            <w:r>
              <w:rPr>
                <w:spacing w:val="-5"/>
              </w:rPr>
              <w:t>个月</w:t>
            </w:r>
          </w:p>
        </w:tc>
      </w:tr>
      <w:tr>
        <w:tblPrEx>
          <w:tblW w:w="9271" w:type="dxa"/>
          <w:tblInd w:w="12" w:type="dxa"/>
          <w:tblLayout w:type="fixed"/>
        </w:tblPrEx>
        <w:trPr>
          <w:trHeight w:val="703"/>
        </w:trPr>
        <w:tc>
          <w:tcPr>
            <w:tcW w:w="2156" w:type="dxa"/>
            <w:tcBorders>
              <w:left w:val="single" w:sz="10" w:space="0" w:color="000000"/>
              <w:right w:val="single" w:sz="8" w:space="0" w:color="000000"/>
            </w:tcBorders>
            <w:vAlign w:val="top"/>
          </w:tcPr>
          <w:p>
            <w:pPr>
              <w:pStyle w:val="TableText"/>
              <w:spacing w:before="264" w:line="220" w:lineRule="auto"/>
              <w:ind w:left="355"/>
            </w:pPr>
            <w:r>
              <w:rPr>
                <w:spacing w:val="-2"/>
              </w:rPr>
              <w:t>是否开工建设</w:t>
            </w:r>
          </w:p>
        </w:tc>
        <w:tc>
          <w:tcPr>
            <w:tcW w:w="1946" w:type="dxa"/>
            <w:gridSpan w:val="3"/>
            <w:tcBorders>
              <w:left w:val="single" w:sz="8" w:space="0" w:color="000000"/>
            </w:tcBorders>
            <w:vAlign w:val="top"/>
          </w:tcPr>
          <w:p>
            <w:pPr>
              <w:pStyle w:val="TableText"/>
              <w:spacing w:before="108" w:line="220" w:lineRule="auto"/>
              <w:ind w:left="11"/>
            </w:pPr>
            <w:r>
              <w:drawing>
                <wp:inline distT="0" distB="0" distL="0" distR="0">
                  <wp:extent cx="118719" cy="118414"/>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11"/>
                          <a:stretch>
                            <a:fillRect/>
                          </a:stretch>
                        </pic:blipFill>
                        <pic:spPr>
                          <a:xfrm>
                            <a:off x="0" y="0"/>
                            <a:ext cx="118719" cy="118414"/>
                          </a:xfrm>
                          <a:prstGeom prst="rect">
                            <a:avLst/>
                          </a:prstGeom>
                        </pic:spPr>
                      </pic:pic>
                    </a:graphicData>
                  </a:graphic>
                </wp:inline>
              </w:drawing>
            </w:r>
            <w:r>
              <w:rPr>
                <w:spacing w:val="4"/>
              </w:rPr>
              <w:t xml:space="preserve"> </w:t>
            </w:r>
            <w:r>
              <w:t>否</w:t>
            </w:r>
          </w:p>
          <w:p>
            <w:pPr>
              <w:pStyle w:val="TableText"/>
              <w:spacing w:before="25" w:line="210" w:lineRule="auto"/>
              <w:ind w:left="11"/>
            </w:pPr>
            <w:r>
              <w:drawing>
                <wp:inline distT="0" distB="0" distL="0" distR="0">
                  <wp:extent cx="110185" cy="111861"/>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6"/>
                          <a:stretch>
                            <a:fillRect/>
                          </a:stretch>
                        </pic:blipFill>
                        <pic:spPr>
                          <a:xfrm>
                            <a:off x="0" y="0"/>
                            <a:ext cx="110185" cy="111861"/>
                          </a:xfrm>
                          <a:prstGeom prst="rect">
                            <a:avLst/>
                          </a:prstGeom>
                        </pic:spPr>
                      </pic:pic>
                    </a:graphicData>
                  </a:graphic>
                </wp:inline>
              </w:drawing>
            </w:r>
            <w:r>
              <w:rPr>
                <w:spacing w:val="-39"/>
              </w:rPr>
              <w:t>是：</w:t>
            </w:r>
            <w:r>
              <w:rPr>
                <w:spacing w:val="-23"/>
              </w:rPr>
              <w:t xml:space="preserve"> </w:t>
            </w:r>
            <w:r>
              <w:rPr>
                <w:u w:val="single" w:color="auto"/>
              </w:rPr>
              <w:t xml:space="preserve">           </w:t>
            </w:r>
          </w:p>
        </w:tc>
        <w:tc>
          <w:tcPr>
            <w:tcW w:w="2250" w:type="dxa"/>
            <w:tcBorders>
              <w:bottom w:val="single" w:sz="2" w:space="0" w:color="000000"/>
            </w:tcBorders>
            <w:vAlign w:val="top"/>
          </w:tcPr>
          <w:p>
            <w:pPr>
              <w:pStyle w:val="TableText"/>
              <w:spacing w:before="107" w:line="225" w:lineRule="auto"/>
              <w:ind w:left="547" w:right="439" w:hanging="100"/>
            </w:pPr>
            <w:r>
              <w:rPr>
                <w:spacing w:val="-15"/>
              </w:rPr>
              <w:t>用地（用海）</w:t>
            </w:r>
            <w:r>
              <w:rPr>
                <w:spacing w:val="1"/>
              </w:rPr>
              <w:t xml:space="preserve"> </w:t>
            </w:r>
            <w:r>
              <w:rPr>
                <w:spacing w:val="-10"/>
              </w:rPr>
              <w:t>面积（</w:t>
            </w:r>
            <w:r>
              <w:rPr>
                <w:rFonts w:ascii="Times New Roman" w:eastAsia="Times New Roman" w:hAnsi="Times New Roman" w:cs="Times New Roman"/>
                <w:spacing w:val="-10"/>
              </w:rPr>
              <w:t>m</w:t>
            </w:r>
            <w:r>
              <w:rPr>
                <w:rFonts w:ascii="Times New Roman" w:eastAsia="Times New Roman" w:hAnsi="Times New Roman" w:cs="Times New Roman"/>
                <w:spacing w:val="-10"/>
                <w:position w:val="8"/>
                <w:sz w:val="16"/>
                <w:szCs w:val="16"/>
              </w:rPr>
              <w:t>2</w:t>
            </w:r>
            <w:r>
              <w:rPr>
                <w:spacing w:val="-10"/>
              </w:rPr>
              <w:t>）</w:t>
            </w:r>
          </w:p>
        </w:tc>
        <w:tc>
          <w:tcPr>
            <w:tcW w:w="2919" w:type="dxa"/>
            <w:gridSpan w:val="3"/>
            <w:tcBorders>
              <w:right w:val="single" w:sz="10" w:space="0" w:color="000000"/>
            </w:tcBorders>
            <w:vAlign w:val="top"/>
          </w:tcPr>
          <w:p>
            <w:pPr>
              <w:pStyle w:val="TableText"/>
              <w:spacing w:before="264" w:line="220" w:lineRule="auto"/>
              <w:ind w:left="518"/>
            </w:pPr>
            <w:r>
              <w:rPr>
                <w:rFonts w:ascii="Times New Roman" w:eastAsia="Times New Roman" w:hAnsi="Times New Roman" w:cs="Times New Roman"/>
                <w:spacing w:val="-5"/>
              </w:rPr>
              <w:t>1000</w:t>
            </w:r>
            <w:r>
              <w:rPr>
                <w:spacing w:val="-5"/>
              </w:rPr>
              <w:t>（建筑面积）</w:t>
            </w:r>
          </w:p>
        </w:tc>
      </w:tr>
      <w:tr>
        <w:tblPrEx>
          <w:tblW w:w="9271" w:type="dxa"/>
          <w:tblInd w:w="12" w:type="dxa"/>
          <w:tblLayout w:type="fixed"/>
        </w:tblPrEx>
        <w:trPr>
          <w:trHeight w:val="547"/>
        </w:trPr>
        <w:tc>
          <w:tcPr>
            <w:tcW w:w="2156" w:type="dxa"/>
            <w:tcBorders>
              <w:left w:val="single" w:sz="10" w:space="0" w:color="000000"/>
              <w:bottom w:val="nil"/>
              <w:right w:val="single" w:sz="8" w:space="0" w:color="000000"/>
            </w:tcBorders>
            <w:vAlign w:val="top"/>
          </w:tcPr>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tc>
        <w:tc>
          <w:tcPr>
            <w:tcW w:w="154" w:type="dxa"/>
            <w:tcBorders>
              <w:left w:val="single" w:sz="8" w:space="0" w:color="000000"/>
              <w:bottom w:val="nil"/>
              <w:right w:val="single" w:sz="2" w:space="0" w:color="000000"/>
            </w:tcBorders>
            <w:vAlign w:val="top"/>
          </w:tcPr>
          <w:p>
            <w:pPr>
              <w:rPr>
                <w:rFonts w:ascii="Arial"/>
                <w:sz w:val="21"/>
              </w:rPr>
            </w:pPr>
          </w:p>
        </w:tc>
        <w:tc>
          <w:tcPr>
            <w:tcW w:w="1127" w:type="dxa"/>
            <w:tcBorders>
              <w:left w:val="single" w:sz="2" w:space="0" w:color="000000"/>
              <w:bottom w:val="single" w:sz="2" w:space="0" w:color="000000"/>
              <w:right w:val="single" w:sz="2" w:space="0" w:color="000000"/>
            </w:tcBorders>
            <w:vAlign w:val="top"/>
          </w:tcPr>
          <w:p>
            <w:pPr>
              <w:pStyle w:val="TableText"/>
              <w:spacing w:before="68" w:line="219" w:lineRule="auto"/>
              <w:ind w:left="144"/>
              <w:rPr>
                <w:sz w:val="21"/>
                <w:szCs w:val="21"/>
              </w:rPr>
            </w:pPr>
            <w:r>
              <w:rPr>
                <w:spacing w:val="-2"/>
                <w:sz w:val="21"/>
                <w:szCs w:val="21"/>
              </w:rPr>
              <w:t>专项评价</w:t>
            </w:r>
          </w:p>
          <w:p>
            <w:pPr>
              <w:pStyle w:val="TableText"/>
              <w:spacing w:before="23" w:line="172" w:lineRule="auto"/>
              <w:ind w:left="264"/>
              <w:rPr>
                <w:sz w:val="21"/>
                <w:szCs w:val="21"/>
              </w:rPr>
            </w:pPr>
            <w:r>
              <w:rPr>
                <w:spacing w:val="-5"/>
                <w:sz w:val="21"/>
                <w:szCs w:val="21"/>
              </w:rPr>
              <w:t>的类别</w:t>
            </w:r>
          </w:p>
        </w:tc>
        <w:tc>
          <w:tcPr>
            <w:tcW w:w="4041" w:type="dxa"/>
            <w:gridSpan w:val="3"/>
            <w:tcBorders>
              <w:top w:val="single" w:sz="2" w:space="0" w:color="000000"/>
              <w:left w:val="single" w:sz="2" w:space="0" w:color="000000"/>
              <w:bottom w:val="single" w:sz="2" w:space="0" w:color="000000"/>
              <w:right w:val="single" w:sz="2" w:space="0" w:color="000000"/>
            </w:tcBorders>
            <w:vAlign w:val="top"/>
          </w:tcPr>
          <w:p>
            <w:pPr>
              <w:pStyle w:val="TableText"/>
              <w:spacing w:before="205" w:line="221" w:lineRule="auto"/>
              <w:ind w:left="1665"/>
              <w:rPr>
                <w:sz w:val="21"/>
                <w:szCs w:val="21"/>
              </w:rPr>
            </w:pPr>
            <w:r>
              <w:rPr>
                <w:spacing w:val="-3"/>
                <w:sz w:val="21"/>
                <w:szCs w:val="21"/>
              </w:rPr>
              <w:t>设置原则</w:t>
            </w:r>
          </w:p>
        </w:tc>
        <w:tc>
          <w:tcPr>
            <w:tcW w:w="1616" w:type="dxa"/>
            <w:tcBorders>
              <w:left w:val="single" w:sz="2" w:space="0" w:color="000000"/>
              <w:bottom w:val="single" w:sz="2" w:space="0" w:color="000000"/>
              <w:right w:val="single" w:sz="2" w:space="0" w:color="000000"/>
            </w:tcBorders>
            <w:vAlign w:val="top"/>
          </w:tcPr>
          <w:p>
            <w:pPr>
              <w:pStyle w:val="TableText"/>
              <w:spacing w:before="68" w:line="206" w:lineRule="auto"/>
              <w:ind w:left="719" w:right="162" w:hanging="524"/>
              <w:rPr>
                <w:sz w:val="21"/>
                <w:szCs w:val="21"/>
              </w:rPr>
            </w:pPr>
            <w:r>
              <w:rPr>
                <w:spacing w:val="-2"/>
                <w:sz w:val="21"/>
                <w:szCs w:val="21"/>
              </w:rPr>
              <w:t>本项目对照情</w:t>
            </w:r>
            <w:r>
              <w:rPr>
                <w:spacing w:val="4"/>
                <w:sz w:val="21"/>
                <w:szCs w:val="21"/>
              </w:rPr>
              <w:t xml:space="preserve"> </w:t>
            </w:r>
            <w:r>
              <w:rPr>
                <w:sz w:val="21"/>
                <w:szCs w:val="21"/>
              </w:rPr>
              <w:t>况</w:t>
            </w:r>
          </w:p>
        </w:tc>
        <w:tc>
          <w:tcPr>
            <w:tcW w:w="177" w:type="dxa"/>
            <w:tcBorders>
              <w:left w:val="single" w:sz="2" w:space="0" w:color="000000"/>
              <w:bottom w:val="nil"/>
              <w:right w:val="single" w:sz="10" w:space="0" w:color="000000"/>
            </w:tcBorders>
            <w:vAlign w:val="top"/>
          </w:tcPr>
          <w:p>
            <w:pPr>
              <w:rPr>
                <w:rFonts w:ascii="Arial"/>
                <w:sz w:val="21"/>
              </w:rPr>
            </w:pPr>
          </w:p>
        </w:tc>
      </w:tr>
    </w:tbl>
    <w:p>
      <w:pPr>
        <w:sectPr>
          <w:footerReference w:type="default" r:id="rId12"/>
          <w:pgSz w:w="11907" w:h="16839"/>
          <w:pgMar w:top="1431" w:right="1303" w:bottom="1240" w:left="1306" w:header="0" w:footer="1079" w:gutter="0"/>
          <w:pgNumType w:start="4"/>
          <w:cols w:space="708"/>
        </w:sectPr>
      </w:pPr>
    </w:p>
    <w:tbl>
      <w:tblPr>
        <w:tblStyle w:val="TableNormal1"/>
        <w:tblW w:w="9271"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156"/>
        <w:gridCol w:w="154"/>
        <w:gridCol w:w="1127"/>
        <w:gridCol w:w="4041"/>
        <w:gridCol w:w="1616"/>
        <w:gridCol w:w="177"/>
      </w:tblGrid>
      <w:tr>
        <w:tblPrEx>
          <w:tblW w:w="9271"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547"/>
        </w:trPr>
        <w:tc>
          <w:tcPr>
            <w:tcW w:w="2156" w:type="dxa"/>
            <w:vMerge w:val="restart"/>
            <w:tcBorders>
              <w:left w:val="single" w:sz="10" w:space="0" w:color="000000"/>
              <w:bottom w:val="nil"/>
              <w:right w:val="single" w:sz="8" w:space="0" w:color="000000"/>
            </w:tcBorders>
            <w:vAlign w:val="top"/>
          </w:tcPr>
          <w:p>
            <w:pPr>
              <w:spacing w:line="260" w:lineRule="auto"/>
              <w:rPr>
                <w:rFonts w:ascii="Arial"/>
                <w:sz w:val="21"/>
              </w:rPr>
            </w:pPr>
          </w:p>
          <w:p>
            <w:pPr>
              <w:pStyle w:val="TableText"/>
              <w:spacing w:before="78" w:line="218" w:lineRule="auto"/>
              <w:ind w:left="112"/>
            </w:pPr>
            <w:r>
              <w:rPr>
                <w:spacing w:val="-2"/>
              </w:rPr>
              <w:t>专项评价设置情况</w:t>
            </w:r>
          </w:p>
        </w:tc>
        <w:tc>
          <w:tcPr>
            <w:tcW w:w="154" w:type="dxa"/>
            <w:vMerge w:val="restart"/>
            <w:tcBorders>
              <w:left w:val="single" w:sz="8" w:space="0" w:color="000000"/>
              <w:bottom w:val="nil"/>
              <w:right w:val="single" w:sz="2" w:space="0" w:color="000000"/>
            </w:tcBorders>
            <w:vAlign w:val="top"/>
          </w:tcPr>
          <w:p/>
        </w:tc>
        <w:tc>
          <w:tcPr>
            <w:tcW w:w="1127" w:type="dxa"/>
            <w:tcBorders>
              <w:left w:val="single" w:sz="2" w:space="0" w:color="000000"/>
              <w:bottom w:val="single" w:sz="2" w:space="0" w:color="000000"/>
              <w:right w:val="single" w:sz="2" w:space="0" w:color="000000"/>
            </w:tcBorders>
            <w:vAlign w:val="top"/>
          </w:tcPr>
          <w:p/>
        </w:tc>
        <w:tc>
          <w:tcPr>
            <w:tcW w:w="4041" w:type="dxa"/>
            <w:tcBorders>
              <w:top w:val="single" w:sz="2" w:space="0" w:color="000000"/>
              <w:left w:val="single" w:sz="2" w:space="0" w:color="000000"/>
              <w:bottom w:val="single" w:sz="2" w:space="0" w:color="000000"/>
              <w:right w:val="single" w:sz="2" w:space="0" w:color="000000"/>
            </w:tcBorders>
            <w:vAlign w:val="top"/>
          </w:tcPr>
          <w:p/>
        </w:tc>
        <w:tc>
          <w:tcPr>
            <w:tcW w:w="1616" w:type="dxa"/>
            <w:tcBorders>
              <w:left w:val="single" w:sz="2" w:space="0" w:color="000000"/>
              <w:bottom w:val="single" w:sz="2" w:space="0" w:color="000000"/>
              <w:right w:val="single" w:sz="2" w:space="0" w:color="000000"/>
            </w:tcBorders>
            <w:vAlign w:val="top"/>
          </w:tcPr>
          <w:p/>
        </w:tc>
        <w:tc>
          <w:tcPr>
            <w:tcW w:w="177" w:type="dxa"/>
            <w:vMerge w:val="restart"/>
            <w:tcBorders>
              <w:left w:val="single" w:sz="2" w:space="0" w:color="000000"/>
              <w:bottom w:val="nil"/>
              <w:right w:val="single" w:sz="10" w:space="0" w:color="000000"/>
            </w:tcBorders>
            <w:vAlign w:val="top"/>
          </w:tcPr>
          <w:p/>
        </w:tc>
      </w:tr>
      <w:tr>
        <w:tblPrEx>
          <w:tblW w:w="9271" w:type="dxa"/>
          <w:tblInd w:w="12" w:type="dxa"/>
          <w:tblLayout w:type="fixed"/>
        </w:tblPrEx>
        <w:trPr>
          <w:trHeight w:val="827"/>
        </w:trPr>
        <w:tc>
          <w:tcPr>
            <w:tcW w:w="2156" w:type="dxa"/>
            <w:vMerge/>
            <w:tcBorders>
              <w:top w:val="nil"/>
              <w:left w:val="single" w:sz="10" w:space="0" w:color="000000"/>
              <w:bottom w:val="nil"/>
              <w:right w:val="single" w:sz="8" w:space="0" w:color="000000"/>
            </w:tcBorders>
            <w:vAlign w:val="top"/>
          </w:tcPr>
          <w:p>
            <w:pPr>
              <w:rPr>
                <w:rFonts w:ascii="Arial"/>
                <w:sz w:val="21"/>
              </w:rPr>
            </w:pPr>
          </w:p>
        </w:tc>
        <w:tc>
          <w:tcPr>
            <w:tcW w:w="154" w:type="dxa"/>
            <w:vMerge/>
            <w:tcBorders>
              <w:top w:val="nil"/>
              <w:left w:val="single" w:sz="8" w:space="0" w:color="000000"/>
              <w:bottom w:val="nil"/>
              <w:right w:val="single" w:sz="2" w:space="0" w:color="000000"/>
            </w:tcBorders>
            <w:vAlign w:val="top"/>
          </w:tcPr>
          <w:p>
            <w:pPr>
              <w:rPr>
                <w:rFonts w:ascii="Arial"/>
                <w:sz w:val="21"/>
              </w:rPr>
            </w:pPr>
          </w:p>
        </w:tc>
        <w:tc>
          <w:tcPr>
            <w:tcW w:w="1127" w:type="dxa"/>
            <w:tcBorders>
              <w:top w:val="single" w:sz="2" w:space="0" w:color="000000"/>
              <w:left w:val="single" w:sz="2" w:space="0" w:color="000000"/>
              <w:bottom w:val="single" w:sz="2" w:space="0" w:color="000000"/>
              <w:right w:val="single" w:sz="2" w:space="0" w:color="000000"/>
            </w:tcBorders>
            <w:vAlign w:val="top"/>
          </w:tcPr>
          <w:p>
            <w:pPr>
              <w:spacing w:line="275" w:lineRule="auto"/>
              <w:rPr>
                <w:rFonts w:ascii="Arial"/>
                <w:sz w:val="21"/>
              </w:rPr>
            </w:pPr>
          </w:p>
          <w:p>
            <w:pPr>
              <w:pStyle w:val="TableText"/>
              <w:spacing w:before="68" w:line="221" w:lineRule="auto"/>
              <w:ind w:left="355"/>
              <w:rPr>
                <w:sz w:val="21"/>
                <w:szCs w:val="21"/>
              </w:rPr>
            </w:pPr>
            <w:r>
              <w:rPr>
                <w:spacing w:val="-3"/>
                <w:sz w:val="21"/>
                <w:szCs w:val="21"/>
              </w:rPr>
              <w:t>大气</w:t>
            </w:r>
          </w:p>
        </w:tc>
        <w:tc>
          <w:tcPr>
            <w:tcW w:w="4041" w:type="dxa"/>
            <w:tcBorders>
              <w:top w:val="single" w:sz="2" w:space="0" w:color="000000"/>
              <w:left w:val="single" w:sz="2" w:space="0" w:color="000000"/>
              <w:bottom w:val="single" w:sz="2" w:space="0" w:color="000000"/>
              <w:right w:val="single" w:sz="2" w:space="0" w:color="000000"/>
            </w:tcBorders>
            <w:vAlign w:val="top"/>
          </w:tcPr>
          <w:p>
            <w:pPr>
              <w:pStyle w:val="TableText"/>
              <w:spacing w:before="69" w:line="219" w:lineRule="auto"/>
              <w:ind w:left="116" w:right="93" w:hanging="5"/>
              <w:jc w:val="both"/>
              <w:rPr>
                <w:sz w:val="21"/>
                <w:szCs w:val="21"/>
              </w:rPr>
            </w:pPr>
            <w:r>
              <w:rPr>
                <w:spacing w:val="2"/>
                <w:sz w:val="21"/>
                <w:szCs w:val="21"/>
              </w:rPr>
              <w:t>排放废气含有毒有害污染物、二噁英、苯</w:t>
            </w:r>
            <w:r>
              <w:rPr>
                <w:spacing w:val="14"/>
                <w:sz w:val="21"/>
                <w:szCs w:val="21"/>
              </w:rPr>
              <w:t xml:space="preserve"> </w:t>
            </w:r>
            <w:r>
              <w:rPr>
                <w:spacing w:val="-2"/>
                <w:sz w:val="21"/>
                <w:szCs w:val="21"/>
              </w:rPr>
              <w:t>并</w:t>
            </w:r>
            <w:r>
              <w:rPr>
                <w:rFonts w:ascii="Times New Roman" w:eastAsia="Times New Roman" w:hAnsi="Times New Roman" w:cs="Times New Roman"/>
                <w:spacing w:val="-2"/>
                <w:sz w:val="21"/>
                <w:szCs w:val="21"/>
              </w:rPr>
              <w:t>[a]</w:t>
            </w:r>
            <w:r>
              <w:rPr>
                <w:spacing w:val="-2"/>
                <w:sz w:val="21"/>
                <w:szCs w:val="21"/>
              </w:rPr>
              <w:t>芘、氰化物、氯气但厂界外</w:t>
            </w:r>
            <w:r>
              <w:rPr>
                <w:spacing w:val="-16"/>
                <w:sz w:val="21"/>
                <w:szCs w:val="21"/>
              </w:rPr>
              <w:t xml:space="preserve"> </w:t>
            </w:r>
            <w:r>
              <w:rPr>
                <w:rFonts w:ascii="Times New Roman" w:eastAsia="Times New Roman" w:hAnsi="Times New Roman" w:cs="Times New Roman"/>
                <w:spacing w:val="-2"/>
                <w:sz w:val="21"/>
                <w:szCs w:val="21"/>
              </w:rPr>
              <w:t>500</w:t>
            </w:r>
            <w:r>
              <w:rPr>
                <w:rFonts w:ascii="Times New Roman" w:eastAsia="Times New Roman" w:hAnsi="Times New Roman" w:cs="Times New Roman"/>
                <w:spacing w:val="26"/>
                <w:sz w:val="21"/>
                <w:szCs w:val="21"/>
              </w:rPr>
              <w:t xml:space="preserve"> </w:t>
            </w:r>
            <w:r>
              <w:rPr>
                <w:spacing w:val="-2"/>
                <w:sz w:val="21"/>
                <w:szCs w:val="21"/>
              </w:rPr>
              <w:t>米范</w:t>
            </w:r>
            <w:r>
              <w:rPr>
                <w:sz w:val="21"/>
                <w:szCs w:val="21"/>
              </w:rPr>
              <w:t xml:space="preserve"> </w:t>
            </w:r>
            <w:r>
              <w:rPr>
                <w:spacing w:val="-1"/>
                <w:sz w:val="21"/>
                <w:szCs w:val="21"/>
              </w:rPr>
              <w:t>围内有环境空气保护目标的建设项目</w:t>
            </w:r>
          </w:p>
        </w:tc>
        <w:tc>
          <w:tcPr>
            <w:tcW w:w="1616" w:type="dxa"/>
            <w:tcBorders>
              <w:top w:val="single" w:sz="2" w:space="0" w:color="000000"/>
              <w:left w:val="single" w:sz="2" w:space="0" w:color="000000"/>
              <w:bottom w:val="single" w:sz="2" w:space="0" w:color="000000"/>
              <w:right w:val="single" w:sz="2" w:space="0" w:color="000000"/>
            </w:tcBorders>
            <w:vAlign w:val="top"/>
          </w:tcPr>
          <w:p>
            <w:pPr>
              <w:pStyle w:val="TableText"/>
              <w:spacing w:before="207" w:line="230" w:lineRule="auto"/>
              <w:ind w:left="406" w:right="69" w:hanging="283"/>
              <w:rPr>
                <w:sz w:val="21"/>
                <w:szCs w:val="21"/>
              </w:rPr>
            </w:pPr>
            <w:r>
              <w:rPr>
                <w:spacing w:val="-8"/>
                <w:sz w:val="21"/>
                <w:szCs w:val="21"/>
              </w:rPr>
              <w:t>本项目不涉及，</w:t>
            </w:r>
            <w:r>
              <w:rPr>
                <w:spacing w:val="3"/>
                <w:sz w:val="21"/>
                <w:szCs w:val="21"/>
              </w:rPr>
              <w:t xml:space="preserve"> </w:t>
            </w:r>
            <w:r>
              <w:rPr>
                <w:spacing w:val="-3"/>
                <w:sz w:val="21"/>
                <w:szCs w:val="21"/>
              </w:rPr>
              <w:t>不需设置</w:t>
            </w:r>
          </w:p>
        </w:tc>
        <w:tc>
          <w:tcPr>
            <w:tcW w:w="177" w:type="dxa"/>
            <w:vMerge/>
            <w:tcBorders>
              <w:top w:val="nil"/>
              <w:left w:val="single" w:sz="2" w:space="0" w:color="000000"/>
              <w:bottom w:val="nil"/>
              <w:right w:val="single" w:sz="10" w:space="0" w:color="000000"/>
            </w:tcBorders>
            <w:vAlign w:val="top"/>
          </w:tcPr>
          <w:p>
            <w:pPr>
              <w:rPr>
                <w:rFonts w:ascii="Arial"/>
                <w:sz w:val="21"/>
              </w:rPr>
            </w:pPr>
          </w:p>
        </w:tc>
      </w:tr>
      <w:tr>
        <w:tblPrEx>
          <w:tblW w:w="9271" w:type="dxa"/>
          <w:tblInd w:w="12" w:type="dxa"/>
          <w:tblLayout w:type="fixed"/>
        </w:tblPrEx>
        <w:trPr>
          <w:trHeight w:val="824"/>
        </w:trPr>
        <w:tc>
          <w:tcPr>
            <w:tcW w:w="2156" w:type="dxa"/>
            <w:vMerge/>
            <w:tcBorders>
              <w:top w:val="nil"/>
              <w:left w:val="single" w:sz="10" w:space="0" w:color="000000"/>
              <w:bottom w:val="nil"/>
              <w:right w:val="single" w:sz="8" w:space="0" w:color="000000"/>
            </w:tcBorders>
            <w:vAlign w:val="top"/>
          </w:tcPr>
          <w:p>
            <w:pPr>
              <w:rPr>
                <w:rFonts w:ascii="Arial"/>
                <w:sz w:val="21"/>
              </w:rPr>
            </w:pPr>
          </w:p>
        </w:tc>
        <w:tc>
          <w:tcPr>
            <w:tcW w:w="154" w:type="dxa"/>
            <w:vMerge/>
            <w:tcBorders>
              <w:top w:val="nil"/>
              <w:left w:val="single" w:sz="8" w:space="0" w:color="000000"/>
              <w:bottom w:val="nil"/>
              <w:right w:val="single" w:sz="2" w:space="0" w:color="000000"/>
            </w:tcBorders>
            <w:vAlign w:val="top"/>
          </w:tcPr>
          <w:p>
            <w:pPr>
              <w:rPr>
                <w:rFonts w:ascii="Arial"/>
                <w:sz w:val="21"/>
              </w:rPr>
            </w:pPr>
          </w:p>
        </w:tc>
        <w:tc>
          <w:tcPr>
            <w:tcW w:w="1127" w:type="dxa"/>
            <w:tcBorders>
              <w:top w:val="single" w:sz="2" w:space="0" w:color="000000"/>
              <w:left w:val="single" w:sz="2" w:space="0" w:color="000000"/>
              <w:bottom w:val="single" w:sz="2" w:space="0" w:color="000000"/>
              <w:right w:val="single" w:sz="2" w:space="0" w:color="000000"/>
            </w:tcBorders>
            <w:vAlign w:val="top"/>
          </w:tcPr>
          <w:p>
            <w:pPr>
              <w:spacing w:line="267" w:lineRule="auto"/>
              <w:rPr>
                <w:rFonts w:ascii="Arial"/>
                <w:sz w:val="21"/>
              </w:rPr>
            </w:pPr>
          </w:p>
          <w:p>
            <w:pPr>
              <w:pStyle w:val="TableText"/>
              <w:spacing w:before="69" w:line="221" w:lineRule="auto"/>
              <w:ind w:left="246"/>
              <w:rPr>
                <w:sz w:val="21"/>
                <w:szCs w:val="21"/>
              </w:rPr>
            </w:pPr>
            <w:r>
              <w:rPr>
                <w:spacing w:val="-2"/>
                <w:sz w:val="21"/>
                <w:szCs w:val="21"/>
              </w:rPr>
              <w:t>地表水</w:t>
            </w:r>
          </w:p>
        </w:tc>
        <w:tc>
          <w:tcPr>
            <w:tcW w:w="4041" w:type="dxa"/>
            <w:tcBorders>
              <w:top w:val="single" w:sz="2" w:space="0" w:color="000000"/>
              <w:left w:val="single" w:sz="2" w:space="0" w:color="000000"/>
              <w:bottom w:val="single" w:sz="2" w:space="0" w:color="000000"/>
              <w:right w:val="single" w:sz="2" w:space="0" w:color="000000"/>
            </w:tcBorders>
            <w:vAlign w:val="top"/>
          </w:tcPr>
          <w:p>
            <w:pPr>
              <w:pStyle w:val="TableText"/>
              <w:spacing w:before="66" w:line="219" w:lineRule="auto"/>
              <w:ind w:left="111" w:right="92"/>
              <w:jc w:val="both"/>
              <w:rPr>
                <w:sz w:val="21"/>
                <w:szCs w:val="21"/>
              </w:rPr>
            </w:pPr>
            <w:r>
              <w:rPr>
                <w:spacing w:val="2"/>
                <w:sz w:val="21"/>
                <w:szCs w:val="21"/>
              </w:rPr>
              <w:t>新增工业废水直排建设项目（槽罐车外送</w:t>
            </w:r>
            <w:r>
              <w:rPr>
                <w:spacing w:val="13"/>
                <w:sz w:val="21"/>
                <w:szCs w:val="21"/>
              </w:rPr>
              <w:t xml:space="preserve"> </w:t>
            </w:r>
            <w:r>
              <w:rPr>
                <w:spacing w:val="-5"/>
                <w:sz w:val="21"/>
                <w:szCs w:val="21"/>
              </w:rPr>
              <w:t>污水处理厂的除外</w:t>
            </w:r>
            <w:r>
              <w:rPr>
                <w:spacing w:val="-37"/>
                <w:sz w:val="21"/>
                <w:szCs w:val="21"/>
              </w:rPr>
              <w:t>）；</w:t>
            </w:r>
            <w:r>
              <w:rPr>
                <w:spacing w:val="-5"/>
                <w:sz w:val="21"/>
                <w:szCs w:val="21"/>
              </w:rPr>
              <w:t>新增废水直排的污水</w:t>
            </w:r>
            <w:r>
              <w:rPr>
                <w:sz w:val="21"/>
                <w:szCs w:val="21"/>
              </w:rPr>
              <w:t xml:space="preserve"> </w:t>
            </w:r>
            <w:r>
              <w:rPr>
                <w:spacing w:val="-1"/>
                <w:sz w:val="21"/>
                <w:szCs w:val="21"/>
              </w:rPr>
              <w:t>集中处理厂</w:t>
            </w:r>
          </w:p>
        </w:tc>
        <w:tc>
          <w:tcPr>
            <w:tcW w:w="1616" w:type="dxa"/>
            <w:tcBorders>
              <w:top w:val="single" w:sz="2" w:space="0" w:color="000000"/>
              <w:left w:val="single" w:sz="2" w:space="0" w:color="000000"/>
              <w:bottom w:val="single" w:sz="2" w:space="0" w:color="000000"/>
              <w:right w:val="single" w:sz="2" w:space="0" w:color="000000"/>
            </w:tcBorders>
            <w:vAlign w:val="top"/>
          </w:tcPr>
          <w:p>
            <w:pPr>
              <w:pStyle w:val="TableText"/>
              <w:spacing w:before="66" w:line="219" w:lineRule="auto"/>
              <w:ind w:left="194" w:right="162"/>
              <w:jc w:val="both"/>
              <w:rPr>
                <w:sz w:val="21"/>
                <w:szCs w:val="21"/>
              </w:rPr>
            </w:pPr>
            <w:r>
              <w:rPr>
                <w:spacing w:val="-2"/>
                <w:sz w:val="21"/>
                <w:szCs w:val="21"/>
              </w:rPr>
              <w:t>本项目废水纳</w:t>
            </w:r>
            <w:r>
              <w:rPr>
                <w:spacing w:val="4"/>
                <w:sz w:val="21"/>
                <w:szCs w:val="21"/>
              </w:rPr>
              <w:t xml:space="preserve"> </w:t>
            </w:r>
            <w:r>
              <w:rPr>
                <w:spacing w:val="-1"/>
                <w:sz w:val="21"/>
                <w:szCs w:val="21"/>
              </w:rPr>
              <w:t>管排放，不直</w:t>
            </w:r>
            <w:r>
              <w:rPr>
                <w:sz w:val="21"/>
                <w:szCs w:val="21"/>
              </w:rPr>
              <w:t xml:space="preserve"> </w:t>
            </w:r>
            <w:r>
              <w:rPr>
                <w:spacing w:val="-1"/>
                <w:sz w:val="21"/>
                <w:szCs w:val="21"/>
              </w:rPr>
              <w:t>排，不需设置</w:t>
            </w:r>
          </w:p>
        </w:tc>
        <w:tc>
          <w:tcPr>
            <w:tcW w:w="177" w:type="dxa"/>
            <w:vMerge/>
            <w:tcBorders>
              <w:top w:val="nil"/>
              <w:left w:val="single" w:sz="2" w:space="0" w:color="000000"/>
              <w:bottom w:val="nil"/>
              <w:right w:val="single" w:sz="10" w:space="0" w:color="000000"/>
            </w:tcBorders>
            <w:vAlign w:val="top"/>
          </w:tcPr>
          <w:p>
            <w:pPr>
              <w:rPr>
                <w:rFonts w:ascii="Arial"/>
                <w:sz w:val="21"/>
              </w:rPr>
            </w:pPr>
          </w:p>
        </w:tc>
      </w:tr>
      <w:tr>
        <w:tblPrEx>
          <w:tblW w:w="9271" w:type="dxa"/>
          <w:tblInd w:w="12" w:type="dxa"/>
          <w:tblLayout w:type="fixed"/>
        </w:tblPrEx>
        <w:trPr>
          <w:trHeight w:val="552"/>
        </w:trPr>
        <w:tc>
          <w:tcPr>
            <w:tcW w:w="2156" w:type="dxa"/>
            <w:vMerge/>
            <w:tcBorders>
              <w:top w:val="nil"/>
              <w:left w:val="single" w:sz="10" w:space="0" w:color="000000"/>
              <w:bottom w:val="nil"/>
              <w:right w:val="single" w:sz="8" w:space="0" w:color="000000"/>
            </w:tcBorders>
            <w:vAlign w:val="top"/>
          </w:tcPr>
          <w:p>
            <w:pPr>
              <w:rPr>
                <w:rFonts w:ascii="Arial"/>
                <w:sz w:val="21"/>
              </w:rPr>
            </w:pPr>
          </w:p>
        </w:tc>
        <w:tc>
          <w:tcPr>
            <w:tcW w:w="154" w:type="dxa"/>
            <w:vMerge/>
            <w:tcBorders>
              <w:top w:val="nil"/>
              <w:left w:val="single" w:sz="8" w:space="0" w:color="000000"/>
              <w:bottom w:val="nil"/>
              <w:right w:val="single" w:sz="2" w:space="0" w:color="000000"/>
            </w:tcBorders>
            <w:vAlign w:val="top"/>
          </w:tcPr>
          <w:p>
            <w:pPr>
              <w:rPr>
                <w:rFonts w:ascii="Arial"/>
                <w:sz w:val="21"/>
              </w:rPr>
            </w:pPr>
          </w:p>
        </w:tc>
        <w:tc>
          <w:tcPr>
            <w:tcW w:w="1127" w:type="dxa"/>
            <w:tcBorders>
              <w:top w:val="single" w:sz="2" w:space="0" w:color="000000"/>
              <w:left w:val="single" w:sz="2" w:space="0" w:color="000000"/>
              <w:bottom w:val="single" w:sz="2" w:space="0" w:color="000000"/>
              <w:right w:val="single" w:sz="2" w:space="0" w:color="000000"/>
            </w:tcBorders>
            <w:vAlign w:val="top"/>
          </w:tcPr>
          <w:p>
            <w:pPr>
              <w:pStyle w:val="TableText"/>
              <w:spacing w:before="200" w:line="221" w:lineRule="auto"/>
              <w:ind w:left="143"/>
              <w:rPr>
                <w:sz w:val="21"/>
                <w:szCs w:val="21"/>
              </w:rPr>
            </w:pPr>
            <w:r>
              <w:rPr>
                <w:spacing w:val="-2"/>
                <w:sz w:val="21"/>
                <w:szCs w:val="21"/>
              </w:rPr>
              <w:t>环境风险</w:t>
            </w:r>
          </w:p>
        </w:tc>
        <w:tc>
          <w:tcPr>
            <w:tcW w:w="4041" w:type="dxa"/>
            <w:tcBorders>
              <w:top w:val="single" w:sz="2" w:space="0" w:color="000000"/>
              <w:left w:val="single" w:sz="2" w:space="0" w:color="000000"/>
              <w:bottom w:val="single" w:sz="2" w:space="0" w:color="000000"/>
              <w:right w:val="single" w:sz="2" w:space="0" w:color="000000"/>
            </w:tcBorders>
            <w:vAlign w:val="top"/>
          </w:tcPr>
          <w:p>
            <w:pPr>
              <w:pStyle w:val="TableText"/>
              <w:spacing w:before="64" w:line="210" w:lineRule="auto"/>
              <w:ind w:left="122" w:right="93" w:hanging="10"/>
              <w:rPr>
                <w:sz w:val="21"/>
                <w:szCs w:val="21"/>
              </w:rPr>
            </w:pPr>
            <w:r>
              <w:rPr>
                <w:spacing w:val="2"/>
                <w:sz w:val="21"/>
                <w:szCs w:val="21"/>
              </w:rPr>
              <w:t>有毒有害和易燃易爆危险物质存储量超过</w:t>
            </w:r>
            <w:r>
              <w:rPr>
                <w:spacing w:val="13"/>
                <w:sz w:val="21"/>
                <w:szCs w:val="21"/>
              </w:rPr>
              <w:t xml:space="preserve"> </w:t>
            </w:r>
            <w:r>
              <w:rPr>
                <w:spacing w:val="-3"/>
                <w:sz w:val="21"/>
                <w:szCs w:val="21"/>
              </w:rPr>
              <w:t>临界量的建设项目</w:t>
            </w:r>
          </w:p>
        </w:tc>
        <w:tc>
          <w:tcPr>
            <w:tcW w:w="1616" w:type="dxa"/>
            <w:tcBorders>
              <w:top w:val="single" w:sz="2" w:space="0" w:color="000000"/>
              <w:left w:val="single" w:sz="2" w:space="0" w:color="000000"/>
              <w:bottom w:val="single" w:sz="2" w:space="0" w:color="000000"/>
              <w:right w:val="single" w:sz="2" w:space="0" w:color="000000"/>
            </w:tcBorders>
            <w:vAlign w:val="top"/>
          </w:tcPr>
          <w:p>
            <w:pPr>
              <w:pStyle w:val="TableText"/>
              <w:spacing w:before="64" w:line="210" w:lineRule="auto"/>
              <w:ind w:left="405" w:right="160" w:hanging="261"/>
              <w:rPr>
                <w:sz w:val="21"/>
                <w:szCs w:val="21"/>
              </w:rPr>
            </w:pPr>
            <w:r>
              <w:rPr>
                <w:spacing w:val="-9"/>
                <w:sz w:val="21"/>
                <w:szCs w:val="21"/>
              </w:rPr>
              <w:t>本项目</w:t>
            </w:r>
            <w:r>
              <w:rPr>
                <w:spacing w:val="-44"/>
                <w:sz w:val="21"/>
                <w:szCs w:val="21"/>
              </w:rPr>
              <w:t xml:space="preserve"> </w:t>
            </w:r>
            <w:r>
              <w:rPr>
                <w:rFonts w:ascii="Times New Roman" w:eastAsia="Times New Roman" w:hAnsi="Times New Roman" w:cs="Times New Roman"/>
                <w:spacing w:val="-9"/>
                <w:sz w:val="21"/>
                <w:szCs w:val="21"/>
              </w:rPr>
              <w:t>Q</w:t>
            </w:r>
            <w:r>
              <w:rPr>
                <w:spacing w:val="-9"/>
                <w:sz w:val="21"/>
                <w:szCs w:val="21"/>
              </w:rPr>
              <w:t>＜</w:t>
            </w:r>
            <w:r>
              <w:rPr>
                <w:rFonts w:ascii="Times New Roman" w:eastAsia="Times New Roman" w:hAnsi="Times New Roman" w:cs="Times New Roman"/>
                <w:spacing w:val="-9"/>
                <w:sz w:val="21"/>
                <w:szCs w:val="21"/>
              </w:rPr>
              <w:t>1</w:t>
            </w:r>
            <w:r>
              <w:rPr>
                <w:spacing w:val="-9"/>
                <w:sz w:val="21"/>
                <w:szCs w:val="21"/>
              </w:rPr>
              <w:t>，</w:t>
            </w:r>
            <w:r>
              <w:rPr>
                <w:sz w:val="21"/>
                <w:szCs w:val="21"/>
              </w:rPr>
              <w:t xml:space="preserve"> </w:t>
            </w:r>
            <w:r>
              <w:rPr>
                <w:spacing w:val="-3"/>
                <w:sz w:val="21"/>
                <w:szCs w:val="21"/>
              </w:rPr>
              <w:t>不需设置</w:t>
            </w:r>
          </w:p>
        </w:tc>
        <w:tc>
          <w:tcPr>
            <w:tcW w:w="177" w:type="dxa"/>
            <w:vMerge/>
            <w:tcBorders>
              <w:top w:val="nil"/>
              <w:left w:val="single" w:sz="2" w:space="0" w:color="000000"/>
              <w:bottom w:val="nil"/>
              <w:right w:val="single" w:sz="10" w:space="0" w:color="000000"/>
            </w:tcBorders>
            <w:vAlign w:val="top"/>
          </w:tcPr>
          <w:p>
            <w:pPr>
              <w:rPr>
                <w:rFonts w:ascii="Arial"/>
                <w:sz w:val="21"/>
              </w:rPr>
            </w:pPr>
          </w:p>
        </w:tc>
      </w:tr>
      <w:tr>
        <w:tblPrEx>
          <w:tblW w:w="9271" w:type="dxa"/>
          <w:tblInd w:w="12" w:type="dxa"/>
          <w:tblLayout w:type="fixed"/>
        </w:tblPrEx>
        <w:trPr>
          <w:trHeight w:val="826"/>
        </w:trPr>
        <w:tc>
          <w:tcPr>
            <w:tcW w:w="2156" w:type="dxa"/>
            <w:vMerge/>
            <w:tcBorders>
              <w:top w:val="nil"/>
              <w:left w:val="single" w:sz="10" w:space="0" w:color="000000"/>
              <w:bottom w:val="nil"/>
              <w:right w:val="single" w:sz="8" w:space="0" w:color="000000"/>
            </w:tcBorders>
            <w:vAlign w:val="top"/>
          </w:tcPr>
          <w:p>
            <w:pPr>
              <w:rPr>
                <w:rFonts w:ascii="Arial"/>
                <w:sz w:val="21"/>
              </w:rPr>
            </w:pPr>
          </w:p>
        </w:tc>
        <w:tc>
          <w:tcPr>
            <w:tcW w:w="154" w:type="dxa"/>
            <w:vMerge/>
            <w:tcBorders>
              <w:top w:val="nil"/>
              <w:left w:val="single" w:sz="8" w:space="0" w:color="000000"/>
              <w:bottom w:val="nil"/>
              <w:right w:val="single" w:sz="2" w:space="0" w:color="000000"/>
            </w:tcBorders>
            <w:vAlign w:val="top"/>
          </w:tcPr>
          <w:p>
            <w:pPr>
              <w:rPr>
                <w:rFonts w:ascii="Arial"/>
                <w:sz w:val="21"/>
              </w:rPr>
            </w:pPr>
          </w:p>
        </w:tc>
        <w:tc>
          <w:tcPr>
            <w:tcW w:w="1127" w:type="dxa"/>
            <w:tcBorders>
              <w:top w:val="single" w:sz="2" w:space="0" w:color="000000"/>
              <w:left w:val="single" w:sz="2" w:space="0" w:color="000000"/>
              <w:bottom w:val="single" w:sz="2" w:space="0" w:color="000000"/>
              <w:right w:val="single" w:sz="2" w:space="0" w:color="000000"/>
            </w:tcBorders>
            <w:vAlign w:val="top"/>
          </w:tcPr>
          <w:p>
            <w:pPr>
              <w:spacing w:line="264" w:lineRule="auto"/>
              <w:rPr>
                <w:rFonts w:ascii="Arial"/>
                <w:sz w:val="21"/>
              </w:rPr>
            </w:pPr>
          </w:p>
          <w:p>
            <w:pPr>
              <w:pStyle w:val="TableText"/>
              <w:spacing w:before="68" w:line="226" w:lineRule="auto"/>
              <w:ind w:left="354"/>
              <w:rPr>
                <w:sz w:val="21"/>
                <w:szCs w:val="21"/>
              </w:rPr>
            </w:pPr>
            <w:r>
              <w:rPr>
                <w:spacing w:val="-2"/>
                <w:sz w:val="21"/>
                <w:szCs w:val="21"/>
              </w:rPr>
              <w:t>生态</w:t>
            </w:r>
          </w:p>
        </w:tc>
        <w:tc>
          <w:tcPr>
            <w:tcW w:w="4041" w:type="dxa"/>
            <w:tcBorders>
              <w:top w:val="single" w:sz="2" w:space="0" w:color="000000"/>
              <w:left w:val="single" w:sz="2" w:space="0" w:color="000000"/>
              <w:bottom w:val="single" w:sz="2" w:space="0" w:color="000000"/>
              <w:right w:val="single" w:sz="2" w:space="0" w:color="000000"/>
            </w:tcBorders>
            <w:vAlign w:val="top"/>
          </w:tcPr>
          <w:p>
            <w:pPr>
              <w:pStyle w:val="TableText"/>
              <w:spacing w:before="65" w:line="220" w:lineRule="auto"/>
              <w:ind w:left="110" w:right="92" w:firstLine="3"/>
              <w:jc w:val="both"/>
              <w:rPr>
                <w:sz w:val="21"/>
                <w:szCs w:val="21"/>
              </w:rPr>
            </w:pPr>
            <w:r>
              <w:rPr>
                <w:spacing w:val="-2"/>
                <w:sz w:val="21"/>
                <w:szCs w:val="21"/>
              </w:rPr>
              <w:t xml:space="preserve">取水口下游 </w:t>
            </w:r>
            <w:r>
              <w:rPr>
                <w:rFonts w:ascii="Times New Roman" w:eastAsia="Times New Roman" w:hAnsi="Times New Roman" w:cs="Times New Roman"/>
                <w:spacing w:val="-2"/>
                <w:sz w:val="21"/>
                <w:szCs w:val="21"/>
              </w:rPr>
              <w:t>500</w:t>
            </w:r>
            <w:r>
              <w:rPr>
                <w:rFonts w:ascii="Times New Roman" w:eastAsia="Times New Roman" w:hAnsi="Times New Roman" w:cs="Times New Roman"/>
                <w:spacing w:val="36"/>
                <w:sz w:val="21"/>
                <w:szCs w:val="21"/>
              </w:rPr>
              <w:t xml:space="preserve"> </w:t>
            </w:r>
            <w:r>
              <w:rPr>
                <w:spacing w:val="-2"/>
                <w:sz w:val="21"/>
                <w:szCs w:val="21"/>
              </w:rPr>
              <w:t>米范围内有重要水生生物</w:t>
            </w:r>
            <w:r>
              <w:rPr>
                <w:sz w:val="21"/>
                <w:szCs w:val="21"/>
              </w:rPr>
              <w:t xml:space="preserve"> </w:t>
            </w:r>
            <w:r>
              <w:rPr>
                <w:spacing w:val="2"/>
                <w:sz w:val="21"/>
                <w:szCs w:val="21"/>
              </w:rPr>
              <w:t>的自然产卵场、索饵场、越冬场和洄游通</w:t>
            </w:r>
            <w:r>
              <w:rPr>
                <w:spacing w:val="15"/>
                <w:sz w:val="21"/>
                <w:szCs w:val="21"/>
              </w:rPr>
              <w:t xml:space="preserve"> </w:t>
            </w:r>
            <w:r>
              <w:rPr>
                <w:spacing w:val="-1"/>
                <w:sz w:val="21"/>
                <w:szCs w:val="21"/>
              </w:rPr>
              <w:t>道的新增河道取水的污染类建设项目</w:t>
            </w:r>
          </w:p>
        </w:tc>
        <w:tc>
          <w:tcPr>
            <w:tcW w:w="1616" w:type="dxa"/>
            <w:tcBorders>
              <w:top w:val="single" w:sz="2" w:space="0" w:color="000000"/>
              <w:left w:val="single" w:sz="2" w:space="0" w:color="000000"/>
              <w:bottom w:val="single" w:sz="2" w:space="0" w:color="000000"/>
              <w:right w:val="single" w:sz="2" w:space="0" w:color="000000"/>
            </w:tcBorders>
            <w:vAlign w:val="top"/>
          </w:tcPr>
          <w:p>
            <w:pPr>
              <w:pStyle w:val="TableText"/>
              <w:spacing w:before="197" w:line="231" w:lineRule="auto"/>
              <w:ind w:left="406" w:right="69" w:hanging="283"/>
              <w:rPr>
                <w:sz w:val="21"/>
                <w:szCs w:val="21"/>
              </w:rPr>
            </w:pPr>
            <w:r>
              <w:rPr>
                <w:spacing w:val="-8"/>
                <w:sz w:val="21"/>
                <w:szCs w:val="21"/>
              </w:rPr>
              <w:t>本项目不涉及，</w:t>
            </w:r>
            <w:r>
              <w:rPr>
                <w:spacing w:val="3"/>
                <w:sz w:val="21"/>
                <w:szCs w:val="21"/>
              </w:rPr>
              <w:t xml:space="preserve"> </w:t>
            </w:r>
            <w:r>
              <w:rPr>
                <w:spacing w:val="-3"/>
                <w:sz w:val="21"/>
                <w:szCs w:val="21"/>
              </w:rPr>
              <w:t>不需设置</w:t>
            </w:r>
          </w:p>
        </w:tc>
        <w:tc>
          <w:tcPr>
            <w:tcW w:w="177" w:type="dxa"/>
            <w:vMerge/>
            <w:tcBorders>
              <w:top w:val="nil"/>
              <w:left w:val="single" w:sz="2" w:space="0" w:color="000000"/>
              <w:bottom w:val="nil"/>
              <w:right w:val="single" w:sz="10" w:space="0" w:color="000000"/>
            </w:tcBorders>
            <w:vAlign w:val="top"/>
          </w:tcPr>
          <w:p>
            <w:pPr>
              <w:rPr>
                <w:rFonts w:ascii="Arial"/>
                <w:sz w:val="21"/>
              </w:rPr>
            </w:pPr>
          </w:p>
        </w:tc>
      </w:tr>
      <w:tr>
        <w:tblPrEx>
          <w:tblW w:w="9271" w:type="dxa"/>
          <w:tblInd w:w="12" w:type="dxa"/>
          <w:tblLayout w:type="fixed"/>
        </w:tblPrEx>
        <w:trPr>
          <w:trHeight w:val="430"/>
        </w:trPr>
        <w:tc>
          <w:tcPr>
            <w:tcW w:w="2156" w:type="dxa"/>
            <w:vMerge/>
            <w:tcBorders>
              <w:top w:val="nil"/>
              <w:left w:val="single" w:sz="10" w:space="0" w:color="000000"/>
              <w:bottom w:val="single" w:sz="10" w:space="0" w:color="000000"/>
              <w:right w:val="single" w:sz="8" w:space="0" w:color="000000"/>
            </w:tcBorders>
            <w:vAlign w:val="top"/>
          </w:tcPr>
          <w:p>
            <w:pPr>
              <w:rPr>
                <w:rFonts w:ascii="Arial"/>
                <w:sz w:val="21"/>
              </w:rPr>
            </w:pPr>
          </w:p>
        </w:tc>
        <w:tc>
          <w:tcPr>
            <w:tcW w:w="154" w:type="dxa"/>
            <w:vMerge/>
            <w:tcBorders>
              <w:top w:val="nil"/>
              <w:left w:val="single" w:sz="8" w:space="0" w:color="000000"/>
              <w:bottom w:val="single" w:sz="10" w:space="0" w:color="000000"/>
              <w:right w:val="single" w:sz="2" w:space="0" w:color="000000"/>
            </w:tcBorders>
            <w:vAlign w:val="top"/>
          </w:tcPr>
          <w:p>
            <w:pPr>
              <w:rPr>
                <w:rFonts w:ascii="Arial"/>
                <w:sz w:val="21"/>
              </w:rPr>
            </w:pPr>
          </w:p>
        </w:tc>
        <w:tc>
          <w:tcPr>
            <w:tcW w:w="1127" w:type="dxa"/>
            <w:tcBorders>
              <w:top w:val="single" w:sz="2" w:space="0" w:color="000000"/>
              <w:left w:val="single" w:sz="2" w:space="0" w:color="000000"/>
              <w:bottom w:val="single" w:sz="10" w:space="0" w:color="000000"/>
              <w:right w:val="single" w:sz="2" w:space="0" w:color="000000"/>
            </w:tcBorders>
            <w:vAlign w:val="top"/>
          </w:tcPr>
          <w:p>
            <w:pPr>
              <w:pStyle w:val="TableText"/>
              <w:spacing w:before="120" w:line="221" w:lineRule="auto"/>
              <w:ind w:left="351"/>
              <w:rPr>
                <w:sz w:val="21"/>
                <w:szCs w:val="21"/>
              </w:rPr>
            </w:pPr>
            <w:r>
              <w:rPr>
                <w:spacing w:val="-2"/>
                <w:sz w:val="21"/>
                <w:szCs w:val="21"/>
              </w:rPr>
              <w:t>海洋</w:t>
            </w:r>
          </w:p>
        </w:tc>
        <w:tc>
          <w:tcPr>
            <w:tcW w:w="4041" w:type="dxa"/>
            <w:tcBorders>
              <w:top w:val="single" w:sz="2" w:space="0" w:color="000000"/>
              <w:left w:val="single" w:sz="2" w:space="0" w:color="000000"/>
              <w:bottom w:val="single" w:sz="10" w:space="0" w:color="000000"/>
              <w:right w:val="single" w:sz="2" w:space="0" w:color="000000"/>
            </w:tcBorders>
            <w:vAlign w:val="top"/>
          </w:tcPr>
          <w:p>
            <w:pPr>
              <w:pStyle w:val="TableText"/>
              <w:spacing w:before="120" w:line="221" w:lineRule="auto"/>
              <w:ind w:left="112"/>
              <w:rPr>
                <w:sz w:val="21"/>
                <w:szCs w:val="21"/>
              </w:rPr>
            </w:pPr>
            <w:r>
              <w:rPr>
                <w:spacing w:val="-1"/>
                <w:sz w:val="21"/>
                <w:szCs w:val="21"/>
              </w:rPr>
              <w:t>直接向海排放污染物的海洋工程建设项目</w:t>
            </w:r>
          </w:p>
        </w:tc>
        <w:tc>
          <w:tcPr>
            <w:tcW w:w="1616" w:type="dxa"/>
            <w:tcBorders>
              <w:top w:val="single" w:sz="2" w:space="0" w:color="000000"/>
              <w:left w:val="single" w:sz="2" w:space="0" w:color="000000"/>
              <w:bottom w:val="single" w:sz="10" w:space="0" w:color="000000"/>
              <w:right w:val="single" w:sz="2" w:space="0" w:color="000000"/>
            </w:tcBorders>
            <w:vAlign w:val="top"/>
          </w:tcPr>
          <w:p>
            <w:pPr>
              <w:pStyle w:val="TableText"/>
              <w:spacing w:before="120" w:line="220" w:lineRule="auto"/>
              <w:ind w:left="123"/>
              <w:rPr>
                <w:sz w:val="21"/>
                <w:szCs w:val="21"/>
              </w:rPr>
            </w:pPr>
            <w:r>
              <w:rPr>
                <w:spacing w:val="-5"/>
                <w:sz w:val="21"/>
                <w:szCs w:val="21"/>
              </w:rPr>
              <w:t>本项目不涉及，</w:t>
            </w:r>
          </w:p>
        </w:tc>
        <w:tc>
          <w:tcPr>
            <w:tcW w:w="177" w:type="dxa"/>
            <w:vMerge/>
            <w:tcBorders>
              <w:top w:val="nil"/>
              <w:left w:val="single" w:sz="2" w:space="0" w:color="000000"/>
              <w:bottom w:val="single" w:sz="10" w:space="0" w:color="000000"/>
              <w:right w:val="single" w:sz="10" w:space="0" w:color="000000"/>
            </w:tcBorders>
            <w:vAlign w:val="top"/>
          </w:tcPr>
          <w:p>
            <w:pPr>
              <w:rPr>
                <w:rFonts w:ascii="Arial"/>
                <w:sz w:val="21"/>
              </w:rPr>
            </w:pPr>
          </w:p>
        </w:tc>
      </w:tr>
    </w:tbl>
    <w:p>
      <w:pPr>
        <w:pStyle w:val="BodyText"/>
      </w:pPr>
    </w:p>
    <w:p>
      <w:pPr>
        <w:sectPr>
          <w:footerReference w:type="default" r:id="rId13"/>
          <w:type w:val="nextPage"/>
          <w:pgSz w:w="11907" w:h="16839"/>
          <w:pgMar w:top="1431" w:right="1303" w:bottom="1240" w:left="1306" w:header="0" w:footer="1079" w:gutter="0"/>
          <w:pgNumType w:start="5"/>
          <w:cols w:space="708"/>
          <w:titlePg w:val="0"/>
        </w:sectPr>
      </w:pPr>
    </w:p>
    <w:tbl>
      <w:tblPr>
        <w:tblStyle w:val="TableNormal2"/>
        <w:tblW w:w="9271"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156"/>
        <w:gridCol w:w="154"/>
        <w:gridCol w:w="562"/>
        <w:gridCol w:w="565"/>
        <w:gridCol w:w="2905"/>
        <w:gridCol w:w="1136"/>
        <w:gridCol w:w="1616"/>
        <w:gridCol w:w="177"/>
      </w:tblGrid>
      <w:tr>
        <w:tblPrEx>
          <w:tblW w:w="9271"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16"/>
        </w:trPr>
        <w:tc>
          <w:tcPr>
            <w:tcW w:w="2310" w:type="dxa"/>
            <w:gridSpan w:val="2"/>
            <w:vMerge w:val="restart"/>
            <w:tcBorders>
              <w:top w:val="single" w:sz="10" w:space="0" w:color="000000"/>
              <w:left w:val="single" w:sz="10" w:space="0" w:color="000000"/>
              <w:bottom w:val="nil"/>
              <w:right w:val="single" w:sz="2" w:space="0" w:color="000000"/>
            </w:tcBorders>
            <w:vAlign w:val="top"/>
          </w:tcPr>
          <w:p>
            <w:pPr>
              <w:rPr>
                <w:rFonts w:ascii="Arial"/>
                <w:sz w:val="21"/>
              </w:rPr>
            </w:pPr>
            <w:r>
              <w:pict>
                <v:rect id="_x0000_s1025" style="width:0.75pt;height:27.6pt;margin-top:0.31pt;margin-left:-8.24pt;mso-position-horizontal-relative:right-margin-area;mso-position-vertical-relative:top-margin-area;position:absolute;z-index:251658240" filled="t" fillcolor="black" stroked="f"/>
              </w:pict>
            </w:r>
          </w:p>
        </w:tc>
        <w:tc>
          <w:tcPr>
            <w:tcW w:w="1127" w:type="dxa"/>
            <w:gridSpan w:val="2"/>
            <w:tcBorders>
              <w:top w:val="single" w:sz="10" w:space="0" w:color="000000"/>
              <w:left w:val="single" w:sz="2" w:space="0" w:color="000000"/>
              <w:bottom w:val="single" w:sz="2" w:space="0" w:color="000000"/>
              <w:right w:val="single" w:sz="2" w:space="0" w:color="000000"/>
            </w:tcBorders>
            <w:vAlign w:val="top"/>
          </w:tcPr>
          <w:p>
            <w:pPr>
              <w:rPr>
                <w:rFonts w:ascii="Arial"/>
                <w:sz w:val="21"/>
              </w:rPr>
            </w:pPr>
          </w:p>
        </w:tc>
        <w:tc>
          <w:tcPr>
            <w:tcW w:w="4041" w:type="dxa"/>
            <w:gridSpan w:val="2"/>
            <w:tcBorders>
              <w:top w:val="single" w:sz="10" w:space="0" w:color="000000"/>
              <w:left w:val="single" w:sz="2" w:space="0" w:color="000000"/>
              <w:bottom w:val="single" w:sz="2" w:space="0" w:color="000000"/>
              <w:right w:val="single" w:sz="2" w:space="0" w:color="000000"/>
            </w:tcBorders>
            <w:vAlign w:val="top"/>
          </w:tcPr>
          <w:p>
            <w:pPr>
              <w:rPr>
                <w:rFonts w:ascii="Arial"/>
                <w:sz w:val="21"/>
              </w:rPr>
            </w:pPr>
          </w:p>
        </w:tc>
        <w:tc>
          <w:tcPr>
            <w:tcW w:w="1616" w:type="dxa"/>
            <w:tcBorders>
              <w:top w:val="single" w:sz="10" w:space="0" w:color="000000"/>
              <w:left w:val="single" w:sz="2" w:space="0" w:color="000000"/>
              <w:bottom w:val="single" w:sz="2" w:space="0" w:color="000000"/>
              <w:right w:val="single" w:sz="2" w:space="0" w:color="000000"/>
            </w:tcBorders>
            <w:vAlign w:val="top"/>
          </w:tcPr>
          <w:p>
            <w:pPr>
              <w:pStyle w:val="TableText"/>
              <w:spacing w:before="43" w:line="221" w:lineRule="auto"/>
              <w:ind w:left="406"/>
              <w:rPr>
                <w:sz w:val="21"/>
                <w:szCs w:val="21"/>
              </w:rPr>
            </w:pPr>
            <w:r>
              <w:rPr>
                <w:spacing w:val="-3"/>
                <w:sz w:val="21"/>
                <w:szCs w:val="21"/>
              </w:rPr>
              <w:t>不需设置</w:t>
            </w:r>
          </w:p>
        </w:tc>
        <w:tc>
          <w:tcPr>
            <w:tcW w:w="177" w:type="dxa"/>
            <w:vMerge w:val="restart"/>
            <w:tcBorders>
              <w:top w:val="single" w:sz="10" w:space="0" w:color="000000"/>
              <w:left w:val="single" w:sz="2" w:space="0" w:color="000000"/>
              <w:bottom w:val="nil"/>
              <w:right w:val="single" w:sz="10" w:space="0" w:color="000000"/>
            </w:tcBorders>
            <w:vAlign w:val="top"/>
          </w:tcPr>
          <w:p>
            <w:pPr>
              <w:rPr>
                <w:rFonts w:ascii="Arial"/>
                <w:sz w:val="21"/>
              </w:rPr>
            </w:pPr>
          </w:p>
        </w:tc>
      </w:tr>
      <w:tr>
        <w:tblPrEx>
          <w:tblW w:w="9271" w:type="dxa"/>
          <w:tblInd w:w="12" w:type="dxa"/>
          <w:tblLayout w:type="fixed"/>
        </w:tblPrEx>
        <w:trPr>
          <w:trHeight w:val="143"/>
        </w:trPr>
        <w:tc>
          <w:tcPr>
            <w:tcW w:w="2310" w:type="dxa"/>
            <w:gridSpan w:val="2"/>
            <w:vMerge/>
            <w:tcBorders>
              <w:top w:val="nil"/>
              <w:left w:val="single" w:sz="10" w:space="0" w:color="000000"/>
              <w:right w:val="single" w:sz="2" w:space="0" w:color="000000"/>
            </w:tcBorders>
            <w:vAlign w:val="top"/>
          </w:tcPr>
          <w:p>
            <w:pPr>
              <w:rPr>
                <w:rFonts w:ascii="Arial"/>
                <w:sz w:val="21"/>
              </w:rPr>
            </w:pPr>
          </w:p>
        </w:tc>
        <w:tc>
          <w:tcPr>
            <w:tcW w:w="562" w:type="dxa"/>
            <w:tcBorders>
              <w:top w:val="single" w:sz="2" w:space="0" w:color="000000"/>
              <w:left w:val="nil"/>
              <w:right w:val="nil"/>
            </w:tcBorders>
            <w:vAlign w:val="top"/>
          </w:tcPr>
          <w:p>
            <w:pPr>
              <w:spacing w:line="133" w:lineRule="exact"/>
              <w:rPr>
                <w:rFonts w:ascii="Arial"/>
                <w:sz w:val="11"/>
              </w:rPr>
            </w:pPr>
          </w:p>
        </w:tc>
        <w:tc>
          <w:tcPr>
            <w:tcW w:w="565" w:type="dxa"/>
            <w:tcBorders>
              <w:top w:val="single" w:sz="2" w:space="0" w:color="000000"/>
              <w:left w:val="nil"/>
              <w:right w:val="nil"/>
            </w:tcBorders>
            <w:vAlign w:val="top"/>
          </w:tcPr>
          <w:p>
            <w:pPr>
              <w:spacing w:line="133" w:lineRule="exact"/>
              <w:rPr>
                <w:rFonts w:ascii="Arial"/>
                <w:sz w:val="11"/>
              </w:rPr>
            </w:pPr>
          </w:p>
        </w:tc>
        <w:tc>
          <w:tcPr>
            <w:tcW w:w="2905" w:type="dxa"/>
            <w:tcBorders>
              <w:top w:val="single" w:sz="2" w:space="0" w:color="000000"/>
              <w:left w:val="nil"/>
              <w:right w:val="nil"/>
            </w:tcBorders>
            <w:vAlign w:val="top"/>
          </w:tcPr>
          <w:p>
            <w:pPr>
              <w:spacing w:line="133" w:lineRule="exact"/>
              <w:rPr>
                <w:rFonts w:ascii="Arial"/>
                <w:sz w:val="11"/>
              </w:rPr>
            </w:pPr>
          </w:p>
        </w:tc>
        <w:tc>
          <w:tcPr>
            <w:tcW w:w="1136" w:type="dxa"/>
            <w:tcBorders>
              <w:top w:val="single" w:sz="2" w:space="0" w:color="000000"/>
              <w:left w:val="nil"/>
              <w:right w:val="nil"/>
            </w:tcBorders>
            <w:vAlign w:val="top"/>
          </w:tcPr>
          <w:p>
            <w:pPr>
              <w:spacing w:line="133" w:lineRule="exact"/>
              <w:rPr>
                <w:rFonts w:ascii="Arial"/>
                <w:sz w:val="11"/>
              </w:rPr>
            </w:pPr>
          </w:p>
        </w:tc>
        <w:tc>
          <w:tcPr>
            <w:tcW w:w="1616" w:type="dxa"/>
            <w:tcBorders>
              <w:top w:val="single" w:sz="2" w:space="0" w:color="000000"/>
              <w:left w:val="nil"/>
              <w:right w:val="nil"/>
            </w:tcBorders>
            <w:vAlign w:val="top"/>
          </w:tcPr>
          <w:p>
            <w:pPr>
              <w:spacing w:line="133" w:lineRule="exact"/>
              <w:rPr>
                <w:rFonts w:ascii="Arial"/>
                <w:sz w:val="11"/>
              </w:rPr>
            </w:pPr>
          </w:p>
        </w:tc>
        <w:tc>
          <w:tcPr>
            <w:tcW w:w="177" w:type="dxa"/>
            <w:vMerge/>
            <w:tcBorders>
              <w:top w:val="nil"/>
              <w:left w:val="single" w:sz="2" w:space="0" w:color="000000"/>
              <w:right w:val="single" w:sz="10" w:space="0" w:color="000000"/>
            </w:tcBorders>
            <w:vAlign w:val="top"/>
          </w:tcPr>
          <w:p>
            <w:pPr>
              <w:rPr>
                <w:rFonts w:ascii="Arial"/>
                <w:sz w:val="21"/>
              </w:rPr>
            </w:pPr>
          </w:p>
        </w:tc>
      </w:tr>
      <w:tr>
        <w:tblPrEx>
          <w:tblW w:w="9271" w:type="dxa"/>
          <w:tblInd w:w="12" w:type="dxa"/>
          <w:tblLayout w:type="fixed"/>
        </w:tblPrEx>
        <w:trPr>
          <w:trHeight w:val="836"/>
        </w:trPr>
        <w:tc>
          <w:tcPr>
            <w:tcW w:w="2156" w:type="dxa"/>
            <w:tcBorders>
              <w:left w:val="single" w:sz="10" w:space="0" w:color="000000"/>
              <w:right w:val="single" w:sz="8" w:space="0" w:color="000000"/>
            </w:tcBorders>
            <w:vAlign w:val="top"/>
          </w:tcPr>
          <w:p>
            <w:pPr>
              <w:pStyle w:val="TableText"/>
              <w:spacing w:before="294" w:line="220" w:lineRule="auto"/>
              <w:ind w:left="592"/>
            </w:pPr>
            <w:r>
              <w:rPr>
                <w:spacing w:val="-2"/>
              </w:rPr>
              <w:t>规划情况</w:t>
            </w:r>
          </w:p>
        </w:tc>
        <w:tc>
          <w:tcPr>
            <w:tcW w:w="7115" w:type="dxa"/>
            <w:gridSpan w:val="7"/>
            <w:tcBorders>
              <w:left w:val="single" w:sz="8" w:space="0" w:color="000000"/>
              <w:right w:val="single" w:sz="10" w:space="0" w:color="000000"/>
            </w:tcBorders>
            <w:vAlign w:val="top"/>
          </w:tcPr>
          <w:p>
            <w:pPr>
              <w:pStyle w:val="TableText"/>
              <w:spacing w:before="137" w:line="230" w:lineRule="auto"/>
              <w:ind w:left="95" w:right="129" w:firstLine="7"/>
            </w:pPr>
            <w:r>
              <w:rPr>
                <w:spacing w:val="14"/>
              </w:rPr>
              <w:t>《金华市婺城新城区临江单元、郭蓉单元</w:t>
            </w:r>
            <w:r>
              <w:rPr>
                <w:spacing w:val="54"/>
              </w:rPr>
              <w:t xml:space="preserve"> </w:t>
            </w:r>
            <w:r>
              <w:rPr>
                <w:rFonts w:ascii="Times New Roman" w:eastAsia="Times New Roman" w:hAnsi="Times New Roman" w:cs="Times New Roman"/>
                <w:spacing w:val="14"/>
              </w:rPr>
              <w:t xml:space="preserve">01  </w:t>
            </w:r>
            <w:r>
              <w:rPr>
                <w:spacing w:val="14"/>
              </w:rPr>
              <w:t>街区（</w:t>
            </w:r>
            <w:r>
              <w:rPr>
                <w:rFonts w:ascii="Times New Roman" w:eastAsia="Times New Roman" w:hAnsi="Times New Roman" w:cs="Times New Roman"/>
              </w:rPr>
              <w:t>ZX</w:t>
            </w:r>
            <w:r>
              <w:rPr>
                <w:rFonts w:ascii="Times New Roman" w:eastAsia="Times New Roman" w:hAnsi="Times New Roman" w:cs="Times New Roman"/>
                <w:spacing w:val="14"/>
              </w:rPr>
              <w:t>-05</w:t>
            </w:r>
            <w:r>
              <w:rPr>
                <w:spacing w:val="14"/>
              </w:rPr>
              <w:t>、</w:t>
            </w:r>
            <w:r>
              <w:t xml:space="preserve"> </w:t>
            </w:r>
            <w:r>
              <w:rPr>
                <w:rFonts w:ascii="Times New Roman" w:eastAsia="Times New Roman" w:hAnsi="Times New Roman" w:cs="Times New Roman"/>
                <w:spacing w:val="-3"/>
              </w:rPr>
              <w:t>ZX-</w:t>
            </w:r>
            <w:r>
              <w:rPr>
                <w:rFonts w:ascii="Times New Roman" w:eastAsia="Times New Roman" w:hAnsi="Times New Roman" w:cs="Times New Roman"/>
                <w:spacing w:val="-17"/>
              </w:rPr>
              <w:t xml:space="preserve"> </w:t>
            </w:r>
            <w:r>
              <w:rPr>
                <w:rFonts w:ascii="Times New Roman" w:eastAsia="Times New Roman" w:hAnsi="Times New Roman" w:cs="Times New Roman"/>
                <w:spacing w:val="-3"/>
              </w:rPr>
              <w:t>12-01</w:t>
            </w:r>
            <w:r>
              <w:rPr>
                <w:spacing w:val="-3"/>
              </w:rPr>
              <w:t>）控制性详细规划修改》</w:t>
            </w:r>
          </w:p>
        </w:tc>
      </w:tr>
      <w:tr>
        <w:tblPrEx>
          <w:tblW w:w="9271" w:type="dxa"/>
          <w:tblInd w:w="12" w:type="dxa"/>
          <w:tblLayout w:type="fixed"/>
        </w:tblPrEx>
        <w:trPr>
          <w:trHeight w:val="1683"/>
        </w:trPr>
        <w:tc>
          <w:tcPr>
            <w:tcW w:w="2156" w:type="dxa"/>
            <w:tcBorders>
              <w:left w:val="single" w:sz="10" w:space="0" w:color="000000"/>
              <w:right w:val="single" w:sz="8" w:space="0" w:color="000000"/>
            </w:tcBorders>
            <w:vAlign w:val="top"/>
          </w:tcPr>
          <w:p>
            <w:pPr>
              <w:spacing w:line="241" w:lineRule="auto"/>
              <w:rPr>
                <w:rFonts w:ascii="Arial"/>
                <w:sz w:val="21"/>
              </w:rPr>
            </w:pPr>
          </w:p>
          <w:p>
            <w:pPr>
              <w:spacing w:line="242" w:lineRule="auto"/>
              <w:rPr>
                <w:rFonts w:ascii="Arial"/>
                <w:sz w:val="21"/>
              </w:rPr>
            </w:pPr>
          </w:p>
          <w:p>
            <w:pPr>
              <w:pStyle w:val="TableText"/>
              <w:spacing w:before="78" w:line="229" w:lineRule="auto"/>
              <w:ind w:left="829" w:right="111" w:hanging="717"/>
            </w:pPr>
            <w:r>
              <w:rPr>
                <w:spacing w:val="-2"/>
              </w:rPr>
              <w:t>规划环境影响评价</w:t>
            </w:r>
            <w:r>
              <w:rPr>
                <w:spacing w:val="4"/>
              </w:rPr>
              <w:t xml:space="preserve"> </w:t>
            </w:r>
            <w:r>
              <w:rPr>
                <w:spacing w:val="-2"/>
              </w:rPr>
              <w:t>情况</w:t>
            </w:r>
          </w:p>
        </w:tc>
        <w:tc>
          <w:tcPr>
            <w:tcW w:w="7115" w:type="dxa"/>
            <w:gridSpan w:val="7"/>
            <w:tcBorders>
              <w:left w:val="single" w:sz="8" w:space="0" w:color="000000"/>
              <w:right w:val="single" w:sz="10" w:space="0" w:color="000000"/>
            </w:tcBorders>
            <w:vAlign w:val="top"/>
          </w:tcPr>
          <w:p>
            <w:pPr>
              <w:pStyle w:val="TableText"/>
              <w:spacing w:before="94" w:line="233" w:lineRule="auto"/>
              <w:ind w:left="102" w:right="97"/>
            </w:pPr>
            <w:r>
              <w:rPr>
                <w:spacing w:val="-3"/>
              </w:rPr>
              <w:t>规划环境影响评价文件名称：《金华市婺城新城区临江单元、郭蓉</w:t>
            </w:r>
            <w:r>
              <w:rPr>
                <w:spacing w:val="18"/>
              </w:rPr>
              <w:t xml:space="preserve"> </w:t>
            </w:r>
            <w:r>
              <w:rPr>
                <w:spacing w:val="-4"/>
              </w:rPr>
              <w:t>单元</w:t>
            </w:r>
            <w:r>
              <w:rPr>
                <w:rFonts w:ascii="Times New Roman" w:eastAsia="Times New Roman" w:hAnsi="Times New Roman" w:cs="Times New Roman"/>
                <w:spacing w:val="-4"/>
              </w:rPr>
              <w:t>01</w:t>
            </w:r>
            <w:r>
              <w:rPr>
                <w:spacing w:val="-4"/>
              </w:rPr>
              <w:t>街区（</w:t>
            </w:r>
            <w:r>
              <w:rPr>
                <w:rFonts w:ascii="Times New Roman" w:eastAsia="Times New Roman" w:hAnsi="Times New Roman" w:cs="Times New Roman"/>
                <w:spacing w:val="-4"/>
              </w:rPr>
              <w:t>ZX-05</w:t>
            </w:r>
            <w:r>
              <w:rPr>
                <w:rFonts w:ascii="Times New Roman" w:eastAsia="Times New Roman" w:hAnsi="Times New Roman" w:cs="Times New Roman"/>
                <w:spacing w:val="-25"/>
              </w:rPr>
              <w:t xml:space="preserve"> </w:t>
            </w:r>
            <w:r>
              <w:rPr>
                <w:spacing w:val="-4"/>
              </w:rPr>
              <w:t>、</w:t>
            </w:r>
            <w:r>
              <w:rPr>
                <w:spacing w:val="-28"/>
              </w:rPr>
              <w:t xml:space="preserve"> </w:t>
            </w:r>
            <w:r>
              <w:rPr>
                <w:rFonts w:ascii="Times New Roman" w:eastAsia="Times New Roman" w:hAnsi="Times New Roman" w:cs="Times New Roman"/>
                <w:spacing w:val="-4"/>
              </w:rPr>
              <w:t>ZX-</w:t>
            </w:r>
            <w:r>
              <w:rPr>
                <w:rFonts w:ascii="Times New Roman" w:eastAsia="Times New Roman" w:hAnsi="Times New Roman" w:cs="Times New Roman"/>
                <w:spacing w:val="-33"/>
              </w:rPr>
              <w:t xml:space="preserve"> </w:t>
            </w:r>
            <w:r>
              <w:rPr>
                <w:rFonts w:ascii="Times New Roman" w:eastAsia="Times New Roman" w:hAnsi="Times New Roman" w:cs="Times New Roman"/>
                <w:spacing w:val="-4"/>
              </w:rPr>
              <w:t>12-01</w:t>
            </w:r>
            <w:r>
              <w:rPr>
                <w:spacing w:val="-4"/>
              </w:rPr>
              <w:t>）控制性详细规划修改环境影响报</w:t>
            </w:r>
            <w:r>
              <w:t xml:space="preserve"> </w:t>
            </w:r>
            <w:r>
              <w:rPr>
                <w:spacing w:val="-36"/>
              </w:rPr>
              <w:t>告书》；</w:t>
            </w:r>
          </w:p>
          <w:p>
            <w:pPr>
              <w:pStyle w:val="TableText"/>
              <w:spacing w:before="25" w:line="219" w:lineRule="auto"/>
              <w:ind w:left="109"/>
            </w:pPr>
            <w:r>
              <w:rPr>
                <w:spacing w:val="-5"/>
              </w:rPr>
              <w:t>审查机关：金华市生态环境局；</w:t>
            </w:r>
          </w:p>
          <w:p>
            <w:pPr>
              <w:pStyle w:val="TableText"/>
              <w:spacing w:before="28" w:line="215" w:lineRule="auto"/>
              <w:ind w:left="109"/>
            </w:pPr>
            <w:r>
              <w:rPr>
                <w:spacing w:val="-2"/>
              </w:rPr>
              <w:t>审查文件文号：金环函</w:t>
            </w:r>
            <w:r>
              <w:rPr>
                <w:rFonts w:ascii="Times New Roman" w:eastAsia="Times New Roman" w:hAnsi="Times New Roman" w:cs="Times New Roman"/>
                <w:spacing w:val="-2"/>
              </w:rPr>
              <w:t>2018[100]</w:t>
            </w:r>
            <w:r>
              <w:rPr>
                <w:spacing w:val="-2"/>
              </w:rPr>
              <w:t>号。</w:t>
            </w:r>
          </w:p>
        </w:tc>
      </w:tr>
    </w:tbl>
    <w:p>
      <w:pPr>
        <w:sectPr>
          <w:footerReference w:type="default" r:id="rId14"/>
          <w:pgSz w:w="11907" w:h="16839"/>
          <w:pgMar w:top="1431" w:right="1303" w:bottom="1240" w:left="1306" w:header="0" w:footer="1079" w:gutter="0"/>
          <w:pgNumType w:start="6"/>
          <w:cols w:space="708"/>
        </w:sectPr>
      </w:pPr>
    </w:p>
    <w:tbl>
      <w:tblPr>
        <w:tblStyle w:val="TableNormal3"/>
        <w:tblW w:w="9271"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156"/>
        <w:gridCol w:w="7115"/>
      </w:tblGrid>
      <w:tr>
        <w:tblPrEx>
          <w:tblW w:w="9271"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0000"/>
        </w:trPr>
        <w:tc>
          <w:tcPr>
            <w:tcW w:w="2156" w:type="dxa"/>
            <w:tcBorders>
              <w:left w:val="single" w:sz="10" w:space="0" w:color="000000"/>
              <w:bottom w:val="single" w:sz="10" w:space="0" w:color="000000"/>
              <w:right w:val="single" w:sz="8" w:space="0" w:color="000000"/>
            </w:tcBorders>
            <w:vAlign w:val="top"/>
          </w:tcPr>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TableText"/>
              <w:spacing w:before="78" w:line="229" w:lineRule="auto"/>
              <w:ind w:left="123" w:right="111" w:hanging="11"/>
            </w:pPr>
            <w:r>
              <w:rPr>
                <w:spacing w:val="-2"/>
              </w:rPr>
              <w:t>规划及规划环境影</w:t>
            </w:r>
            <w:r>
              <w:rPr>
                <w:spacing w:val="4"/>
              </w:rPr>
              <w:t xml:space="preserve"> </w:t>
            </w:r>
            <w:r>
              <w:rPr>
                <w:spacing w:val="-3"/>
              </w:rPr>
              <w:t>响评价符合性分析</w:t>
            </w:r>
          </w:p>
        </w:tc>
        <w:tc>
          <w:tcPr>
            <w:tcW w:w="7115" w:type="dxa"/>
            <w:tcBorders>
              <w:left w:val="single" w:sz="8" w:space="0" w:color="000000"/>
              <w:bottom w:val="single" w:sz="10" w:space="0" w:color="000000"/>
              <w:right w:val="single" w:sz="10" w:space="0" w:color="000000"/>
            </w:tcBorders>
            <w:vAlign w:val="top"/>
          </w:tcPr>
          <w:p>
            <w:pPr>
              <w:pStyle w:val="TableText"/>
              <w:spacing w:before="37" w:line="230" w:lineRule="auto"/>
              <w:ind w:left="96" w:right="131" w:firstLine="6"/>
            </w:pPr>
            <w:r>
              <w:rPr>
                <w:spacing w:val="13"/>
                <w14:textOutline w14:w="4354">
                  <w14:solidFill>
                    <w14:srgbClr w14:val="000000"/>
                  </w14:solidFill>
                  <w14:prstDash w14:val="solid"/>
                  <w14:miter w14:lim="10"/>
                </w14:textOutline>
              </w:rPr>
              <w:t>《金华市婺城新城区临江单元、郭蓉单元</w:t>
            </w:r>
            <w:r>
              <w:rPr>
                <w:spacing w:val="66"/>
              </w:rPr>
              <w:t xml:space="preserve"> </w:t>
            </w:r>
            <w:r>
              <w:rPr>
                <w:rFonts w:ascii="Times New Roman" w:eastAsia="Times New Roman" w:hAnsi="Times New Roman" w:cs="Times New Roman"/>
                <w:b/>
                <w:bCs/>
                <w:spacing w:val="13"/>
              </w:rPr>
              <w:t xml:space="preserve">01  </w:t>
            </w:r>
            <w:r>
              <w:rPr>
                <w:spacing w:val="13"/>
                <w14:textOutline w14:w="4354">
                  <w14:solidFill>
                    <w14:srgbClr w14:val="000000"/>
                  </w14:solidFill>
                  <w14:prstDash w14:val="solid"/>
                  <w14:miter w14:lim="10"/>
                </w14:textOutline>
              </w:rPr>
              <w:t>街区（</w:t>
            </w:r>
            <w:r>
              <w:rPr>
                <w:rFonts w:ascii="Times New Roman" w:eastAsia="Times New Roman" w:hAnsi="Times New Roman" w:cs="Times New Roman"/>
                <w:b/>
                <w:bCs/>
              </w:rPr>
              <w:t>ZX</w:t>
            </w:r>
            <w:r>
              <w:rPr>
                <w:rFonts w:ascii="Times New Roman" w:eastAsia="Times New Roman" w:hAnsi="Times New Roman" w:cs="Times New Roman"/>
                <w:b/>
                <w:bCs/>
                <w:spacing w:val="13"/>
              </w:rPr>
              <w:t>-05</w:t>
            </w:r>
            <w:r>
              <w:rPr>
                <w:spacing w:val="13"/>
                <w14:textOutline w14:w="4354">
                  <w14:solidFill>
                    <w14:srgbClr w14:val="000000"/>
                  </w14:solidFill>
                  <w14:prstDash w14:val="solid"/>
                  <w14:miter w14:lim="10"/>
                </w14:textOutline>
              </w:rPr>
              <w:t>、</w:t>
            </w:r>
            <w:r>
              <w:t xml:space="preserve"> </w:t>
            </w:r>
            <w:r>
              <w:rPr>
                <w:rFonts w:ascii="Times New Roman" w:eastAsia="Times New Roman" w:hAnsi="Times New Roman" w:cs="Times New Roman"/>
                <w:b/>
                <w:bCs/>
              </w:rPr>
              <w:t>ZX-12-01</w:t>
            </w:r>
            <w:r>
              <w:rPr>
                <w14:textOutline w14:w="4354">
                  <w14:solidFill>
                    <w14:srgbClr w14:val="000000"/>
                  </w14:solidFill>
                  <w14:prstDash w14:val="solid"/>
                  <w14:miter w14:lim="10"/>
                </w14:textOutline>
              </w:rPr>
              <w:t>）控制性详细规划修改》符合性分析</w:t>
            </w:r>
          </w:p>
          <w:p>
            <w:pPr>
              <w:pStyle w:val="TableText"/>
              <w:spacing w:before="25" w:line="236" w:lineRule="auto"/>
              <w:ind w:left="95" w:right="13" w:firstLine="486"/>
              <w:jc w:val="both"/>
            </w:pPr>
            <w:r>
              <w:rPr>
                <w:spacing w:val="-8"/>
              </w:rPr>
              <w:t>产业定位：拟将规划区建设成为以五金工具、汽车配件、机</w:t>
            </w:r>
            <w:r>
              <w:rPr>
                <w:spacing w:val="-9"/>
              </w:rPr>
              <w:t>械、</w:t>
            </w:r>
            <w:r>
              <w:t xml:space="preserve"> </w:t>
            </w:r>
            <w:r>
              <w:rPr>
                <w:spacing w:val="-3"/>
              </w:rPr>
              <w:t xml:space="preserve">家电、医药、纺织等为主导产品的综合性工业园区。同时根据区域 </w:t>
            </w:r>
            <w:r>
              <w:rPr>
                <w:spacing w:val="-6"/>
              </w:rPr>
              <w:t>经济和产业发展变化的趋势， 为园区长远</w:t>
            </w:r>
            <w:r>
              <w:rPr>
                <w:spacing w:val="-7"/>
              </w:rPr>
              <w:t xml:space="preserve">发展可能的变化预留足够 </w:t>
            </w:r>
            <w:r>
              <w:rPr>
                <w:spacing w:val="-6"/>
              </w:rPr>
              <w:t>的空间。本项目从事塑料制品的生产， 项</w:t>
            </w:r>
            <w:r>
              <w:rPr>
                <w:spacing w:val="-7"/>
              </w:rPr>
              <w:t xml:space="preserve">目建设有利于区域经济和 </w:t>
            </w:r>
            <w:r>
              <w:rPr>
                <w:spacing w:val="-6"/>
              </w:rPr>
              <w:t>产业发展。规划范围内共有</w:t>
            </w:r>
            <w:r>
              <w:rPr>
                <w:rFonts w:ascii="Times New Roman" w:eastAsia="Times New Roman" w:hAnsi="Times New Roman" w:cs="Times New Roman"/>
                <w:spacing w:val="-6"/>
              </w:rPr>
              <w:t>8</w:t>
            </w:r>
            <w:r>
              <w:rPr>
                <w:spacing w:val="-6"/>
              </w:rPr>
              <w:t>个街区， 其中临江单元划分</w:t>
            </w:r>
            <w:r>
              <w:rPr>
                <w:spacing w:val="-7"/>
              </w:rPr>
              <w:t>为</w:t>
            </w:r>
            <w:r>
              <w:rPr>
                <w:rFonts w:ascii="Times New Roman" w:eastAsia="Times New Roman" w:hAnsi="Times New Roman" w:cs="Times New Roman"/>
                <w:spacing w:val="-7"/>
              </w:rPr>
              <w:t>7</w:t>
            </w:r>
            <w:r>
              <w:rPr>
                <w:spacing w:val="-7"/>
              </w:rPr>
              <w:t xml:space="preserve">个控制 </w:t>
            </w:r>
            <w:r>
              <w:rPr>
                <w:spacing w:val="-2"/>
              </w:rPr>
              <w:t>街区，街区编码为</w:t>
            </w:r>
            <w:r>
              <w:rPr>
                <w:rFonts w:ascii="Times New Roman" w:eastAsia="Times New Roman" w:hAnsi="Times New Roman" w:cs="Times New Roman"/>
                <w:spacing w:val="-2"/>
              </w:rPr>
              <w:t>ZX-05-01</w:t>
            </w:r>
            <w:r>
              <w:rPr>
                <w:spacing w:val="-2"/>
              </w:rPr>
              <w:t>至</w:t>
            </w:r>
            <w:r>
              <w:rPr>
                <w:rFonts w:ascii="Times New Roman" w:eastAsia="Times New Roman" w:hAnsi="Times New Roman" w:cs="Times New Roman"/>
                <w:spacing w:val="-2"/>
              </w:rPr>
              <w:t>ZX-05-07</w:t>
            </w:r>
            <w:r>
              <w:rPr>
                <w:spacing w:val="-2"/>
              </w:rPr>
              <w:t>；郭蓉单元</w:t>
            </w:r>
            <w:r>
              <w:rPr>
                <w:rFonts w:ascii="Times New Roman" w:eastAsia="Times New Roman" w:hAnsi="Times New Roman" w:cs="Times New Roman"/>
                <w:spacing w:val="-2"/>
              </w:rPr>
              <w:t>ZX-</w:t>
            </w:r>
            <w:r>
              <w:rPr>
                <w:rFonts w:ascii="Times New Roman" w:eastAsia="Times New Roman" w:hAnsi="Times New Roman" w:cs="Times New Roman"/>
                <w:spacing w:val="-17"/>
              </w:rPr>
              <w:t xml:space="preserve"> </w:t>
            </w:r>
            <w:r>
              <w:rPr>
                <w:rFonts w:ascii="Times New Roman" w:eastAsia="Times New Roman" w:hAnsi="Times New Roman" w:cs="Times New Roman"/>
                <w:spacing w:val="-2"/>
              </w:rPr>
              <w:t>12-01</w:t>
            </w:r>
            <w:r>
              <w:rPr>
                <w:spacing w:val="-2"/>
              </w:rPr>
              <w:t>街区。</w:t>
            </w:r>
            <w:r>
              <w:t xml:space="preserve"> </w:t>
            </w:r>
            <w:r>
              <w:rPr>
                <w:spacing w:val="-6"/>
              </w:rPr>
              <w:t>本项目符合《金华市婺城新城区临江单元、郭</w:t>
            </w:r>
            <w:r>
              <w:rPr>
                <w:spacing w:val="-7"/>
              </w:rPr>
              <w:t>蓉单元</w:t>
            </w:r>
            <w:r>
              <w:rPr>
                <w:rFonts w:ascii="Times New Roman" w:eastAsia="Times New Roman" w:hAnsi="Times New Roman" w:cs="Times New Roman"/>
                <w:spacing w:val="-7"/>
              </w:rPr>
              <w:t>01</w:t>
            </w:r>
            <w:r>
              <w:rPr>
                <w:spacing w:val="-7"/>
              </w:rPr>
              <w:t>街区</w:t>
            </w:r>
            <w:r>
              <w:rPr>
                <w:rFonts w:ascii="Times New Roman" w:eastAsia="Times New Roman" w:hAnsi="Times New Roman" w:cs="Times New Roman"/>
                <w:spacing w:val="-7"/>
              </w:rPr>
              <w:t>(ZX-05</w:t>
            </w:r>
            <w:r>
              <w:rPr>
                <w:spacing w:val="-7"/>
              </w:rPr>
              <w:t>、</w:t>
            </w:r>
            <w:r>
              <w:t xml:space="preserve"> </w:t>
            </w:r>
            <w:r>
              <w:rPr>
                <w:rFonts w:ascii="Times New Roman" w:eastAsia="Times New Roman" w:hAnsi="Times New Roman" w:cs="Times New Roman"/>
                <w:spacing w:val="-3"/>
              </w:rPr>
              <w:t>ZX-</w:t>
            </w:r>
            <w:r>
              <w:rPr>
                <w:rFonts w:ascii="Times New Roman" w:eastAsia="Times New Roman" w:hAnsi="Times New Roman" w:cs="Times New Roman"/>
                <w:spacing w:val="-21"/>
              </w:rPr>
              <w:t xml:space="preserve"> </w:t>
            </w:r>
            <w:r>
              <w:rPr>
                <w:rFonts w:ascii="Times New Roman" w:eastAsia="Times New Roman" w:hAnsi="Times New Roman" w:cs="Times New Roman"/>
                <w:spacing w:val="-3"/>
              </w:rPr>
              <w:t>12-01)</w:t>
            </w:r>
            <w:r>
              <w:rPr>
                <w:spacing w:val="-3"/>
              </w:rPr>
              <w:t>控制性详细规划修改》内容及要求。</w:t>
            </w:r>
          </w:p>
          <w:p>
            <w:pPr>
              <w:pStyle w:val="TableText"/>
              <w:spacing w:before="312" w:line="228" w:lineRule="auto"/>
              <w:ind w:left="96" w:right="131" w:firstLine="6"/>
            </w:pPr>
            <w:r>
              <w:rPr>
                <w:spacing w:val="12"/>
                <w14:textOutline w14:w="4354">
                  <w14:solidFill>
                    <w14:srgbClr w14:val="000000"/>
                  </w14:solidFill>
                  <w14:prstDash w14:val="solid"/>
                  <w14:miter w14:lim="10"/>
                </w14:textOutline>
              </w:rPr>
              <w:t>《</w:t>
            </w:r>
            <w:r>
              <w:rPr>
                <w:spacing w:val="-54"/>
              </w:rPr>
              <w:t xml:space="preserve"> </w:t>
            </w:r>
            <w:r>
              <w:rPr>
                <w:spacing w:val="12"/>
                <w14:textOutline w14:w="4354">
                  <w14:solidFill>
                    <w14:srgbClr w14:val="000000"/>
                  </w14:solidFill>
                  <w14:prstDash w14:val="solid"/>
                  <w14:miter w14:lim="10"/>
                </w14:textOutline>
              </w:rPr>
              <w:t>金华市婺城新城</w:t>
            </w:r>
            <w:r>
              <w:rPr>
                <w:spacing w:val="-62"/>
              </w:rPr>
              <w:t xml:space="preserve"> </w:t>
            </w:r>
            <w:r>
              <w:rPr>
                <w:spacing w:val="12"/>
                <w14:textOutline w14:w="4354">
                  <w14:solidFill>
                    <w14:srgbClr w14:val="000000"/>
                  </w14:solidFill>
                  <w14:prstDash w14:val="solid"/>
                  <w14:miter w14:lim="10"/>
                </w14:textOutline>
              </w:rPr>
              <w:t>区</w:t>
            </w:r>
            <w:r>
              <w:rPr>
                <w:spacing w:val="-66"/>
              </w:rPr>
              <w:t xml:space="preserve"> </w:t>
            </w:r>
            <w:r>
              <w:rPr>
                <w:spacing w:val="12"/>
                <w14:textOutline w14:w="4354">
                  <w14:solidFill>
                    <w14:srgbClr w14:val="000000"/>
                  </w14:solidFill>
                  <w14:prstDash w14:val="solid"/>
                  <w14:miter w14:lim="10"/>
                </w14:textOutline>
              </w:rPr>
              <w:t>临江单元</w:t>
            </w:r>
            <w:r>
              <w:rPr>
                <w:spacing w:val="-63"/>
              </w:rPr>
              <w:t xml:space="preserve"> </w:t>
            </w:r>
            <w:r>
              <w:rPr>
                <w:spacing w:val="12"/>
                <w14:textOutline w14:w="4354">
                  <w14:solidFill>
                    <w14:srgbClr w14:val="000000"/>
                  </w14:solidFill>
                  <w14:prstDash w14:val="solid"/>
                  <w14:miter w14:lim="10"/>
                </w14:textOutline>
              </w:rPr>
              <w:t>、郭蓉单元</w:t>
            </w:r>
            <w:r>
              <w:rPr>
                <w:rFonts w:ascii="Times New Roman" w:eastAsia="Times New Roman" w:hAnsi="Times New Roman" w:cs="Times New Roman"/>
                <w:b/>
                <w:bCs/>
                <w:spacing w:val="12"/>
              </w:rPr>
              <w:t>01</w:t>
            </w:r>
            <w:r>
              <w:rPr>
                <w:rFonts w:ascii="Times New Roman" w:eastAsia="Times New Roman" w:hAnsi="Times New Roman" w:cs="Times New Roman"/>
                <w:b/>
                <w:bCs/>
                <w:spacing w:val="-20"/>
              </w:rPr>
              <w:t xml:space="preserve"> </w:t>
            </w:r>
            <w:r>
              <w:rPr>
                <w:spacing w:val="12"/>
                <w14:textOutline w14:w="4354">
                  <w14:solidFill>
                    <w14:srgbClr w14:val="000000"/>
                  </w14:solidFill>
                  <w14:prstDash w14:val="solid"/>
                  <w14:miter w14:lim="10"/>
                </w14:textOutline>
              </w:rPr>
              <w:t>街</w:t>
            </w:r>
            <w:r>
              <w:rPr>
                <w:spacing w:val="-62"/>
              </w:rPr>
              <w:t xml:space="preserve"> </w:t>
            </w:r>
            <w:r>
              <w:rPr>
                <w:spacing w:val="12"/>
                <w14:textOutline w14:w="4354">
                  <w14:solidFill>
                    <w14:srgbClr w14:val="000000"/>
                  </w14:solidFill>
                  <w14:prstDash w14:val="solid"/>
                  <w14:miter w14:lim="10"/>
                </w14:textOutline>
              </w:rPr>
              <w:t>区</w:t>
            </w:r>
            <w:r>
              <w:rPr>
                <w:spacing w:val="11"/>
                <w14:textOutline w14:w="4354">
                  <w14:solidFill>
                    <w14:srgbClr w14:val="000000"/>
                  </w14:solidFill>
                  <w14:prstDash w14:val="solid"/>
                  <w14:miter w14:lim="10"/>
                </w14:textOutline>
              </w:rPr>
              <w:t>（</w:t>
            </w:r>
            <w:r>
              <w:rPr>
                <w:rFonts w:ascii="Times New Roman" w:eastAsia="Times New Roman" w:hAnsi="Times New Roman" w:cs="Times New Roman"/>
                <w:b/>
                <w:bCs/>
              </w:rPr>
              <w:t>ZX</w:t>
            </w:r>
            <w:r>
              <w:rPr>
                <w:rFonts w:ascii="Times New Roman" w:eastAsia="Times New Roman" w:hAnsi="Times New Roman" w:cs="Times New Roman"/>
                <w:b/>
                <w:bCs/>
                <w:spacing w:val="11"/>
              </w:rPr>
              <w:t>-05</w:t>
            </w:r>
            <w:r>
              <w:rPr>
                <w:rFonts w:ascii="Times New Roman" w:eastAsia="Times New Roman" w:hAnsi="Times New Roman" w:cs="Times New Roman"/>
                <w:b/>
                <w:bCs/>
                <w:spacing w:val="-29"/>
              </w:rPr>
              <w:t xml:space="preserve"> </w:t>
            </w:r>
            <w:r>
              <w:rPr>
                <w:spacing w:val="11"/>
                <w14:textOutline w14:w="4354">
                  <w14:solidFill>
                    <w14:srgbClr w14:val="000000"/>
                  </w14:solidFill>
                  <w14:prstDash w14:val="solid"/>
                  <w14:miter w14:lim="10"/>
                </w14:textOutline>
              </w:rPr>
              <w:t>、</w:t>
            </w:r>
            <w:r>
              <w:t xml:space="preserve"> </w:t>
            </w:r>
            <w:r>
              <w:rPr>
                <w:rFonts w:ascii="Times New Roman" w:eastAsia="Times New Roman" w:hAnsi="Times New Roman" w:cs="Times New Roman"/>
                <w:b/>
                <w:bCs/>
              </w:rPr>
              <w:t>ZX-12-01</w:t>
            </w:r>
            <w:r>
              <w:rPr>
                <w14:textOutline w14:w="4354">
                  <w14:solidFill>
                    <w14:srgbClr w14:val="000000"/>
                  </w14:solidFill>
                  <w14:prstDash w14:val="solid"/>
                  <w14:miter w14:lim="10"/>
                </w14:textOutline>
              </w:rPr>
              <w:t>）控制性详细规划修改环境影响报告书》符合性分析</w:t>
            </w:r>
          </w:p>
          <w:p>
            <w:pPr>
              <w:pStyle w:val="TableText"/>
              <w:spacing w:before="27" w:line="220" w:lineRule="auto"/>
              <w:ind w:left="588"/>
            </w:pPr>
            <w:r>
              <w:rPr>
                <w:spacing w:val="-2"/>
              </w:rPr>
              <w:t>（一）规划环评结论符合性分析</w:t>
            </w:r>
          </w:p>
          <w:p>
            <w:pPr>
              <w:pStyle w:val="TableText"/>
              <w:spacing w:before="27" w:line="232" w:lineRule="auto"/>
              <w:ind w:left="104" w:right="97" w:firstLine="487"/>
            </w:pPr>
            <w:r>
              <w:rPr>
                <w:spacing w:val="-9"/>
              </w:rPr>
              <w:t>资源承载力符合性：本项目建设利用厂区现有土地，</w:t>
            </w:r>
            <w:r>
              <w:rPr>
                <w:spacing w:val="45"/>
              </w:rPr>
              <w:t xml:space="preserve"> </w:t>
            </w:r>
            <w:r>
              <w:rPr>
                <w:spacing w:val="-9"/>
              </w:rPr>
              <w:t>能源主要</w:t>
            </w:r>
            <w:r>
              <w:t xml:space="preserve"> </w:t>
            </w:r>
            <w:r>
              <w:rPr>
                <w:spacing w:val="-8"/>
              </w:rPr>
              <w:t>是电能、天然气，项目产生的工艺废气经治理后能够达标排放，</w:t>
            </w:r>
            <w:r>
              <w:rPr>
                <w:spacing w:val="41"/>
              </w:rPr>
              <w:t xml:space="preserve"> </w:t>
            </w:r>
            <w:r>
              <w:rPr>
                <w:spacing w:val="-8"/>
              </w:rPr>
              <w:t>废</w:t>
            </w:r>
            <w:r>
              <w:t xml:space="preserve"> </w:t>
            </w:r>
            <w:r>
              <w:rPr>
                <w:spacing w:val="-2"/>
              </w:rPr>
              <w:t>水纳管可行，项目建设不会突破区域资源环境承载力。</w:t>
            </w:r>
          </w:p>
          <w:p>
            <w:pPr>
              <w:pStyle w:val="TableText"/>
              <w:spacing w:before="24" w:line="237" w:lineRule="auto"/>
              <w:ind w:left="101" w:right="28" w:firstLine="480"/>
              <w:jc w:val="both"/>
            </w:pPr>
            <w:r>
              <w:rPr>
                <w:rFonts w:ascii="Times New Roman" w:eastAsia="Times New Roman" w:hAnsi="Times New Roman" w:cs="Times New Roman"/>
                <w:spacing w:val="2"/>
              </w:rPr>
              <w:t>6</w:t>
            </w:r>
            <w:r>
              <w:rPr>
                <w:spacing w:val="2"/>
              </w:rPr>
              <w:t>张清单符合性分析：对照规划中生态空间清单，本项</w:t>
            </w:r>
            <w:r>
              <w:rPr>
                <w:spacing w:val="1"/>
              </w:rPr>
              <w:t>目建设</w:t>
            </w:r>
            <w:r>
              <w:t xml:space="preserve"> </w:t>
            </w:r>
            <w:r>
              <w:rPr>
                <w:spacing w:val="-2"/>
              </w:rPr>
              <w:t>符合其管控要求；对照清单</w:t>
            </w:r>
            <w:r>
              <w:rPr>
                <w:rFonts w:ascii="Times New Roman" w:eastAsia="Times New Roman" w:hAnsi="Times New Roman" w:cs="Times New Roman"/>
                <w:spacing w:val="-2"/>
              </w:rPr>
              <w:t>2</w:t>
            </w:r>
            <w:r>
              <w:rPr>
                <w:spacing w:val="-2"/>
              </w:rPr>
              <w:t>和清单</w:t>
            </w:r>
            <w:r>
              <w:rPr>
                <w:rFonts w:ascii="Times New Roman" w:eastAsia="Times New Roman" w:hAnsi="Times New Roman" w:cs="Times New Roman"/>
                <w:spacing w:val="-2"/>
              </w:rPr>
              <w:t>4</w:t>
            </w:r>
            <w:r>
              <w:rPr>
                <w:spacing w:val="-2"/>
              </w:rPr>
              <w:t>，针对本项</w:t>
            </w:r>
            <w:r>
              <w:rPr>
                <w:spacing w:val="-3"/>
              </w:rPr>
              <w:t>目所在地块及本项</w:t>
            </w:r>
            <w:r>
              <w:t xml:space="preserve"> </w:t>
            </w:r>
            <w:r>
              <w:rPr>
                <w:spacing w:val="1"/>
              </w:rPr>
              <w:t>目建设，未提出相应的整改要求及调整建议；对照清单</w:t>
            </w:r>
            <w:r>
              <w:rPr>
                <w:rFonts w:ascii="Times New Roman" w:eastAsia="Times New Roman" w:hAnsi="Times New Roman" w:cs="Times New Roman"/>
                <w:spacing w:val="1"/>
              </w:rPr>
              <w:t>3</w:t>
            </w:r>
            <w:r>
              <w:rPr>
                <w:spacing w:val="1"/>
              </w:rPr>
              <w:t>，该区域</w:t>
            </w:r>
            <w:r>
              <w:rPr>
                <w:spacing w:val="13"/>
              </w:rPr>
              <w:t xml:space="preserve"> </w:t>
            </w:r>
            <w:r>
              <w:rPr>
                <w:spacing w:val="-4"/>
              </w:rPr>
              <w:t>污染物排放总量管控尚有余量；对照清单</w:t>
            </w:r>
            <w:r>
              <w:rPr>
                <w:rFonts w:ascii="Times New Roman" w:eastAsia="Times New Roman" w:hAnsi="Times New Roman" w:cs="Times New Roman"/>
                <w:spacing w:val="-4"/>
              </w:rPr>
              <w:t>5</w:t>
            </w:r>
            <w:r>
              <w:rPr>
                <w:spacing w:val="-4"/>
              </w:rPr>
              <w:t>，本项目属于二类工业，</w:t>
            </w:r>
            <w:r>
              <w:rPr>
                <w:spacing w:val="1"/>
              </w:rPr>
              <w:t xml:space="preserve"> </w:t>
            </w:r>
            <w:r>
              <w:rPr>
                <w:spacing w:val="1"/>
              </w:rPr>
              <w:t>不属于清单</w:t>
            </w:r>
            <w:r>
              <w:rPr>
                <w:rFonts w:ascii="Times New Roman" w:eastAsia="Times New Roman" w:hAnsi="Times New Roman" w:cs="Times New Roman"/>
                <w:spacing w:val="1"/>
              </w:rPr>
              <w:t>5</w:t>
            </w:r>
            <w:r>
              <w:rPr>
                <w:spacing w:val="1"/>
              </w:rPr>
              <w:t>中禁止准入的三类工业项目及不符合相关产业政策的</w:t>
            </w:r>
            <w:r>
              <w:rPr>
                <w:spacing w:val="18"/>
              </w:rPr>
              <w:t xml:space="preserve"> </w:t>
            </w:r>
            <w:r>
              <w:rPr>
                <w:spacing w:val="1"/>
              </w:rPr>
              <w:t>项目；对照清单</w:t>
            </w:r>
            <w:r>
              <w:rPr>
                <w:rFonts w:ascii="Times New Roman" w:eastAsia="Times New Roman" w:hAnsi="Times New Roman" w:cs="Times New Roman"/>
                <w:spacing w:val="1"/>
              </w:rPr>
              <w:t>6</w:t>
            </w:r>
            <w:r>
              <w:rPr>
                <w:rFonts w:ascii="Times New Roman" w:eastAsia="Times New Roman" w:hAnsi="Times New Roman" w:cs="Times New Roman"/>
                <w:spacing w:val="-32"/>
              </w:rPr>
              <w:t xml:space="preserve"> </w:t>
            </w:r>
            <w:r>
              <w:rPr>
                <w:spacing w:val="1"/>
              </w:rPr>
              <w:t>，本项目确定的标准与规</w:t>
            </w:r>
            <w:r>
              <w:t xml:space="preserve">划环评中确定的环境质 </w:t>
            </w:r>
            <w:r>
              <w:rPr>
                <w:spacing w:val="-2"/>
              </w:rPr>
              <w:t>量标准及污染物排放标准一致，项目建设符合行业准入标准。</w:t>
            </w:r>
          </w:p>
          <w:p>
            <w:pPr>
              <w:pStyle w:val="TableText"/>
              <w:spacing w:before="26" w:line="220" w:lineRule="auto"/>
              <w:ind w:left="588"/>
            </w:pPr>
            <w:r>
              <w:rPr>
                <w:spacing w:val="-7"/>
              </w:rPr>
              <w:t>（二）</w:t>
            </w:r>
            <w:r>
              <w:rPr>
                <w:spacing w:val="-25"/>
              </w:rPr>
              <w:t xml:space="preserve"> </w:t>
            </w:r>
            <w:r>
              <w:rPr>
                <w:spacing w:val="-7"/>
              </w:rPr>
              <w:t>规划环评审查意见符合性分析</w:t>
            </w:r>
          </w:p>
          <w:p>
            <w:pPr>
              <w:pStyle w:val="TableText"/>
              <w:spacing w:before="25" w:line="214" w:lineRule="auto"/>
              <w:ind w:left="1891"/>
            </w:pPr>
            <w:r>
              <w:rPr>
                <w:spacing w:val="-2"/>
              </w:rPr>
              <w:t>表</w:t>
            </w:r>
            <w:r>
              <w:rPr>
                <w:rFonts w:ascii="Times New Roman" w:eastAsia="Times New Roman" w:hAnsi="Times New Roman" w:cs="Times New Roman"/>
                <w:spacing w:val="-2"/>
              </w:rPr>
              <w:t>1-</w:t>
            </w:r>
            <w:r>
              <w:rPr>
                <w:rFonts w:ascii="Times New Roman" w:eastAsia="Times New Roman" w:hAnsi="Times New Roman" w:cs="Times New Roman"/>
                <w:spacing w:val="-32"/>
              </w:rPr>
              <w:t xml:space="preserve"> </w:t>
            </w:r>
            <w:r>
              <w:rPr>
                <w:rFonts w:ascii="Times New Roman" w:eastAsia="Times New Roman" w:hAnsi="Times New Roman" w:cs="Times New Roman"/>
                <w:spacing w:val="-2"/>
              </w:rPr>
              <w:t xml:space="preserve">1  </w:t>
            </w:r>
            <w:r>
              <w:rPr>
                <w:spacing w:val="-2"/>
              </w:rPr>
              <w:t>评审查意见符合性分析一览表</w:t>
            </w:r>
          </w:p>
          <w:tbl>
            <w:tblPr>
              <w:tblStyle w:val="TableNormal3"/>
              <w:tblW w:w="6893" w:type="dxa"/>
              <w:tblInd w:w="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47"/>
              <w:gridCol w:w="3540"/>
              <w:gridCol w:w="2706"/>
            </w:tblGrid>
            <w:tr>
              <w:tblPrEx>
                <w:tblW w:w="6893" w:type="dxa"/>
                <w:tblInd w:w="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83"/>
              </w:trPr>
              <w:tc>
                <w:tcPr>
                  <w:tcW w:w="647" w:type="dxa"/>
                  <w:vAlign w:val="top"/>
                </w:tcPr>
                <w:p>
                  <w:pPr>
                    <w:pStyle w:val="TableText"/>
                    <w:spacing w:before="34" w:line="210" w:lineRule="auto"/>
                    <w:ind w:left="117"/>
                    <w:rPr>
                      <w:sz w:val="21"/>
                      <w:szCs w:val="21"/>
                    </w:rPr>
                  </w:pPr>
                  <w:r>
                    <w:rPr>
                      <w:spacing w:val="-2"/>
                      <w:sz w:val="21"/>
                      <w:szCs w:val="21"/>
                    </w:rPr>
                    <w:t>序号</w:t>
                  </w:r>
                </w:p>
              </w:tc>
              <w:tc>
                <w:tcPr>
                  <w:tcW w:w="3540" w:type="dxa"/>
                  <w:vAlign w:val="top"/>
                </w:tcPr>
                <w:p>
                  <w:pPr>
                    <w:pStyle w:val="TableText"/>
                    <w:spacing w:before="34" w:line="210" w:lineRule="auto"/>
                    <w:ind w:left="1359"/>
                    <w:rPr>
                      <w:sz w:val="21"/>
                      <w:szCs w:val="21"/>
                    </w:rPr>
                  </w:pPr>
                  <w:r>
                    <w:rPr>
                      <w:spacing w:val="-3"/>
                      <w:sz w:val="21"/>
                      <w:szCs w:val="21"/>
                    </w:rPr>
                    <w:t>审查意见</w:t>
                  </w:r>
                </w:p>
              </w:tc>
              <w:tc>
                <w:tcPr>
                  <w:tcW w:w="2706" w:type="dxa"/>
                  <w:vAlign w:val="top"/>
                </w:tcPr>
                <w:p>
                  <w:pPr>
                    <w:pStyle w:val="TableText"/>
                    <w:spacing w:before="34" w:line="210" w:lineRule="auto"/>
                    <w:ind w:left="832"/>
                    <w:rPr>
                      <w:sz w:val="21"/>
                      <w:szCs w:val="21"/>
                    </w:rPr>
                  </w:pPr>
                  <w:r>
                    <w:rPr>
                      <w:spacing w:val="-2"/>
                      <w:sz w:val="21"/>
                      <w:szCs w:val="21"/>
                    </w:rPr>
                    <w:t>符合性分析</w:t>
                  </w:r>
                </w:p>
              </w:tc>
            </w:tr>
            <w:tr>
              <w:tblPrEx>
                <w:tblW w:w="6893" w:type="dxa"/>
                <w:tblInd w:w="97" w:type="dxa"/>
                <w:tblLayout w:type="fixed"/>
              </w:tblPrEx>
              <w:trPr>
                <w:trHeight w:val="1094"/>
              </w:trPr>
              <w:tc>
                <w:tcPr>
                  <w:tcW w:w="647" w:type="dxa"/>
                  <w:vAlign w:val="top"/>
                </w:tcPr>
                <w:p>
                  <w:pPr>
                    <w:spacing w:line="408" w:lineRule="auto"/>
                    <w:rPr>
                      <w:rFonts w:ascii="Arial"/>
                      <w:sz w:val="21"/>
                    </w:rPr>
                  </w:pPr>
                </w:p>
                <w:p>
                  <w:pPr>
                    <w:spacing w:before="60" w:line="187" w:lineRule="auto"/>
                    <w:ind w:left="29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3540" w:type="dxa"/>
                  <w:vAlign w:val="top"/>
                </w:tcPr>
                <w:p>
                  <w:pPr>
                    <w:pStyle w:val="TableText"/>
                    <w:spacing w:before="28" w:line="232" w:lineRule="auto"/>
                    <w:ind w:left="110" w:right="114" w:hanging="2"/>
                    <w:jc w:val="both"/>
                    <w:rPr>
                      <w:sz w:val="21"/>
                      <w:szCs w:val="21"/>
                    </w:rPr>
                  </w:pPr>
                  <w:r>
                    <w:rPr>
                      <w:spacing w:val="-2"/>
                      <w:sz w:val="21"/>
                      <w:szCs w:val="21"/>
                    </w:rPr>
                    <w:t xml:space="preserve">进一步加强与城市总体规划和土地  </w:t>
                  </w:r>
                  <w:r>
                    <w:rPr>
                      <w:spacing w:val="-4"/>
                      <w:sz w:val="21"/>
                      <w:szCs w:val="21"/>
                    </w:rPr>
                    <w:t>利用规划等相关规划的衔接和协调，</w:t>
                  </w:r>
                  <w:r>
                    <w:rPr>
                      <w:spacing w:val="13"/>
                      <w:sz w:val="21"/>
                      <w:szCs w:val="21"/>
                    </w:rPr>
                    <w:t xml:space="preserve"> </w:t>
                  </w:r>
                  <w:r>
                    <w:rPr>
                      <w:spacing w:val="-2"/>
                      <w:sz w:val="21"/>
                      <w:szCs w:val="21"/>
                    </w:rPr>
                    <w:t xml:space="preserve">使本规划的实施和建设符合区域发  </w:t>
                  </w:r>
                  <w:r>
                    <w:rPr>
                      <w:spacing w:val="-5"/>
                      <w:sz w:val="21"/>
                      <w:szCs w:val="21"/>
                    </w:rPr>
                    <w:t>展的要求。</w:t>
                  </w:r>
                </w:p>
              </w:tc>
              <w:tc>
                <w:tcPr>
                  <w:tcW w:w="2706" w:type="dxa"/>
                  <w:vAlign w:val="top"/>
                </w:tcPr>
                <w:p>
                  <w:pPr>
                    <w:pStyle w:val="TableText"/>
                    <w:spacing w:before="167" w:line="233" w:lineRule="auto"/>
                    <w:ind w:left="115" w:right="279"/>
                    <w:jc w:val="both"/>
                    <w:rPr>
                      <w:sz w:val="21"/>
                      <w:szCs w:val="21"/>
                    </w:rPr>
                  </w:pPr>
                  <w:r>
                    <w:rPr>
                      <w:spacing w:val="-1"/>
                      <w:sz w:val="21"/>
                      <w:szCs w:val="21"/>
                    </w:rPr>
                    <w:t>本项目建设符合城市总体</w:t>
                  </w:r>
                  <w:r>
                    <w:rPr>
                      <w:spacing w:val="5"/>
                      <w:sz w:val="21"/>
                      <w:szCs w:val="21"/>
                    </w:rPr>
                    <w:t xml:space="preserve"> </w:t>
                  </w:r>
                  <w:r>
                    <w:rPr>
                      <w:spacing w:val="-1"/>
                      <w:sz w:val="21"/>
                      <w:szCs w:val="21"/>
                    </w:rPr>
                    <w:t>规划和土地利用规划等相</w:t>
                  </w:r>
                  <w:r>
                    <w:rPr>
                      <w:spacing w:val="5"/>
                      <w:sz w:val="21"/>
                      <w:szCs w:val="21"/>
                    </w:rPr>
                    <w:t xml:space="preserve"> </w:t>
                  </w:r>
                  <w:r>
                    <w:rPr>
                      <w:spacing w:val="-2"/>
                      <w:sz w:val="21"/>
                      <w:szCs w:val="21"/>
                    </w:rPr>
                    <w:t>关规划。</w:t>
                  </w:r>
                </w:p>
              </w:tc>
            </w:tr>
            <w:tr>
              <w:tblPrEx>
                <w:tblW w:w="6893" w:type="dxa"/>
                <w:tblInd w:w="97" w:type="dxa"/>
                <w:tblLayout w:type="fixed"/>
              </w:tblPrEx>
              <w:trPr>
                <w:trHeight w:val="534"/>
              </w:trPr>
              <w:tc>
                <w:tcPr>
                  <w:tcW w:w="647" w:type="dxa"/>
                  <w:tcBorders>
                    <w:bottom w:val="nil"/>
                  </w:tcBorders>
                  <w:vAlign w:val="top"/>
                </w:tcPr>
                <w:p>
                  <w:pPr>
                    <w:spacing w:before="198" w:line="187" w:lineRule="auto"/>
                    <w:ind w:left="273"/>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3540" w:type="dxa"/>
                  <w:tcBorders>
                    <w:bottom w:val="nil"/>
                  </w:tcBorders>
                  <w:vAlign w:val="top"/>
                </w:tcPr>
                <w:p>
                  <w:pPr>
                    <w:pStyle w:val="TableText"/>
                    <w:spacing w:before="30" w:line="217" w:lineRule="auto"/>
                    <w:ind w:left="113" w:right="101" w:hanging="5"/>
                    <w:rPr>
                      <w:sz w:val="21"/>
                      <w:szCs w:val="21"/>
                    </w:rPr>
                  </w:pPr>
                  <w:r>
                    <w:rPr>
                      <w:spacing w:val="-3"/>
                      <w:sz w:val="21"/>
                      <w:szCs w:val="21"/>
                    </w:rPr>
                    <w:t>进一步优化规划用地布局，工业区块</w:t>
                  </w:r>
                  <w:r>
                    <w:rPr>
                      <w:spacing w:val="12"/>
                      <w:sz w:val="21"/>
                      <w:szCs w:val="21"/>
                    </w:rPr>
                    <w:t xml:space="preserve"> </w:t>
                  </w:r>
                  <w:r>
                    <w:rPr>
                      <w:spacing w:val="-3"/>
                      <w:sz w:val="21"/>
                      <w:szCs w:val="21"/>
                    </w:rPr>
                    <w:t>与居住区块、学校用地设置合理的空</w:t>
                  </w:r>
                </w:p>
              </w:tc>
              <w:tc>
                <w:tcPr>
                  <w:tcW w:w="2706" w:type="dxa"/>
                  <w:tcBorders>
                    <w:bottom w:val="nil"/>
                  </w:tcBorders>
                  <w:vAlign w:val="top"/>
                </w:tcPr>
                <w:p>
                  <w:pPr>
                    <w:pStyle w:val="TableText"/>
                    <w:spacing w:before="30" w:line="217" w:lineRule="auto"/>
                    <w:ind w:left="115" w:right="107"/>
                    <w:rPr>
                      <w:sz w:val="21"/>
                      <w:szCs w:val="21"/>
                    </w:rPr>
                  </w:pPr>
                  <w:r>
                    <w:rPr>
                      <w:spacing w:val="-4"/>
                      <w:sz w:val="21"/>
                      <w:szCs w:val="21"/>
                    </w:rPr>
                    <w:t>本项目离居住区块、学校较</w:t>
                  </w:r>
                  <w:r>
                    <w:rPr>
                      <w:spacing w:val="5"/>
                      <w:sz w:val="21"/>
                      <w:szCs w:val="21"/>
                    </w:rPr>
                    <w:t xml:space="preserve"> </w:t>
                  </w:r>
                  <w:r>
                    <w:rPr>
                      <w:spacing w:val="-10"/>
                      <w:sz w:val="21"/>
                      <w:szCs w:val="21"/>
                    </w:rPr>
                    <w:t>远。</w:t>
                  </w:r>
                </w:p>
              </w:tc>
            </w:tr>
          </w:tbl>
          <w:p>
            <w:pPr>
              <w:spacing w:line="14" w:lineRule="auto"/>
              <w:rPr>
                <w:rFonts w:ascii="Arial"/>
                <w:sz w:val="2"/>
              </w:rPr>
            </w:pPr>
          </w:p>
        </w:tc>
      </w:tr>
    </w:tbl>
    <w:p>
      <w:pPr>
        <w:pStyle w:val="BodyText"/>
      </w:pPr>
    </w:p>
    <w:p>
      <w:pPr>
        <w:sectPr>
          <w:footerReference w:type="default" r:id="rId15"/>
          <w:type w:val="nextPage"/>
          <w:pgSz w:w="11907" w:h="16839"/>
          <w:pgMar w:top="1431" w:right="1303" w:bottom="1240" w:left="1306" w:header="0" w:footer="1079" w:gutter="0"/>
          <w:pgNumType w:start="7"/>
          <w:cols w:space="708"/>
          <w:titlePg w:val="0"/>
        </w:sectPr>
      </w:pPr>
    </w:p>
    <w:tbl>
      <w:tblPr>
        <w:tblStyle w:val="TableNormal4"/>
        <w:tblW w:w="9271"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9271"/>
      </w:tblGrid>
      <w:tr>
        <w:tblPrEx>
          <w:tblW w:w="9271"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9450"/>
        </w:trPr>
        <w:tc>
          <w:tcPr>
            <w:tcW w:w="9271" w:type="dxa"/>
            <w:tcBorders>
              <w:bottom w:val="single" w:sz="4" w:space="0" w:color="000000"/>
            </w:tcBorders>
            <w:vAlign w:val="top"/>
          </w:tcPr>
          <w:p>
            <w:pPr>
              <w:spacing w:line="139" w:lineRule="auto"/>
              <w:rPr>
                <w:rFonts w:ascii="Arial"/>
                <w:sz w:val="2"/>
              </w:rPr>
            </w:pPr>
            <w:r>
              <w:pict>
                <v:rect id="_x0000_s1026" style="width:0.75pt;height:472.75pt;margin-top:0.31pt;margin-left:-355.79pt;mso-position-horizontal-relative:right-margin-area;mso-position-vertical-relative:top-margin-area;position:absolute;z-index:251659264" filled="t" fillcolor="black" stroked="f"/>
              </w:pict>
            </w:r>
          </w:p>
          <w:tbl>
            <w:tblPr>
              <w:tblStyle w:val="TableNormal4"/>
              <w:tblW w:w="6893" w:type="dxa"/>
              <w:tblInd w:w="225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47"/>
              <w:gridCol w:w="3540"/>
              <w:gridCol w:w="2706"/>
            </w:tblGrid>
            <w:tr>
              <w:tblPrEx>
                <w:tblW w:w="6893" w:type="dxa"/>
                <w:tblInd w:w="225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823"/>
              </w:trPr>
              <w:tc>
                <w:tcPr>
                  <w:tcW w:w="647" w:type="dxa"/>
                  <w:tcBorders>
                    <w:top w:val="nil"/>
                  </w:tcBorders>
                  <w:vAlign w:val="top"/>
                </w:tcPr>
                <w:p>
                  <w:pPr>
                    <w:rPr>
                      <w:rFonts w:ascii="Arial"/>
                      <w:sz w:val="21"/>
                    </w:rPr>
                  </w:pPr>
                </w:p>
              </w:tc>
              <w:tc>
                <w:tcPr>
                  <w:tcW w:w="3540" w:type="dxa"/>
                  <w:tcBorders>
                    <w:top w:val="nil"/>
                  </w:tcBorders>
                  <w:vAlign w:val="top"/>
                </w:tcPr>
                <w:p>
                  <w:pPr>
                    <w:pStyle w:val="TableText"/>
                    <w:spacing w:before="28" w:line="230" w:lineRule="auto"/>
                    <w:ind w:left="126" w:right="101"/>
                    <w:rPr>
                      <w:sz w:val="21"/>
                      <w:szCs w:val="21"/>
                    </w:rPr>
                  </w:pPr>
                  <w:r>
                    <w:rPr>
                      <w:spacing w:val="-4"/>
                      <w:sz w:val="21"/>
                      <w:szCs w:val="21"/>
                    </w:rPr>
                    <w:t>间分隔和隔离带，确保各项目产污车</w:t>
                  </w:r>
                  <w:r>
                    <w:rPr>
                      <w:spacing w:val="9"/>
                      <w:sz w:val="21"/>
                      <w:szCs w:val="21"/>
                    </w:rPr>
                    <w:t xml:space="preserve"> </w:t>
                  </w:r>
                  <w:r>
                    <w:rPr>
                      <w:spacing w:val="-2"/>
                      <w:sz w:val="21"/>
                      <w:szCs w:val="21"/>
                    </w:rPr>
                    <w:t xml:space="preserve">间或作业场所与周边敏感区边界之  </w:t>
                  </w:r>
                  <w:r>
                    <w:rPr>
                      <w:spacing w:val="-3"/>
                      <w:sz w:val="21"/>
                      <w:szCs w:val="21"/>
                    </w:rPr>
                    <w:t>间满足防护距离要求。</w:t>
                  </w:r>
                </w:p>
              </w:tc>
              <w:tc>
                <w:tcPr>
                  <w:tcW w:w="2706" w:type="dxa"/>
                  <w:tcBorders>
                    <w:top w:val="nil"/>
                  </w:tcBorders>
                  <w:vAlign w:val="top"/>
                </w:tcPr>
                <w:p>
                  <w:pPr>
                    <w:rPr>
                      <w:rFonts w:ascii="Arial"/>
                      <w:sz w:val="21"/>
                    </w:rPr>
                  </w:pPr>
                </w:p>
              </w:tc>
            </w:tr>
            <w:tr>
              <w:tblPrEx>
                <w:tblW w:w="6893" w:type="dxa"/>
                <w:tblInd w:w="2250" w:type="dxa"/>
                <w:tblLayout w:type="fixed"/>
              </w:tblPrEx>
              <w:trPr>
                <w:trHeight w:val="1365"/>
              </w:trPr>
              <w:tc>
                <w:tcPr>
                  <w:tcW w:w="647" w:type="dxa"/>
                  <w:vAlign w:val="top"/>
                </w:tcPr>
                <w:p>
                  <w:pPr>
                    <w:spacing w:line="271" w:lineRule="auto"/>
                    <w:rPr>
                      <w:rFonts w:ascii="Arial"/>
                      <w:sz w:val="21"/>
                    </w:rPr>
                  </w:pPr>
                </w:p>
                <w:p>
                  <w:pPr>
                    <w:spacing w:line="271" w:lineRule="auto"/>
                    <w:rPr>
                      <w:rFonts w:ascii="Arial"/>
                      <w:sz w:val="21"/>
                    </w:rPr>
                  </w:pPr>
                </w:p>
                <w:p>
                  <w:pPr>
                    <w:spacing w:before="60" w:line="187" w:lineRule="auto"/>
                    <w:ind w:left="277"/>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3540" w:type="dxa"/>
                  <w:vAlign w:val="top"/>
                </w:tcPr>
                <w:p>
                  <w:pPr>
                    <w:pStyle w:val="TableText"/>
                    <w:spacing w:before="168" w:line="234" w:lineRule="auto"/>
                    <w:ind w:left="108" w:right="101"/>
                    <w:rPr>
                      <w:sz w:val="21"/>
                      <w:szCs w:val="21"/>
                    </w:rPr>
                  </w:pPr>
                  <w:r>
                    <w:rPr>
                      <w:spacing w:val="-3"/>
                      <w:sz w:val="21"/>
                      <w:szCs w:val="21"/>
                    </w:rPr>
                    <w:t>进一步加强基础设施的配套建设。加</w:t>
                  </w:r>
                  <w:r>
                    <w:rPr>
                      <w:spacing w:val="12"/>
                      <w:sz w:val="21"/>
                      <w:szCs w:val="21"/>
                    </w:rPr>
                    <w:t xml:space="preserve"> </w:t>
                  </w:r>
                  <w:r>
                    <w:rPr>
                      <w:spacing w:val="-1"/>
                      <w:sz w:val="21"/>
                      <w:szCs w:val="21"/>
                    </w:rPr>
                    <w:t xml:space="preserve">快婺城新城区污水处理厂二期建设  </w:t>
                  </w:r>
                  <w:r>
                    <w:rPr>
                      <w:spacing w:val="-3"/>
                      <w:sz w:val="21"/>
                      <w:szCs w:val="21"/>
                    </w:rPr>
                    <w:t>和区域污水管网敷设，确保区域项目</w:t>
                  </w:r>
                  <w:r>
                    <w:rPr>
                      <w:spacing w:val="11"/>
                      <w:sz w:val="21"/>
                      <w:szCs w:val="21"/>
                    </w:rPr>
                    <w:t xml:space="preserve"> </w:t>
                  </w:r>
                  <w:r>
                    <w:rPr>
                      <w:spacing w:val="-3"/>
                      <w:sz w:val="21"/>
                      <w:szCs w:val="21"/>
                    </w:rPr>
                    <w:t>废水纳管集中处理。</w:t>
                  </w:r>
                </w:p>
              </w:tc>
              <w:tc>
                <w:tcPr>
                  <w:tcW w:w="2706" w:type="dxa"/>
                  <w:vAlign w:val="top"/>
                </w:tcPr>
                <w:p>
                  <w:pPr>
                    <w:pStyle w:val="TableText"/>
                    <w:spacing w:before="29" w:line="233" w:lineRule="auto"/>
                    <w:ind w:left="115" w:right="107"/>
                    <w:rPr>
                      <w:sz w:val="21"/>
                      <w:szCs w:val="21"/>
                    </w:rPr>
                  </w:pPr>
                  <w:r>
                    <w:rPr>
                      <w:spacing w:val="-2"/>
                      <w:sz w:val="21"/>
                      <w:szCs w:val="21"/>
                    </w:rPr>
                    <w:t xml:space="preserve">本项目所在区域属于金华  </w:t>
                  </w:r>
                  <w:r>
                    <w:rPr>
                      <w:spacing w:val="-2"/>
                      <w:sz w:val="21"/>
                      <w:szCs w:val="21"/>
                    </w:rPr>
                    <w:t xml:space="preserve">市婺城新城区污水处理厂  </w:t>
                  </w:r>
                  <w:r>
                    <w:rPr>
                      <w:spacing w:val="-4"/>
                      <w:sz w:val="21"/>
                      <w:szCs w:val="21"/>
                    </w:rPr>
                    <w:t>的服务范围，项目废水经厂</w:t>
                  </w:r>
                  <w:r>
                    <w:rPr>
                      <w:spacing w:val="5"/>
                      <w:sz w:val="21"/>
                      <w:szCs w:val="21"/>
                    </w:rPr>
                    <w:t xml:space="preserve"> </w:t>
                  </w:r>
                  <w:r>
                    <w:rPr>
                      <w:spacing w:val="-2"/>
                      <w:sz w:val="21"/>
                      <w:szCs w:val="21"/>
                    </w:rPr>
                    <w:t xml:space="preserve">内预处理后可纳入污水厂  </w:t>
                  </w:r>
                  <w:r>
                    <w:rPr>
                      <w:spacing w:val="-4"/>
                      <w:sz w:val="21"/>
                      <w:szCs w:val="21"/>
                    </w:rPr>
                    <w:t>集中处理。</w:t>
                  </w:r>
                </w:p>
              </w:tc>
            </w:tr>
            <w:tr>
              <w:tblPrEx>
                <w:tblW w:w="6893" w:type="dxa"/>
                <w:tblInd w:w="2250" w:type="dxa"/>
                <w:tblLayout w:type="fixed"/>
              </w:tblPrEx>
              <w:trPr>
                <w:trHeight w:val="2183"/>
              </w:trPr>
              <w:tc>
                <w:tcPr>
                  <w:tcW w:w="647" w:type="dxa"/>
                  <w:vAlign w:val="top"/>
                </w:tcPr>
                <w:p>
                  <w:pPr>
                    <w:spacing w:line="317" w:lineRule="auto"/>
                    <w:rPr>
                      <w:rFonts w:ascii="Arial"/>
                      <w:sz w:val="21"/>
                    </w:rPr>
                  </w:pPr>
                </w:p>
                <w:p>
                  <w:pPr>
                    <w:spacing w:line="317" w:lineRule="auto"/>
                    <w:rPr>
                      <w:rFonts w:ascii="Arial"/>
                      <w:sz w:val="21"/>
                    </w:rPr>
                  </w:pPr>
                </w:p>
                <w:p>
                  <w:pPr>
                    <w:spacing w:line="317" w:lineRule="auto"/>
                    <w:rPr>
                      <w:rFonts w:ascii="Arial"/>
                      <w:sz w:val="21"/>
                    </w:rPr>
                  </w:pPr>
                </w:p>
                <w:p>
                  <w:pPr>
                    <w:spacing w:before="60" w:line="187" w:lineRule="auto"/>
                    <w:ind w:left="271"/>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3540" w:type="dxa"/>
                  <w:vAlign w:val="top"/>
                </w:tcPr>
                <w:p>
                  <w:pPr>
                    <w:pStyle w:val="TableText"/>
                    <w:spacing w:before="305" w:line="236" w:lineRule="auto"/>
                    <w:ind w:left="108" w:right="98" w:firstLine="1"/>
                    <w:jc w:val="both"/>
                    <w:rPr>
                      <w:sz w:val="21"/>
                      <w:szCs w:val="21"/>
                    </w:rPr>
                  </w:pPr>
                  <w:r>
                    <w:rPr>
                      <w:spacing w:val="-3"/>
                      <w:sz w:val="21"/>
                      <w:szCs w:val="21"/>
                    </w:rPr>
                    <w:t>严格落实各项污染防治措施。规划区</w:t>
                  </w:r>
                  <w:r>
                    <w:rPr>
                      <w:spacing w:val="9"/>
                      <w:sz w:val="21"/>
                      <w:szCs w:val="21"/>
                    </w:rPr>
                    <w:t xml:space="preserve"> </w:t>
                  </w:r>
                  <w:r>
                    <w:rPr>
                      <w:spacing w:val="-3"/>
                      <w:sz w:val="21"/>
                      <w:szCs w:val="21"/>
                    </w:rPr>
                    <w:t>应严格实施清污分流、雨污分流，废</w:t>
                  </w:r>
                  <w:r>
                    <w:rPr>
                      <w:spacing w:val="11"/>
                      <w:sz w:val="21"/>
                      <w:szCs w:val="21"/>
                    </w:rPr>
                    <w:t xml:space="preserve"> </w:t>
                  </w:r>
                  <w:r>
                    <w:rPr>
                      <w:spacing w:val="-3"/>
                      <w:sz w:val="21"/>
                      <w:szCs w:val="21"/>
                    </w:rPr>
                    <w:t>水须经处理达标后排放。建立完善的</w:t>
                  </w:r>
                  <w:r>
                    <w:rPr>
                      <w:spacing w:val="11"/>
                      <w:sz w:val="21"/>
                      <w:szCs w:val="21"/>
                    </w:rPr>
                    <w:t xml:space="preserve"> </w:t>
                  </w:r>
                  <w:r>
                    <w:rPr>
                      <w:spacing w:val="-8"/>
                      <w:sz w:val="21"/>
                      <w:szCs w:val="21"/>
                    </w:rPr>
                    <w:t>废气处理设施，</w:t>
                  </w:r>
                  <w:r>
                    <w:rPr>
                      <w:spacing w:val="-11"/>
                      <w:sz w:val="21"/>
                      <w:szCs w:val="21"/>
                    </w:rPr>
                    <w:t xml:space="preserve"> </w:t>
                  </w:r>
                  <w:r>
                    <w:rPr>
                      <w:spacing w:val="-8"/>
                      <w:sz w:val="21"/>
                      <w:szCs w:val="21"/>
                    </w:rPr>
                    <w:t>保证废气达标排放。</w:t>
                  </w:r>
                  <w:r>
                    <w:rPr>
                      <w:sz w:val="21"/>
                      <w:szCs w:val="21"/>
                    </w:rPr>
                    <w:t xml:space="preserve"> </w:t>
                  </w:r>
                  <w:r>
                    <w:rPr>
                      <w:spacing w:val="-3"/>
                      <w:sz w:val="21"/>
                      <w:szCs w:val="21"/>
                    </w:rPr>
                    <w:t>积极推行废物减量化，区域内危险固</w:t>
                  </w:r>
                  <w:r>
                    <w:rPr>
                      <w:spacing w:val="11"/>
                      <w:sz w:val="21"/>
                      <w:szCs w:val="21"/>
                    </w:rPr>
                    <w:t xml:space="preserve"> </w:t>
                  </w:r>
                  <w:r>
                    <w:rPr>
                      <w:spacing w:val="-3"/>
                      <w:sz w:val="21"/>
                      <w:szCs w:val="21"/>
                    </w:rPr>
                    <w:t>废安全处置率需达</w:t>
                  </w:r>
                  <w:r>
                    <w:rPr>
                      <w:spacing w:val="-19"/>
                      <w:sz w:val="21"/>
                      <w:szCs w:val="21"/>
                    </w:rPr>
                    <w:t xml:space="preserve"> </w:t>
                  </w:r>
                  <w:r>
                    <w:rPr>
                      <w:rFonts w:ascii="Times New Roman" w:eastAsia="Times New Roman" w:hAnsi="Times New Roman" w:cs="Times New Roman"/>
                      <w:spacing w:val="-3"/>
                      <w:sz w:val="21"/>
                      <w:szCs w:val="21"/>
                    </w:rPr>
                    <w:t>100%</w:t>
                  </w:r>
                  <w:r>
                    <w:rPr>
                      <w:spacing w:val="-3"/>
                      <w:sz w:val="21"/>
                      <w:szCs w:val="21"/>
                    </w:rPr>
                    <w:t>。</w:t>
                  </w:r>
                </w:p>
              </w:tc>
              <w:tc>
                <w:tcPr>
                  <w:tcW w:w="2706" w:type="dxa"/>
                  <w:vAlign w:val="top"/>
                </w:tcPr>
                <w:p>
                  <w:pPr>
                    <w:pStyle w:val="TableText"/>
                    <w:spacing w:before="34" w:line="235" w:lineRule="auto"/>
                    <w:ind w:left="115" w:right="107"/>
                    <w:rPr>
                      <w:sz w:val="21"/>
                      <w:szCs w:val="21"/>
                    </w:rPr>
                  </w:pPr>
                  <w:r>
                    <w:rPr>
                      <w:spacing w:val="-2"/>
                      <w:sz w:val="21"/>
                      <w:szCs w:val="21"/>
                    </w:rPr>
                    <w:t xml:space="preserve">本项目严格落实各项污染  </w:t>
                  </w:r>
                  <w:r>
                    <w:rPr>
                      <w:spacing w:val="-4"/>
                      <w:sz w:val="21"/>
                      <w:szCs w:val="21"/>
                    </w:rPr>
                    <w:t>防治措施。厂区内严格实施</w:t>
                  </w:r>
                  <w:r>
                    <w:rPr>
                      <w:spacing w:val="5"/>
                      <w:sz w:val="21"/>
                      <w:szCs w:val="21"/>
                    </w:rPr>
                    <w:t xml:space="preserve"> </w:t>
                  </w:r>
                  <w:r>
                    <w:rPr>
                      <w:spacing w:val="-4"/>
                      <w:sz w:val="21"/>
                      <w:szCs w:val="21"/>
                    </w:rPr>
                    <w:t>清污分流、雨污分流，废水</w:t>
                  </w:r>
                  <w:r>
                    <w:rPr>
                      <w:spacing w:val="5"/>
                      <w:sz w:val="21"/>
                      <w:szCs w:val="21"/>
                    </w:rPr>
                    <w:t xml:space="preserve"> </w:t>
                  </w:r>
                  <w:r>
                    <w:rPr>
                      <w:spacing w:val="-2"/>
                      <w:sz w:val="21"/>
                      <w:szCs w:val="21"/>
                    </w:rPr>
                    <w:t xml:space="preserve">纳管后进入金华市婺城新  </w:t>
                  </w:r>
                  <w:r>
                    <w:rPr>
                      <w:spacing w:val="-4"/>
                      <w:sz w:val="21"/>
                      <w:szCs w:val="21"/>
                    </w:rPr>
                    <w:t>城区污水处理厂处理。废气</w:t>
                  </w:r>
                  <w:r>
                    <w:rPr>
                      <w:spacing w:val="5"/>
                      <w:sz w:val="21"/>
                      <w:szCs w:val="21"/>
                    </w:rPr>
                    <w:t xml:space="preserve"> </w:t>
                  </w:r>
                  <w:r>
                    <w:rPr>
                      <w:spacing w:val="-2"/>
                      <w:sz w:val="21"/>
                      <w:szCs w:val="21"/>
                    </w:rPr>
                    <w:t xml:space="preserve">经废气处理设施处理后排  </w:t>
                  </w:r>
                  <w:r>
                    <w:rPr>
                      <w:spacing w:val="-4"/>
                      <w:sz w:val="21"/>
                      <w:szCs w:val="21"/>
                    </w:rPr>
                    <w:t>放。危险废物拟全部委托有</w:t>
                  </w:r>
                  <w:r>
                    <w:rPr>
                      <w:spacing w:val="5"/>
                      <w:sz w:val="21"/>
                      <w:szCs w:val="21"/>
                    </w:rPr>
                    <w:t xml:space="preserve"> </w:t>
                  </w:r>
                  <w:r>
                    <w:rPr>
                      <w:spacing w:val="-3"/>
                      <w:sz w:val="21"/>
                      <w:szCs w:val="21"/>
                    </w:rPr>
                    <w:t>资质单位代为处置。</w:t>
                  </w:r>
                </w:p>
              </w:tc>
            </w:tr>
            <w:tr>
              <w:tblPrEx>
                <w:tblW w:w="6893" w:type="dxa"/>
                <w:tblInd w:w="2250" w:type="dxa"/>
                <w:tblLayout w:type="fixed"/>
              </w:tblPrEx>
              <w:trPr>
                <w:trHeight w:val="822"/>
              </w:trPr>
              <w:tc>
                <w:tcPr>
                  <w:tcW w:w="647" w:type="dxa"/>
                  <w:vAlign w:val="top"/>
                </w:tcPr>
                <w:p>
                  <w:pPr>
                    <w:spacing w:line="277" w:lineRule="auto"/>
                    <w:rPr>
                      <w:rFonts w:ascii="Arial"/>
                      <w:sz w:val="21"/>
                    </w:rPr>
                  </w:pPr>
                </w:p>
                <w:p>
                  <w:pPr>
                    <w:spacing w:before="60" w:line="184" w:lineRule="auto"/>
                    <w:ind w:left="278"/>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3540" w:type="dxa"/>
                  <w:vAlign w:val="top"/>
                </w:tcPr>
                <w:p>
                  <w:pPr>
                    <w:pStyle w:val="TableText"/>
                    <w:spacing w:before="33" w:line="228" w:lineRule="auto"/>
                    <w:ind w:left="109" w:right="101"/>
                    <w:jc w:val="both"/>
                    <w:rPr>
                      <w:sz w:val="21"/>
                      <w:szCs w:val="21"/>
                    </w:rPr>
                  </w:pPr>
                  <w:r>
                    <w:rPr>
                      <w:spacing w:val="-3"/>
                      <w:sz w:val="21"/>
                      <w:szCs w:val="21"/>
                    </w:rPr>
                    <w:t>加强区域污染物排放总量控制。结合</w:t>
                  </w:r>
                  <w:r>
                    <w:rPr>
                      <w:spacing w:val="10"/>
                      <w:sz w:val="21"/>
                      <w:szCs w:val="21"/>
                    </w:rPr>
                    <w:t xml:space="preserve"> </w:t>
                  </w:r>
                  <w:r>
                    <w:rPr>
                      <w:spacing w:val="-6"/>
                      <w:sz w:val="21"/>
                      <w:szCs w:val="21"/>
                    </w:rPr>
                    <w:t>规划区内环境承载能力，</w:t>
                  </w:r>
                  <w:r>
                    <w:rPr>
                      <w:spacing w:val="-48"/>
                      <w:sz w:val="21"/>
                      <w:szCs w:val="21"/>
                    </w:rPr>
                    <w:t xml:space="preserve"> </w:t>
                  </w:r>
                  <w:r>
                    <w:rPr>
                      <w:spacing w:val="-6"/>
                      <w:sz w:val="21"/>
                      <w:szCs w:val="21"/>
                    </w:rPr>
                    <w:t>严格控制重</w:t>
                  </w:r>
                  <w:r>
                    <w:rPr>
                      <w:sz w:val="21"/>
                      <w:szCs w:val="21"/>
                    </w:rPr>
                    <w:t xml:space="preserve"> </w:t>
                  </w:r>
                  <w:r>
                    <w:rPr>
                      <w:spacing w:val="-3"/>
                      <w:sz w:val="21"/>
                      <w:szCs w:val="21"/>
                    </w:rPr>
                    <w:t>点污染物排放总量。</w:t>
                  </w:r>
                </w:p>
              </w:tc>
              <w:tc>
                <w:tcPr>
                  <w:tcW w:w="2706" w:type="dxa"/>
                  <w:vAlign w:val="top"/>
                </w:tcPr>
                <w:p>
                  <w:pPr>
                    <w:pStyle w:val="TableText"/>
                    <w:spacing w:before="168" w:line="231" w:lineRule="auto"/>
                    <w:ind w:left="115" w:right="101"/>
                    <w:rPr>
                      <w:sz w:val="21"/>
                      <w:szCs w:val="21"/>
                    </w:rPr>
                  </w:pPr>
                  <w:r>
                    <w:rPr>
                      <w:spacing w:val="15"/>
                      <w:sz w:val="21"/>
                      <w:szCs w:val="21"/>
                    </w:rPr>
                    <w:t>本项目建设可以满足区域</w:t>
                  </w:r>
                  <w:r>
                    <w:rPr>
                      <w:sz w:val="21"/>
                      <w:szCs w:val="21"/>
                    </w:rPr>
                    <w:t xml:space="preserve"> </w:t>
                  </w:r>
                  <w:r>
                    <w:rPr>
                      <w:spacing w:val="-4"/>
                      <w:sz w:val="21"/>
                      <w:szCs w:val="21"/>
                    </w:rPr>
                    <w:t>污染物排放总量控制要求。</w:t>
                  </w:r>
                </w:p>
              </w:tc>
            </w:tr>
            <w:tr>
              <w:tblPrEx>
                <w:tblW w:w="6893" w:type="dxa"/>
                <w:tblInd w:w="2250" w:type="dxa"/>
                <w:tblLayout w:type="fixed"/>
              </w:tblPrEx>
              <w:trPr>
                <w:trHeight w:val="1093"/>
              </w:trPr>
              <w:tc>
                <w:tcPr>
                  <w:tcW w:w="647" w:type="dxa"/>
                  <w:vAlign w:val="top"/>
                </w:tcPr>
                <w:p>
                  <w:pPr>
                    <w:spacing w:line="411" w:lineRule="auto"/>
                    <w:rPr>
                      <w:rFonts w:ascii="Arial"/>
                      <w:sz w:val="21"/>
                    </w:rPr>
                  </w:pPr>
                </w:p>
                <w:p>
                  <w:pPr>
                    <w:spacing w:before="60" w:line="187" w:lineRule="auto"/>
                    <w:ind w:left="277"/>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3540" w:type="dxa"/>
                  <w:vAlign w:val="top"/>
                </w:tcPr>
                <w:p>
                  <w:pPr>
                    <w:pStyle w:val="TableText"/>
                    <w:spacing w:before="169" w:line="233" w:lineRule="auto"/>
                    <w:ind w:left="111" w:right="101" w:hanging="2"/>
                    <w:jc w:val="both"/>
                    <w:rPr>
                      <w:sz w:val="21"/>
                      <w:szCs w:val="21"/>
                    </w:rPr>
                  </w:pPr>
                  <w:r>
                    <w:rPr>
                      <w:spacing w:val="-3"/>
                      <w:sz w:val="21"/>
                      <w:szCs w:val="21"/>
                    </w:rPr>
                    <w:t>加强环境风险防范。规划区应建立和</w:t>
                  </w:r>
                  <w:r>
                    <w:rPr>
                      <w:spacing w:val="10"/>
                      <w:sz w:val="21"/>
                      <w:szCs w:val="21"/>
                    </w:rPr>
                    <w:t xml:space="preserve"> </w:t>
                  </w:r>
                  <w:r>
                    <w:rPr>
                      <w:spacing w:val="11"/>
                      <w:sz w:val="21"/>
                      <w:szCs w:val="21"/>
                    </w:rPr>
                    <w:t>建设事故环境风险管控和应急救援</w:t>
                  </w:r>
                  <w:r>
                    <w:rPr>
                      <w:spacing w:val="1"/>
                      <w:sz w:val="21"/>
                      <w:szCs w:val="21"/>
                    </w:rPr>
                    <w:t xml:space="preserve"> </w:t>
                  </w:r>
                  <w:r>
                    <w:rPr>
                      <w:spacing w:val="-1"/>
                      <w:sz w:val="21"/>
                      <w:szCs w:val="21"/>
                    </w:rPr>
                    <w:t>管理系统，杜绝和降低环境风险。</w:t>
                  </w:r>
                </w:p>
              </w:tc>
              <w:tc>
                <w:tcPr>
                  <w:tcW w:w="2706" w:type="dxa"/>
                  <w:vAlign w:val="top"/>
                </w:tcPr>
                <w:p>
                  <w:pPr>
                    <w:pStyle w:val="TableText"/>
                    <w:spacing w:before="31" w:line="231" w:lineRule="auto"/>
                    <w:ind w:left="115" w:right="107"/>
                    <w:jc w:val="both"/>
                    <w:rPr>
                      <w:sz w:val="21"/>
                      <w:szCs w:val="21"/>
                    </w:rPr>
                  </w:pPr>
                  <w:r>
                    <w:rPr>
                      <w:spacing w:val="15"/>
                      <w:sz w:val="21"/>
                      <w:szCs w:val="21"/>
                    </w:rPr>
                    <w:t>本项目建成后应加强环境</w:t>
                  </w:r>
                  <w:r>
                    <w:rPr>
                      <w:sz w:val="21"/>
                      <w:szCs w:val="21"/>
                    </w:rPr>
                    <w:t xml:space="preserve"> </w:t>
                  </w:r>
                  <w:r>
                    <w:rPr>
                      <w:spacing w:val="-8"/>
                      <w:sz w:val="21"/>
                      <w:szCs w:val="21"/>
                    </w:rPr>
                    <w:t>风险防范，</w:t>
                  </w:r>
                  <w:r>
                    <w:rPr>
                      <w:spacing w:val="-53"/>
                      <w:sz w:val="21"/>
                      <w:szCs w:val="21"/>
                    </w:rPr>
                    <w:t xml:space="preserve"> </w:t>
                  </w:r>
                  <w:r>
                    <w:rPr>
                      <w:spacing w:val="-8"/>
                      <w:sz w:val="21"/>
                      <w:szCs w:val="21"/>
                    </w:rPr>
                    <w:t>并建立事故环境</w:t>
                  </w:r>
                  <w:r>
                    <w:rPr>
                      <w:sz w:val="21"/>
                      <w:szCs w:val="21"/>
                    </w:rPr>
                    <w:t xml:space="preserve"> </w:t>
                  </w:r>
                  <w:r>
                    <w:rPr>
                      <w:spacing w:val="15"/>
                      <w:sz w:val="21"/>
                      <w:szCs w:val="21"/>
                    </w:rPr>
                    <w:t>风险管控和应急救援管理</w:t>
                  </w:r>
                  <w:r>
                    <w:rPr>
                      <w:sz w:val="21"/>
                      <w:szCs w:val="21"/>
                    </w:rPr>
                    <w:t xml:space="preserve"> </w:t>
                  </w:r>
                  <w:r>
                    <w:rPr>
                      <w:spacing w:val="-13"/>
                      <w:sz w:val="21"/>
                      <w:szCs w:val="21"/>
                    </w:rPr>
                    <w:t>系统，</w:t>
                  </w:r>
                  <w:r>
                    <w:rPr>
                      <w:spacing w:val="18"/>
                      <w:sz w:val="21"/>
                      <w:szCs w:val="21"/>
                    </w:rPr>
                    <w:t xml:space="preserve"> </w:t>
                  </w:r>
                  <w:r>
                    <w:rPr>
                      <w:spacing w:val="-13"/>
                      <w:sz w:val="21"/>
                      <w:szCs w:val="21"/>
                    </w:rPr>
                    <w:t>降低环境风险。</w:t>
                  </w:r>
                </w:p>
              </w:tc>
            </w:tr>
            <w:tr>
              <w:tblPrEx>
                <w:tblW w:w="6893" w:type="dxa"/>
                <w:tblInd w:w="2250" w:type="dxa"/>
                <w:tblLayout w:type="fixed"/>
              </w:tblPrEx>
              <w:trPr>
                <w:trHeight w:val="1094"/>
              </w:trPr>
              <w:tc>
                <w:tcPr>
                  <w:tcW w:w="647" w:type="dxa"/>
                  <w:vAlign w:val="top"/>
                </w:tcPr>
                <w:p>
                  <w:pPr>
                    <w:spacing w:line="416" w:lineRule="auto"/>
                    <w:rPr>
                      <w:rFonts w:ascii="Arial"/>
                      <w:sz w:val="21"/>
                    </w:rPr>
                  </w:pPr>
                </w:p>
                <w:p>
                  <w:pPr>
                    <w:spacing w:before="60" w:line="184" w:lineRule="auto"/>
                    <w:ind w:left="276"/>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3540" w:type="dxa"/>
                  <w:vAlign w:val="top"/>
                </w:tcPr>
                <w:p>
                  <w:pPr>
                    <w:pStyle w:val="TableText"/>
                    <w:spacing w:before="171" w:line="233" w:lineRule="auto"/>
                    <w:ind w:left="110" w:right="100"/>
                    <w:jc w:val="both"/>
                    <w:rPr>
                      <w:sz w:val="21"/>
                      <w:szCs w:val="21"/>
                    </w:rPr>
                  </w:pPr>
                  <w:r>
                    <w:rPr>
                      <w:spacing w:val="11"/>
                      <w:sz w:val="21"/>
                      <w:szCs w:val="21"/>
                    </w:rPr>
                    <w:t>严格执行区域内建设项目环境准入</w:t>
                  </w:r>
                  <w:r>
                    <w:rPr>
                      <w:spacing w:val="3"/>
                      <w:sz w:val="21"/>
                      <w:szCs w:val="21"/>
                    </w:rPr>
                    <w:t xml:space="preserve"> </w:t>
                  </w:r>
                  <w:r>
                    <w:rPr>
                      <w:spacing w:val="7"/>
                      <w:sz w:val="21"/>
                      <w:szCs w:val="21"/>
                    </w:rPr>
                    <w:t>制度</w:t>
                  </w:r>
                  <w:r>
                    <w:rPr>
                      <w:rFonts w:ascii="Times New Roman" w:eastAsia="Times New Roman" w:hAnsi="Times New Roman" w:cs="Times New Roman"/>
                      <w:spacing w:val="7"/>
                      <w:sz w:val="21"/>
                      <w:szCs w:val="21"/>
                    </w:rPr>
                    <w:t>,</w:t>
                  </w:r>
                  <w:r>
                    <w:rPr>
                      <w:spacing w:val="7"/>
                      <w:sz w:val="21"/>
                      <w:szCs w:val="21"/>
                    </w:rPr>
                    <w:t>按照生态空间清单和环境准入</w:t>
                  </w:r>
                  <w:r>
                    <w:rPr>
                      <w:spacing w:val="4"/>
                      <w:sz w:val="21"/>
                      <w:szCs w:val="21"/>
                    </w:rPr>
                    <w:t xml:space="preserve"> </w:t>
                  </w:r>
                  <w:r>
                    <w:rPr>
                      <w:spacing w:val="-3"/>
                      <w:sz w:val="21"/>
                      <w:szCs w:val="21"/>
                    </w:rPr>
                    <w:t>条件清单要求对入区企业严格把关。</w:t>
                  </w:r>
                </w:p>
              </w:tc>
              <w:tc>
                <w:tcPr>
                  <w:tcW w:w="2706" w:type="dxa"/>
                  <w:vAlign w:val="top"/>
                </w:tcPr>
                <w:p>
                  <w:pPr>
                    <w:pStyle w:val="TableText"/>
                    <w:spacing w:before="32" w:line="231" w:lineRule="auto"/>
                    <w:ind w:left="114" w:right="101" w:firstLine="1"/>
                    <w:jc w:val="both"/>
                    <w:rPr>
                      <w:sz w:val="21"/>
                      <w:szCs w:val="21"/>
                    </w:rPr>
                  </w:pPr>
                  <w:r>
                    <w:rPr>
                      <w:spacing w:val="15"/>
                      <w:sz w:val="21"/>
                      <w:szCs w:val="21"/>
                    </w:rPr>
                    <w:t>本项目建设位于生态空间</w:t>
                  </w:r>
                  <w:r>
                    <w:rPr>
                      <w:sz w:val="21"/>
                      <w:szCs w:val="21"/>
                    </w:rPr>
                    <w:t xml:space="preserve"> </w:t>
                  </w:r>
                  <w:r>
                    <w:rPr>
                      <w:spacing w:val="-4"/>
                      <w:sz w:val="21"/>
                      <w:szCs w:val="21"/>
                    </w:rPr>
                    <w:t>清单中的工业用地内，未列</w:t>
                  </w:r>
                  <w:r>
                    <w:rPr>
                      <w:spacing w:val="6"/>
                      <w:sz w:val="21"/>
                      <w:szCs w:val="21"/>
                    </w:rPr>
                    <w:t xml:space="preserve"> </w:t>
                  </w:r>
                  <w:r>
                    <w:rPr>
                      <w:spacing w:val="15"/>
                      <w:sz w:val="21"/>
                      <w:szCs w:val="21"/>
                    </w:rPr>
                    <w:t>入环境准入条件清单中的</w:t>
                  </w:r>
                  <w:r>
                    <w:rPr>
                      <w:spacing w:val="1"/>
                      <w:sz w:val="21"/>
                      <w:szCs w:val="21"/>
                    </w:rPr>
                    <w:t xml:space="preserve"> </w:t>
                  </w:r>
                  <w:r>
                    <w:rPr>
                      <w:spacing w:val="-3"/>
                      <w:sz w:val="21"/>
                      <w:szCs w:val="21"/>
                    </w:rPr>
                    <w:t>禁止准入和限制准入行业。</w:t>
                  </w:r>
                </w:p>
              </w:tc>
            </w:tr>
            <w:tr>
              <w:tblPrEx>
                <w:tblW w:w="6893" w:type="dxa"/>
                <w:tblInd w:w="2250" w:type="dxa"/>
                <w:tblLayout w:type="fixed"/>
              </w:tblPrEx>
              <w:trPr>
                <w:trHeight w:val="1098"/>
              </w:trPr>
              <w:tc>
                <w:tcPr>
                  <w:tcW w:w="647" w:type="dxa"/>
                  <w:vAlign w:val="top"/>
                </w:tcPr>
                <w:p>
                  <w:pPr>
                    <w:spacing w:line="413" w:lineRule="auto"/>
                    <w:rPr>
                      <w:rFonts w:ascii="Arial"/>
                      <w:sz w:val="21"/>
                    </w:rPr>
                  </w:pPr>
                </w:p>
                <w:p>
                  <w:pPr>
                    <w:spacing w:before="60" w:line="187" w:lineRule="auto"/>
                    <w:ind w:left="281"/>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3540" w:type="dxa"/>
                  <w:vAlign w:val="top"/>
                </w:tcPr>
                <w:p>
                  <w:pPr>
                    <w:pStyle w:val="TableText"/>
                    <w:spacing w:before="32" w:line="232" w:lineRule="auto"/>
                    <w:ind w:left="110" w:right="101" w:firstLine="1"/>
                    <w:jc w:val="both"/>
                    <w:rPr>
                      <w:sz w:val="21"/>
                      <w:szCs w:val="21"/>
                    </w:rPr>
                  </w:pPr>
                  <w:r>
                    <w:rPr>
                      <w:spacing w:val="11"/>
                      <w:sz w:val="21"/>
                      <w:szCs w:val="21"/>
                    </w:rPr>
                    <w:t>建立环境质量的跟踪监测与评价系</w:t>
                  </w:r>
                  <w:r>
                    <w:rPr>
                      <w:spacing w:val="1"/>
                      <w:sz w:val="21"/>
                      <w:szCs w:val="21"/>
                    </w:rPr>
                    <w:t xml:space="preserve"> </w:t>
                  </w:r>
                  <w:r>
                    <w:rPr>
                      <w:spacing w:val="-7"/>
                      <w:sz w:val="21"/>
                      <w:szCs w:val="21"/>
                    </w:rPr>
                    <w:t>统，</w:t>
                  </w:r>
                  <w:r>
                    <w:rPr>
                      <w:spacing w:val="-32"/>
                      <w:sz w:val="21"/>
                      <w:szCs w:val="21"/>
                    </w:rPr>
                    <w:t xml:space="preserve"> </w:t>
                  </w:r>
                  <w:r>
                    <w:rPr>
                      <w:spacing w:val="-7"/>
                      <w:sz w:val="21"/>
                      <w:szCs w:val="21"/>
                    </w:rPr>
                    <w:t>维护区域的环境功能区质量；按</w:t>
                  </w:r>
                  <w:r>
                    <w:rPr>
                      <w:sz w:val="21"/>
                      <w:szCs w:val="21"/>
                    </w:rPr>
                    <w:t xml:space="preserve"> </w:t>
                  </w:r>
                  <w:r>
                    <w:rPr>
                      <w:spacing w:val="11"/>
                      <w:sz w:val="21"/>
                      <w:szCs w:val="21"/>
                    </w:rPr>
                    <w:t>规范要求及时进行环境影响跟踪评</w:t>
                  </w:r>
                  <w:r>
                    <w:rPr>
                      <w:spacing w:val="3"/>
                      <w:sz w:val="21"/>
                      <w:szCs w:val="21"/>
                    </w:rPr>
                    <w:t xml:space="preserve"> </w:t>
                  </w:r>
                  <w:r>
                    <w:rPr>
                      <w:spacing w:val="-10"/>
                      <w:sz w:val="21"/>
                      <w:szCs w:val="21"/>
                    </w:rPr>
                    <w:t>价。</w:t>
                  </w:r>
                </w:p>
              </w:tc>
              <w:tc>
                <w:tcPr>
                  <w:tcW w:w="2706" w:type="dxa"/>
                  <w:vAlign w:val="top"/>
                </w:tcPr>
                <w:p>
                  <w:pPr>
                    <w:pStyle w:val="TableText"/>
                    <w:spacing w:before="32" w:line="232" w:lineRule="auto"/>
                    <w:ind w:left="114" w:right="107" w:firstLine="4"/>
                    <w:jc w:val="both"/>
                    <w:rPr>
                      <w:sz w:val="21"/>
                      <w:szCs w:val="21"/>
                    </w:rPr>
                  </w:pPr>
                  <w:r>
                    <w:rPr>
                      <w:spacing w:val="14"/>
                      <w:sz w:val="21"/>
                      <w:szCs w:val="21"/>
                    </w:rPr>
                    <w:t>项目建成后应维护区域的</w:t>
                  </w:r>
                  <w:r>
                    <w:rPr>
                      <w:spacing w:val="8"/>
                      <w:sz w:val="21"/>
                      <w:szCs w:val="21"/>
                    </w:rPr>
                    <w:t xml:space="preserve"> </w:t>
                  </w:r>
                  <w:r>
                    <w:rPr>
                      <w:spacing w:val="-4"/>
                      <w:sz w:val="21"/>
                      <w:szCs w:val="21"/>
                    </w:rPr>
                    <w:t>环境功能区质量，按规范要</w:t>
                  </w:r>
                  <w:r>
                    <w:rPr>
                      <w:spacing w:val="6"/>
                      <w:sz w:val="21"/>
                      <w:szCs w:val="21"/>
                    </w:rPr>
                    <w:t xml:space="preserve"> </w:t>
                  </w:r>
                  <w:r>
                    <w:rPr>
                      <w:spacing w:val="15"/>
                      <w:sz w:val="21"/>
                      <w:szCs w:val="21"/>
                    </w:rPr>
                    <w:t>求及时进行环境影响跟踪</w:t>
                  </w:r>
                  <w:r>
                    <w:rPr>
                      <w:spacing w:val="1"/>
                      <w:sz w:val="21"/>
                      <w:szCs w:val="21"/>
                    </w:rPr>
                    <w:t xml:space="preserve"> </w:t>
                  </w:r>
                  <w:r>
                    <w:rPr>
                      <w:spacing w:val="-8"/>
                      <w:sz w:val="21"/>
                      <w:szCs w:val="21"/>
                    </w:rPr>
                    <w:t>评价。</w:t>
                  </w:r>
                </w:p>
              </w:tc>
            </w:tr>
          </w:tbl>
          <w:p>
            <w:pPr>
              <w:pStyle w:val="TableText"/>
              <w:spacing w:before="35" w:line="225" w:lineRule="auto"/>
              <w:ind w:left="2261" w:right="12" w:firstLine="477"/>
              <w:jc w:val="both"/>
            </w:pPr>
            <w:r>
              <w:rPr>
                <w:spacing w:val="-12"/>
              </w:rPr>
              <w:t>综上分析可知，</w:t>
            </w:r>
            <w:r>
              <w:rPr>
                <w:spacing w:val="-10"/>
              </w:rPr>
              <w:t xml:space="preserve"> </w:t>
            </w:r>
            <w:r>
              <w:rPr>
                <w:spacing w:val="-12"/>
              </w:rPr>
              <w:t>本项目建设符合《金华市婺城新城区临江单元、</w:t>
            </w:r>
            <w:r>
              <w:t xml:space="preserve"> </w:t>
            </w:r>
            <w:r>
              <w:t>郭蓉单元</w:t>
            </w:r>
            <w:r>
              <w:rPr>
                <w:rFonts w:ascii="Times New Roman" w:eastAsia="Times New Roman" w:hAnsi="Times New Roman" w:cs="Times New Roman"/>
              </w:rPr>
              <w:t>01</w:t>
            </w:r>
            <w:r>
              <w:t>街区</w:t>
            </w:r>
            <w:r>
              <w:rPr>
                <w:rFonts w:ascii="Times New Roman" w:eastAsia="Times New Roman" w:hAnsi="Times New Roman" w:cs="Times New Roman"/>
              </w:rPr>
              <w:t>(ZX-05</w:t>
            </w:r>
            <w:r>
              <w:rPr>
                <w:rFonts w:ascii="Times New Roman" w:eastAsia="Times New Roman" w:hAnsi="Times New Roman" w:cs="Times New Roman"/>
                <w:spacing w:val="-16"/>
              </w:rPr>
              <w:t xml:space="preserve"> </w:t>
            </w:r>
            <w:r>
              <w:t xml:space="preserve">、 </w:t>
            </w:r>
            <w:r>
              <w:rPr>
                <w:rFonts w:ascii="Times New Roman" w:eastAsia="Times New Roman" w:hAnsi="Times New Roman" w:cs="Times New Roman"/>
              </w:rPr>
              <w:t>ZX-</w:t>
            </w:r>
            <w:r>
              <w:rPr>
                <w:rFonts w:ascii="Times New Roman" w:eastAsia="Times New Roman" w:hAnsi="Times New Roman" w:cs="Times New Roman"/>
                <w:spacing w:val="-32"/>
              </w:rPr>
              <w:t xml:space="preserve"> </w:t>
            </w:r>
            <w:r>
              <w:rPr>
                <w:rFonts w:ascii="Times New Roman" w:eastAsia="Times New Roman" w:hAnsi="Times New Roman" w:cs="Times New Roman"/>
              </w:rPr>
              <w:t xml:space="preserve">12-01)  </w:t>
            </w:r>
            <w:r>
              <w:t xml:space="preserve">控制性详细规划环境影响报 </w:t>
            </w:r>
            <w:r>
              <w:rPr>
                <w:spacing w:val="-3"/>
              </w:rPr>
              <w:t>告书》中相关要求及审查意见要求。</w:t>
            </w:r>
          </w:p>
        </w:tc>
      </w:tr>
    </w:tbl>
    <w:p>
      <w:pPr>
        <w:sectPr>
          <w:footerReference w:type="default" r:id="rId16"/>
          <w:pgSz w:w="11907" w:h="16839"/>
          <w:pgMar w:top="1431" w:right="1303" w:bottom="1240" w:left="1306" w:header="0" w:footer="1079" w:gutter="0"/>
          <w:pgNumType w:start="8"/>
          <w:cols w:space="708"/>
        </w:sectPr>
      </w:pPr>
    </w:p>
    <w:tbl>
      <w:tblPr>
        <w:tblStyle w:val="TableNormal5"/>
        <w:tblW w:w="9271"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2156"/>
        <w:gridCol w:w="7115"/>
      </w:tblGrid>
      <w:tr>
        <w:tblPrEx>
          <w:tblW w:w="9271"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3753"/>
        </w:trPr>
        <w:tc>
          <w:tcPr>
            <w:tcW w:w="2156" w:type="dxa"/>
            <w:tcBorders>
              <w:top w:val="single" w:sz="4" w:space="0" w:color="000000"/>
              <w:right w:val="single" w:sz="8" w:space="0" w:color="000000"/>
            </w:tcBorders>
            <w:vAlign w:val="top"/>
          </w:tcPr>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line="279" w:lineRule="auto"/>
              <w:rPr>
                <w:rFonts w:ascii="Arial"/>
                <w:sz w:val="21"/>
              </w:rPr>
            </w:pPr>
          </w:p>
          <w:p>
            <w:pPr>
              <w:pStyle w:val="TableText"/>
              <w:spacing w:before="78" w:line="220" w:lineRule="auto"/>
              <w:ind w:left="232"/>
            </w:pPr>
            <w:r>
              <w:rPr>
                <w:spacing w:val="-2"/>
              </w:rPr>
              <w:t>其他符合性分析</w:t>
            </w:r>
          </w:p>
        </w:tc>
        <w:tc>
          <w:tcPr>
            <w:tcW w:w="7115" w:type="dxa"/>
            <w:tcBorders>
              <w:top w:val="single" w:sz="4" w:space="0" w:color="000000"/>
              <w:left w:val="single" w:sz="8" w:space="0" w:color="000000"/>
            </w:tcBorders>
            <w:vAlign w:val="top"/>
          </w:tcPr>
          <w:p>
            <w:pPr>
              <w:pStyle w:val="TableText"/>
              <w:spacing w:before="53" w:line="235" w:lineRule="auto"/>
              <w:ind w:left="101" w:right="96" w:firstLine="480"/>
              <w:jc w:val="both"/>
            </w:pPr>
            <w:r>
              <w:rPr>
                <w:spacing w:val="-10"/>
              </w:rPr>
              <w:t>根据《浙江省建设项目环境保护管理办法》（</w:t>
            </w:r>
            <w:r>
              <w:rPr>
                <w:rFonts w:ascii="Times New Roman" w:eastAsia="Times New Roman" w:hAnsi="Times New Roman" w:cs="Times New Roman"/>
                <w:spacing w:val="-10"/>
              </w:rPr>
              <w:t>2021</w:t>
            </w:r>
            <w:r>
              <w:rPr>
                <w:spacing w:val="-10"/>
              </w:rPr>
              <w:t>年修</w:t>
            </w:r>
            <w:r>
              <w:rPr>
                <w:spacing w:val="-11"/>
              </w:rPr>
              <w:t>正</w:t>
            </w:r>
            <w:r>
              <w:rPr>
                <w:spacing w:val="-13"/>
              </w:rPr>
              <w:t>）：</w:t>
            </w:r>
            <w:r>
              <w:rPr>
                <w:spacing w:val="-11"/>
              </w:rPr>
              <w:t>建</w:t>
            </w:r>
            <w:r>
              <w:rPr>
                <w:spacing w:val="1"/>
              </w:rPr>
              <w:t xml:space="preserve"> </w:t>
            </w:r>
            <w:r>
              <w:rPr>
                <w:spacing w:val="-2"/>
              </w:rPr>
              <w:t>设项目应当符合生态保护红线、环境质量底</w:t>
            </w:r>
            <w:r>
              <w:rPr>
                <w:spacing w:val="-3"/>
              </w:rPr>
              <w:t>线、资源利用上线和生</w:t>
            </w:r>
            <w:r>
              <w:t xml:space="preserve"> </w:t>
            </w:r>
            <w:r>
              <w:rPr>
                <w:spacing w:val="-8"/>
              </w:rPr>
              <w:t>态环境准入清单管控的要求；</w:t>
            </w:r>
            <w:r>
              <w:rPr>
                <w:spacing w:val="44"/>
              </w:rPr>
              <w:t xml:space="preserve"> </w:t>
            </w:r>
            <w:r>
              <w:rPr>
                <w:spacing w:val="-8"/>
              </w:rPr>
              <w:t>排放污染物应当符合国家、省规定的</w:t>
            </w:r>
            <w:r>
              <w:t xml:space="preserve"> </w:t>
            </w:r>
            <w:r>
              <w:rPr>
                <w:spacing w:val="-2"/>
              </w:rPr>
              <w:t>污染物排放标准和重点污染物排放总量控制</w:t>
            </w:r>
            <w:r>
              <w:rPr>
                <w:spacing w:val="-3"/>
              </w:rPr>
              <w:t>要求。建设项目还应当</w:t>
            </w:r>
            <w:r>
              <w:t xml:space="preserve"> </w:t>
            </w:r>
            <w:r>
              <w:rPr>
                <w:spacing w:val="-2"/>
              </w:rPr>
              <w:t>符合国土空间规划、国家和省产业政策等要求</w:t>
            </w:r>
            <w:r>
              <w:rPr>
                <w:spacing w:val="-3"/>
              </w:rPr>
              <w:t>。具体分析如下：</w:t>
            </w:r>
          </w:p>
          <w:p>
            <w:pPr>
              <w:pStyle w:val="TableText"/>
              <w:spacing w:before="25" w:line="230" w:lineRule="auto"/>
              <w:ind w:left="101" w:right="108" w:firstLine="6"/>
            </w:pPr>
            <w:r>
              <w:rPr>
                <w:rFonts w:ascii="Times New Roman" w:eastAsia="Times New Roman" w:hAnsi="Times New Roman" w:cs="Times New Roman"/>
                <w:b/>
                <w:bCs/>
                <w:spacing w:val="1"/>
              </w:rPr>
              <w:t>1</w:t>
            </w:r>
            <w:r>
              <w:rPr>
                <w:spacing w:val="1"/>
                <w14:textOutline w14:w="4354">
                  <w14:solidFill>
                    <w14:srgbClr w14:val="000000"/>
                  </w14:solidFill>
                  <w14:prstDash w14:val="solid"/>
                  <w14:miter w14:lim="10"/>
                </w14:textOutline>
              </w:rPr>
              <w:t>、生态保护红线、环境质量底线、资源利用上线和生态环境准入</w:t>
            </w:r>
            <w:r>
              <w:rPr>
                <w:spacing w:val="6"/>
              </w:rPr>
              <w:t xml:space="preserve"> </w:t>
            </w:r>
            <w:r>
              <w:rPr>
                <w:spacing w:val="-3"/>
                <w14:textOutline w14:w="4354">
                  <w14:solidFill>
                    <w14:srgbClr w14:val="000000"/>
                  </w14:solidFill>
                  <w14:prstDash w14:val="solid"/>
                  <w14:miter w14:lim="10"/>
                </w14:textOutline>
              </w:rPr>
              <w:t>清单管控符合性分析：</w:t>
            </w:r>
          </w:p>
          <w:p>
            <w:pPr>
              <w:pStyle w:val="TableText"/>
              <w:spacing w:before="23" w:line="220" w:lineRule="auto"/>
              <w:ind w:left="588"/>
            </w:pPr>
            <w:r>
              <w:rPr>
                <w:spacing w:val="-2"/>
              </w:rPr>
              <w:t>（</w:t>
            </w:r>
            <w:r>
              <w:rPr>
                <w:rFonts w:ascii="Times New Roman" w:eastAsia="Times New Roman" w:hAnsi="Times New Roman" w:cs="Times New Roman"/>
                <w:spacing w:val="-2"/>
              </w:rPr>
              <w:t>1</w:t>
            </w:r>
            <w:r>
              <w:rPr>
                <w:spacing w:val="-2"/>
              </w:rPr>
              <w:t>）生态保护红线符合性分析</w:t>
            </w:r>
          </w:p>
          <w:p>
            <w:pPr>
              <w:pStyle w:val="TableText"/>
              <w:spacing w:before="27" w:line="231" w:lineRule="auto"/>
              <w:ind w:left="101" w:right="99" w:firstLine="483"/>
            </w:pPr>
            <w:r>
              <w:rPr>
                <w:spacing w:val="1"/>
              </w:rPr>
              <w:t>项目位于金华市婺城区白龙桥镇临江工业区彩虹路</w:t>
            </w:r>
            <w:r>
              <w:rPr>
                <w:rFonts w:ascii="Times New Roman" w:eastAsia="Times New Roman" w:hAnsi="Times New Roman" w:cs="Times New Roman"/>
                <w:spacing w:val="1"/>
              </w:rPr>
              <w:t>333</w:t>
            </w:r>
            <w:r>
              <w:rPr>
                <w:spacing w:val="1"/>
              </w:rPr>
              <w:t>号立春</w:t>
            </w:r>
            <w:r>
              <w:rPr>
                <w:spacing w:val="18"/>
              </w:rPr>
              <w:t xml:space="preserve"> </w:t>
            </w:r>
            <w:r>
              <w:rPr>
                <w:spacing w:val="-9"/>
              </w:rPr>
              <w:t>智能仪表科创园，</w:t>
            </w:r>
            <w:r>
              <w:rPr>
                <w:spacing w:val="60"/>
              </w:rPr>
              <w:t xml:space="preserve"> </w:t>
            </w:r>
            <w:r>
              <w:rPr>
                <w:spacing w:val="-9"/>
              </w:rPr>
              <w:t>用地性质为工业用地。根据《自然资源部办公厅</w:t>
            </w:r>
            <w:r>
              <w:t xml:space="preserve"> </w:t>
            </w:r>
            <w:r>
              <w:t>关于浙江等省</w:t>
            </w:r>
            <w:r>
              <w:rPr>
                <w:rFonts w:ascii="Times New Roman" w:eastAsia="Times New Roman" w:hAnsi="Times New Roman" w:cs="Times New Roman"/>
              </w:rPr>
              <w:t>(</w:t>
            </w:r>
            <w:r>
              <w:t>市</w:t>
            </w:r>
            <w:r>
              <w:rPr>
                <w:rFonts w:ascii="Times New Roman" w:eastAsia="Times New Roman" w:hAnsi="Times New Roman" w:cs="Times New Roman"/>
              </w:rPr>
              <w:t>)</w:t>
            </w:r>
            <w:r>
              <w:t>启用“三区三线”划定成果作为报批建设项目用</w:t>
            </w:r>
            <w:r>
              <w:rPr>
                <w:spacing w:val="8"/>
              </w:rPr>
              <w:t xml:space="preserve"> </w:t>
            </w:r>
            <w:r>
              <w:rPr>
                <w:spacing w:val="-9"/>
              </w:rPr>
              <w:t>地用海依据的函》（自然资办函</w:t>
            </w:r>
            <w:r>
              <w:rPr>
                <w:rFonts w:ascii="Times New Roman" w:eastAsia="Times New Roman" w:hAnsi="Times New Roman" w:cs="Times New Roman"/>
                <w:spacing w:val="-9"/>
              </w:rPr>
              <w:t>[2022]2080</w:t>
            </w:r>
            <w:r>
              <w:rPr>
                <w:spacing w:val="-9"/>
              </w:rPr>
              <w:t>号，</w:t>
            </w:r>
            <w:r>
              <w:rPr>
                <w:spacing w:val="-63"/>
              </w:rPr>
              <w:t xml:space="preserve"> </w:t>
            </w:r>
            <w:r>
              <w:rPr>
                <w:rFonts w:ascii="Times New Roman" w:eastAsia="Times New Roman" w:hAnsi="Times New Roman" w:cs="Times New Roman"/>
                <w:spacing w:val="-9"/>
              </w:rPr>
              <w:t>2022</w:t>
            </w:r>
            <w:r>
              <w:rPr>
                <w:spacing w:val="-9"/>
              </w:rPr>
              <w:t>年</w:t>
            </w:r>
            <w:r>
              <w:rPr>
                <w:rFonts w:ascii="Times New Roman" w:eastAsia="Times New Roman" w:hAnsi="Times New Roman" w:cs="Times New Roman"/>
                <w:spacing w:val="-9"/>
              </w:rPr>
              <w:t>9</w:t>
            </w:r>
            <w:r>
              <w:rPr>
                <w:spacing w:val="-9"/>
              </w:rPr>
              <w:t>月</w:t>
            </w:r>
            <w:r>
              <w:rPr>
                <w:rFonts w:ascii="Times New Roman" w:eastAsia="Times New Roman" w:hAnsi="Times New Roman" w:cs="Times New Roman"/>
                <w:spacing w:val="-9"/>
              </w:rPr>
              <w:t>30</w:t>
            </w:r>
            <w:r>
              <w:rPr>
                <w:spacing w:val="-9"/>
              </w:rPr>
              <w:t>日</w:t>
            </w:r>
            <w:r>
              <w:rPr>
                <w:spacing w:val="-37"/>
              </w:rPr>
              <w:t>），</w:t>
            </w:r>
            <w:r>
              <w:rPr>
                <w:spacing w:val="-9"/>
              </w:rPr>
              <w:t>金</w:t>
            </w:r>
          </w:p>
        </w:tc>
      </w:tr>
    </w:tbl>
    <w:p>
      <w:pPr>
        <w:pStyle w:val="BodyText"/>
      </w:pPr>
    </w:p>
    <w:p>
      <w:pPr>
        <w:sectPr>
          <w:footerReference w:type="default" r:id="rId17"/>
          <w:type w:val="nextPage"/>
          <w:pgSz w:w="11907" w:h="16839"/>
          <w:pgMar w:top="1431" w:right="1303" w:bottom="1240" w:left="1306" w:header="0" w:footer="1079" w:gutter="0"/>
          <w:pgNumType w:start="9"/>
          <w:cols w:space="708"/>
          <w:titlePg w:val="0"/>
        </w:sectPr>
      </w:pPr>
    </w:p>
    <w:tbl>
      <w:tblPr>
        <w:tblStyle w:val="TableNormal6"/>
        <w:tblW w:w="9271" w:type="dxa"/>
        <w:tblInd w:w="12" w:type="dxa"/>
        <w:tblBorders>
          <w:top w:val="single" w:sz="8" w:space="0" w:color="000000"/>
          <w:left w:val="single" w:sz="10" w:space="0" w:color="000000"/>
          <w:bottom w:val="single" w:sz="4" w:space="0" w:color="000000"/>
          <w:right w:val="single" w:sz="10" w:space="0" w:color="000000"/>
        </w:tblBorders>
        <w:tblLayout w:type="fixed"/>
      </w:tblPr>
      <w:tblGrid>
        <w:gridCol w:w="9271"/>
      </w:tblGrid>
      <w:tr>
        <w:tblPrEx>
          <w:tblW w:w="9271" w:type="dxa"/>
          <w:tblInd w:w="12" w:type="dxa"/>
          <w:tblBorders>
            <w:top w:val="single" w:sz="8" w:space="0" w:color="000000"/>
            <w:left w:val="single" w:sz="10" w:space="0" w:color="000000"/>
            <w:bottom w:val="single" w:sz="4" w:space="0" w:color="000000"/>
            <w:right w:val="single" w:sz="10" w:space="0" w:color="000000"/>
          </w:tblBorders>
          <w:tblLayout w:type="fixed"/>
        </w:tblPrEx>
        <w:trPr>
          <w:trHeight w:val="13363"/>
        </w:trPr>
        <w:tc>
          <w:tcPr>
            <w:tcW w:w="9271" w:type="dxa"/>
            <w:vAlign w:val="top"/>
          </w:tcPr>
          <w:p>
            <w:pPr>
              <w:pStyle w:val="TableText"/>
              <w:spacing w:before="44" w:line="234" w:lineRule="auto"/>
              <w:ind w:left="2265" w:right="97" w:hanging="9"/>
              <w:jc w:val="both"/>
            </w:pPr>
            <w:r>
              <w:pict>
                <v:rect id="_x0000_s1027" style="width:0.75pt;height:666.7pt;margin-top:0.57pt;margin-left:-355.79pt;mso-position-horizontal-relative:right-margin-area;mso-position-vertical-relative:top-margin-area;position:absolute;z-index:251660288" filled="t" fillcolor="black" stroked="f"/>
              </w:pict>
            </w:r>
            <w:r>
              <w:rPr>
                <w:spacing w:val="-5"/>
              </w:rPr>
              <w:t>华市国土空间总体规划核心内容——</w:t>
            </w:r>
            <w:r>
              <w:rPr>
                <w:spacing w:val="-38"/>
              </w:rPr>
              <w:t xml:space="preserve"> </w:t>
            </w:r>
            <w:r>
              <w:rPr>
                <w:spacing w:val="-5"/>
              </w:rPr>
              <w:t>“三区三线”划</w:t>
            </w:r>
            <w:r>
              <w:rPr>
                <w:spacing w:val="-6"/>
              </w:rPr>
              <w:t>定成果获自然</w:t>
            </w:r>
            <w:r>
              <w:t xml:space="preserve"> </w:t>
            </w:r>
            <w:r>
              <w:rPr>
                <w:spacing w:val="-7"/>
              </w:rPr>
              <w:t>资源部批准并正式启用。根据金华市“三区三线”划定成果， 本项</w:t>
            </w:r>
            <w:r>
              <w:rPr>
                <w:spacing w:val="11"/>
              </w:rPr>
              <w:t xml:space="preserve"> </w:t>
            </w:r>
            <w:r>
              <w:rPr>
                <w:spacing w:val="-9"/>
              </w:rPr>
              <w:t>目不涉及永久基本农田、生态保护红线，</w:t>
            </w:r>
            <w:r>
              <w:rPr>
                <w:spacing w:val="62"/>
              </w:rPr>
              <w:t xml:space="preserve"> </w:t>
            </w:r>
            <w:r>
              <w:rPr>
                <w:spacing w:val="-9"/>
              </w:rPr>
              <w:t>不属于“三区三线”划定</w:t>
            </w:r>
            <w:r>
              <w:t xml:space="preserve"> </w:t>
            </w:r>
            <w:r>
              <w:rPr>
                <w:spacing w:val="-3"/>
              </w:rPr>
              <w:t>的限制区域。满足生态保护红线要求。</w:t>
            </w:r>
          </w:p>
          <w:p>
            <w:pPr>
              <w:pStyle w:val="TableText"/>
              <w:spacing w:before="26" w:line="220" w:lineRule="auto"/>
              <w:ind w:left="2741"/>
            </w:pPr>
            <w:r>
              <w:rPr>
                <w:spacing w:val="-2"/>
              </w:rPr>
              <w:t>（</w:t>
            </w:r>
            <w:r>
              <w:rPr>
                <w:rFonts w:ascii="Times New Roman" w:eastAsia="Times New Roman" w:hAnsi="Times New Roman" w:cs="Times New Roman"/>
                <w:spacing w:val="-2"/>
              </w:rPr>
              <w:t>2</w:t>
            </w:r>
            <w:r>
              <w:rPr>
                <w:spacing w:val="-2"/>
              </w:rPr>
              <w:t>）环境质量底线符合性分析</w:t>
            </w:r>
          </w:p>
          <w:p>
            <w:pPr>
              <w:pStyle w:val="TableText"/>
              <w:spacing w:before="27" w:line="237" w:lineRule="auto"/>
              <w:ind w:left="2255" w:firstLine="482"/>
            </w:pPr>
            <w:r>
              <w:rPr>
                <w:spacing w:val="-9"/>
              </w:rPr>
              <w:t>项目所在区域的环境质量底线为：</w:t>
            </w:r>
            <w:r>
              <w:rPr>
                <w:spacing w:val="35"/>
              </w:rPr>
              <w:t xml:space="preserve"> </w:t>
            </w:r>
            <w:r>
              <w:rPr>
                <w:spacing w:val="-9"/>
              </w:rPr>
              <w:t>环境空气质</w:t>
            </w:r>
            <w:r>
              <w:rPr>
                <w:spacing w:val="-10"/>
              </w:rPr>
              <w:t>量目标为《环境</w:t>
            </w:r>
            <w:r>
              <w:t xml:space="preserve">  </w:t>
            </w:r>
            <w:r>
              <w:rPr>
                <w:spacing w:val="-10"/>
              </w:rPr>
              <w:t>空气质量标准》（</w:t>
            </w:r>
            <w:r>
              <w:rPr>
                <w:rFonts w:ascii="Times New Roman" w:eastAsia="Times New Roman" w:hAnsi="Times New Roman" w:cs="Times New Roman"/>
                <w:spacing w:val="-10"/>
              </w:rPr>
              <w:t>GB3095-2012</w:t>
            </w:r>
            <w:r>
              <w:rPr>
                <w:spacing w:val="-10"/>
              </w:rPr>
              <w:t>）二级，</w:t>
            </w:r>
            <w:r>
              <w:rPr>
                <w:spacing w:val="-27"/>
              </w:rPr>
              <w:t xml:space="preserve"> </w:t>
            </w:r>
            <w:r>
              <w:rPr>
                <w:spacing w:val="-10"/>
              </w:rPr>
              <w:t>水</w:t>
            </w:r>
            <w:r>
              <w:rPr>
                <w:spacing w:val="-11"/>
              </w:rPr>
              <w:t>环境质量目标为《地表水</w:t>
            </w:r>
            <w:r>
              <w:t xml:space="preserve">  </w:t>
            </w:r>
            <w:r>
              <w:rPr>
                <w:spacing w:val="-10"/>
              </w:rPr>
              <w:t>环境质量标准》（</w:t>
            </w:r>
            <w:r>
              <w:rPr>
                <w:rFonts w:ascii="Times New Roman" w:eastAsia="Times New Roman" w:hAnsi="Times New Roman" w:cs="Times New Roman"/>
                <w:spacing w:val="-10"/>
              </w:rPr>
              <w:t>GB3838-2002</w:t>
            </w:r>
            <w:r>
              <w:rPr>
                <w:spacing w:val="-10"/>
              </w:rPr>
              <w:t>）Ⅲ</w:t>
            </w:r>
            <w:r>
              <w:rPr>
                <w:spacing w:val="-11"/>
              </w:rPr>
              <w:t>类标准； 工业用地土壤环境质量</w:t>
            </w:r>
            <w:r>
              <w:t xml:space="preserve">  </w:t>
            </w:r>
            <w:r>
              <w:rPr>
                <w:spacing w:val="-7"/>
              </w:rPr>
              <w:t>目标为《土壤环境质量  建设用地土壤污染风险管控标准（试行）》</w:t>
            </w:r>
            <w:r>
              <w:rPr>
                <w:spacing w:val="6"/>
              </w:rPr>
              <w:t xml:space="preserve"> </w:t>
            </w:r>
            <w:r>
              <w:rPr>
                <w:spacing w:val="-4"/>
              </w:rPr>
              <w:t>（</w:t>
            </w:r>
            <w:r>
              <w:rPr>
                <w:rFonts w:ascii="Times New Roman" w:eastAsia="Times New Roman" w:hAnsi="Times New Roman" w:cs="Times New Roman"/>
                <w:spacing w:val="-4"/>
              </w:rPr>
              <w:t>GB36600-2018</w:t>
            </w:r>
            <w:r>
              <w:rPr>
                <w:spacing w:val="-4"/>
              </w:rPr>
              <w:t>）相应标准。本项目对产生的废水、废气、噪声经</w:t>
            </w:r>
            <w:r>
              <w:rPr>
                <w:spacing w:val="1"/>
              </w:rPr>
              <w:t xml:space="preserve">  </w:t>
            </w:r>
            <w:r>
              <w:rPr>
                <w:spacing w:val="-9"/>
              </w:rPr>
              <w:t>治理之后能做到达标排放，</w:t>
            </w:r>
            <w:r>
              <w:rPr>
                <w:spacing w:val="60"/>
              </w:rPr>
              <w:t xml:space="preserve"> </w:t>
            </w:r>
            <w:r>
              <w:rPr>
                <w:spacing w:val="-9"/>
              </w:rPr>
              <w:t>固废可做到无害化处理。采取本环评提</w:t>
            </w:r>
            <w:r>
              <w:t xml:space="preserve">  </w:t>
            </w:r>
            <w:r>
              <w:rPr>
                <w:spacing w:val="-7"/>
              </w:rPr>
              <w:t>出的相关防治措施后， 本项目排放的污染物不会对区域环境质量底</w:t>
            </w:r>
            <w:r>
              <w:rPr>
                <w:spacing w:val="4"/>
              </w:rPr>
              <w:t xml:space="preserve">  </w:t>
            </w:r>
            <w:r>
              <w:rPr>
                <w:spacing w:val="-7"/>
              </w:rPr>
              <w:t>线造成冲击。</w:t>
            </w:r>
          </w:p>
          <w:p>
            <w:pPr>
              <w:pStyle w:val="TableText"/>
              <w:spacing w:before="22" w:line="220" w:lineRule="auto"/>
              <w:ind w:left="2741"/>
            </w:pPr>
            <w:r>
              <w:rPr>
                <w:spacing w:val="-2"/>
              </w:rPr>
              <w:t>（</w:t>
            </w:r>
            <w:r>
              <w:rPr>
                <w:rFonts w:ascii="Times New Roman" w:eastAsia="Times New Roman" w:hAnsi="Times New Roman" w:cs="Times New Roman"/>
                <w:spacing w:val="-2"/>
              </w:rPr>
              <w:t>3</w:t>
            </w:r>
            <w:r>
              <w:rPr>
                <w:spacing w:val="-2"/>
              </w:rPr>
              <w:t>）资源利用上线符合性分析</w:t>
            </w:r>
          </w:p>
          <w:p>
            <w:pPr>
              <w:pStyle w:val="TableText"/>
              <w:spacing w:before="24" w:line="236" w:lineRule="auto"/>
              <w:ind w:left="2254" w:right="97" w:firstLine="481"/>
            </w:pPr>
            <w:r>
              <w:rPr>
                <w:spacing w:val="-3"/>
              </w:rPr>
              <w:t>本项目用水来自市政供水管网。本项目建成运行后通过内部管</w:t>
            </w:r>
            <w:r>
              <w:rPr>
                <w:spacing w:val="12"/>
              </w:rPr>
              <w:t xml:space="preserve"> </w:t>
            </w:r>
            <w:r>
              <w:rPr>
                <w:spacing w:val="-2"/>
              </w:rPr>
              <w:t>理、设备选择、原辅材料的选用和管理、废物</w:t>
            </w:r>
            <w:r>
              <w:rPr>
                <w:spacing w:val="-3"/>
              </w:rPr>
              <w:t>回收利用、污染治理</w:t>
            </w:r>
            <w:r>
              <w:t xml:space="preserve"> </w:t>
            </w:r>
            <w:r>
              <w:rPr>
                <w:spacing w:val="-9"/>
              </w:rPr>
              <w:t>等多方面采取合理可行的防治措施，</w:t>
            </w:r>
            <w:r>
              <w:rPr>
                <w:spacing w:val="76"/>
              </w:rPr>
              <w:t xml:space="preserve"> </w:t>
            </w:r>
            <w:r>
              <w:rPr>
                <w:spacing w:val="-9"/>
              </w:rPr>
              <w:t>以“节能、降耗、</w:t>
            </w:r>
            <w:r>
              <w:rPr>
                <w:spacing w:val="-10"/>
              </w:rPr>
              <w:t>减污”为目</w:t>
            </w:r>
            <w:r>
              <w:t xml:space="preserve"> </w:t>
            </w:r>
            <w:r>
              <w:rPr>
                <w:spacing w:val="-5"/>
              </w:rPr>
              <w:t>标，</w:t>
            </w:r>
            <w:r>
              <w:rPr>
                <w:spacing w:val="-43"/>
              </w:rPr>
              <w:t xml:space="preserve"> </w:t>
            </w:r>
            <w:r>
              <w:rPr>
                <w:spacing w:val="-5"/>
              </w:rPr>
              <w:t>有效地控制污染。项目的水、电等资源利用不会突破区域的资</w:t>
            </w:r>
            <w:r>
              <w:t xml:space="preserve"> </w:t>
            </w:r>
            <w:r>
              <w:rPr>
                <w:spacing w:val="-6"/>
              </w:rPr>
              <w:t>源利用上线。</w:t>
            </w:r>
          </w:p>
          <w:p>
            <w:pPr>
              <w:pStyle w:val="TableText"/>
              <w:spacing w:before="23" w:line="220" w:lineRule="auto"/>
              <w:ind w:left="2741"/>
            </w:pPr>
            <w:r>
              <w:rPr>
                <w:spacing w:val="-2"/>
              </w:rPr>
              <w:t>（</w:t>
            </w:r>
            <w:r>
              <w:rPr>
                <w:rFonts w:ascii="Times New Roman" w:eastAsia="Times New Roman" w:hAnsi="Times New Roman" w:cs="Times New Roman"/>
                <w:spacing w:val="-2"/>
              </w:rPr>
              <w:t>4</w:t>
            </w:r>
            <w:r>
              <w:rPr>
                <w:spacing w:val="-2"/>
              </w:rPr>
              <w:t>）生态环境准入清单管控符合性</w:t>
            </w:r>
          </w:p>
          <w:p>
            <w:pPr>
              <w:pStyle w:val="TableText"/>
              <w:spacing w:before="27" w:line="217" w:lineRule="auto"/>
              <w:ind w:left="2734"/>
            </w:pPr>
            <w:r>
              <w:rPr>
                <w:spacing w:val="-1"/>
              </w:rPr>
              <w:t>①“三线一单”生态环境分区管控方案内容</w:t>
            </w:r>
          </w:p>
          <w:p>
            <w:pPr>
              <w:pStyle w:val="TableText"/>
              <w:spacing w:before="32" w:line="234" w:lineRule="auto"/>
              <w:ind w:left="2257" w:right="30" w:firstLine="481"/>
            </w:pPr>
            <w:r>
              <w:rPr>
                <w:spacing w:val="1"/>
              </w:rPr>
              <w:t>项目位于金华市婺城区白龙桥镇临江工业区彩虹路</w:t>
            </w:r>
            <w:r>
              <w:rPr>
                <w:rFonts w:ascii="Times New Roman" w:eastAsia="Times New Roman" w:hAnsi="Times New Roman" w:cs="Times New Roman"/>
                <w:spacing w:val="1"/>
              </w:rPr>
              <w:t>333</w:t>
            </w:r>
            <w:r>
              <w:rPr>
                <w:spacing w:val="1"/>
              </w:rPr>
              <w:t>号立春</w:t>
            </w:r>
            <w:r>
              <w:rPr>
                <w:spacing w:val="18"/>
              </w:rPr>
              <w:t xml:space="preserve"> </w:t>
            </w:r>
            <w:r>
              <w:rPr>
                <w:spacing w:val="-3"/>
              </w:rPr>
              <w:t>智能仪表科创园，根据《金华市“三线一单”生态环境分区管控方</w:t>
            </w:r>
            <w:r>
              <w:rPr>
                <w:spacing w:val="17"/>
              </w:rPr>
              <w:t xml:space="preserve"> </w:t>
            </w:r>
            <w:r>
              <w:rPr>
                <w:spacing w:val="-8"/>
              </w:rPr>
              <w:t>案》，项目位于金华市婺城新区工业重点管控区（</w:t>
            </w:r>
            <w:r>
              <w:rPr>
                <w:rFonts w:ascii="Times New Roman" w:eastAsia="Times New Roman" w:hAnsi="Times New Roman" w:cs="Times New Roman"/>
                <w:spacing w:val="-8"/>
              </w:rPr>
              <w:t>ZH33070220008</w:t>
            </w:r>
            <w:r>
              <w:rPr>
                <w:spacing w:val="-56"/>
                <w:w w:val="89"/>
              </w:rPr>
              <w:t>），</w:t>
            </w:r>
            <w:r>
              <w:rPr>
                <w:spacing w:val="1"/>
              </w:rPr>
              <w:t xml:space="preserve"> </w:t>
            </w:r>
            <w:r>
              <w:rPr>
                <w:spacing w:val="-5"/>
              </w:rPr>
              <w:t>属于重点管控单元。</w:t>
            </w:r>
          </w:p>
          <w:p>
            <w:pPr>
              <w:pStyle w:val="TableText"/>
              <w:spacing w:before="25" w:line="217" w:lineRule="auto"/>
              <w:ind w:left="2733"/>
            </w:pPr>
            <w:r>
              <w:rPr>
                <w:spacing w:val="-2"/>
              </w:rPr>
              <w:t>②符合性分析</w:t>
            </w:r>
          </w:p>
          <w:p>
            <w:pPr>
              <w:pStyle w:val="TableText"/>
              <w:spacing w:before="29" w:line="214" w:lineRule="auto"/>
              <w:ind w:left="2364"/>
            </w:pPr>
            <w:r>
              <w:rPr>
                <w:spacing w:val="-2"/>
              </w:rPr>
              <w:t>表</w:t>
            </w:r>
            <w:r>
              <w:rPr>
                <w:rFonts w:ascii="Times New Roman" w:eastAsia="Times New Roman" w:hAnsi="Times New Roman" w:cs="Times New Roman"/>
                <w:spacing w:val="-2"/>
              </w:rPr>
              <w:t xml:space="preserve">1-2   </w:t>
            </w:r>
            <w:r>
              <w:rPr>
                <w:spacing w:val="-2"/>
              </w:rPr>
              <w:t>“三线一单”生态环境分区管控单元生态</w:t>
            </w:r>
            <w:r>
              <w:rPr>
                <w:spacing w:val="-3"/>
              </w:rPr>
              <w:t>环境准入清单表</w:t>
            </w:r>
          </w:p>
          <w:tbl>
            <w:tblPr>
              <w:tblStyle w:val="TableNormal6"/>
              <w:tblW w:w="6898" w:type="dxa"/>
              <w:tblInd w:w="224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07"/>
              <w:gridCol w:w="3017"/>
              <w:gridCol w:w="2408"/>
              <w:gridCol w:w="866"/>
            </w:tblGrid>
            <w:tr>
              <w:tblPrEx>
                <w:tblW w:w="6898" w:type="dxa"/>
                <w:tblInd w:w="224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80"/>
              </w:trPr>
              <w:tc>
                <w:tcPr>
                  <w:tcW w:w="3624" w:type="dxa"/>
                  <w:gridSpan w:val="2"/>
                  <w:vAlign w:val="top"/>
                </w:tcPr>
                <w:p>
                  <w:pPr>
                    <w:pStyle w:val="TableText"/>
                    <w:spacing w:before="34" w:line="207" w:lineRule="auto"/>
                    <w:ind w:left="1401"/>
                    <w:rPr>
                      <w:sz w:val="21"/>
                      <w:szCs w:val="21"/>
                    </w:rPr>
                  </w:pPr>
                  <w:r>
                    <w:rPr>
                      <w:spacing w:val="-3"/>
                      <w:sz w:val="21"/>
                      <w:szCs w:val="21"/>
                    </w:rPr>
                    <w:t>管控要求</w:t>
                  </w:r>
                </w:p>
              </w:tc>
              <w:tc>
                <w:tcPr>
                  <w:tcW w:w="2408" w:type="dxa"/>
                  <w:vAlign w:val="top"/>
                </w:tcPr>
                <w:p>
                  <w:pPr>
                    <w:pStyle w:val="TableText"/>
                    <w:spacing w:before="34" w:line="207" w:lineRule="auto"/>
                    <w:ind w:left="892"/>
                    <w:rPr>
                      <w:sz w:val="21"/>
                      <w:szCs w:val="21"/>
                    </w:rPr>
                  </w:pPr>
                  <w:r>
                    <w:rPr>
                      <w:spacing w:val="-2"/>
                      <w:sz w:val="21"/>
                      <w:szCs w:val="21"/>
                    </w:rPr>
                    <w:t>本项目</w:t>
                  </w:r>
                </w:p>
              </w:tc>
              <w:tc>
                <w:tcPr>
                  <w:tcW w:w="866" w:type="dxa"/>
                  <w:vAlign w:val="top"/>
                </w:tcPr>
                <w:p>
                  <w:pPr>
                    <w:pStyle w:val="TableText"/>
                    <w:spacing w:before="34" w:line="207" w:lineRule="auto"/>
                    <w:ind w:left="125"/>
                    <w:rPr>
                      <w:sz w:val="21"/>
                      <w:szCs w:val="21"/>
                    </w:rPr>
                  </w:pPr>
                  <w:r>
                    <w:rPr>
                      <w:spacing w:val="-2"/>
                      <w:sz w:val="21"/>
                      <w:szCs w:val="21"/>
                    </w:rPr>
                    <w:t>符合性</w:t>
                  </w:r>
                </w:p>
              </w:tc>
            </w:tr>
            <w:tr>
              <w:tblPrEx>
                <w:tblW w:w="6898" w:type="dxa"/>
                <w:tblInd w:w="2248" w:type="dxa"/>
                <w:tblLayout w:type="fixed"/>
              </w:tblPrEx>
              <w:trPr>
                <w:trHeight w:val="3274"/>
              </w:trPr>
              <w:tc>
                <w:tcPr>
                  <w:tcW w:w="607" w:type="dxa"/>
                  <w:textDirection w:val="tbRlV"/>
                  <w:vAlign w:val="top"/>
                </w:tcPr>
                <w:p>
                  <w:pPr>
                    <w:pStyle w:val="TableText"/>
                    <w:spacing w:before="196" w:line="208" w:lineRule="auto"/>
                    <w:ind w:left="848"/>
                    <w:rPr>
                      <w:sz w:val="21"/>
                      <w:szCs w:val="21"/>
                    </w:rPr>
                  </w:pPr>
                  <w:r>
                    <w:rPr>
                      <w:spacing w:val="52"/>
                      <w:sz w:val="21"/>
                      <w:szCs w:val="21"/>
                    </w:rPr>
                    <w:t>空间布局引导</w:t>
                  </w:r>
                </w:p>
              </w:tc>
              <w:tc>
                <w:tcPr>
                  <w:tcW w:w="3017" w:type="dxa"/>
                  <w:vAlign w:val="top"/>
                </w:tcPr>
                <w:p>
                  <w:pPr>
                    <w:pStyle w:val="TableText"/>
                    <w:spacing w:before="32" w:line="221" w:lineRule="auto"/>
                    <w:ind w:left="111"/>
                    <w:rPr>
                      <w:sz w:val="21"/>
                      <w:szCs w:val="21"/>
                    </w:rPr>
                  </w:pPr>
                  <w:r>
                    <w:rPr>
                      <w:spacing w:val="-1"/>
                      <w:sz w:val="21"/>
                      <w:szCs w:val="21"/>
                    </w:rPr>
                    <w:t>根据产业集聚区块的功能定</w:t>
                  </w:r>
                </w:p>
                <w:p>
                  <w:pPr>
                    <w:pStyle w:val="TableText"/>
                    <w:spacing w:before="15" w:after="0" w:line="237" w:lineRule="auto"/>
                    <w:ind w:left="110" w:right="174"/>
                    <w:rPr>
                      <w:sz w:val="21"/>
                      <w:szCs w:val="21"/>
                    </w:rPr>
                  </w:pPr>
                  <w:r>
                    <w:rPr>
                      <w:spacing w:val="-1"/>
                      <w:sz w:val="21"/>
                      <w:szCs w:val="21"/>
                    </w:rPr>
                    <w:t>位，建立分区差别化的产业准</w:t>
                  </w:r>
                  <w:r>
                    <w:rPr>
                      <w:spacing w:val="7"/>
                      <w:sz w:val="21"/>
                      <w:szCs w:val="21"/>
                    </w:rPr>
                    <w:t xml:space="preserve"> </w:t>
                  </w:r>
                  <w:r>
                    <w:rPr>
                      <w:spacing w:val="-1"/>
                      <w:sz w:val="21"/>
                      <w:szCs w:val="21"/>
                    </w:rPr>
                    <w:t>入条件。严格控制重要水系源</w:t>
                  </w:r>
                  <w:r>
                    <w:rPr>
                      <w:spacing w:val="8"/>
                      <w:sz w:val="21"/>
                      <w:szCs w:val="21"/>
                    </w:rPr>
                    <w:t xml:space="preserve"> </w:t>
                  </w:r>
                  <w:r>
                    <w:rPr>
                      <w:spacing w:val="-1"/>
                      <w:sz w:val="21"/>
                      <w:szCs w:val="21"/>
                    </w:rPr>
                    <w:t>头地区和重要生态功能区三类</w:t>
                  </w:r>
                  <w:r>
                    <w:rPr>
                      <w:spacing w:val="8"/>
                      <w:sz w:val="21"/>
                      <w:szCs w:val="21"/>
                    </w:rPr>
                    <w:t xml:space="preserve"> </w:t>
                  </w:r>
                  <w:r>
                    <w:rPr>
                      <w:spacing w:val="-1"/>
                      <w:sz w:val="21"/>
                      <w:szCs w:val="21"/>
                    </w:rPr>
                    <w:t>工业项目准入。优化完善区域</w:t>
                  </w:r>
                  <w:r>
                    <w:rPr>
                      <w:spacing w:val="8"/>
                      <w:sz w:val="21"/>
                      <w:szCs w:val="21"/>
                    </w:rPr>
                    <w:t xml:space="preserve"> </w:t>
                  </w:r>
                  <w:r>
                    <w:rPr>
                      <w:spacing w:val="-7"/>
                      <w:sz w:val="21"/>
                      <w:szCs w:val="21"/>
                    </w:rPr>
                    <w:t>产业布局，</w:t>
                  </w:r>
                  <w:r>
                    <w:rPr>
                      <w:spacing w:val="-19"/>
                      <w:sz w:val="21"/>
                      <w:szCs w:val="21"/>
                    </w:rPr>
                    <w:t xml:space="preserve"> </w:t>
                  </w:r>
                  <w:r>
                    <w:rPr>
                      <w:spacing w:val="-7"/>
                      <w:sz w:val="21"/>
                      <w:szCs w:val="21"/>
                    </w:rPr>
                    <w:t>合理规划布局三类</w:t>
                  </w:r>
                  <w:r>
                    <w:rPr>
                      <w:sz w:val="21"/>
                      <w:szCs w:val="21"/>
                    </w:rPr>
                    <w:t xml:space="preserve"> </w:t>
                  </w:r>
                  <w:r>
                    <w:rPr>
                      <w:spacing w:val="-7"/>
                      <w:sz w:val="21"/>
                      <w:szCs w:val="21"/>
                    </w:rPr>
                    <w:t>工业项目，</w:t>
                  </w:r>
                  <w:r>
                    <w:rPr>
                      <w:spacing w:val="-19"/>
                      <w:sz w:val="21"/>
                      <w:szCs w:val="21"/>
                    </w:rPr>
                    <w:t xml:space="preserve"> </w:t>
                  </w:r>
                  <w:r>
                    <w:rPr>
                      <w:spacing w:val="-7"/>
                      <w:sz w:val="21"/>
                      <w:szCs w:val="21"/>
                    </w:rPr>
                    <w:t>鼓励对三类工业项</w:t>
                  </w:r>
                  <w:r>
                    <w:rPr>
                      <w:sz w:val="21"/>
                      <w:szCs w:val="21"/>
                    </w:rPr>
                    <w:t xml:space="preserve"> </w:t>
                  </w:r>
                  <w:r>
                    <w:rPr>
                      <w:spacing w:val="-1"/>
                      <w:sz w:val="21"/>
                      <w:szCs w:val="21"/>
                    </w:rPr>
                    <w:t>目进行淘汰和提升改造。合理</w:t>
                  </w:r>
                  <w:r>
                    <w:rPr>
                      <w:spacing w:val="8"/>
                      <w:sz w:val="21"/>
                      <w:szCs w:val="21"/>
                    </w:rPr>
                    <w:t xml:space="preserve"> </w:t>
                  </w:r>
                  <w:r>
                    <w:rPr>
                      <w:spacing w:val="-2"/>
                      <w:sz w:val="21"/>
                      <w:szCs w:val="21"/>
                    </w:rPr>
                    <w:t>规划居住区与工业功能区，在</w:t>
                  </w:r>
                  <w:r>
                    <w:rPr>
                      <w:spacing w:val="9"/>
                      <w:sz w:val="21"/>
                      <w:szCs w:val="21"/>
                    </w:rPr>
                    <w:t xml:space="preserve"> </w:t>
                  </w:r>
                  <w:r>
                    <w:rPr>
                      <w:spacing w:val="-1"/>
                      <w:sz w:val="21"/>
                      <w:szCs w:val="21"/>
                    </w:rPr>
                    <w:t>居住区和工业区、工业企业之</w:t>
                  </w:r>
                  <w:r>
                    <w:rPr>
                      <w:spacing w:val="8"/>
                      <w:sz w:val="21"/>
                      <w:szCs w:val="21"/>
                    </w:rPr>
                    <w:t xml:space="preserve"> </w:t>
                  </w:r>
                  <w:r>
                    <w:rPr>
                      <w:spacing w:val="-1"/>
                      <w:sz w:val="21"/>
                      <w:szCs w:val="21"/>
                    </w:rPr>
                    <w:t>间设置防护绿地、生活绿地等</w:t>
                  </w:r>
                  <w:r>
                    <w:rPr>
                      <w:spacing w:val="8"/>
                      <w:sz w:val="21"/>
                      <w:szCs w:val="21"/>
                    </w:rPr>
                    <w:t xml:space="preserve"> </w:t>
                  </w:r>
                </w:p>
              </w:tc>
              <w:tc>
                <w:tcPr>
                  <w:tcW w:w="2408" w:type="dxa"/>
                  <w:vAlign w:val="top"/>
                </w:tcPr>
                <w:p>
                  <w:pPr>
                    <w:spacing w:line="283" w:lineRule="auto"/>
                    <w:rPr>
                      <w:rFonts w:ascii="Arial"/>
                      <w:sz w:val="21"/>
                    </w:rPr>
                  </w:pPr>
                </w:p>
                <w:p>
                  <w:pPr>
                    <w:spacing w:line="284" w:lineRule="auto"/>
                    <w:rPr>
                      <w:rFonts w:ascii="Arial"/>
                      <w:sz w:val="21"/>
                    </w:rPr>
                  </w:pPr>
                </w:p>
                <w:p>
                  <w:pPr>
                    <w:spacing w:line="284" w:lineRule="auto"/>
                    <w:rPr>
                      <w:rFonts w:ascii="Arial"/>
                      <w:sz w:val="21"/>
                    </w:rPr>
                  </w:pPr>
                </w:p>
                <w:p>
                  <w:pPr>
                    <w:pStyle w:val="TableText"/>
                    <w:spacing w:before="68" w:line="213" w:lineRule="auto"/>
                    <w:ind w:left="111" w:right="103"/>
                    <w:jc w:val="both"/>
                    <w:rPr>
                      <w:sz w:val="21"/>
                      <w:szCs w:val="21"/>
                    </w:rPr>
                  </w:pPr>
                  <w:r>
                    <w:rPr>
                      <w:spacing w:val="8"/>
                      <w:sz w:val="21"/>
                      <w:szCs w:val="21"/>
                    </w:rPr>
                    <w:t>本项目为塑料制品制造</w:t>
                  </w:r>
                  <w:r>
                    <w:rPr>
                      <w:spacing w:val="4"/>
                      <w:sz w:val="21"/>
                      <w:szCs w:val="21"/>
                    </w:rPr>
                    <w:t xml:space="preserve"> </w:t>
                  </w:r>
                  <w:r>
                    <w:rPr>
                      <w:spacing w:val="8"/>
                      <w:sz w:val="21"/>
                      <w:szCs w:val="21"/>
                    </w:rPr>
                    <w:t>（除属于三类工业项目</w:t>
                  </w:r>
                  <w:r>
                    <w:rPr>
                      <w:spacing w:val="6"/>
                      <w:sz w:val="21"/>
                      <w:szCs w:val="21"/>
                    </w:rPr>
                    <w:t xml:space="preserve"> </w:t>
                  </w:r>
                  <w:r>
                    <w:rPr>
                      <w:spacing w:val="14"/>
                      <w:sz w:val="21"/>
                      <w:szCs w:val="21"/>
                    </w:rPr>
                    <w:t>外的</w:t>
                  </w:r>
                  <w:r>
                    <w:rPr>
                      <w:spacing w:val="-49"/>
                      <w:sz w:val="21"/>
                      <w:szCs w:val="21"/>
                    </w:rPr>
                    <w:t>），</w:t>
                  </w:r>
                  <w:r>
                    <w:rPr>
                      <w:spacing w:val="-35"/>
                      <w:sz w:val="21"/>
                      <w:szCs w:val="21"/>
                    </w:rPr>
                    <w:t xml:space="preserve"> </w:t>
                  </w:r>
                  <w:r>
                    <w:rPr>
                      <w:spacing w:val="14"/>
                      <w:sz w:val="21"/>
                      <w:szCs w:val="21"/>
                    </w:rPr>
                    <w:t>为环境风险不</w:t>
                  </w:r>
                  <w:r>
                    <w:rPr>
                      <w:sz w:val="21"/>
                      <w:szCs w:val="21"/>
                    </w:rPr>
                    <w:t xml:space="preserve"> </w:t>
                  </w:r>
                  <w:r>
                    <w:rPr>
                      <w:spacing w:val="8"/>
                      <w:sz w:val="21"/>
                      <w:szCs w:val="21"/>
                    </w:rPr>
                    <w:t>高、污染物排放量不大</w:t>
                  </w:r>
                  <w:r>
                    <w:rPr>
                      <w:spacing w:val="6"/>
                      <w:sz w:val="21"/>
                      <w:szCs w:val="21"/>
                    </w:rPr>
                    <w:t xml:space="preserve"> </w:t>
                  </w:r>
                  <w:r>
                    <w:rPr>
                      <w:spacing w:val="8"/>
                      <w:sz w:val="21"/>
                      <w:szCs w:val="21"/>
                    </w:rPr>
                    <w:t>的二类工业项目。所在</w:t>
                  </w:r>
                  <w:r>
                    <w:rPr>
                      <w:spacing w:val="6"/>
                      <w:sz w:val="21"/>
                      <w:szCs w:val="21"/>
                    </w:rPr>
                    <w:t xml:space="preserve"> </w:t>
                  </w:r>
                  <w:r>
                    <w:rPr>
                      <w:spacing w:val="-1"/>
                      <w:sz w:val="21"/>
                      <w:szCs w:val="21"/>
                    </w:rPr>
                    <w:t>地为工业功能区。</w:t>
                  </w:r>
                </w:p>
              </w:tc>
              <w:tc>
                <w:tcPr>
                  <w:tcW w:w="866" w:type="dxa"/>
                  <w:vAlign w:val="top"/>
                </w:tcPr>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pStyle w:val="TableText"/>
                    <w:spacing w:before="68" w:line="221" w:lineRule="auto"/>
                    <w:ind w:left="230"/>
                    <w:rPr>
                      <w:sz w:val="21"/>
                      <w:szCs w:val="21"/>
                    </w:rPr>
                  </w:pPr>
                  <w:r>
                    <w:rPr>
                      <w:spacing w:val="-2"/>
                      <w:sz w:val="21"/>
                      <w:szCs w:val="21"/>
                    </w:rPr>
                    <w:t>符合</w:t>
                  </w:r>
                </w:p>
              </w:tc>
            </w:tr>
          </w:tbl>
          <w:p/>
        </w:tc>
      </w:tr>
    </w:tbl>
    <w:p>
      <w:pPr>
        <w:sectPr>
          <w:footerReference w:type="default" r:id="rId18"/>
          <w:pgSz w:w="11907" w:h="16839"/>
          <w:pgMar w:top="1431" w:right="1303" w:bottom="1240" w:left="1306" w:header="0" w:footer="1079" w:gutter="0"/>
          <w:pgNumType w:start="10"/>
          <w:cols w:space="708"/>
        </w:sectPr>
      </w:pPr>
    </w:p>
    <w:tbl>
      <w:tblPr>
        <w:tblStyle w:val="TableNormal7"/>
        <w:tblW w:w="9271" w:type="dxa"/>
        <w:tblInd w:w="12" w:type="dxa"/>
        <w:tblBorders>
          <w:top w:val="single" w:sz="8" w:space="0" w:color="000000"/>
          <w:left w:val="single" w:sz="10" w:space="0" w:color="000000"/>
          <w:bottom w:val="single" w:sz="4" w:space="0" w:color="000000"/>
          <w:right w:val="single" w:sz="10" w:space="0" w:color="000000"/>
        </w:tblBorders>
        <w:tblLayout w:type="fixed"/>
      </w:tblPr>
      <w:tblGrid>
        <w:gridCol w:w="9271"/>
      </w:tblGrid>
      <w:tr>
        <w:tblPrEx>
          <w:tblW w:w="9271" w:type="dxa"/>
          <w:tblInd w:w="12" w:type="dxa"/>
          <w:tblBorders>
            <w:top w:val="single" w:sz="8" w:space="0" w:color="000000"/>
            <w:left w:val="single" w:sz="10" w:space="0" w:color="000000"/>
            <w:bottom w:val="single" w:sz="4" w:space="0" w:color="000000"/>
            <w:right w:val="single" w:sz="10" w:space="0" w:color="000000"/>
          </w:tblBorders>
          <w:tblLayout w:type="fixed"/>
        </w:tblPrEx>
        <w:trPr>
          <w:trHeight w:val="13363"/>
        </w:trPr>
        <w:tc>
          <w:tcPr>
            <w:tcW w:w="9271" w:type="dxa"/>
            <w:vAlign w:val="top"/>
          </w:tcPr>
          <w:tbl>
            <w:tblPr>
              <w:tblStyle w:val="TableNormal7"/>
              <w:tblW w:w="6898" w:type="dxa"/>
              <w:tblInd w:w="224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07"/>
              <w:gridCol w:w="3017"/>
              <w:gridCol w:w="2408"/>
              <w:gridCol w:w="866"/>
            </w:tblGrid>
            <w:tr>
              <w:tblPrEx>
                <w:tblW w:w="6898" w:type="dxa"/>
                <w:tblInd w:w="224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274"/>
              </w:trPr>
              <w:tc>
                <w:tcPr>
                  <w:tcW w:w="607" w:type="dxa"/>
                  <w:textDirection w:val="tbRlV"/>
                  <w:vAlign w:val="top"/>
                </w:tcPr>
                <w:p/>
              </w:tc>
              <w:tc>
                <w:tcPr>
                  <w:tcW w:w="3017" w:type="dxa"/>
                  <w:vAlign w:val="top"/>
                </w:tcPr>
                <w:p>
                  <w:pPr>
                    <w:pStyle w:val="TableText"/>
                    <w:spacing w:before="0" w:line="237" w:lineRule="auto"/>
                    <w:ind w:left="110" w:right="174"/>
                    <w:rPr>
                      <w:sz w:val="21"/>
                      <w:szCs w:val="21"/>
                    </w:rPr>
                  </w:pPr>
                  <w:r>
                    <w:rPr>
                      <w:spacing w:val="-1"/>
                      <w:sz w:val="21"/>
                      <w:szCs w:val="21"/>
                    </w:rPr>
                    <w:t>隔离带。</w:t>
                  </w:r>
                </w:p>
              </w:tc>
              <w:tc>
                <w:tcPr>
                  <w:tcW w:w="2408" w:type="dxa"/>
                  <w:vAlign w:val="top"/>
                </w:tcPr>
                <w:p/>
              </w:tc>
              <w:tc>
                <w:tcPr>
                  <w:tcW w:w="866" w:type="dxa"/>
                  <w:vAlign w:val="top"/>
                </w:tcPr>
                <w:p/>
              </w:tc>
            </w:tr>
            <w:tr>
              <w:tblPrEx>
                <w:tblW w:w="6898" w:type="dxa"/>
                <w:tblInd w:w="2248" w:type="dxa"/>
                <w:tblLayout w:type="fixed"/>
              </w:tblPrEx>
              <w:trPr>
                <w:trHeight w:val="1353"/>
              </w:trPr>
              <w:tc>
                <w:tcPr>
                  <w:tcW w:w="607" w:type="dxa"/>
                  <w:tcBorders>
                    <w:bottom w:val="nil"/>
                  </w:tcBorders>
                  <w:textDirection w:val="tbRlV"/>
                  <w:vAlign w:val="top"/>
                </w:tcPr>
                <w:p>
                  <w:pPr>
                    <w:pStyle w:val="TableText"/>
                    <w:spacing w:before="197" w:line="209" w:lineRule="auto"/>
                    <w:ind w:left="32"/>
                    <w:rPr>
                      <w:sz w:val="21"/>
                      <w:szCs w:val="21"/>
                    </w:rPr>
                  </w:pPr>
                  <w:r>
                    <w:rPr>
                      <w:spacing w:val="49"/>
                      <w:sz w:val="21"/>
                      <w:szCs w:val="21"/>
                    </w:rPr>
                    <w:t>污染物排放</w:t>
                  </w:r>
                </w:p>
              </w:tc>
              <w:tc>
                <w:tcPr>
                  <w:tcW w:w="3017" w:type="dxa"/>
                  <w:tcBorders>
                    <w:bottom w:val="nil"/>
                  </w:tcBorders>
                  <w:vAlign w:val="top"/>
                </w:tcPr>
                <w:p>
                  <w:pPr>
                    <w:pStyle w:val="TableText"/>
                    <w:spacing w:before="32" w:line="221" w:lineRule="auto"/>
                    <w:ind w:left="112"/>
                    <w:rPr>
                      <w:sz w:val="21"/>
                      <w:szCs w:val="21"/>
                    </w:rPr>
                  </w:pPr>
                  <w:r>
                    <w:rPr>
                      <w:spacing w:val="-1"/>
                      <w:sz w:val="21"/>
                      <w:szCs w:val="21"/>
                    </w:rPr>
                    <w:t>严格实施污染物总量控制制</w:t>
                  </w:r>
                </w:p>
                <w:p>
                  <w:pPr>
                    <w:pStyle w:val="TableText"/>
                    <w:spacing w:before="22" w:line="228" w:lineRule="auto"/>
                    <w:ind w:left="110" w:right="174"/>
                    <w:rPr>
                      <w:sz w:val="21"/>
                      <w:szCs w:val="21"/>
                    </w:rPr>
                  </w:pPr>
                  <w:r>
                    <w:rPr>
                      <w:spacing w:val="-1"/>
                      <w:sz w:val="21"/>
                      <w:szCs w:val="21"/>
                    </w:rPr>
                    <w:t>度，根据区域环境质量改善目</w:t>
                  </w:r>
                  <w:r>
                    <w:rPr>
                      <w:spacing w:val="8"/>
                      <w:sz w:val="21"/>
                      <w:szCs w:val="21"/>
                    </w:rPr>
                    <w:t xml:space="preserve"> </w:t>
                  </w:r>
                  <w:r>
                    <w:rPr>
                      <w:spacing w:val="-2"/>
                      <w:sz w:val="21"/>
                      <w:szCs w:val="21"/>
                    </w:rPr>
                    <w:t>标，削减污染物排放总量。新</w:t>
                  </w:r>
                  <w:r>
                    <w:rPr>
                      <w:spacing w:val="11"/>
                      <w:sz w:val="21"/>
                      <w:szCs w:val="21"/>
                    </w:rPr>
                    <w:t xml:space="preserve"> </w:t>
                  </w:r>
                  <w:r>
                    <w:rPr>
                      <w:spacing w:val="-1"/>
                      <w:sz w:val="21"/>
                      <w:szCs w:val="21"/>
                    </w:rPr>
                    <w:t>建二类、三类工业项目污染物</w:t>
                  </w:r>
                  <w:r>
                    <w:rPr>
                      <w:spacing w:val="7"/>
                      <w:sz w:val="21"/>
                      <w:szCs w:val="21"/>
                    </w:rPr>
                    <w:t xml:space="preserve"> </w:t>
                  </w:r>
                  <w:r>
                    <w:rPr>
                      <w:spacing w:val="-1"/>
                      <w:sz w:val="21"/>
                      <w:szCs w:val="21"/>
                    </w:rPr>
                    <w:t>排放水平要达到同行业国内先</w:t>
                  </w:r>
                </w:p>
              </w:tc>
              <w:tc>
                <w:tcPr>
                  <w:tcW w:w="2408" w:type="dxa"/>
                  <w:tcBorders>
                    <w:bottom w:val="nil"/>
                  </w:tcBorders>
                  <w:vAlign w:val="top"/>
                </w:tcPr>
                <w:p>
                  <w:pPr>
                    <w:pStyle w:val="TableText"/>
                    <w:spacing w:before="91" w:line="213" w:lineRule="auto"/>
                    <w:ind w:left="110" w:right="103" w:firstLine="1"/>
                    <w:jc w:val="both"/>
                    <w:rPr>
                      <w:sz w:val="21"/>
                      <w:szCs w:val="21"/>
                    </w:rPr>
                  </w:pPr>
                  <w:r>
                    <w:rPr>
                      <w:spacing w:val="8"/>
                      <w:sz w:val="21"/>
                      <w:szCs w:val="21"/>
                    </w:rPr>
                    <w:t>本项目污染物排放将实</w:t>
                  </w:r>
                  <w:r>
                    <w:rPr>
                      <w:spacing w:val="5"/>
                      <w:sz w:val="21"/>
                      <w:szCs w:val="21"/>
                    </w:rPr>
                    <w:t xml:space="preserve"> </w:t>
                  </w:r>
                  <w:r>
                    <w:rPr>
                      <w:spacing w:val="8"/>
                      <w:sz w:val="21"/>
                      <w:szCs w:val="21"/>
                    </w:rPr>
                    <w:t>施总量控制。废气经处</w:t>
                  </w:r>
                  <w:r>
                    <w:rPr>
                      <w:spacing w:val="7"/>
                      <w:sz w:val="21"/>
                      <w:szCs w:val="21"/>
                    </w:rPr>
                    <w:t xml:space="preserve"> </w:t>
                  </w:r>
                  <w:r>
                    <w:rPr>
                      <w:spacing w:val="8"/>
                      <w:sz w:val="21"/>
                      <w:szCs w:val="21"/>
                    </w:rPr>
                    <w:t>理后排放，可达到同行</w:t>
                  </w:r>
                  <w:r>
                    <w:rPr>
                      <w:spacing w:val="7"/>
                      <w:sz w:val="21"/>
                      <w:szCs w:val="21"/>
                    </w:rPr>
                    <w:t xml:space="preserve"> </w:t>
                  </w:r>
                  <w:r>
                    <w:rPr>
                      <w:spacing w:val="8"/>
                      <w:sz w:val="21"/>
                      <w:szCs w:val="21"/>
                    </w:rPr>
                    <w:t>业国内先进水平。项目</w:t>
                  </w:r>
                  <w:r>
                    <w:rPr>
                      <w:spacing w:val="7"/>
                      <w:sz w:val="21"/>
                      <w:szCs w:val="21"/>
                    </w:rPr>
                    <w:t xml:space="preserve"> </w:t>
                  </w:r>
                  <w:r>
                    <w:rPr>
                      <w:spacing w:val="32"/>
                      <w:sz w:val="21"/>
                      <w:szCs w:val="21"/>
                    </w:rPr>
                    <w:t>污水经处理后纳管排</w:t>
                  </w:r>
                </w:p>
              </w:tc>
              <w:tc>
                <w:tcPr>
                  <w:tcW w:w="866" w:type="dxa"/>
                  <w:tcBorders>
                    <w:bottom w:val="nil"/>
                  </w:tcBorders>
                  <w:vAlign w:val="top"/>
                </w:tcPr>
                <w:p>
                  <w:pPr>
                    <w:spacing w:line="251" w:lineRule="auto"/>
                    <w:rPr>
                      <w:rFonts w:ascii="Arial"/>
                      <w:sz w:val="21"/>
                    </w:rPr>
                  </w:pPr>
                </w:p>
                <w:p>
                  <w:pPr>
                    <w:spacing w:line="252" w:lineRule="auto"/>
                    <w:rPr>
                      <w:rFonts w:ascii="Arial"/>
                      <w:sz w:val="21"/>
                    </w:rPr>
                  </w:pPr>
                </w:p>
                <w:p>
                  <w:pPr>
                    <w:pStyle w:val="TableText"/>
                    <w:spacing w:before="68" w:line="221" w:lineRule="auto"/>
                    <w:ind w:left="230"/>
                    <w:rPr>
                      <w:sz w:val="21"/>
                      <w:szCs w:val="21"/>
                    </w:rPr>
                  </w:pPr>
                  <w:r>
                    <w:rPr>
                      <w:spacing w:val="-2"/>
                      <w:sz w:val="21"/>
                      <w:szCs w:val="21"/>
                    </w:rPr>
                    <w:t>符合</w:t>
                  </w:r>
                </w:p>
              </w:tc>
            </w:tr>
          </w:tbl>
          <w:p>
            <w:pPr>
              <w:spacing w:line="16" w:lineRule="exact"/>
              <w:rPr>
                <w:rFonts w:ascii="Arial"/>
                <w:sz w:val="2"/>
              </w:rPr>
            </w:pPr>
          </w:p>
        </w:tc>
      </w:tr>
    </w:tbl>
    <w:p>
      <w:pPr>
        <w:pStyle w:val="BodyText"/>
      </w:pPr>
    </w:p>
    <w:p>
      <w:pPr>
        <w:sectPr>
          <w:footerReference w:type="default" r:id="rId19"/>
          <w:type w:val="nextPage"/>
          <w:pgSz w:w="11907" w:h="16839"/>
          <w:pgMar w:top="1431" w:right="1303" w:bottom="1240" w:left="1306" w:header="0" w:footer="1079" w:gutter="0"/>
          <w:pgNumType w:start="11"/>
          <w:cols w:space="708"/>
          <w:titlePg w:val="0"/>
        </w:sectPr>
      </w:pPr>
    </w:p>
    <w:tbl>
      <w:tblPr>
        <w:tblStyle w:val="TableNormal8"/>
        <w:tblW w:w="9271" w:type="dxa"/>
        <w:tblInd w:w="12" w:type="dxa"/>
        <w:tblBorders>
          <w:top w:val="single" w:sz="4" w:space="0" w:color="000000"/>
          <w:left w:val="single" w:sz="10" w:space="0" w:color="000000"/>
          <w:bottom w:val="single" w:sz="10" w:space="0" w:color="000000"/>
          <w:right w:val="single" w:sz="10" w:space="0" w:color="000000"/>
        </w:tblBorders>
        <w:tblLayout w:type="fixed"/>
      </w:tblPr>
      <w:tblGrid>
        <w:gridCol w:w="9271"/>
      </w:tblGrid>
      <w:tr>
        <w:tblPrEx>
          <w:tblW w:w="9271" w:type="dxa"/>
          <w:tblInd w:w="12" w:type="dxa"/>
          <w:tblBorders>
            <w:top w:val="single" w:sz="4" w:space="0" w:color="000000"/>
            <w:left w:val="single" w:sz="10" w:space="0" w:color="000000"/>
            <w:bottom w:val="single" w:sz="10" w:space="0" w:color="000000"/>
            <w:right w:val="single" w:sz="10" w:space="0" w:color="000000"/>
          </w:tblBorders>
          <w:tblLayout w:type="fixed"/>
        </w:tblPrEx>
        <w:trPr>
          <w:trHeight w:val="13310"/>
        </w:trPr>
        <w:tc>
          <w:tcPr>
            <w:tcW w:w="9271" w:type="dxa"/>
            <w:vAlign w:val="top"/>
          </w:tcPr>
          <w:p>
            <w:pPr>
              <w:spacing w:line="28" w:lineRule="exact"/>
            </w:pPr>
            <w:r>
              <w:pict>
                <v:rect id="_x0000_s1028" style="width:0.75pt;height:664.3pt;margin-top:1.07pt;margin-left:-355.79pt;mso-position-horizontal-relative:right-margin-area;mso-position-vertical-relative:top-margin-area;position:absolute;z-index:251661312" filled="t" fillcolor="black" stroked="f"/>
              </w:pict>
            </w:r>
          </w:p>
          <w:tbl>
            <w:tblPr>
              <w:tblStyle w:val="TableNormal8"/>
              <w:tblW w:w="6898" w:type="dxa"/>
              <w:tblInd w:w="224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07"/>
              <w:gridCol w:w="3017"/>
              <w:gridCol w:w="2408"/>
              <w:gridCol w:w="866"/>
            </w:tblGrid>
            <w:tr>
              <w:tblPrEx>
                <w:tblW w:w="6898" w:type="dxa"/>
                <w:tblInd w:w="224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638"/>
              </w:trPr>
              <w:tc>
                <w:tcPr>
                  <w:tcW w:w="607" w:type="dxa"/>
                  <w:tcBorders>
                    <w:top w:val="nil"/>
                  </w:tcBorders>
                  <w:textDirection w:val="tbRlV"/>
                  <w:vAlign w:val="top"/>
                </w:tcPr>
                <w:p>
                  <w:pPr>
                    <w:pStyle w:val="TableText"/>
                    <w:spacing w:before="196" w:line="210" w:lineRule="auto"/>
                    <w:ind w:left="29"/>
                    <w:rPr>
                      <w:sz w:val="21"/>
                      <w:szCs w:val="21"/>
                    </w:rPr>
                  </w:pPr>
                  <w:r>
                    <w:rPr>
                      <w:spacing w:val="1"/>
                      <w:sz w:val="21"/>
                      <w:szCs w:val="21"/>
                    </w:rPr>
                    <w:t>管</w:t>
                  </w:r>
                  <w:r>
                    <w:rPr>
                      <w:spacing w:val="-43"/>
                      <w:sz w:val="21"/>
                      <w:szCs w:val="21"/>
                    </w:rPr>
                    <w:t xml:space="preserve"> </w:t>
                  </w:r>
                  <w:r>
                    <w:rPr>
                      <w:spacing w:val="1"/>
                      <w:sz w:val="21"/>
                      <w:szCs w:val="21"/>
                    </w:rPr>
                    <w:t>控</w:t>
                  </w:r>
                </w:p>
              </w:tc>
              <w:tc>
                <w:tcPr>
                  <w:tcW w:w="3017" w:type="dxa"/>
                  <w:tcBorders>
                    <w:top w:val="nil"/>
                  </w:tcBorders>
                  <w:vAlign w:val="top"/>
                </w:tcPr>
                <w:p>
                  <w:pPr>
                    <w:pStyle w:val="TableText"/>
                    <w:spacing w:before="30" w:line="234" w:lineRule="auto"/>
                    <w:ind w:left="109" w:right="103"/>
                    <w:jc w:val="both"/>
                    <w:rPr>
                      <w:sz w:val="21"/>
                      <w:szCs w:val="21"/>
                    </w:rPr>
                  </w:pPr>
                  <w:r>
                    <w:rPr>
                      <w:spacing w:val="-2"/>
                      <w:sz w:val="21"/>
                      <w:szCs w:val="21"/>
                    </w:rPr>
                    <w:t xml:space="preserve">进水平。加快落实污水处理厂 </w:t>
                  </w:r>
                  <w:r>
                    <w:rPr>
                      <w:spacing w:val="-2"/>
                      <w:sz w:val="21"/>
                      <w:szCs w:val="21"/>
                    </w:rPr>
                    <w:t xml:space="preserve">建设及提升改造项目，推进工 </w:t>
                  </w:r>
                  <w:r>
                    <w:rPr>
                      <w:spacing w:val="-5"/>
                      <w:sz w:val="21"/>
                      <w:szCs w:val="21"/>
                    </w:rPr>
                    <w:t>业园区</w:t>
                  </w:r>
                  <w:r>
                    <w:rPr>
                      <w:rFonts w:ascii="Times New Roman" w:eastAsia="Times New Roman" w:hAnsi="Times New Roman" w:cs="Times New Roman"/>
                      <w:spacing w:val="-5"/>
                      <w:sz w:val="21"/>
                      <w:szCs w:val="21"/>
                    </w:rPr>
                    <w:t>(</w:t>
                  </w:r>
                  <w:r>
                    <w:rPr>
                      <w:spacing w:val="-5"/>
                      <w:sz w:val="21"/>
                      <w:szCs w:val="21"/>
                    </w:rPr>
                    <w:t>工业企业</w:t>
                  </w:r>
                  <w:r>
                    <w:rPr>
                      <w:rFonts w:ascii="Times New Roman" w:eastAsia="Times New Roman" w:hAnsi="Times New Roman" w:cs="Times New Roman"/>
                      <w:spacing w:val="-5"/>
                      <w:sz w:val="21"/>
                      <w:szCs w:val="21"/>
                    </w:rPr>
                    <w:t>)</w:t>
                  </w:r>
                  <w:r>
                    <w:rPr>
                      <w:spacing w:val="-5"/>
                      <w:sz w:val="21"/>
                      <w:szCs w:val="21"/>
                    </w:rPr>
                    <w:t>“污水零直排</w:t>
                  </w:r>
                  <w:r>
                    <w:rPr>
                      <w:spacing w:val="2"/>
                      <w:sz w:val="21"/>
                      <w:szCs w:val="21"/>
                    </w:rPr>
                    <w:t xml:space="preserve"> </w:t>
                  </w:r>
                  <w:r>
                    <w:rPr>
                      <w:spacing w:val="-8"/>
                      <w:sz w:val="21"/>
                      <w:szCs w:val="21"/>
                    </w:rPr>
                    <w:t>区”建设，</w:t>
                  </w:r>
                  <w:r>
                    <w:rPr>
                      <w:spacing w:val="-11"/>
                      <w:sz w:val="21"/>
                      <w:szCs w:val="21"/>
                    </w:rPr>
                    <w:t xml:space="preserve"> </w:t>
                  </w:r>
                  <w:r>
                    <w:rPr>
                      <w:spacing w:val="-8"/>
                      <w:sz w:val="21"/>
                      <w:szCs w:val="21"/>
                    </w:rPr>
                    <w:t xml:space="preserve">所有企业实现雨污 </w:t>
                  </w:r>
                  <w:r>
                    <w:rPr>
                      <w:spacing w:val="-2"/>
                      <w:sz w:val="21"/>
                      <w:szCs w:val="21"/>
                    </w:rPr>
                    <w:t xml:space="preserve">分流。加强土壤和地下水污染 </w:t>
                  </w:r>
                  <w:r>
                    <w:rPr>
                      <w:spacing w:val="-1"/>
                      <w:sz w:val="21"/>
                      <w:szCs w:val="21"/>
                    </w:rPr>
                    <w:t>防治与修复。</w:t>
                  </w:r>
                </w:p>
              </w:tc>
              <w:tc>
                <w:tcPr>
                  <w:tcW w:w="2408" w:type="dxa"/>
                  <w:tcBorders>
                    <w:top w:val="nil"/>
                  </w:tcBorders>
                  <w:vAlign w:val="top"/>
                </w:tcPr>
                <w:p>
                  <w:pPr>
                    <w:pStyle w:val="TableText"/>
                    <w:spacing w:before="10" w:line="221" w:lineRule="auto"/>
                    <w:ind w:left="111"/>
                    <w:rPr>
                      <w:sz w:val="21"/>
                      <w:szCs w:val="21"/>
                    </w:rPr>
                  </w:pPr>
                  <w:r>
                    <w:rPr>
                      <w:spacing w:val="-1"/>
                      <w:sz w:val="21"/>
                      <w:szCs w:val="21"/>
                    </w:rPr>
                    <w:t>放，污水零直排。</w:t>
                  </w:r>
                </w:p>
              </w:tc>
              <w:tc>
                <w:tcPr>
                  <w:tcW w:w="866" w:type="dxa"/>
                  <w:tcBorders>
                    <w:top w:val="nil"/>
                  </w:tcBorders>
                  <w:vAlign w:val="top"/>
                </w:tcPr>
                <w:p>
                  <w:pPr>
                    <w:rPr>
                      <w:rFonts w:ascii="Arial"/>
                      <w:sz w:val="21"/>
                    </w:rPr>
                  </w:pPr>
                </w:p>
              </w:tc>
            </w:tr>
            <w:tr>
              <w:tblPrEx>
                <w:tblW w:w="6898" w:type="dxa"/>
                <w:tblInd w:w="2248" w:type="dxa"/>
                <w:tblLayout w:type="fixed"/>
              </w:tblPrEx>
              <w:trPr>
                <w:trHeight w:val="2456"/>
              </w:trPr>
              <w:tc>
                <w:tcPr>
                  <w:tcW w:w="607" w:type="dxa"/>
                  <w:textDirection w:val="tbRlV"/>
                  <w:vAlign w:val="top"/>
                </w:tcPr>
                <w:p>
                  <w:pPr>
                    <w:pStyle w:val="TableText"/>
                    <w:spacing w:before="196" w:line="210" w:lineRule="auto"/>
                    <w:ind w:left="441"/>
                    <w:rPr>
                      <w:sz w:val="21"/>
                      <w:szCs w:val="21"/>
                    </w:rPr>
                  </w:pPr>
                  <w:r>
                    <w:rPr>
                      <w:spacing w:val="52"/>
                      <w:sz w:val="21"/>
                      <w:szCs w:val="21"/>
                    </w:rPr>
                    <w:t>环境风险防控</w:t>
                  </w:r>
                </w:p>
              </w:tc>
              <w:tc>
                <w:tcPr>
                  <w:tcW w:w="3017" w:type="dxa"/>
                  <w:vAlign w:val="top"/>
                </w:tcPr>
                <w:p>
                  <w:pPr>
                    <w:pStyle w:val="TableText"/>
                    <w:spacing w:before="30" w:line="219" w:lineRule="auto"/>
                    <w:ind w:left="116"/>
                    <w:rPr>
                      <w:sz w:val="21"/>
                      <w:szCs w:val="21"/>
                    </w:rPr>
                  </w:pPr>
                  <w:r>
                    <w:rPr>
                      <w:spacing w:val="-1"/>
                      <w:sz w:val="21"/>
                      <w:szCs w:val="21"/>
                    </w:rPr>
                    <w:t>定期评估沿江河湖库工业企</w:t>
                  </w:r>
                </w:p>
                <w:p>
                  <w:pPr>
                    <w:pStyle w:val="TableText"/>
                    <w:spacing w:before="27" w:line="235" w:lineRule="auto"/>
                    <w:ind w:left="110" w:right="174"/>
                    <w:rPr>
                      <w:sz w:val="21"/>
                      <w:szCs w:val="21"/>
                    </w:rPr>
                  </w:pPr>
                  <w:r>
                    <w:rPr>
                      <w:spacing w:val="-1"/>
                      <w:sz w:val="21"/>
                      <w:szCs w:val="21"/>
                    </w:rPr>
                    <w:t>业、工业集聚区环境和健康风</w:t>
                  </w:r>
                  <w:r>
                    <w:rPr>
                      <w:spacing w:val="8"/>
                      <w:sz w:val="21"/>
                      <w:szCs w:val="21"/>
                    </w:rPr>
                    <w:t xml:space="preserve"> </w:t>
                  </w:r>
                  <w:r>
                    <w:rPr>
                      <w:spacing w:val="-1"/>
                      <w:sz w:val="21"/>
                      <w:szCs w:val="21"/>
                    </w:rPr>
                    <w:t>险。强化工业集聚区企业环境</w:t>
                  </w:r>
                  <w:r>
                    <w:rPr>
                      <w:spacing w:val="7"/>
                      <w:sz w:val="21"/>
                      <w:szCs w:val="21"/>
                    </w:rPr>
                    <w:t xml:space="preserve"> </w:t>
                  </w:r>
                  <w:r>
                    <w:rPr>
                      <w:spacing w:val="-1"/>
                      <w:sz w:val="21"/>
                      <w:szCs w:val="21"/>
                    </w:rPr>
                    <w:t>风险防范设施设备建设和正常</w:t>
                  </w:r>
                  <w:r>
                    <w:rPr>
                      <w:spacing w:val="7"/>
                      <w:sz w:val="21"/>
                      <w:szCs w:val="21"/>
                    </w:rPr>
                    <w:t xml:space="preserve"> </w:t>
                  </w:r>
                  <w:r>
                    <w:rPr>
                      <w:spacing w:val="-7"/>
                      <w:sz w:val="21"/>
                      <w:szCs w:val="21"/>
                    </w:rPr>
                    <w:t>运行监管，</w:t>
                  </w:r>
                  <w:r>
                    <w:rPr>
                      <w:spacing w:val="-20"/>
                      <w:sz w:val="21"/>
                      <w:szCs w:val="21"/>
                    </w:rPr>
                    <w:t xml:space="preserve"> </w:t>
                  </w:r>
                  <w:r>
                    <w:rPr>
                      <w:spacing w:val="-7"/>
                      <w:sz w:val="21"/>
                      <w:szCs w:val="21"/>
                    </w:rPr>
                    <w:t>加强重点环境风险</w:t>
                  </w:r>
                  <w:r>
                    <w:rPr>
                      <w:sz w:val="21"/>
                      <w:szCs w:val="21"/>
                    </w:rPr>
                    <w:t xml:space="preserve"> </w:t>
                  </w:r>
                  <w:r>
                    <w:rPr>
                      <w:spacing w:val="-7"/>
                      <w:sz w:val="21"/>
                      <w:szCs w:val="21"/>
                    </w:rPr>
                    <w:t>管控企业应急预案制定，</w:t>
                  </w:r>
                  <w:r>
                    <w:rPr>
                      <w:spacing w:val="-20"/>
                      <w:sz w:val="21"/>
                      <w:szCs w:val="21"/>
                    </w:rPr>
                    <w:t xml:space="preserve"> </w:t>
                  </w:r>
                  <w:r>
                    <w:rPr>
                      <w:spacing w:val="-7"/>
                      <w:sz w:val="21"/>
                      <w:szCs w:val="21"/>
                    </w:rPr>
                    <w:t>建立</w:t>
                  </w:r>
                  <w:r>
                    <w:rPr>
                      <w:sz w:val="21"/>
                      <w:szCs w:val="21"/>
                    </w:rPr>
                    <w:t xml:space="preserve"> </w:t>
                  </w:r>
                  <w:r>
                    <w:rPr>
                      <w:spacing w:val="-1"/>
                      <w:sz w:val="21"/>
                      <w:szCs w:val="21"/>
                    </w:rPr>
                    <w:t>常态化的企业隐患排查整治监</w:t>
                  </w:r>
                  <w:r>
                    <w:rPr>
                      <w:spacing w:val="7"/>
                      <w:sz w:val="21"/>
                      <w:szCs w:val="21"/>
                    </w:rPr>
                    <w:t xml:space="preserve"> </w:t>
                  </w:r>
                  <w:r>
                    <w:rPr>
                      <w:spacing w:val="-1"/>
                      <w:sz w:val="21"/>
                      <w:szCs w:val="21"/>
                    </w:rPr>
                    <w:t>管机制，加强风险防控体系建</w:t>
                  </w:r>
                  <w:r>
                    <w:rPr>
                      <w:spacing w:val="7"/>
                      <w:sz w:val="21"/>
                      <w:szCs w:val="21"/>
                    </w:rPr>
                    <w:t xml:space="preserve"> </w:t>
                  </w:r>
                  <w:r>
                    <w:rPr>
                      <w:spacing w:val="-10"/>
                      <w:sz w:val="21"/>
                      <w:szCs w:val="21"/>
                    </w:rPr>
                    <w:t>设。</w:t>
                  </w:r>
                </w:p>
              </w:tc>
              <w:tc>
                <w:tcPr>
                  <w:tcW w:w="2408" w:type="dxa"/>
                  <w:vAlign w:val="top"/>
                </w:tcPr>
                <w:p>
                  <w:pPr>
                    <w:spacing w:line="268" w:lineRule="auto"/>
                    <w:rPr>
                      <w:rFonts w:ascii="Arial"/>
                      <w:sz w:val="21"/>
                    </w:rPr>
                  </w:pPr>
                </w:p>
                <w:p>
                  <w:pPr>
                    <w:spacing w:line="269" w:lineRule="auto"/>
                    <w:rPr>
                      <w:rFonts w:ascii="Arial"/>
                      <w:sz w:val="21"/>
                    </w:rPr>
                  </w:pPr>
                </w:p>
                <w:p>
                  <w:pPr>
                    <w:spacing w:line="269" w:lineRule="auto"/>
                    <w:rPr>
                      <w:rFonts w:ascii="Arial"/>
                      <w:sz w:val="21"/>
                    </w:rPr>
                  </w:pPr>
                </w:p>
                <w:p>
                  <w:pPr>
                    <w:pStyle w:val="TableText"/>
                    <w:spacing w:before="68" w:line="214" w:lineRule="auto"/>
                    <w:ind w:left="109" w:right="103"/>
                    <w:jc w:val="both"/>
                    <w:rPr>
                      <w:sz w:val="21"/>
                      <w:szCs w:val="21"/>
                    </w:rPr>
                  </w:pPr>
                  <w:r>
                    <w:rPr>
                      <w:spacing w:val="8"/>
                      <w:sz w:val="21"/>
                      <w:szCs w:val="21"/>
                    </w:rPr>
                    <w:t xml:space="preserve">将按相关要求，配合当 </w:t>
                  </w:r>
                  <w:r>
                    <w:rPr>
                      <w:spacing w:val="8"/>
                      <w:sz w:val="21"/>
                      <w:szCs w:val="21"/>
                    </w:rPr>
                    <w:t>地政府做好相关风险管</w:t>
                  </w:r>
                  <w:r>
                    <w:rPr>
                      <w:spacing w:val="7"/>
                      <w:sz w:val="21"/>
                      <w:szCs w:val="21"/>
                    </w:rPr>
                    <w:t xml:space="preserve"> </w:t>
                  </w:r>
                  <w:r>
                    <w:rPr>
                      <w:spacing w:val="-1"/>
                      <w:sz w:val="21"/>
                      <w:szCs w:val="21"/>
                    </w:rPr>
                    <w:t>控措施。</w:t>
                  </w:r>
                </w:p>
              </w:tc>
              <w:tc>
                <w:tcPr>
                  <w:tcW w:w="866" w:type="dxa"/>
                  <w:vAlign w:val="top"/>
                </w:tcPr>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2" w:lineRule="auto"/>
                    <w:rPr>
                      <w:rFonts w:ascii="Arial"/>
                      <w:sz w:val="21"/>
                    </w:rPr>
                  </w:pPr>
                </w:p>
                <w:p>
                  <w:pPr>
                    <w:pStyle w:val="TableText"/>
                    <w:spacing w:before="68" w:line="221" w:lineRule="auto"/>
                    <w:ind w:left="230"/>
                    <w:rPr>
                      <w:sz w:val="21"/>
                      <w:szCs w:val="21"/>
                    </w:rPr>
                  </w:pPr>
                  <w:r>
                    <w:rPr>
                      <w:spacing w:val="-2"/>
                      <w:sz w:val="21"/>
                      <w:szCs w:val="21"/>
                    </w:rPr>
                    <w:t>符合</w:t>
                  </w:r>
                </w:p>
              </w:tc>
            </w:tr>
            <w:tr>
              <w:tblPrEx>
                <w:tblW w:w="6898" w:type="dxa"/>
                <w:tblInd w:w="2248" w:type="dxa"/>
                <w:tblLayout w:type="fixed"/>
              </w:tblPrEx>
              <w:trPr>
                <w:trHeight w:val="2186"/>
              </w:trPr>
              <w:tc>
                <w:tcPr>
                  <w:tcW w:w="607" w:type="dxa"/>
                  <w:textDirection w:val="tbRlV"/>
                  <w:vAlign w:val="top"/>
                </w:tcPr>
                <w:p>
                  <w:pPr>
                    <w:pStyle w:val="TableText"/>
                    <w:spacing w:before="196" w:line="210" w:lineRule="auto"/>
                    <w:ind w:left="32"/>
                    <w:rPr>
                      <w:sz w:val="21"/>
                      <w:szCs w:val="21"/>
                    </w:rPr>
                  </w:pPr>
                  <w:r>
                    <w:rPr>
                      <w:spacing w:val="18"/>
                      <w:w w:val="117"/>
                      <w:sz w:val="21"/>
                      <w:szCs w:val="21"/>
                    </w:rPr>
                    <w:t>资源开发效率要求</w:t>
                  </w:r>
                </w:p>
              </w:tc>
              <w:tc>
                <w:tcPr>
                  <w:tcW w:w="3017" w:type="dxa"/>
                  <w:vAlign w:val="top"/>
                </w:tcPr>
                <w:p>
                  <w:pPr>
                    <w:spacing w:line="369" w:lineRule="auto"/>
                    <w:rPr>
                      <w:rFonts w:ascii="Arial"/>
                      <w:sz w:val="21"/>
                    </w:rPr>
                  </w:pPr>
                </w:p>
                <w:p>
                  <w:pPr>
                    <w:pStyle w:val="TableText"/>
                    <w:spacing w:before="69" w:line="221" w:lineRule="auto"/>
                    <w:ind w:left="111"/>
                    <w:rPr>
                      <w:sz w:val="21"/>
                      <w:szCs w:val="21"/>
                    </w:rPr>
                  </w:pPr>
                  <w:r>
                    <w:rPr>
                      <w:spacing w:val="-3"/>
                      <w:sz w:val="21"/>
                      <w:szCs w:val="21"/>
                    </w:rPr>
                    <w:t>推进工业集聚区生态化改造，</w:t>
                  </w:r>
                </w:p>
                <w:p>
                  <w:pPr>
                    <w:pStyle w:val="TableText"/>
                    <w:spacing w:before="24" w:line="234" w:lineRule="auto"/>
                    <w:ind w:left="111" w:right="27" w:firstLine="5"/>
                    <w:rPr>
                      <w:sz w:val="21"/>
                      <w:szCs w:val="21"/>
                    </w:rPr>
                  </w:pPr>
                  <w:r>
                    <w:rPr>
                      <w:spacing w:val="-7"/>
                      <w:sz w:val="21"/>
                      <w:szCs w:val="21"/>
                    </w:rPr>
                    <w:t>强化企业清洁生产改造，</w:t>
                  </w:r>
                  <w:r>
                    <w:rPr>
                      <w:spacing w:val="-24"/>
                      <w:sz w:val="21"/>
                      <w:szCs w:val="21"/>
                    </w:rPr>
                    <w:t xml:space="preserve"> </w:t>
                  </w:r>
                  <w:r>
                    <w:rPr>
                      <w:spacing w:val="-7"/>
                      <w:sz w:val="21"/>
                      <w:szCs w:val="21"/>
                    </w:rPr>
                    <w:t>推进</w:t>
                  </w:r>
                  <w:r>
                    <w:rPr>
                      <w:sz w:val="21"/>
                      <w:szCs w:val="21"/>
                    </w:rPr>
                    <w:t xml:space="preserve">  </w:t>
                  </w:r>
                  <w:r>
                    <w:rPr>
                      <w:spacing w:val="-1"/>
                      <w:sz w:val="21"/>
                      <w:szCs w:val="21"/>
                    </w:rPr>
                    <w:t>节水型企业、节水型工业园区</w:t>
                  </w:r>
                  <w:r>
                    <w:rPr>
                      <w:spacing w:val="3"/>
                      <w:sz w:val="21"/>
                      <w:szCs w:val="21"/>
                    </w:rPr>
                    <w:t xml:space="preserve">  </w:t>
                  </w:r>
                  <w:r>
                    <w:rPr>
                      <w:spacing w:val="-8"/>
                      <w:sz w:val="21"/>
                      <w:szCs w:val="21"/>
                    </w:rPr>
                    <w:t>建设， 落实煤炭消费减量替代</w:t>
                  </w:r>
                  <w:r>
                    <w:rPr>
                      <w:sz w:val="21"/>
                      <w:szCs w:val="21"/>
                    </w:rPr>
                    <w:t xml:space="preserve">  </w:t>
                  </w:r>
                  <w:r>
                    <w:rPr>
                      <w:spacing w:val="-5"/>
                      <w:sz w:val="21"/>
                      <w:szCs w:val="21"/>
                    </w:rPr>
                    <w:t>要求，提高资源能源利用效率。</w:t>
                  </w:r>
                </w:p>
              </w:tc>
              <w:tc>
                <w:tcPr>
                  <w:tcW w:w="2408" w:type="dxa"/>
                  <w:vAlign w:val="top"/>
                </w:tcPr>
                <w:p>
                  <w:pPr>
                    <w:spacing w:line="335" w:lineRule="auto"/>
                    <w:rPr>
                      <w:rFonts w:ascii="Arial"/>
                      <w:sz w:val="21"/>
                    </w:rPr>
                  </w:pPr>
                </w:p>
                <w:p>
                  <w:pPr>
                    <w:spacing w:line="336" w:lineRule="auto"/>
                    <w:rPr>
                      <w:rFonts w:ascii="Arial"/>
                      <w:sz w:val="21"/>
                    </w:rPr>
                  </w:pPr>
                </w:p>
                <w:p>
                  <w:pPr>
                    <w:pStyle w:val="TableText"/>
                    <w:spacing w:before="68" w:line="214" w:lineRule="auto"/>
                    <w:ind w:left="111" w:right="103"/>
                    <w:jc w:val="both"/>
                    <w:rPr>
                      <w:sz w:val="21"/>
                      <w:szCs w:val="21"/>
                    </w:rPr>
                  </w:pPr>
                  <w:r>
                    <w:rPr>
                      <w:spacing w:val="-9"/>
                      <w:sz w:val="21"/>
                      <w:szCs w:val="21"/>
                    </w:rPr>
                    <w:t>本项目采用电加热，</w:t>
                  </w:r>
                  <w:r>
                    <w:rPr>
                      <w:spacing w:val="70"/>
                      <w:sz w:val="21"/>
                      <w:szCs w:val="21"/>
                    </w:rPr>
                    <w:t xml:space="preserve"> </w:t>
                  </w:r>
                  <w:r>
                    <w:rPr>
                      <w:spacing w:val="-9"/>
                      <w:sz w:val="21"/>
                      <w:szCs w:val="21"/>
                    </w:rPr>
                    <w:t>生</w:t>
                  </w:r>
                  <w:r>
                    <w:rPr>
                      <w:sz w:val="21"/>
                      <w:szCs w:val="21"/>
                    </w:rPr>
                    <w:t xml:space="preserve"> </w:t>
                  </w:r>
                  <w:r>
                    <w:rPr>
                      <w:spacing w:val="-9"/>
                      <w:sz w:val="21"/>
                      <w:szCs w:val="21"/>
                    </w:rPr>
                    <w:t>产中使用少量的水，</w:t>
                  </w:r>
                  <w:r>
                    <w:rPr>
                      <w:spacing w:val="71"/>
                      <w:sz w:val="21"/>
                      <w:szCs w:val="21"/>
                    </w:rPr>
                    <w:t xml:space="preserve"> </w:t>
                  </w:r>
                  <w:r>
                    <w:rPr>
                      <w:spacing w:val="-9"/>
                      <w:sz w:val="21"/>
                      <w:szCs w:val="21"/>
                    </w:rPr>
                    <w:t>总</w:t>
                  </w:r>
                  <w:r>
                    <w:rPr>
                      <w:sz w:val="21"/>
                      <w:szCs w:val="21"/>
                    </w:rPr>
                    <w:t xml:space="preserve"> </w:t>
                  </w:r>
                  <w:r>
                    <w:rPr>
                      <w:spacing w:val="-3"/>
                      <w:sz w:val="21"/>
                      <w:szCs w:val="21"/>
                    </w:rPr>
                    <w:t>体消耗量不大。</w:t>
                  </w:r>
                </w:p>
              </w:tc>
              <w:tc>
                <w:tcPr>
                  <w:tcW w:w="866" w:type="dxa"/>
                  <w:vAlign w:val="top"/>
                </w:tcPr>
                <w:p>
                  <w:pPr>
                    <w:spacing w:line="303" w:lineRule="auto"/>
                    <w:rPr>
                      <w:rFonts w:ascii="Arial"/>
                      <w:sz w:val="21"/>
                    </w:rPr>
                  </w:pPr>
                </w:p>
                <w:p>
                  <w:pPr>
                    <w:spacing w:line="304" w:lineRule="auto"/>
                    <w:rPr>
                      <w:rFonts w:ascii="Arial"/>
                      <w:sz w:val="21"/>
                    </w:rPr>
                  </w:pPr>
                </w:p>
                <w:p>
                  <w:pPr>
                    <w:spacing w:line="304" w:lineRule="auto"/>
                    <w:rPr>
                      <w:rFonts w:ascii="Arial"/>
                      <w:sz w:val="21"/>
                    </w:rPr>
                  </w:pPr>
                </w:p>
                <w:p>
                  <w:pPr>
                    <w:pStyle w:val="TableText"/>
                    <w:spacing w:before="68" w:line="221" w:lineRule="auto"/>
                    <w:ind w:left="230"/>
                    <w:rPr>
                      <w:sz w:val="21"/>
                      <w:szCs w:val="21"/>
                    </w:rPr>
                  </w:pPr>
                  <w:r>
                    <w:rPr>
                      <w:spacing w:val="-2"/>
                      <w:sz w:val="21"/>
                      <w:szCs w:val="21"/>
                    </w:rPr>
                    <w:t>符合</w:t>
                  </w:r>
                </w:p>
              </w:tc>
            </w:tr>
          </w:tbl>
          <w:p>
            <w:pPr>
              <w:pStyle w:val="TableText"/>
              <w:spacing w:before="32" w:line="231" w:lineRule="auto"/>
              <w:ind w:left="2256" w:right="96" w:firstLine="479"/>
            </w:pPr>
            <w:r>
              <w:rPr>
                <w:spacing w:val="-3"/>
              </w:rPr>
              <w:t>根据以上对照分析，本项目建设可以满足</w:t>
            </w:r>
            <w:r>
              <w:rPr>
                <w:spacing w:val="131"/>
              </w:rPr>
              <w:t xml:space="preserve"> </w:t>
            </w:r>
            <w:r>
              <w:rPr>
                <w:spacing w:val="-3"/>
              </w:rPr>
              <w:t>“三线一单”管控</w:t>
            </w:r>
            <w:r>
              <w:t xml:space="preserve"> </w:t>
            </w:r>
            <w:r>
              <w:rPr>
                <w:spacing w:val="-4"/>
              </w:rPr>
              <w:t>要求。</w:t>
            </w:r>
          </w:p>
          <w:p>
            <w:pPr>
              <w:pStyle w:val="TableText"/>
              <w:spacing w:before="297" w:line="220" w:lineRule="auto"/>
              <w:ind w:left="2251"/>
              <w:outlineLvl w:val="0"/>
            </w:pPr>
            <w:r>
              <w:rPr>
                <w:rFonts w:ascii="Times New Roman" w:eastAsia="Times New Roman" w:hAnsi="Times New Roman" w:cs="Times New Roman"/>
                <w:b/>
                <w:bCs/>
                <w:spacing w:val="-1"/>
              </w:rPr>
              <w:t>2</w:t>
            </w:r>
            <w:r>
              <w:rPr>
                <w:rFonts w:ascii="Times New Roman" w:eastAsia="Times New Roman" w:hAnsi="Times New Roman" w:cs="Times New Roman"/>
                <w:b/>
                <w:bCs/>
                <w:spacing w:val="-28"/>
              </w:rPr>
              <w:t xml:space="preserve"> </w:t>
            </w:r>
            <w:r>
              <w:rPr>
                <w:spacing w:val="-1"/>
                <w14:textOutline w14:w="4354">
                  <w14:solidFill>
                    <w14:srgbClr w14:val="000000"/>
                  </w14:solidFill>
                  <w14:prstDash w14:val="solid"/>
                  <w14:miter w14:lim="10"/>
                </w14:textOutline>
              </w:rPr>
              <w:t>、国家、省规定的污染物排放标准符合性分析：</w:t>
            </w:r>
          </w:p>
          <w:p>
            <w:pPr>
              <w:pStyle w:val="TableText"/>
              <w:spacing w:before="28" w:line="234" w:lineRule="auto"/>
              <w:ind w:left="2254" w:right="97" w:firstLine="484"/>
              <w:jc w:val="both"/>
            </w:pPr>
            <w:r>
              <w:rPr>
                <w:spacing w:val="-9"/>
              </w:rPr>
              <w:t>项目产生的污染物经有效治理后，</w:t>
            </w:r>
            <w:r>
              <w:rPr>
                <w:spacing w:val="51"/>
              </w:rPr>
              <w:t xml:space="preserve"> </w:t>
            </w:r>
            <w:r>
              <w:rPr>
                <w:spacing w:val="-9"/>
              </w:rPr>
              <w:t>能够做到达标排放。根据工</w:t>
            </w:r>
            <w:r>
              <w:t xml:space="preserve"> </w:t>
            </w:r>
            <w:r>
              <w:rPr>
                <w:spacing w:val="-14"/>
              </w:rPr>
              <w:t>程分析及环境影响分析，</w:t>
            </w:r>
            <w:r>
              <w:rPr>
                <w:spacing w:val="53"/>
              </w:rPr>
              <w:t xml:space="preserve"> </w:t>
            </w:r>
            <w:r>
              <w:rPr>
                <w:spacing w:val="-14"/>
              </w:rPr>
              <w:t>项目废水纳管排放，</w:t>
            </w:r>
            <w:r>
              <w:rPr>
                <w:spacing w:val="45"/>
              </w:rPr>
              <w:t xml:space="preserve"> </w:t>
            </w:r>
            <w:r>
              <w:rPr>
                <w:spacing w:val="-14"/>
              </w:rPr>
              <w:t>废气、废水、噪声经</w:t>
            </w:r>
            <w:r>
              <w:t xml:space="preserve"> </w:t>
            </w:r>
            <w:r>
              <w:rPr>
                <w:spacing w:val="-13"/>
              </w:rPr>
              <w:t>处理后均能达标排放，</w:t>
            </w:r>
            <w:r>
              <w:rPr>
                <w:spacing w:val="38"/>
              </w:rPr>
              <w:t xml:space="preserve"> </w:t>
            </w:r>
            <w:r>
              <w:rPr>
                <w:spacing w:val="-13"/>
              </w:rPr>
              <w:t>各种固体废物得到妥善处置后，</w:t>
            </w:r>
            <w:r>
              <w:rPr>
                <w:spacing w:val="31"/>
              </w:rPr>
              <w:t xml:space="preserve"> </w:t>
            </w:r>
            <w:r>
              <w:rPr>
                <w:spacing w:val="-13"/>
              </w:rPr>
              <w:t>对环境的影</w:t>
            </w:r>
            <w:r>
              <w:t xml:space="preserve"> </w:t>
            </w:r>
            <w:r>
              <w:rPr>
                <w:spacing w:val="-3"/>
              </w:rPr>
              <w:t>响较小，环境功能可维持现状。</w:t>
            </w:r>
          </w:p>
          <w:p>
            <w:pPr>
              <w:pStyle w:val="TableText"/>
              <w:spacing w:before="302" w:line="220" w:lineRule="auto"/>
              <w:ind w:left="2249"/>
              <w:outlineLvl w:val="0"/>
            </w:pPr>
            <w:r>
              <w:rPr>
                <w:rFonts w:ascii="Times New Roman" w:eastAsia="Times New Roman" w:hAnsi="Times New Roman" w:cs="Times New Roman"/>
                <w:b/>
                <w:bCs/>
                <w:spacing w:val="-3"/>
              </w:rPr>
              <w:t>3</w:t>
            </w:r>
            <w:r>
              <w:rPr>
                <w:rFonts w:ascii="Times New Roman" w:eastAsia="Times New Roman" w:hAnsi="Times New Roman" w:cs="Times New Roman"/>
                <w:b/>
                <w:bCs/>
                <w:spacing w:val="-22"/>
              </w:rPr>
              <w:t xml:space="preserve"> </w:t>
            </w:r>
            <w:r>
              <w:rPr>
                <w:spacing w:val="-3"/>
                <w14:textOutline w14:w="4354">
                  <w14:solidFill>
                    <w14:srgbClr w14:val="000000"/>
                  </w14:solidFill>
                  <w14:prstDash w14:val="solid"/>
                  <w14:miter w14:lim="10"/>
                </w14:textOutline>
              </w:rPr>
              <w:t>、重点污染物排放总量控制要求符合性分析：</w:t>
            </w:r>
          </w:p>
          <w:p>
            <w:pPr>
              <w:pStyle w:val="TableText"/>
              <w:spacing w:before="28" w:line="236" w:lineRule="auto"/>
              <w:ind w:left="2254" w:right="96" w:firstLine="480"/>
              <w:jc w:val="both"/>
            </w:pPr>
            <w:r>
              <w:rPr>
                <w:spacing w:val="1"/>
              </w:rPr>
              <w:t>根据《关于印发</w:t>
            </w:r>
            <w:r>
              <w:rPr>
                <w:rFonts w:ascii="Times New Roman" w:eastAsia="Times New Roman" w:hAnsi="Times New Roman" w:cs="Times New Roman"/>
                <w:spacing w:val="1"/>
              </w:rPr>
              <w:t>&lt;</w:t>
            </w:r>
            <w:r>
              <w:rPr>
                <w:spacing w:val="1"/>
              </w:rPr>
              <w:t>建设项目主要污染物排放总量指标审核及管</w:t>
            </w:r>
            <w:r>
              <w:rPr>
                <w:spacing w:val="10"/>
              </w:rPr>
              <w:t xml:space="preserve"> </w:t>
            </w:r>
            <w:r>
              <w:rPr>
                <w:spacing w:val="-6"/>
              </w:rPr>
              <w:t>理暂行办法</w:t>
            </w:r>
            <w:r>
              <w:rPr>
                <w:rFonts w:ascii="Times New Roman" w:eastAsia="Times New Roman" w:hAnsi="Times New Roman" w:cs="Times New Roman"/>
                <w:spacing w:val="-6"/>
              </w:rPr>
              <w:t>&gt;</w:t>
            </w:r>
            <w:r>
              <w:rPr>
                <w:spacing w:val="-6"/>
              </w:rPr>
              <w:t>的通知》（环发〔</w:t>
            </w:r>
            <w:r>
              <w:rPr>
                <w:rFonts w:ascii="Times New Roman" w:eastAsia="Times New Roman" w:hAnsi="Times New Roman" w:cs="Times New Roman"/>
                <w:spacing w:val="-6"/>
              </w:rPr>
              <w:t>2014</w:t>
            </w:r>
            <w:r>
              <w:rPr>
                <w:spacing w:val="-6"/>
              </w:rPr>
              <w:t>〕</w:t>
            </w:r>
            <w:r>
              <w:rPr>
                <w:rFonts w:ascii="Times New Roman" w:eastAsia="Times New Roman" w:hAnsi="Times New Roman" w:cs="Times New Roman"/>
                <w:spacing w:val="-6"/>
              </w:rPr>
              <w:t>197</w:t>
            </w:r>
            <w:r>
              <w:rPr>
                <w:spacing w:val="-6"/>
              </w:rPr>
              <w:t>号）等相关规定， 本项目</w:t>
            </w:r>
            <w:r>
              <w:rPr>
                <w:spacing w:val="2"/>
              </w:rPr>
              <w:t xml:space="preserve"> </w:t>
            </w:r>
            <w:r>
              <w:rPr>
                <w:spacing w:val="-6"/>
              </w:rPr>
              <w:t>完成后， 公司纳入总量控制的污染物为</w:t>
            </w:r>
            <w:r>
              <w:rPr>
                <w:rFonts w:ascii="Times New Roman" w:eastAsia="Times New Roman" w:hAnsi="Times New Roman" w:cs="Times New Roman"/>
                <w:spacing w:val="-6"/>
              </w:rPr>
              <w:t>COD</w:t>
            </w:r>
            <w:r>
              <w:rPr>
                <w:rFonts w:ascii="Times New Roman" w:eastAsia="Times New Roman" w:hAnsi="Times New Roman" w:cs="Times New Roman"/>
                <w:spacing w:val="-6"/>
                <w:position w:val="-1"/>
                <w:sz w:val="16"/>
                <w:szCs w:val="16"/>
              </w:rPr>
              <w:t>Cr</w:t>
            </w:r>
            <w:r>
              <w:rPr>
                <w:spacing w:val="-6"/>
              </w:rPr>
              <w:t>、</w:t>
            </w:r>
            <w:r>
              <w:rPr>
                <w:rFonts w:ascii="Times New Roman" w:eastAsia="Times New Roman" w:hAnsi="Times New Roman" w:cs="Times New Roman"/>
                <w:spacing w:val="-6"/>
              </w:rPr>
              <w:t>NH</w:t>
            </w:r>
            <w:r>
              <w:rPr>
                <w:rFonts w:ascii="Times New Roman" w:eastAsia="Times New Roman" w:hAnsi="Times New Roman" w:cs="Times New Roman"/>
                <w:spacing w:val="-6"/>
                <w:position w:val="-1"/>
                <w:sz w:val="16"/>
                <w:szCs w:val="16"/>
              </w:rPr>
              <w:t>3</w:t>
            </w:r>
            <w:r>
              <w:rPr>
                <w:rFonts w:ascii="Times New Roman" w:eastAsia="Times New Roman" w:hAnsi="Times New Roman" w:cs="Times New Roman"/>
                <w:spacing w:val="-7"/>
              </w:rPr>
              <w:t>-N</w:t>
            </w:r>
            <w:r>
              <w:rPr>
                <w:spacing w:val="-7"/>
              </w:rPr>
              <w:t>、</w:t>
            </w:r>
            <w:r>
              <w:rPr>
                <w:rFonts w:ascii="Times New Roman" w:eastAsia="Times New Roman" w:hAnsi="Times New Roman" w:cs="Times New Roman"/>
                <w:spacing w:val="-7"/>
              </w:rPr>
              <w:t>VOCs</w:t>
            </w:r>
            <w:r>
              <w:rPr>
                <w:spacing w:val="-7"/>
              </w:rPr>
              <w:t>，根</w:t>
            </w:r>
            <w:r>
              <w:t xml:space="preserve"> </w:t>
            </w:r>
            <w:r>
              <w:rPr>
                <w:spacing w:val="-4"/>
              </w:rPr>
              <w:t>据各类总量控制相关文件精神及当地生态环境部门要求，</w:t>
            </w:r>
            <w:r>
              <w:rPr>
                <w:spacing w:val="57"/>
              </w:rPr>
              <w:t xml:space="preserve"> </w:t>
            </w:r>
            <w:r>
              <w:rPr>
                <w:rFonts w:ascii="Times New Roman" w:eastAsia="Times New Roman" w:hAnsi="Times New Roman" w:cs="Times New Roman"/>
                <w:spacing w:val="-4"/>
              </w:rPr>
              <w:t>V</w:t>
            </w:r>
            <w:r>
              <w:rPr>
                <w:rFonts w:ascii="Times New Roman" w:eastAsia="Times New Roman" w:hAnsi="Times New Roman" w:cs="Times New Roman"/>
                <w:spacing w:val="-5"/>
              </w:rPr>
              <w:t>OCs</w:t>
            </w:r>
            <w:r>
              <w:rPr>
                <w:spacing w:val="-5"/>
              </w:rPr>
              <w:t>需</w:t>
            </w:r>
            <w:r>
              <w:t xml:space="preserve"> </w:t>
            </w:r>
            <w:r>
              <w:rPr>
                <w:spacing w:val="3"/>
              </w:rPr>
              <w:t>按</w:t>
            </w:r>
            <w:r>
              <w:rPr>
                <w:rFonts w:ascii="Times New Roman" w:eastAsia="Times New Roman" w:hAnsi="Times New Roman" w:cs="Times New Roman"/>
                <w:spacing w:val="3"/>
              </w:rPr>
              <w:t>1:1</w:t>
            </w:r>
            <w:r>
              <w:rPr>
                <w:spacing w:val="3"/>
              </w:rPr>
              <w:t>进行区域削减替代。在完成削减替代后，项目的建设可以满</w:t>
            </w:r>
            <w:r>
              <w:rPr>
                <w:spacing w:val="12"/>
              </w:rPr>
              <w:t xml:space="preserve"> </w:t>
            </w:r>
            <w:r>
              <w:rPr>
                <w:spacing w:val="-5"/>
              </w:rPr>
              <w:t>足总量控制要求。</w:t>
            </w:r>
          </w:p>
          <w:p>
            <w:pPr>
              <w:spacing w:line="246" w:lineRule="auto"/>
              <w:rPr>
                <w:rFonts w:ascii="Arial"/>
                <w:sz w:val="21"/>
              </w:rPr>
            </w:pPr>
          </w:p>
          <w:p>
            <w:pPr>
              <w:spacing w:line="247" w:lineRule="auto"/>
              <w:rPr>
                <w:rFonts w:ascii="Arial"/>
                <w:sz w:val="21"/>
              </w:rPr>
            </w:pPr>
          </w:p>
          <w:p>
            <w:pPr>
              <w:pStyle w:val="TableText"/>
              <w:spacing w:before="79" w:line="220" w:lineRule="auto"/>
              <w:ind w:left="2251"/>
              <w:outlineLvl w:val="0"/>
            </w:pPr>
            <w:r>
              <w:rPr>
                <w:rFonts w:ascii="Times New Roman" w:eastAsia="Times New Roman" w:hAnsi="Times New Roman" w:cs="Times New Roman"/>
                <w:b/>
                <w:bCs/>
                <w:spacing w:val="-2"/>
              </w:rPr>
              <w:t>4</w:t>
            </w:r>
            <w:r>
              <w:rPr>
                <w:rFonts w:ascii="Times New Roman" w:eastAsia="Times New Roman" w:hAnsi="Times New Roman" w:cs="Times New Roman"/>
                <w:b/>
                <w:bCs/>
                <w:spacing w:val="-28"/>
              </w:rPr>
              <w:t xml:space="preserve"> </w:t>
            </w:r>
            <w:r>
              <w:rPr>
                <w:spacing w:val="-2"/>
                <w14:textOutline w14:w="4354">
                  <w14:solidFill>
                    <w14:srgbClr w14:val="000000"/>
                  </w14:solidFill>
                  <w14:prstDash w14:val="solid"/>
                  <w14:miter w14:lim="10"/>
                </w14:textOutline>
              </w:rPr>
              <w:t>、国土空间规划符合性分析：</w:t>
            </w:r>
          </w:p>
        </w:tc>
      </w:tr>
    </w:tbl>
    <w:p>
      <w:pPr>
        <w:sectPr>
          <w:footerReference w:type="default" r:id="rId20"/>
          <w:pgSz w:w="11907" w:h="16839"/>
          <w:pgMar w:top="1431" w:right="1303" w:bottom="1237" w:left="1306" w:header="0" w:footer="1079" w:gutter="0"/>
          <w:pgNumType w:start="12"/>
          <w:cols w:space="708"/>
        </w:sectPr>
      </w:pPr>
    </w:p>
    <w:tbl>
      <w:tblPr>
        <w:tblStyle w:val="TableNormal9"/>
        <w:tblW w:w="9271" w:type="dxa"/>
        <w:tblInd w:w="12" w:type="dxa"/>
        <w:tblBorders>
          <w:top w:val="single" w:sz="4" w:space="0" w:color="000000"/>
          <w:left w:val="single" w:sz="10" w:space="0" w:color="000000"/>
          <w:bottom w:val="single" w:sz="10" w:space="0" w:color="000000"/>
          <w:right w:val="single" w:sz="10" w:space="0" w:color="000000"/>
        </w:tblBorders>
        <w:tblLayout w:type="fixed"/>
      </w:tblPr>
      <w:tblGrid>
        <w:gridCol w:w="9271"/>
      </w:tblGrid>
      <w:tr>
        <w:tblPrEx>
          <w:tblW w:w="9271" w:type="dxa"/>
          <w:tblInd w:w="12" w:type="dxa"/>
          <w:tblBorders>
            <w:top w:val="single" w:sz="4" w:space="0" w:color="000000"/>
            <w:left w:val="single" w:sz="10" w:space="0" w:color="000000"/>
            <w:bottom w:val="single" w:sz="10" w:space="0" w:color="000000"/>
            <w:right w:val="single" w:sz="10" w:space="0" w:color="000000"/>
          </w:tblBorders>
          <w:tblLayout w:type="fixed"/>
        </w:tblPrEx>
        <w:trPr>
          <w:trHeight w:val="13310"/>
        </w:trPr>
        <w:tc>
          <w:tcPr>
            <w:tcW w:w="9271" w:type="dxa"/>
            <w:vAlign w:val="top"/>
          </w:tcPr>
          <w:p>
            <w:pPr>
              <w:pStyle w:val="TableText"/>
              <w:spacing w:before="28" w:line="233" w:lineRule="auto"/>
              <w:ind w:left="2254" w:right="97" w:firstLine="481"/>
              <w:jc w:val="both"/>
            </w:pPr>
            <w:r>
              <w:rPr>
                <w:spacing w:val="2"/>
              </w:rPr>
              <w:t>本项目位于金华市婺城区白龙桥镇临江工业区彩</w:t>
            </w:r>
            <w:r>
              <w:rPr>
                <w:spacing w:val="1"/>
              </w:rPr>
              <w:t>虹路</w:t>
            </w:r>
            <w:r>
              <w:rPr>
                <w:rFonts w:ascii="Times New Roman" w:eastAsia="Times New Roman" w:hAnsi="Times New Roman" w:cs="Times New Roman"/>
                <w:spacing w:val="1"/>
              </w:rPr>
              <w:t>333</w:t>
            </w:r>
            <w:r>
              <w:rPr>
                <w:spacing w:val="1"/>
              </w:rPr>
              <w:t>号立</w:t>
            </w:r>
            <w:r>
              <w:t xml:space="preserve"> </w:t>
            </w:r>
            <w:r>
              <w:rPr>
                <w:spacing w:val="-8"/>
              </w:rPr>
              <w:t>春智能仪表科创园，属于工业用地，</w:t>
            </w:r>
            <w:r>
              <w:rPr>
                <w:spacing w:val="45"/>
              </w:rPr>
              <w:t xml:space="preserve"> </w:t>
            </w:r>
            <w:r>
              <w:rPr>
                <w:spacing w:val="-8"/>
              </w:rPr>
              <w:t>选址符合金华市总体规划和地</w:t>
            </w:r>
            <w:r>
              <w:t xml:space="preserve"> </w:t>
            </w:r>
            <w:r>
              <w:rPr>
                <w:spacing w:val="-5"/>
              </w:rPr>
              <w:t>块土地利用规划。</w:t>
            </w:r>
          </w:p>
        </w:tc>
      </w:tr>
    </w:tbl>
    <w:p>
      <w:pPr>
        <w:pStyle w:val="BodyText"/>
      </w:pPr>
    </w:p>
    <w:p>
      <w:pPr>
        <w:sectPr>
          <w:footerReference w:type="default" r:id="rId21"/>
          <w:type w:val="nextPage"/>
          <w:pgSz w:w="11907" w:h="16839"/>
          <w:pgMar w:top="1431" w:right="1303" w:bottom="1237" w:left="1306" w:header="0" w:footer="1079" w:gutter="0"/>
          <w:pgNumType w:start="13"/>
          <w:cols w:space="708"/>
          <w:titlePg w:val="0"/>
        </w:sectPr>
      </w:pPr>
    </w:p>
    <w:tbl>
      <w:tblPr>
        <w:tblStyle w:val="TableNormal10"/>
        <w:tblW w:w="9271" w:type="dxa"/>
        <w:tblInd w:w="12" w:type="dxa"/>
        <w:tblBorders>
          <w:top w:val="single" w:sz="8" w:space="0" w:color="000000"/>
          <w:left w:val="single" w:sz="10" w:space="0" w:color="000000"/>
          <w:bottom w:val="single" w:sz="6" w:space="0" w:color="000000"/>
          <w:right w:val="single" w:sz="10" w:space="0" w:color="000000"/>
        </w:tblBorders>
        <w:tblLayout w:type="fixed"/>
      </w:tblPr>
      <w:tblGrid>
        <w:gridCol w:w="9271"/>
      </w:tblGrid>
      <w:tr>
        <w:tblPrEx>
          <w:tblW w:w="9271" w:type="dxa"/>
          <w:tblInd w:w="12" w:type="dxa"/>
          <w:tblBorders>
            <w:top w:val="single" w:sz="8" w:space="0" w:color="000000"/>
            <w:left w:val="single" w:sz="10" w:space="0" w:color="000000"/>
            <w:bottom w:val="single" w:sz="6" w:space="0" w:color="000000"/>
            <w:right w:val="single" w:sz="10" w:space="0" w:color="000000"/>
          </w:tblBorders>
          <w:tblLayout w:type="fixed"/>
        </w:tblPrEx>
        <w:trPr>
          <w:trHeight w:val="13305"/>
        </w:trPr>
        <w:tc>
          <w:tcPr>
            <w:tcW w:w="9271" w:type="dxa"/>
            <w:vAlign w:val="top"/>
          </w:tcPr>
          <w:p>
            <w:pPr>
              <w:pStyle w:val="TableText"/>
              <w:spacing w:before="42" w:line="220" w:lineRule="auto"/>
              <w:ind w:left="2254"/>
              <w:outlineLvl w:val="0"/>
            </w:pPr>
            <w:r>
              <w:pict>
                <v:rect id="_x0000_s1029" style="width:0.75pt;height:664.05pt;margin-top:0.57pt;margin-left:-355.79pt;mso-position-horizontal-relative:right-margin-area;mso-position-vertical-relative:top-margin-area;position:absolute;z-index:251662336" filled="t" fillcolor="black" stroked="f"/>
              </w:pict>
            </w:r>
            <w:r>
              <w:rPr>
                <w:rFonts w:ascii="Times New Roman" w:eastAsia="Times New Roman" w:hAnsi="Times New Roman" w:cs="Times New Roman"/>
                <w:b/>
                <w:bCs/>
                <w:spacing w:val="-4"/>
              </w:rPr>
              <w:t>5</w:t>
            </w:r>
            <w:r>
              <w:rPr>
                <w:rFonts w:ascii="Times New Roman" w:eastAsia="Times New Roman" w:hAnsi="Times New Roman" w:cs="Times New Roman"/>
                <w:b/>
                <w:bCs/>
                <w:spacing w:val="-29"/>
              </w:rPr>
              <w:t xml:space="preserve"> </w:t>
            </w:r>
            <w:r>
              <w:rPr>
                <w:spacing w:val="-4"/>
                <w14:textOutline w14:w="4354">
                  <w14:solidFill>
                    <w14:srgbClr w14:val="000000"/>
                  </w14:solidFill>
                  <w14:prstDash w14:val="solid"/>
                  <w14:miter w14:lim="10"/>
                </w14:textOutline>
              </w:rPr>
              <w:t>、国家和省产业政策符合性分析：</w:t>
            </w:r>
          </w:p>
          <w:p>
            <w:pPr>
              <w:pStyle w:val="TableText"/>
              <w:spacing w:before="30" w:line="236" w:lineRule="auto"/>
              <w:ind w:left="2255" w:right="93" w:firstLine="480"/>
            </w:pPr>
            <w:r>
              <w:rPr>
                <w:spacing w:val="-3"/>
              </w:rPr>
              <w:t>根据根据《产业结构调整指导目录（</w:t>
            </w:r>
            <w:r>
              <w:rPr>
                <w:rFonts w:ascii="Times New Roman" w:eastAsia="Times New Roman" w:hAnsi="Times New Roman" w:cs="Times New Roman"/>
                <w:spacing w:val="-3"/>
              </w:rPr>
              <w:t>2019</w:t>
            </w:r>
            <w:r>
              <w:rPr>
                <w:spacing w:val="-3"/>
              </w:rPr>
              <w:t>年本）》及《国家发</w:t>
            </w:r>
            <w:r>
              <w:rPr>
                <w:spacing w:val="15"/>
              </w:rPr>
              <w:t xml:space="preserve"> </w:t>
            </w:r>
            <w:r>
              <w:rPr>
                <w:spacing w:val="-2"/>
              </w:rPr>
              <w:t>展改革委关于修改产业结构调整指导目录（</w:t>
            </w:r>
            <w:r>
              <w:rPr>
                <w:rFonts w:ascii="Times New Roman" w:eastAsia="Times New Roman" w:hAnsi="Times New Roman" w:cs="Times New Roman"/>
                <w:spacing w:val="-2"/>
              </w:rPr>
              <w:t>2019</w:t>
            </w:r>
            <w:r>
              <w:rPr>
                <w:spacing w:val="-2"/>
              </w:rPr>
              <w:t>年本）的决定</w:t>
            </w:r>
            <w:r>
              <w:rPr>
                <w:spacing w:val="-3"/>
              </w:rPr>
              <w:t>》，</w:t>
            </w:r>
            <w:r>
              <w:t xml:space="preserve"> </w:t>
            </w:r>
            <w:r>
              <w:rPr>
                <w:spacing w:val="-2"/>
              </w:rPr>
              <w:t>本项目产品、工艺、设备等均未列入限制和</w:t>
            </w:r>
            <w:r>
              <w:rPr>
                <w:spacing w:val="-3"/>
              </w:rPr>
              <w:t>淘汰类目录内。本项目</w:t>
            </w:r>
            <w:r>
              <w:t xml:space="preserve"> </w:t>
            </w:r>
            <w:r>
              <w:rPr>
                <w:spacing w:val="-6"/>
              </w:rPr>
              <w:t>不属于《市场准入负面清单（</w:t>
            </w:r>
            <w:r>
              <w:rPr>
                <w:rFonts w:ascii="Times New Roman" w:eastAsia="Times New Roman" w:hAnsi="Times New Roman" w:cs="Times New Roman"/>
                <w:spacing w:val="-6"/>
              </w:rPr>
              <w:t>2022</w:t>
            </w:r>
            <w:r>
              <w:rPr>
                <w:spacing w:val="-6"/>
              </w:rPr>
              <w:t>年版）》</w:t>
            </w:r>
            <w:r>
              <w:rPr>
                <w:spacing w:val="-7"/>
              </w:rPr>
              <w:t>《</w:t>
            </w:r>
            <w:r>
              <w:rPr>
                <w:rFonts w:ascii="Times New Roman" w:eastAsia="Times New Roman" w:hAnsi="Times New Roman" w:cs="Times New Roman"/>
                <w:spacing w:val="-7"/>
              </w:rPr>
              <w:t>&lt;</w:t>
            </w:r>
            <w:r>
              <w:rPr>
                <w:spacing w:val="-7"/>
              </w:rPr>
              <w:t>长江经济带发展负面</w:t>
            </w:r>
            <w:r>
              <w:t xml:space="preserve"> </w:t>
            </w:r>
            <w:r>
              <w:rPr>
                <w:spacing w:val="-3"/>
              </w:rPr>
              <w:t>清单指南（试行，</w:t>
            </w:r>
            <w:r>
              <w:rPr>
                <w:rFonts w:ascii="Times New Roman" w:eastAsia="Times New Roman" w:hAnsi="Times New Roman" w:cs="Times New Roman"/>
                <w:spacing w:val="-3"/>
              </w:rPr>
              <w:t>2022</w:t>
            </w:r>
            <w:r>
              <w:rPr>
                <w:spacing w:val="-3"/>
              </w:rPr>
              <w:t xml:space="preserve">年版） </w:t>
            </w:r>
            <w:r>
              <w:rPr>
                <w:rFonts w:ascii="Times New Roman" w:eastAsia="Times New Roman" w:hAnsi="Times New Roman" w:cs="Times New Roman"/>
                <w:spacing w:val="-3"/>
              </w:rPr>
              <w:t>&gt;</w:t>
            </w:r>
            <w:r>
              <w:rPr>
                <w:spacing w:val="-3"/>
              </w:rPr>
              <w:t>浙江省实施细则》中禁止建设的项</w:t>
            </w:r>
            <w:r>
              <w:rPr>
                <w:spacing w:val="17"/>
              </w:rPr>
              <w:t xml:space="preserve"> </w:t>
            </w:r>
            <w:r>
              <w:rPr>
                <w:spacing w:val="-6"/>
              </w:rPr>
              <w:t>目。本项目已经取得婺城区经济商务局出具的项目备案（赋码）</w:t>
            </w:r>
            <w:r>
              <w:rPr>
                <w:spacing w:val="-14"/>
              </w:rPr>
              <w:t xml:space="preserve"> </w:t>
            </w:r>
            <w:r>
              <w:rPr>
                <w:spacing w:val="-6"/>
              </w:rPr>
              <w:t>信</w:t>
            </w:r>
            <w:r>
              <w:t xml:space="preserve"> </w:t>
            </w:r>
            <w:r>
              <w:rPr>
                <w:spacing w:val="-2"/>
              </w:rPr>
              <w:t>息表。本项目建设符合国家及省、市的相关产业政策要求。</w:t>
            </w:r>
          </w:p>
          <w:p>
            <w:pPr>
              <w:pStyle w:val="TableText"/>
              <w:spacing w:before="304" w:line="229" w:lineRule="auto"/>
              <w:ind w:left="2254" w:right="97"/>
            </w:pPr>
            <w:r>
              <w:rPr>
                <w:rFonts w:ascii="Times New Roman" w:eastAsia="Times New Roman" w:hAnsi="Times New Roman" w:cs="Times New Roman"/>
                <w:b/>
                <w:bCs/>
                <w:spacing w:val="1"/>
              </w:rPr>
              <w:t>6</w:t>
            </w:r>
            <w:r>
              <w:rPr>
                <w:rFonts w:ascii="Times New Roman" w:eastAsia="Times New Roman" w:hAnsi="Times New Roman" w:cs="Times New Roman"/>
                <w:b/>
                <w:bCs/>
                <w:spacing w:val="-34"/>
              </w:rPr>
              <w:t xml:space="preserve"> </w:t>
            </w:r>
            <w:r>
              <w:rPr>
                <w:spacing w:val="1"/>
                <w14:textOutline w14:w="4354">
                  <w14:solidFill>
                    <w14:srgbClr w14:val="000000"/>
                  </w14:solidFill>
                  <w14:prstDash w14:val="solid"/>
                  <w14:miter w14:lim="10"/>
                </w14:textOutline>
              </w:rPr>
              <w:t>、本项目与《浙江省</w:t>
            </w:r>
            <w:r>
              <w:rPr>
                <w:rFonts w:ascii="Times New Roman" w:eastAsia="Times New Roman" w:hAnsi="Times New Roman" w:cs="Times New Roman"/>
                <w:b/>
                <w:bCs/>
                <w:spacing w:val="1"/>
              </w:rPr>
              <w:t>“</w:t>
            </w:r>
            <w:r>
              <w:rPr>
                <w:spacing w:val="1"/>
                <w14:textOutline w14:w="4354">
                  <w14:solidFill>
                    <w14:srgbClr w14:val="000000"/>
                  </w14:solidFill>
                  <w14:prstDash w14:val="solid"/>
                  <w14:miter w14:lim="10"/>
                </w14:textOutline>
              </w:rPr>
              <w:t>十四五</w:t>
            </w:r>
            <w:r>
              <w:rPr>
                <w:rFonts w:ascii="Times New Roman" w:eastAsia="Times New Roman" w:hAnsi="Times New Roman" w:cs="Times New Roman"/>
                <w:b/>
                <w:bCs/>
                <w:spacing w:val="1"/>
              </w:rPr>
              <w:t>”</w:t>
            </w:r>
            <w:r>
              <w:rPr>
                <w:spacing w:val="1"/>
                <w14:textOutline w14:w="4354">
                  <w14:solidFill>
                    <w14:srgbClr w14:val="000000"/>
                  </w14:solidFill>
                  <w14:prstDash w14:val="solid"/>
                  <w14:miter w14:lim="10"/>
                </w14:textOutline>
              </w:rPr>
              <w:t>挥发性有机物综合治理方</w:t>
            </w:r>
            <w:r>
              <w:rPr>
                <w14:textOutline w14:w="4354">
                  <w14:solidFill>
                    <w14:srgbClr w14:val="000000"/>
                  </w14:solidFill>
                  <w14:prstDash w14:val="solid"/>
                  <w14:miter w14:lim="10"/>
                </w14:textOutline>
              </w:rPr>
              <w:t>案》符合</w:t>
            </w:r>
            <w:r>
              <w:t xml:space="preserve"> </w:t>
            </w:r>
            <w:r>
              <w:rPr>
                <w:spacing w:val="-2"/>
                <w14:textOutline w14:w="4354">
                  <w14:solidFill>
                    <w14:srgbClr w14:val="000000"/>
                  </w14:solidFill>
                  <w14:prstDash w14:val="solid"/>
                  <w14:miter w14:lim="10"/>
                </w14:textOutline>
              </w:rPr>
              <w:t>性分析如下</w:t>
            </w:r>
          </w:p>
          <w:p>
            <w:pPr>
              <w:pStyle w:val="TableText"/>
              <w:spacing w:before="26" w:line="214" w:lineRule="auto"/>
              <w:ind w:left="2439"/>
            </w:pPr>
            <w:r>
              <w:t>表</w:t>
            </w:r>
            <w:r>
              <w:rPr>
                <w:rFonts w:ascii="Times New Roman" w:eastAsia="Times New Roman" w:hAnsi="Times New Roman" w:cs="Times New Roman"/>
              </w:rPr>
              <w:t xml:space="preserve">1-3  </w:t>
            </w:r>
            <w:r>
              <w:t>《浙江省</w:t>
            </w:r>
            <w:r>
              <w:rPr>
                <w:rFonts w:ascii="Times New Roman" w:eastAsia="Times New Roman" w:hAnsi="Times New Roman" w:cs="Times New Roman"/>
              </w:rPr>
              <w:t>“</w:t>
            </w:r>
            <w:r>
              <w:t>十四五</w:t>
            </w:r>
            <w:r>
              <w:rPr>
                <w:rFonts w:ascii="Times New Roman" w:eastAsia="Times New Roman" w:hAnsi="Times New Roman" w:cs="Times New Roman"/>
              </w:rPr>
              <w:t>”</w:t>
            </w:r>
            <w:r>
              <w:t>挥发性有机物综</w:t>
            </w:r>
            <w:r>
              <w:rPr>
                <w:spacing w:val="-1"/>
              </w:rPr>
              <w:t>合治理方案》对比分析</w:t>
            </w:r>
          </w:p>
          <w:tbl>
            <w:tblPr>
              <w:tblStyle w:val="TableNormal10"/>
              <w:tblW w:w="6898" w:type="dxa"/>
              <w:tblInd w:w="224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31"/>
              <w:gridCol w:w="3617"/>
              <w:gridCol w:w="2147"/>
              <w:gridCol w:w="703"/>
            </w:tblGrid>
            <w:tr>
              <w:tblPrEx>
                <w:tblW w:w="6898" w:type="dxa"/>
                <w:tblInd w:w="224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54"/>
              </w:trPr>
              <w:tc>
                <w:tcPr>
                  <w:tcW w:w="431" w:type="dxa"/>
                  <w:textDirection w:val="tbRlV"/>
                  <w:vAlign w:val="top"/>
                </w:tcPr>
                <w:p>
                  <w:pPr>
                    <w:pStyle w:val="TableText"/>
                    <w:spacing w:before="106" w:line="211" w:lineRule="auto"/>
                    <w:ind w:left="34"/>
                    <w:rPr>
                      <w:sz w:val="21"/>
                      <w:szCs w:val="21"/>
                    </w:rPr>
                  </w:pPr>
                  <w:r>
                    <w:rPr>
                      <w:spacing w:val="31"/>
                      <w:sz w:val="21"/>
                      <w:szCs w:val="21"/>
                    </w:rPr>
                    <w:t>序号</w:t>
                  </w:r>
                </w:p>
              </w:tc>
              <w:tc>
                <w:tcPr>
                  <w:tcW w:w="3617" w:type="dxa"/>
                  <w:vAlign w:val="top"/>
                </w:tcPr>
                <w:p>
                  <w:pPr>
                    <w:pStyle w:val="TableText"/>
                    <w:spacing w:before="170" w:line="221" w:lineRule="auto"/>
                    <w:ind w:left="1628"/>
                    <w:rPr>
                      <w:sz w:val="21"/>
                      <w:szCs w:val="21"/>
                    </w:rPr>
                  </w:pPr>
                  <w:r>
                    <w:rPr>
                      <w:spacing w:val="-8"/>
                      <w:sz w:val="21"/>
                      <w:szCs w:val="21"/>
                    </w:rPr>
                    <w:t>内容</w:t>
                  </w:r>
                </w:p>
              </w:tc>
              <w:tc>
                <w:tcPr>
                  <w:tcW w:w="2147" w:type="dxa"/>
                  <w:vAlign w:val="top"/>
                </w:tcPr>
                <w:p>
                  <w:pPr>
                    <w:pStyle w:val="TableText"/>
                    <w:spacing w:before="171" w:line="220" w:lineRule="auto"/>
                    <w:ind w:left="554"/>
                    <w:rPr>
                      <w:sz w:val="21"/>
                      <w:szCs w:val="21"/>
                    </w:rPr>
                  </w:pPr>
                  <w:r>
                    <w:rPr>
                      <w:spacing w:val="-2"/>
                      <w:sz w:val="21"/>
                      <w:szCs w:val="21"/>
                    </w:rPr>
                    <w:t>本项目情况</w:t>
                  </w:r>
                </w:p>
              </w:tc>
              <w:tc>
                <w:tcPr>
                  <w:tcW w:w="703" w:type="dxa"/>
                  <w:vAlign w:val="top"/>
                </w:tcPr>
                <w:p>
                  <w:pPr>
                    <w:pStyle w:val="TableText"/>
                    <w:spacing w:before="34" w:line="224" w:lineRule="auto"/>
                    <w:ind w:left="249" w:right="138" w:hanging="103"/>
                    <w:rPr>
                      <w:sz w:val="21"/>
                      <w:szCs w:val="21"/>
                    </w:rPr>
                  </w:pPr>
                  <w:r>
                    <w:rPr>
                      <w:spacing w:val="-4"/>
                      <w:sz w:val="21"/>
                      <w:szCs w:val="21"/>
                    </w:rPr>
                    <w:t>符合</w:t>
                  </w:r>
                  <w:r>
                    <w:rPr>
                      <w:sz w:val="21"/>
                      <w:szCs w:val="21"/>
                    </w:rPr>
                    <w:t xml:space="preserve"> </w:t>
                  </w:r>
                  <w:r>
                    <w:rPr>
                      <w:sz w:val="21"/>
                      <w:szCs w:val="21"/>
                    </w:rPr>
                    <w:t>性</w:t>
                  </w:r>
                </w:p>
              </w:tc>
            </w:tr>
            <w:tr>
              <w:tblPrEx>
                <w:tblW w:w="6898" w:type="dxa"/>
                <w:tblInd w:w="2248" w:type="dxa"/>
                <w:tblLayout w:type="fixed"/>
              </w:tblPrEx>
              <w:trPr>
                <w:trHeight w:val="2729"/>
              </w:trPr>
              <w:tc>
                <w:tcPr>
                  <w:tcW w:w="431" w:type="dxa"/>
                  <w:vAlign w:val="top"/>
                </w:tcPr>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61" w:line="187" w:lineRule="auto"/>
                    <w:ind w:left="185"/>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3617" w:type="dxa"/>
                  <w:vAlign w:val="top"/>
                </w:tcPr>
                <w:p>
                  <w:pPr>
                    <w:pStyle w:val="TableText"/>
                    <w:spacing w:before="303" w:line="237" w:lineRule="auto"/>
                    <w:ind w:left="108" w:right="26"/>
                    <w:rPr>
                      <w:sz w:val="21"/>
                      <w:szCs w:val="21"/>
                    </w:rPr>
                  </w:pPr>
                  <w:r>
                    <w:rPr>
                      <w:spacing w:val="-2"/>
                      <w:sz w:val="21"/>
                      <w:szCs w:val="21"/>
                    </w:rPr>
                    <w:t>禁止建设生产和使用</w:t>
                  </w:r>
                  <w:r>
                    <w:rPr>
                      <w:spacing w:val="-17"/>
                      <w:sz w:val="21"/>
                      <w:szCs w:val="21"/>
                    </w:rPr>
                    <w:t xml:space="preserve"> </w:t>
                  </w:r>
                  <w:r>
                    <w:rPr>
                      <w:rFonts w:ascii="Times New Roman" w:eastAsia="Times New Roman" w:hAnsi="Times New Roman" w:cs="Times New Roman"/>
                      <w:spacing w:val="-2"/>
                      <w:sz w:val="21"/>
                      <w:szCs w:val="21"/>
                    </w:rPr>
                    <w:t>VOCs</w:t>
                  </w:r>
                  <w:r>
                    <w:rPr>
                      <w:rFonts w:ascii="Times New Roman" w:eastAsia="Times New Roman" w:hAnsi="Times New Roman" w:cs="Times New Roman"/>
                      <w:spacing w:val="29"/>
                      <w:w w:val="101"/>
                      <w:sz w:val="21"/>
                      <w:szCs w:val="21"/>
                    </w:rPr>
                    <w:t xml:space="preserve"> </w:t>
                  </w:r>
                  <w:r>
                    <w:rPr>
                      <w:spacing w:val="-2"/>
                      <w:sz w:val="21"/>
                      <w:szCs w:val="21"/>
                    </w:rPr>
                    <w:t xml:space="preserve">含量限值 </w:t>
                  </w:r>
                  <w:r>
                    <w:rPr>
                      <w:spacing w:val="1"/>
                      <w:sz w:val="21"/>
                      <w:szCs w:val="21"/>
                    </w:rPr>
                    <w:t xml:space="preserve">不符合国家标准的涂料、油墨、胶粘 </w:t>
                  </w:r>
                  <w:r>
                    <w:rPr>
                      <w:spacing w:val="1"/>
                      <w:sz w:val="21"/>
                      <w:szCs w:val="21"/>
                    </w:rPr>
                    <w:t xml:space="preserve">剂、清洗剂等项目。贯彻落实《产业 </w:t>
                  </w:r>
                  <w:r>
                    <w:rPr>
                      <w:spacing w:val="-10"/>
                      <w:sz w:val="21"/>
                      <w:szCs w:val="21"/>
                    </w:rPr>
                    <w:t xml:space="preserve">结构调整指导目录》《国家鼓励的有毒 </w:t>
                  </w:r>
                  <w:r>
                    <w:rPr>
                      <w:spacing w:val="-10"/>
                      <w:sz w:val="21"/>
                      <w:szCs w:val="21"/>
                    </w:rPr>
                    <w:t xml:space="preserve">有害原料（产品）替代品目录》，依法 </w:t>
                  </w:r>
                  <w:r>
                    <w:rPr>
                      <w:spacing w:val="-4"/>
                      <w:sz w:val="21"/>
                      <w:szCs w:val="21"/>
                    </w:rPr>
                    <w:t>依规淘汰涉</w:t>
                  </w:r>
                  <w:r>
                    <w:rPr>
                      <w:spacing w:val="-19"/>
                      <w:sz w:val="21"/>
                      <w:szCs w:val="21"/>
                    </w:rPr>
                    <w:t xml:space="preserve"> </w:t>
                  </w:r>
                  <w:r>
                    <w:rPr>
                      <w:rFonts w:ascii="Times New Roman" w:eastAsia="Times New Roman" w:hAnsi="Times New Roman" w:cs="Times New Roman"/>
                      <w:spacing w:val="-4"/>
                      <w:sz w:val="21"/>
                      <w:szCs w:val="21"/>
                    </w:rPr>
                    <w:t>VOCs</w:t>
                  </w:r>
                  <w:r>
                    <w:rPr>
                      <w:rFonts w:ascii="Times New Roman" w:eastAsia="Times New Roman" w:hAnsi="Times New Roman" w:cs="Times New Roman"/>
                      <w:spacing w:val="28"/>
                      <w:sz w:val="21"/>
                      <w:szCs w:val="21"/>
                    </w:rPr>
                    <w:t xml:space="preserve"> </w:t>
                  </w:r>
                  <w:r>
                    <w:rPr>
                      <w:spacing w:val="-4"/>
                      <w:sz w:val="21"/>
                      <w:szCs w:val="21"/>
                    </w:rPr>
                    <w:t>排放工艺和装备，</w:t>
                  </w:r>
                  <w:r>
                    <w:rPr>
                      <w:sz w:val="21"/>
                      <w:szCs w:val="21"/>
                    </w:rPr>
                    <w:t xml:space="preserve">  </w:t>
                  </w:r>
                  <w:r>
                    <w:rPr>
                      <w:spacing w:val="15"/>
                      <w:sz w:val="21"/>
                      <w:szCs w:val="21"/>
                    </w:rPr>
                    <w:t xml:space="preserve">加大引导退出限制类工艺和装备力 </w:t>
                  </w:r>
                  <w:r>
                    <w:rPr>
                      <w:spacing w:val="-5"/>
                      <w:sz w:val="21"/>
                      <w:szCs w:val="21"/>
                    </w:rPr>
                    <w:t>度，从源头减少涉</w:t>
                  </w:r>
                  <w:r>
                    <w:rPr>
                      <w:spacing w:val="-53"/>
                      <w:sz w:val="21"/>
                      <w:szCs w:val="21"/>
                    </w:rPr>
                    <w:t xml:space="preserve"> </w:t>
                  </w:r>
                  <w:r>
                    <w:rPr>
                      <w:rFonts w:ascii="Times New Roman" w:eastAsia="Times New Roman" w:hAnsi="Times New Roman" w:cs="Times New Roman"/>
                      <w:spacing w:val="-5"/>
                      <w:sz w:val="21"/>
                      <w:szCs w:val="21"/>
                    </w:rPr>
                    <w:t xml:space="preserve">VOCs </w:t>
                  </w:r>
                  <w:r>
                    <w:rPr>
                      <w:spacing w:val="-5"/>
                      <w:sz w:val="21"/>
                      <w:szCs w:val="21"/>
                    </w:rPr>
                    <w:t>污染物产生。</w:t>
                  </w:r>
                </w:p>
              </w:tc>
              <w:tc>
                <w:tcPr>
                  <w:tcW w:w="2147" w:type="dxa"/>
                  <w:vAlign w:val="top"/>
                </w:tcPr>
                <w:p>
                  <w:pPr>
                    <w:pStyle w:val="TableText"/>
                    <w:spacing w:before="34" w:line="236" w:lineRule="auto"/>
                    <w:ind w:left="113" w:right="4" w:firstLine="1"/>
                    <w:jc w:val="both"/>
                    <w:rPr>
                      <w:sz w:val="21"/>
                      <w:szCs w:val="21"/>
                    </w:rPr>
                  </w:pPr>
                  <w:r>
                    <w:rPr>
                      <w:spacing w:val="3"/>
                      <w:sz w:val="21"/>
                      <w:szCs w:val="21"/>
                    </w:rPr>
                    <w:t>本项目所采用的涂料</w:t>
                  </w:r>
                  <w:r>
                    <w:rPr>
                      <w:spacing w:val="2"/>
                      <w:sz w:val="21"/>
                      <w:szCs w:val="21"/>
                    </w:rPr>
                    <w:t xml:space="preserve">  </w:t>
                  </w:r>
                  <w:r>
                    <w:rPr>
                      <w:spacing w:val="5"/>
                      <w:sz w:val="21"/>
                      <w:szCs w:val="21"/>
                    </w:rPr>
                    <w:t xml:space="preserve">在使用状态下 </w:t>
                  </w:r>
                  <w:r>
                    <w:rPr>
                      <w:rFonts w:ascii="Times New Roman" w:eastAsia="Times New Roman" w:hAnsi="Times New Roman" w:cs="Times New Roman"/>
                      <w:sz w:val="21"/>
                      <w:szCs w:val="21"/>
                    </w:rPr>
                    <w:t xml:space="preserve">VOCs   </w:t>
                  </w:r>
                  <w:r>
                    <w:rPr>
                      <w:spacing w:val="3"/>
                      <w:sz w:val="21"/>
                      <w:szCs w:val="21"/>
                    </w:rPr>
                    <w:t xml:space="preserve">含量满足《低挥发性  </w:t>
                  </w:r>
                  <w:r>
                    <w:rPr>
                      <w:spacing w:val="3"/>
                      <w:sz w:val="21"/>
                      <w:szCs w:val="21"/>
                    </w:rPr>
                    <w:t xml:space="preserve">有机化合物含量涂料  </w:t>
                  </w:r>
                  <w:r>
                    <w:rPr>
                      <w:spacing w:val="-10"/>
                      <w:sz w:val="21"/>
                      <w:szCs w:val="21"/>
                    </w:rPr>
                    <w:t>产</w:t>
                  </w:r>
                  <w:r>
                    <w:rPr>
                      <w:spacing w:val="15"/>
                      <w:sz w:val="21"/>
                      <w:szCs w:val="21"/>
                    </w:rPr>
                    <w:t xml:space="preserve"> </w:t>
                  </w:r>
                  <w:r>
                    <w:rPr>
                      <w:spacing w:val="-10"/>
                      <w:sz w:val="21"/>
                      <w:szCs w:val="21"/>
                    </w:rPr>
                    <w:t>品 技 术 要</w:t>
                  </w:r>
                  <w:r>
                    <w:rPr>
                      <w:spacing w:val="-1"/>
                      <w:sz w:val="21"/>
                      <w:szCs w:val="21"/>
                    </w:rPr>
                    <w:t xml:space="preserve"> </w:t>
                  </w:r>
                  <w:r>
                    <w:rPr>
                      <w:spacing w:val="-10"/>
                      <w:sz w:val="21"/>
                      <w:szCs w:val="21"/>
                    </w:rPr>
                    <w:t>求</w:t>
                  </w:r>
                  <w:r>
                    <w:rPr>
                      <w:spacing w:val="8"/>
                      <w:sz w:val="21"/>
                      <w:szCs w:val="21"/>
                    </w:rPr>
                    <w:t xml:space="preserve"> </w:t>
                  </w:r>
                  <w:r>
                    <w:rPr>
                      <w:spacing w:val="-10"/>
                      <w:sz w:val="21"/>
                      <w:szCs w:val="21"/>
                    </w:rPr>
                    <w:t>》</w:t>
                  </w:r>
                  <w:r>
                    <w:rPr>
                      <w:sz w:val="21"/>
                      <w:szCs w:val="21"/>
                    </w:rPr>
                    <w:t xml:space="preserve"> </w:t>
                  </w:r>
                  <w:r>
                    <w:rPr>
                      <w:spacing w:val="-6"/>
                      <w:sz w:val="21"/>
                      <w:szCs w:val="21"/>
                    </w:rPr>
                    <w:t>（</w:t>
                  </w:r>
                  <w:r>
                    <w:rPr>
                      <w:rFonts w:ascii="Times New Roman" w:eastAsia="Times New Roman" w:hAnsi="Times New Roman" w:cs="Times New Roman"/>
                      <w:spacing w:val="-6"/>
                      <w:sz w:val="21"/>
                      <w:szCs w:val="21"/>
                    </w:rPr>
                    <w:t>GB/T38597-2020</w:t>
                  </w:r>
                  <w:r>
                    <w:rPr>
                      <w:spacing w:val="-6"/>
                      <w:sz w:val="21"/>
                      <w:szCs w:val="21"/>
                    </w:rPr>
                    <w:t>）、</w:t>
                  </w:r>
                  <w:r>
                    <w:rPr>
                      <w:spacing w:val="1"/>
                      <w:sz w:val="21"/>
                      <w:szCs w:val="21"/>
                    </w:rPr>
                    <w:t xml:space="preserve"> </w:t>
                  </w:r>
                  <w:r>
                    <w:rPr>
                      <w:spacing w:val="3"/>
                      <w:sz w:val="21"/>
                      <w:szCs w:val="21"/>
                    </w:rPr>
                    <w:t xml:space="preserve">《工业防护涂料中有  </w:t>
                  </w:r>
                  <w:r>
                    <w:rPr>
                      <w:spacing w:val="-13"/>
                      <w:sz w:val="21"/>
                      <w:szCs w:val="21"/>
                    </w:rPr>
                    <w:t>害</w:t>
                  </w:r>
                  <w:r>
                    <w:rPr>
                      <w:spacing w:val="59"/>
                      <w:sz w:val="21"/>
                      <w:szCs w:val="21"/>
                    </w:rPr>
                    <w:t xml:space="preserve"> </w:t>
                  </w:r>
                  <w:r>
                    <w:rPr>
                      <w:spacing w:val="-13"/>
                      <w:sz w:val="21"/>
                      <w:szCs w:val="21"/>
                    </w:rPr>
                    <w:t>物</w:t>
                  </w:r>
                  <w:r>
                    <w:rPr>
                      <w:spacing w:val="58"/>
                      <w:sz w:val="21"/>
                      <w:szCs w:val="21"/>
                    </w:rPr>
                    <w:t xml:space="preserve"> </w:t>
                  </w:r>
                  <w:r>
                    <w:rPr>
                      <w:spacing w:val="-13"/>
                      <w:sz w:val="21"/>
                      <w:szCs w:val="21"/>
                    </w:rPr>
                    <w:t>质</w:t>
                  </w:r>
                  <w:r>
                    <w:rPr>
                      <w:spacing w:val="71"/>
                      <w:sz w:val="21"/>
                      <w:szCs w:val="21"/>
                    </w:rPr>
                    <w:t xml:space="preserve"> </w:t>
                  </w:r>
                  <w:r>
                    <w:rPr>
                      <w:spacing w:val="-13"/>
                      <w:sz w:val="21"/>
                      <w:szCs w:val="21"/>
                    </w:rPr>
                    <w:t>限</w:t>
                  </w:r>
                  <w:r>
                    <w:rPr>
                      <w:spacing w:val="57"/>
                      <w:sz w:val="21"/>
                      <w:szCs w:val="21"/>
                    </w:rPr>
                    <w:t xml:space="preserve"> </w:t>
                  </w:r>
                  <w:r>
                    <w:rPr>
                      <w:spacing w:val="-13"/>
                      <w:sz w:val="21"/>
                      <w:szCs w:val="21"/>
                    </w:rPr>
                    <w:t>量</w:t>
                  </w:r>
                  <w:r>
                    <w:rPr>
                      <w:spacing w:val="70"/>
                      <w:sz w:val="21"/>
                      <w:szCs w:val="21"/>
                    </w:rPr>
                    <w:t xml:space="preserve"> </w:t>
                  </w:r>
                  <w:r>
                    <w:rPr>
                      <w:spacing w:val="-13"/>
                      <w:sz w:val="21"/>
                      <w:szCs w:val="21"/>
                    </w:rPr>
                    <w:t>》</w:t>
                  </w:r>
                  <w:r>
                    <w:rPr>
                      <w:sz w:val="21"/>
                      <w:szCs w:val="21"/>
                    </w:rPr>
                    <w:t xml:space="preserve"> </w:t>
                  </w:r>
                  <w:r>
                    <w:rPr>
                      <w:spacing w:val="-1"/>
                      <w:sz w:val="21"/>
                      <w:szCs w:val="21"/>
                    </w:rPr>
                    <w:t>（</w:t>
                  </w:r>
                  <w:r>
                    <w:rPr>
                      <w:rFonts w:ascii="Times New Roman" w:eastAsia="Times New Roman" w:hAnsi="Times New Roman" w:cs="Times New Roman"/>
                      <w:spacing w:val="-1"/>
                      <w:sz w:val="21"/>
                      <w:szCs w:val="21"/>
                    </w:rPr>
                    <w:t>GB30981-2020</w:t>
                  </w:r>
                  <w:r>
                    <w:rPr>
                      <w:spacing w:val="-1"/>
                      <w:sz w:val="21"/>
                      <w:szCs w:val="21"/>
                    </w:rPr>
                    <w:t>）中</w:t>
                  </w:r>
                  <w:r>
                    <w:rPr>
                      <w:spacing w:val="2"/>
                      <w:sz w:val="21"/>
                      <w:szCs w:val="21"/>
                    </w:rPr>
                    <w:t xml:space="preserve">  </w:t>
                  </w:r>
                  <w:r>
                    <w:rPr>
                      <w:spacing w:val="-1"/>
                      <w:sz w:val="21"/>
                      <w:szCs w:val="21"/>
                    </w:rPr>
                    <w:t>相应标准限值。</w:t>
                  </w:r>
                </w:p>
              </w:tc>
              <w:tc>
                <w:tcPr>
                  <w:tcW w:w="703" w:type="dxa"/>
                  <w:vAlign w:val="top"/>
                </w:tcPr>
                <w:p>
                  <w:pPr>
                    <w:spacing w:line="295" w:lineRule="auto"/>
                    <w:rPr>
                      <w:rFonts w:ascii="Arial"/>
                      <w:sz w:val="21"/>
                    </w:rPr>
                  </w:pPr>
                </w:p>
                <w:p>
                  <w:pPr>
                    <w:spacing w:line="295" w:lineRule="auto"/>
                    <w:rPr>
                      <w:rFonts w:ascii="Arial"/>
                      <w:sz w:val="21"/>
                    </w:rPr>
                  </w:pPr>
                </w:p>
                <w:p>
                  <w:pPr>
                    <w:spacing w:line="295" w:lineRule="auto"/>
                    <w:rPr>
                      <w:rFonts w:ascii="Arial"/>
                      <w:sz w:val="21"/>
                    </w:rPr>
                  </w:pPr>
                </w:p>
                <w:p>
                  <w:pPr>
                    <w:spacing w:line="295" w:lineRule="auto"/>
                    <w:rPr>
                      <w:rFonts w:ascii="Arial"/>
                      <w:sz w:val="21"/>
                    </w:rPr>
                  </w:pPr>
                </w:p>
                <w:p>
                  <w:pPr>
                    <w:pStyle w:val="TableText"/>
                    <w:spacing w:before="69" w:line="224" w:lineRule="auto"/>
                    <w:ind w:left="254"/>
                    <w:rPr>
                      <w:sz w:val="21"/>
                      <w:szCs w:val="21"/>
                    </w:rPr>
                  </w:pPr>
                  <w:r>
                    <w:rPr>
                      <w:sz w:val="21"/>
                      <w:szCs w:val="21"/>
                    </w:rPr>
                    <w:t>是</w:t>
                  </w:r>
                </w:p>
              </w:tc>
            </w:tr>
            <w:tr>
              <w:tblPrEx>
                <w:tblW w:w="6898" w:type="dxa"/>
                <w:tblInd w:w="2248" w:type="dxa"/>
                <w:tblLayout w:type="fixed"/>
              </w:tblPrEx>
              <w:trPr>
                <w:trHeight w:val="1365"/>
              </w:trPr>
              <w:tc>
                <w:tcPr>
                  <w:tcW w:w="431" w:type="dxa"/>
                  <w:vAlign w:val="top"/>
                </w:tcPr>
                <w:p>
                  <w:pPr>
                    <w:spacing w:line="271" w:lineRule="auto"/>
                    <w:rPr>
                      <w:rFonts w:ascii="Arial"/>
                      <w:sz w:val="21"/>
                    </w:rPr>
                  </w:pPr>
                </w:p>
                <w:p>
                  <w:pPr>
                    <w:spacing w:line="271" w:lineRule="auto"/>
                    <w:rPr>
                      <w:rFonts w:ascii="Arial"/>
                      <w:sz w:val="21"/>
                    </w:rPr>
                  </w:pPr>
                </w:p>
                <w:p>
                  <w:pPr>
                    <w:spacing w:before="60" w:line="187" w:lineRule="auto"/>
                    <w:ind w:left="165"/>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3617" w:type="dxa"/>
                  <w:vAlign w:val="top"/>
                </w:tcPr>
                <w:p>
                  <w:pPr>
                    <w:pStyle w:val="TableText"/>
                    <w:spacing w:before="29" w:line="233" w:lineRule="auto"/>
                    <w:ind w:left="109" w:right="103"/>
                    <w:jc w:val="both"/>
                    <w:rPr>
                      <w:sz w:val="21"/>
                      <w:szCs w:val="21"/>
                    </w:rPr>
                  </w:pPr>
                  <w:r>
                    <w:rPr>
                      <w:spacing w:val="3"/>
                      <w:sz w:val="21"/>
                      <w:szCs w:val="21"/>
                    </w:rPr>
                    <w:t>严格执行</w:t>
                  </w:r>
                  <w:r>
                    <w:rPr>
                      <w:rFonts w:ascii="Times New Roman" w:eastAsia="Times New Roman" w:hAnsi="Times New Roman" w:cs="Times New Roman"/>
                      <w:spacing w:val="3"/>
                      <w:sz w:val="21"/>
                      <w:szCs w:val="21"/>
                    </w:rPr>
                    <w:t>“</w:t>
                  </w:r>
                  <w:r>
                    <w:rPr>
                      <w:spacing w:val="3"/>
                      <w:sz w:val="21"/>
                      <w:szCs w:val="21"/>
                    </w:rPr>
                    <w:t>三线一单</w:t>
                  </w:r>
                  <w:r>
                    <w:rPr>
                      <w:rFonts w:ascii="Times New Roman" w:eastAsia="Times New Roman" w:hAnsi="Times New Roman" w:cs="Times New Roman"/>
                      <w:spacing w:val="3"/>
                      <w:sz w:val="21"/>
                      <w:szCs w:val="21"/>
                    </w:rPr>
                    <w:t>”</w:t>
                  </w:r>
                  <w:r>
                    <w:rPr>
                      <w:spacing w:val="3"/>
                      <w:sz w:val="21"/>
                      <w:szCs w:val="21"/>
                    </w:rPr>
                    <w:t>为核心的生态环</w:t>
                  </w:r>
                  <w:r>
                    <w:rPr>
                      <w:spacing w:val="9"/>
                      <w:sz w:val="21"/>
                      <w:szCs w:val="21"/>
                    </w:rPr>
                    <w:t xml:space="preserve"> </w:t>
                  </w:r>
                  <w:r>
                    <w:rPr>
                      <w:spacing w:val="-5"/>
                      <w:sz w:val="21"/>
                      <w:szCs w:val="21"/>
                    </w:rPr>
                    <w:t>境分区管控体系，制（修） 订纺织印</w:t>
                  </w:r>
                  <w:r>
                    <w:rPr>
                      <w:spacing w:val="15"/>
                      <w:sz w:val="21"/>
                      <w:szCs w:val="21"/>
                    </w:rPr>
                    <w:t xml:space="preserve"> </w:t>
                  </w:r>
                  <w:r>
                    <w:rPr>
                      <w:spacing w:val="-3"/>
                      <w:sz w:val="21"/>
                      <w:szCs w:val="21"/>
                    </w:rPr>
                    <w:t>染（数码喷印）</w:t>
                  </w:r>
                  <w:r>
                    <w:rPr>
                      <w:spacing w:val="-22"/>
                      <w:sz w:val="21"/>
                      <w:szCs w:val="21"/>
                    </w:rPr>
                    <w:t xml:space="preserve"> </w:t>
                  </w:r>
                  <w:r>
                    <w:rPr>
                      <w:spacing w:val="-3"/>
                      <w:sz w:val="21"/>
                      <w:szCs w:val="21"/>
                    </w:rPr>
                    <w:t>等行业绿色准入指导</w:t>
                  </w:r>
                  <w:r>
                    <w:rPr>
                      <w:sz w:val="21"/>
                      <w:szCs w:val="21"/>
                    </w:rPr>
                    <w:t xml:space="preserve"> </w:t>
                  </w:r>
                  <w:r>
                    <w:rPr>
                      <w:spacing w:val="2"/>
                      <w:sz w:val="21"/>
                      <w:szCs w:val="21"/>
                    </w:rPr>
                    <w:t xml:space="preserve">意见。严格执行建设项目新增 </w:t>
                  </w:r>
                  <w:r>
                    <w:rPr>
                      <w:rFonts w:ascii="Times New Roman" w:eastAsia="Times New Roman" w:hAnsi="Times New Roman" w:cs="Times New Roman"/>
                      <w:sz w:val="21"/>
                      <w:szCs w:val="21"/>
                    </w:rPr>
                    <w:t>VOCs</w:t>
                  </w:r>
                  <w:r>
                    <w:rPr>
                      <w:rFonts w:ascii="Times New Roman" w:eastAsia="Times New Roman" w:hAnsi="Times New Roman" w:cs="Times New Roman"/>
                      <w:spacing w:val="8"/>
                      <w:sz w:val="21"/>
                      <w:szCs w:val="21"/>
                    </w:rPr>
                    <w:t xml:space="preserve"> </w:t>
                  </w:r>
                  <w:r>
                    <w:rPr>
                      <w:spacing w:val="-1"/>
                      <w:sz w:val="21"/>
                      <w:szCs w:val="21"/>
                    </w:rPr>
                    <w:t>排放量区域削减替代规定。</w:t>
                  </w:r>
                </w:p>
              </w:tc>
              <w:tc>
                <w:tcPr>
                  <w:tcW w:w="2147" w:type="dxa"/>
                  <w:vAlign w:val="top"/>
                </w:tcPr>
                <w:p>
                  <w:pPr>
                    <w:pStyle w:val="TableText"/>
                    <w:spacing w:before="166" w:line="220" w:lineRule="auto"/>
                    <w:ind w:left="134"/>
                    <w:rPr>
                      <w:sz w:val="21"/>
                      <w:szCs w:val="21"/>
                    </w:rPr>
                  </w:pPr>
                  <w:r>
                    <w:rPr>
                      <w:spacing w:val="-1"/>
                      <w:sz w:val="21"/>
                      <w:szCs w:val="21"/>
                    </w:rPr>
                    <w:t>本项目严格实施全市</w:t>
                  </w:r>
                </w:p>
                <w:p>
                  <w:pPr>
                    <w:pStyle w:val="TableText"/>
                    <w:spacing w:before="21" w:line="221" w:lineRule="auto"/>
                    <w:ind w:left="241"/>
                    <w:rPr>
                      <w:sz w:val="21"/>
                      <w:szCs w:val="21"/>
                    </w:rPr>
                  </w:pPr>
                  <w:r>
                    <w:rPr>
                      <w:spacing w:val="-1"/>
                      <w:sz w:val="21"/>
                      <w:szCs w:val="21"/>
                    </w:rPr>
                    <w:t>污染物总量控制制</w:t>
                  </w:r>
                </w:p>
                <w:p>
                  <w:pPr>
                    <w:pStyle w:val="TableText"/>
                    <w:spacing w:before="22" w:line="221" w:lineRule="auto"/>
                    <w:ind w:left="133"/>
                    <w:rPr>
                      <w:sz w:val="21"/>
                      <w:szCs w:val="21"/>
                    </w:rPr>
                  </w:pPr>
                  <w:r>
                    <w:rPr>
                      <w:spacing w:val="-1"/>
                      <w:sz w:val="21"/>
                      <w:szCs w:val="21"/>
                    </w:rPr>
                    <w:t>度，对新增总量实行</w:t>
                  </w:r>
                </w:p>
                <w:p>
                  <w:pPr>
                    <w:pStyle w:val="TableText"/>
                    <w:spacing w:before="18" w:line="221" w:lineRule="auto"/>
                    <w:ind w:left="556"/>
                    <w:rPr>
                      <w:sz w:val="21"/>
                      <w:szCs w:val="21"/>
                    </w:rPr>
                  </w:pPr>
                  <w:r>
                    <w:rPr>
                      <w:spacing w:val="-5"/>
                      <w:sz w:val="21"/>
                      <w:szCs w:val="21"/>
                    </w:rPr>
                    <w:t>总量替代。</w:t>
                  </w:r>
                </w:p>
              </w:tc>
              <w:tc>
                <w:tcPr>
                  <w:tcW w:w="703" w:type="dxa"/>
                  <w:vAlign w:val="top"/>
                </w:tcPr>
                <w:p>
                  <w:pPr>
                    <w:spacing w:line="251" w:lineRule="auto"/>
                    <w:rPr>
                      <w:rFonts w:ascii="Arial"/>
                      <w:sz w:val="21"/>
                    </w:rPr>
                  </w:pPr>
                </w:p>
                <w:p>
                  <w:pPr>
                    <w:spacing w:line="252" w:lineRule="auto"/>
                    <w:rPr>
                      <w:rFonts w:ascii="Arial"/>
                      <w:sz w:val="21"/>
                    </w:rPr>
                  </w:pPr>
                </w:p>
                <w:p>
                  <w:pPr>
                    <w:pStyle w:val="TableText"/>
                    <w:spacing w:before="68" w:line="224" w:lineRule="auto"/>
                    <w:ind w:left="254"/>
                    <w:rPr>
                      <w:sz w:val="21"/>
                      <w:szCs w:val="21"/>
                    </w:rPr>
                  </w:pPr>
                  <w:r>
                    <w:rPr>
                      <w:sz w:val="21"/>
                      <w:szCs w:val="21"/>
                    </w:rPr>
                    <w:t>是</w:t>
                  </w:r>
                </w:p>
              </w:tc>
            </w:tr>
            <w:tr>
              <w:tblPrEx>
                <w:tblW w:w="6898" w:type="dxa"/>
                <w:tblInd w:w="2248" w:type="dxa"/>
                <w:tblLayout w:type="fixed"/>
              </w:tblPrEx>
              <w:trPr>
                <w:trHeight w:val="3003"/>
              </w:trPr>
              <w:tc>
                <w:tcPr>
                  <w:tcW w:w="431" w:type="dxa"/>
                  <w:vAlign w:val="top"/>
                </w:tcPr>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2" w:lineRule="auto"/>
                    <w:rPr>
                      <w:rFonts w:ascii="Arial"/>
                      <w:sz w:val="21"/>
                    </w:rPr>
                  </w:pPr>
                </w:p>
                <w:p>
                  <w:pPr>
                    <w:spacing w:before="60" w:line="187" w:lineRule="auto"/>
                    <w:ind w:left="169"/>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3617" w:type="dxa"/>
                  <w:vAlign w:val="top"/>
                </w:tcPr>
                <w:p>
                  <w:pPr>
                    <w:pStyle w:val="TableText"/>
                    <w:spacing w:before="27" w:line="237" w:lineRule="auto"/>
                    <w:ind w:left="108" w:right="105"/>
                    <w:jc w:val="both"/>
                    <w:rPr>
                      <w:sz w:val="21"/>
                      <w:szCs w:val="21"/>
                    </w:rPr>
                  </w:pPr>
                  <w:r>
                    <w:rPr>
                      <w:spacing w:val="2"/>
                      <w:sz w:val="21"/>
                      <w:szCs w:val="21"/>
                    </w:rPr>
                    <w:t>全面提升生产工艺绿色化水平。工业</w:t>
                  </w:r>
                  <w:r>
                    <w:rPr>
                      <w:spacing w:val="3"/>
                      <w:sz w:val="21"/>
                      <w:szCs w:val="21"/>
                    </w:rPr>
                    <w:t xml:space="preserve"> </w:t>
                  </w:r>
                  <w:r>
                    <w:rPr>
                      <w:spacing w:val="2"/>
                      <w:sz w:val="21"/>
                      <w:szCs w:val="21"/>
                    </w:rPr>
                    <w:t>涂装行业重点推进使用紧凑式涂装工</w:t>
                  </w:r>
                  <w:r>
                    <w:rPr>
                      <w:spacing w:val="4"/>
                      <w:sz w:val="21"/>
                      <w:szCs w:val="21"/>
                    </w:rPr>
                    <w:t xml:space="preserve"> </w:t>
                  </w:r>
                  <w:r>
                    <w:rPr>
                      <w:spacing w:val="2"/>
                      <w:sz w:val="21"/>
                      <w:szCs w:val="21"/>
                    </w:rPr>
                    <w:t>艺，推广采用辊涂、静电喷涂、高压</w:t>
                  </w:r>
                  <w:r>
                    <w:rPr>
                      <w:spacing w:val="4"/>
                      <w:sz w:val="21"/>
                      <w:szCs w:val="21"/>
                    </w:rPr>
                    <w:t xml:space="preserve"> </w:t>
                  </w:r>
                  <w:r>
                    <w:rPr>
                      <w:spacing w:val="2"/>
                      <w:sz w:val="21"/>
                      <w:szCs w:val="21"/>
                    </w:rPr>
                    <w:t>无气喷涂、空气辅助无气喷涂、热喷</w:t>
                  </w:r>
                  <w:r>
                    <w:rPr>
                      <w:spacing w:val="4"/>
                      <w:sz w:val="21"/>
                      <w:szCs w:val="21"/>
                    </w:rPr>
                    <w:t xml:space="preserve"> </w:t>
                  </w:r>
                  <w:r>
                    <w:rPr>
                      <w:spacing w:val="2"/>
                      <w:sz w:val="21"/>
                      <w:szCs w:val="21"/>
                    </w:rPr>
                    <w:t>涂、超临界二氧化碳喷涂等技术，鼓</w:t>
                  </w:r>
                  <w:r>
                    <w:rPr>
                      <w:spacing w:val="4"/>
                      <w:sz w:val="21"/>
                      <w:szCs w:val="21"/>
                    </w:rPr>
                    <w:t xml:space="preserve"> </w:t>
                  </w:r>
                  <w:r>
                    <w:rPr>
                      <w:spacing w:val="2"/>
                      <w:sz w:val="21"/>
                      <w:szCs w:val="21"/>
                    </w:rPr>
                    <w:t>励企业采用自动化、智能化喷涂设备</w:t>
                  </w:r>
                  <w:r>
                    <w:rPr>
                      <w:spacing w:val="4"/>
                      <w:sz w:val="21"/>
                      <w:szCs w:val="21"/>
                    </w:rPr>
                    <w:t xml:space="preserve"> </w:t>
                  </w:r>
                  <w:r>
                    <w:rPr>
                      <w:spacing w:val="-4"/>
                      <w:sz w:val="21"/>
                      <w:szCs w:val="21"/>
                    </w:rPr>
                    <w:t>替代人工喷涂， 减少使用空气喷涂技</w:t>
                  </w:r>
                  <w:r>
                    <w:rPr>
                      <w:sz w:val="21"/>
                      <w:szCs w:val="21"/>
                    </w:rPr>
                    <w:t xml:space="preserve"> </w:t>
                  </w:r>
                  <w:r>
                    <w:rPr>
                      <w:spacing w:val="2"/>
                      <w:sz w:val="21"/>
                      <w:szCs w:val="21"/>
                    </w:rPr>
                    <w:t>术。鼓励生产工艺装备落后、在既有</w:t>
                  </w:r>
                  <w:r>
                    <w:rPr>
                      <w:spacing w:val="4"/>
                      <w:sz w:val="21"/>
                      <w:szCs w:val="21"/>
                    </w:rPr>
                    <w:t xml:space="preserve"> </w:t>
                  </w:r>
                  <w:r>
                    <w:rPr>
                      <w:spacing w:val="2"/>
                      <w:sz w:val="21"/>
                      <w:szCs w:val="21"/>
                    </w:rPr>
                    <w:t>基础上整改困难的企业推倒重建，从</w:t>
                  </w:r>
                  <w:r>
                    <w:rPr>
                      <w:spacing w:val="4"/>
                      <w:sz w:val="21"/>
                      <w:szCs w:val="21"/>
                    </w:rPr>
                    <w:t xml:space="preserve"> </w:t>
                  </w:r>
                  <w:r>
                    <w:rPr>
                      <w:spacing w:val="2"/>
                      <w:sz w:val="21"/>
                      <w:szCs w:val="21"/>
                    </w:rPr>
                    <w:t>车间布局、工艺装备等方面全面提升</w:t>
                  </w:r>
                  <w:r>
                    <w:rPr>
                      <w:spacing w:val="4"/>
                      <w:sz w:val="21"/>
                      <w:szCs w:val="21"/>
                    </w:rPr>
                    <w:t xml:space="preserve"> </w:t>
                  </w:r>
                  <w:r>
                    <w:rPr>
                      <w:spacing w:val="-4"/>
                      <w:sz w:val="21"/>
                      <w:szCs w:val="21"/>
                    </w:rPr>
                    <w:t>治理水平。</w:t>
                  </w:r>
                </w:p>
              </w:tc>
              <w:tc>
                <w:tcPr>
                  <w:tcW w:w="2147" w:type="dxa"/>
                  <w:vAlign w:val="top"/>
                </w:tcPr>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2" w:lineRule="auto"/>
                    <w:rPr>
                      <w:rFonts w:ascii="Arial"/>
                      <w:sz w:val="21"/>
                    </w:rPr>
                  </w:pPr>
                </w:p>
                <w:p>
                  <w:pPr>
                    <w:pStyle w:val="TableText"/>
                    <w:spacing w:before="68" w:line="233" w:lineRule="auto"/>
                    <w:ind w:left="115" w:right="100"/>
                    <w:jc w:val="both"/>
                    <w:rPr>
                      <w:sz w:val="21"/>
                      <w:szCs w:val="21"/>
                    </w:rPr>
                  </w:pPr>
                  <w:r>
                    <w:rPr>
                      <w:spacing w:val="3"/>
                      <w:sz w:val="21"/>
                      <w:szCs w:val="21"/>
                    </w:rPr>
                    <w:t>本项目采用空气辅助</w:t>
                  </w:r>
                  <w:r>
                    <w:rPr>
                      <w:spacing w:val="7"/>
                      <w:sz w:val="21"/>
                      <w:szCs w:val="21"/>
                    </w:rPr>
                    <w:t xml:space="preserve"> </w:t>
                  </w:r>
                  <w:r>
                    <w:rPr>
                      <w:spacing w:val="3"/>
                      <w:sz w:val="21"/>
                      <w:szCs w:val="21"/>
                    </w:rPr>
                    <w:t>无气喷涂、智能化喷</w:t>
                  </w:r>
                  <w:r>
                    <w:rPr>
                      <w:spacing w:val="6"/>
                      <w:sz w:val="21"/>
                      <w:szCs w:val="21"/>
                    </w:rPr>
                    <w:t xml:space="preserve"> </w:t>
                  </w:r>
                  <w:r>
                    <w:rPr>
                      <w:spacing w:val="-2"/>
                      <w:sz w:val="21"/>
                      <w:szCs w:val="21"/>
                    </w:rPr>
                    <w:t>涂流水线。</w:t>
                  </w:r>
                </w:p>
              </w:tc>
              <w:tc>
                <w:tcPr>
                  <w:tcW w:w="703" w:type="dxa"/>
                  <w:vAlign w:val="top"/>
                </w:tcPr>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4" w:lineRule="auto"/>
                    <w:rPr>
                      <w:rFonts w:ascii="Arial"/>
                      <w:sz w:val="21"/>
                    </w:rPr>
                  </w:pPr>
                </w:p>
                <w:p>
                  <w:pPr>
                    <w:spacing w:line="264" w:lineRule="auto"/>
                    <w:rPr>
                      <w:rFonts w:ascii="Arial"/>
                      <w:sz w:val="21"/>
                    </w:rPr>
                  </w:pPr>
                </w:p>
                <w:p>
                  <w:pPr>
                    <w:pStyle w:val="TableText"/>
                    <w:spacing w:before="68" w:line="224" w:lineRule="auto"/>
                    <w:ind w:left="254"/>
                    <w:rPr>
                      <w:sz w:val="21"/>
                      <w:szCs w:val="21"/>
                    </w:rPr>
                  </w:pPr>
                  <w:r>
                    <w:rPr>
                      <w:sz w:val="21"/>
                      <w:szCs w:val="21"/>
                    </w:rPr>
                    <w:t>是</w:t>
                  </w:r>
                </w:p>
              </w:tc>
            </w:tr>
          </w:tbl>
          <w:p/>
        </w:tc>
      </w:tr>
    </w:tbl>
    <w:p>
      <w:pPr>
        <w:sectPr>
          <w:footerReference w:type="default" r:id="rId22"/>
          <w:pgSz w:w="11907" w:h="16839"/>
          <w:pgMar w:top="1431" w:right="1303" w:bottom="1240" w:left="1306" w:header="0" w:footer="1079" w:gutter="0"/>
          <w:pgNumType w:start="14"/>
          <w:cols w:space="708"/>
        </w:sectPr>
      </w:pPr>
    </w:p>
    <w:tbl>
      <w:tblPr>
        <w:tblStyle w:val="TableNormal11"/>
        <w:tblW w:w="9271" w:type="dxa"/>
        <w:tblInd w:w="12" w:type="dxa"/>
        <w:tblBorders>
          <w:top w:val="single" w:sz="8" w:space="0" w:color="000000"/>
          <w:left w:val="single" w:sz="10" w:space="0" w:color="000000"/>
          <w:bottom w:val="single" w:sz="6" w:space="0" w:color="000000"/>
          <w:right w:val="single" w:sz="10" w:space="0" w:color="000000"/>
        </w:tblBorders>
        <w:tblLayout w:type="fixed"/>
      </w:tblPr>
      <w:tblGrid>
        <w:gridCol w:w="9271"/>
      </w:tblGrid>
      <w:tr>
        <w:tblPrEx>
          <w:tblW w:w="9271" w:type="dxa"/>
          <w:tblInd w:w="12" w:type="dxa"/>
          <w:tblBorders>
            <w:top w:val="single" w:sz="8" w:space="0" w:color="000000"/>
            <w:left w:val="single" w:sz="10" w:space="0" w:color="000000"/>
            <w:bottom w:val="single" w:sz="6" w:space="0" w:color="000000"/>
            <w:right w:val="single" w:sz="10" w:space="0" w:color="000000"/>
          </w:tblBorders>
          <w:tblLayout w:type="fixed"/>
        </w:tblPrEx>
        <w:trPr>
          <w:trHeight w:val="13305"/>
        </w:trPr>
        <w:tc>
          <w:tcPr>
            <w:tcW w:w="9271" w:type="dxa"/>
            <w:vAlign w:val="top"/>
          </w:tcPr>
          <w:tbl>
            <w:tblPr>
              <w:tblStyle w:val="TableNormal11"/>
              <w:tblW w:w="6898" w:type="dxa"/>
              <w:tblInd w:w="224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31"/>
              <w:gridCol w:w="3617"/>
              <w:gridCol w:w="2147"/>
              <w:gridCol w:w="703"/>
            </w:tblGrid>
            <w:tr>
              <w:tblPrEx>
                <w:tblW w:w="6898" w:type="dxa"/>
                <w:tblInd w:w="224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905"/>
              </w:trPr>
              <w:tc>
                <w:tcPr>
                  <w:tcW w:w="431" w:type="dxa"/>
                  <w:tcBorders>
                    <w:bottom w:val="nil"/>
                  </w:tcBorders>
                  <w:vAlign w:val="top"/>
                </w:tcPr>
                <w:p>
                  <w:pPr>
                    <w:spacing w:line="271" w:lineRule="auto"/>
                    <w:rPr>
                      <w:rFonts w:ascii="Arial"/>
                      <w:sz w:val="21"/>
                    </w:rPr>
                  </w:pPr>
                </w:p>
                <w:p>
                  <w:pPr>
                    <w:spacing w:line="271" w:lineRule="auto"/>
                    <w:rPr>
                      <w:rFonts w:ascii="Arial"/>
                      <w:sz w:val="21"/>
                    </w:rPr>
                  </w:pPr>
                </w:p>
                <w:p>
                  <w:pPr>
                    <w:spacing w:line="272" w:lineRule="auto"/>
                    <w:rPr>
                      <w:rFonts w:ascii="Arial"/>
                      <w:sz w:val="21"/>
                    </w:rPr>
                  </w:pPr>
                </w:p>
                <w:p>
                  <w:pPr>
                    <w:spacing w:before="60" w:line="187" w:lineRule="auto"/>
                    <w:ind w:left="163"/>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3617" w:type="dxa"/>
                  <w:tcBorders>
                    <w:bottom w:val="nil"/>
                  </w:tcBorders>
                  <w:vAlign w:val="top"/>
                </w:tcPr>
                <w:p>
                  <w:pPr>
                    <w:pStyle w:val="TableText"/>
                    <w:spacing w:before="31" w:line="234" w:lineRule="auto"/>
                    <w:ind w:left="109" w:right="104"/>
                    <w:jc w:val="both"/>
                    <w:rPr>
                      <w:sz w:val="21"/>
                      <w:szCs w:val="21"/>
                    </w:rPr>
                  </w:pPr>
                  <w:r>
                    <w:rPr>
                      <w:spacing w:val="2"/>
                      <w:sz w:val="21"/>
                      <w:szCs w:val="21"/>
                    </w:rPr>
                    <w:t xml:space="preserve">全面推行工业涂装企业使用低 </w:t>
                  </w:r>
                  <w:r>
                    <w:rPr>
                      <w:rFonts w:ascii="Times New Roman" w:eastAsia="Times New Roman" w:hAnsi="Times New Roman" w:cs="Times New Roman"/>
                      <w:sz w:val="21"/>
                      <w:szCs w:val="21"/>
                    </w:rPr>
                    <w:t>VOCs</w:t>
                  </w:r>
                  <w:r>
                    <w:rPr>
                      <w:rFonts w:ascii="Times New Roman" w:eastAsia="Times New Roman" w:hAnsi="Times New Roman" w:cs="Times New Roman"/>
                      <w:spacing w:val="8"/>
                      <w:sz w:val="21"/>
                      <w:szCs w:val="21"/>
                    </w:rPr>
                    <w:t xml:space="preserve"> </w:t>
                  </w:r>
                  <w:r>
                    <w:rPr>
                      <w:spacing w:val="2"/>
                      <w:sz w:val="21"/>
                      <w:szCs w:val="21"/>
                    </w:rPr>
                    <w:t>含量原辅材料。严格执行《大气污染</w:t>
                  </w:r>
                  <w:r>
                    <w:rPr>
                      <w:spacing w:val="3"/>
                      <w:sz w:val="21"/>
                      <w:szCs w:val="21"/>
                    </w:rPr>
                    <w:t xml:space="preserve"> </w:t>
                  </w:r>
                  <w:r>
                    <w:rPr>
                      <w:spacing w:val="-5"/>
                      <w:sz w:val="21"/>
                      <w:szCs w:val="21"/>
                    </w:rPr>
                    <w:t>防治法》第四十六条规定， 选用粉末</w:t>
                  </w:r>
                  <w:r>
                    <w:rPr>
                      <w:spacing w:val="15"/>
                      <w:sz w:val="21"/>
                      <w:szCs w:val="21"/>
                    </w:rPr>
                    <w:t xml:space="preserve"> </w:t>
                  </w:r>
                  <w:r>
                    <w:rPr>
                      <w:spacing w:val="2"/>
                      <w:sz w:val="21"/>
                      <w:szCs w:val="21"/>
                    </w:rPr>
                    <w:t>涂料、水性涂料、无溶剂涂料、辐射</w:t>
                  </w:r>
                  <w:r>
                    <w:rPr>
                      <w:spacing w:val="3"/>
                      <w:sz w:val="21"/>
                      <w:szCs w:val="21"/>
                    </w:rPr>
                    <w:t xml:space="preserve"> </w:t>
                  </w:r>
                  <w:r>
                    <w:rPr>
                      <w:spacing w:val="2"/>
                      <w:sz w:val="21"/>
                      <w:szCs w:val="21"/>
                    </w:rPr>
                    <w:t>固化涂料等环境友好型涂料和符合要</w:t>
                  </w:r>
                  <w:r>
                    <w:rPr>
                      <w:spacing w:val="3"/>
                      <w:sz w:val="21"/>
                      <w:szCs w:val="21"/>
                    </w:rPr>
                    <w:t xml:space="preserve"> </w:t>
                  </w:r>
                  <w:r>
                    <w:rPr>
                      <w:spacing w:val="2"/>
                      <w:sz w:val="21"/>
                      <w:szCs w:val="21"/>
                    </w:rPr>
                    <w:t>求的（高固体分）溶剂型涂料。工业</w:t>
                  </w:r>
                  <w:r>
                    <w:rPr>
                      <w:spacing w:val="3"/>
                      <w:sz w:val="21"/>
                      <w:szCs w:val="21"/>
                    </w:rPr>
                    <w:t xml:space="preserve"> </w:t>
                  </w:r>
                  <w:r>
                    <w:rPr>
                      <w:spacing w:val="2"/>
                      <w:sz w:val="21"/>
                      <w:szCs w:val="21"/>
                    </w:rPr>
                    <w:t>涂装企业所使用的水性涂料、溶剂型</w:t>
                  </w:r>
                </w:p>
              </w:tc>
              <w:tc>
                <w:tcPr>
                  <w:tcW w:w="2147" w:type="dxa"/>
                  <w:tcBorders>
                    <w:bottom w:val="nil"/>
                  </w:tcBorders>
                  <w:vAlign w:val="top"/>
                </w:tcPr>
                <w:p>
                  <w:pPr>
                    <w:pStyle w:val="TableText"/>
                    <w:spacing w:before="31" w:line="234" w:lineRule="auto"/>
                    <w:ind w:left="108" w:right="5" w:firstLine="7"/>
                    <w:jc w:val="both"/>
                    <w:rPr>
                      <w:sz w:val="21"/>
                      <w:szCs w:val="21"/>
                    </w:rPr>
                  </w:pPr>
                  <w:r>
                    <w:rPr>
                      <w:spacing w:val="3"/>
                      <w:sz w:val="21"/>
                      <w:szCs w:val="21"/>
                    </w:rPr>
                    <w:t>本项目所使用的涂料</w:t>
                  </w:r>
                  <w:r>
                    <w:rPr>
                      <w:spacing w:val="2"/>
                      <w:sz w:val="21"/>
                      <w:szCs w:val="21"/>
                    </w:rPr>
                    <w:t xml:space="preserve">  </w:t>
                  </w:r>
                  <w:r>
                    <w:rPr>
                      <w:rFonts w:ascii="Times New Roman" w:eastAsia="Times New Roman" w:hAnsi="Times New Roman" w:cs="Times New Roman"/>
                      <w:spacing w:val="-3"/>
                      <w:sz w:val="21"/>
                      <w:szCs w:val="21"/>
                    </w:rPr>
                    <w:t xml:space="preserve">VOC </w:t>
                  </w:r>
                  <w:r>
                    <w:rPr>
                      <w:spacing w:val="-3"/>
                      <w:sz w:val="21"/>
                      <w:szCs w:val="21"/>
                    </w:rPr>
                    <w:t>含量满足《低挥</w:t>
                  </w:r>
                  <w:r>
                    <w:rPr>
                      <w:sz w:val="21"/>
                      <w:szCs w:val="21"/>
                    </w:rPr>
                    <w:t xml:space="preserve">  </w:t>
                  </w:r>
                  <w:r>
                    <w:rPr>
                      <w:spacing w:val="4"/>
                      <w:sz w:val="21"/>
                      <w:szCs w:val="21"/>
                    </w:rPr>
                    <w:t>发性有机化合物含量</w:t>
                  </w:r>
                  <w:r>
                    <w:rPr>
                      <w:spacing w:val="2"/>
                      <w:sz w:val="21"/>
                      <w:szCs w:val="21"/>
                    </w:rPr>
                    <w:t xml:space="preserve">  </w:t>
                  </w:r>
                  <w:r>
                    <w:rPr>
                      <w:spacing w:val="15"/>
                      <w:sz w:val="21"/>
                      <w:szCs w:val="21"/>
                    </w:rPr>
                    <w:t>涂料产品技术要求》</w:t>
                  </w:r>
                  <w:r>
                    <w:rPr>
                      <w:spacing w:val="2"/>
                      <w:sz w:val="21"/>
                      <w:szCs w:val="21"/>
                    </w:rPr>
                    <w:t xml:space="preserve"> </w:t>
                  </w:r>
                  <w:r>
                    <w:rPr>
                      <w:spacing w:val="-6"/>
                      <w:sz w:val="21"/>
                      <w:szCs w:val="21"/>
                    </w:rPr>
                    <w:t>（</w:t>
                  </w:r>
                  <w:r>
                    <w:rPr>
                      <w:rFonts w:ascii="Times New Roman" w:eastAsia="Times New Roman" w:hAnsi="Times New Roman" w:cs="Times New Roman"/>
                      <w:spacing w:val="-6"/>
                      <w:sz w:val="21"/>
                      <w:szCs w:val="21"/>
                    </w:rPr>
                    <w:t>GB/T38597-2020</w:t>
                  </w:r>
                  <w:r>
                    <w:rPr>
                      <w:spacing w:val="-6"/>
                      <w:sz w:val="21"/>
                      <w:szCs w:val="21"/>
                    </w:rPr>
                    <w:t>）、</w:t>
                  </w:r>
                  <w:r>
                    <w:rPr>
                      <w:spacing w:val="5"/>
                      <w:sz w:val="21"/>
                      <w:szCs w:val="21"/>
                    </w:rPr>
                    <w:t xml:space="preserve"> </w:t>
                  </w:r>
                  <w:r>
                    <w:rPr>
                      <w:spacing w:val="4"/>
                      <w:sz w:val="21"/>
                      <w:szCs w:val="21"/>
                    </w:rPr>
                    <w:t>《工业防护涂料中有</w:t>
                  </w:r>
                  <w:r>
                    <w:rPr>
                      <w:spacing w:val="2"/>
                      <w:sz w:val="21"/>
                      <w:szCs w:val="21"/>
                    </w:rPr>
                    <w:t xml:space="preserve">  </w:t>
                  </w:r>
                  <w:r>
                    <w:rPr>
                      <w:spacing w:val="-12"/>
                      <w:sz w:val="21"/>
                      <w:szCs w:val="21"/>
                    </w:rPr>
                    <w:t>害</w:t>
                  </w:r>
                  <w:r>
                    <w:rPr>
                      <w:spacing w:val="59"/>
                      <w:sz w:val="21"/>
                      <w:szCs w:val="21"/>
                    </w:rPr>
                    <w:t xml:space="preserve"> </w:t>
                  </w:r>
                  <w:r>
                    <w:rPr>
                      <w:spacing w:val="-12"/>
                      <w:sz w:val="21"/>
                      <w:szCs w:val="21"/>
                    </w:rPr>
                    <w:t>物</w:t>
                  </w:r>
                  <w:r>
                    <w:rPr>
                      <w:spacing w:val="57"/>
                      <w:sz w:val="21"/>
                      <w:szCs w:val="21"/>
                    </w:rPr>
                    <w:t xml:space="preserve"> </w:t>
                  </w:r>
                  <w:r>
                    <w:rPr>
                      <w:spacing w:val="-12"/>
                      <w:sz w:val="21"/>
                      <w:szCs w:val="21"/>
                    </w:rPr>
                    <w:t>质</w:t>
                  </w:r>
                  <w:r>
                    <w:rPr>
                      <w:spacing w:val="71"/>
                      <w:sz w:val="21"/>
                      <w:szCs w:val="21"/>
                    </w:rPr>
                    <w:t xml:space="preserve"> </w:t>
                  </w:r>
                  <w:r>
                    <w:rPr>
                      <w:spacing w:val="-12"/>
                      <w:sz w:val="21"/>
                      <w:szCs w:val="21"/>
                    </w:rPr>
                    <w:t>限</w:t>
                  </w:r>
                  <w:r>
                    <w:rPr>
                      <w:spacing w:val="56"/>
                      <w:sz w:val="21"/>
                      <w:szCs w:val="21"/>
                    </w:rPr>
                    <w:t xml:space="preserve"> </w:t>
                  </w:r>
                  <w:r>
                    <w:rPr>
                      <w:spacing w:val="-12"/>
                      <w:sz w:val="21"/>
                      <w:szCs w:val="21"/>
                    </w:rPr>
                    <w:t>量</w:t>
                  </w:r>
                  <w:r>
                    <w:rPr>
                      <w:spacing w:val="71"/>
                      <w:sz w:val="21"/>
                      <w:szCs w:val="21"/>
                    </w:rPr>
                    <w:t xml:space="preserve"> </w:t>
                  </w:r>
                  <w:r>
                    <w:rPr>
                      <w:spacing w:val="-12"/>
                      <w:sz w:val="21"/>
                      <w:szCs w:val="21"/>
                    </w:rPr>
                    <w:t>》</w:t>
                  </w:r>
                </w:p>
              </w:tc>
              <w:tc>
                <w:tcPr>
                  <w:tcW w:w="703" w:type="dxa"/>
                  <w:tcBorders>
                    <w:bottom w:val="nil"/>
                  </w:tcBorders>
                  <w:vAlign w:val="top"/>
                </w:tcPr>
                <w:p>
                  <w:pPr>
                    <w:spacing w:line="257" w:lineRule="auto"/>
                    <w:rPr>
                      <w:rFonts w:ascii="Arial"/>
                      <w:sz w:val="21"/>
                    </w:rPr>
                  </w:pPr>
                </w:p>
                <w:p>
                  <w:pPr>
                    <w:spacing w:line="258" w:lineRule="auto"/>
                    <w:rPr>
                      <w:rFonts w:ascii="Arial"/>
                      <w:sz w:val="21"/>
                    </w:rPr>
                  </w:pPr>
                </w:p>
                <w:p>
                  <w:pPr>
                    <w:spacing w:line="258" w:lineRule="auto"/>
                    <w:rPr>
                      <w:rFonts w:ascii="Arial"/>
                      <w:sz w:val="21"/>
                    </w:rPr>
                  </w:pPr>
                </w:p>
                <w:p>
                  <w:pPr>
                    <w:pStyle w:val="TableText"/>
                    <w:spacing w:before="68" w:line="224" w:lineRule="auto"/>
                    <w:ind w:left="254"/>
                    <w:rPr>
                      <w:sz w:val="21"/>
                      <w:szCs w:val="21"/>
                    </w:rPr>
                  </w:pPr>
                  <w:r>
                    <w:rPr>
                      <w:sz w:val="21"/>
                      <w:szCs w:val="21"/>
                    </w:rPr>
                    <w:t>是</w:t>
                  </w:r>
                </w:p>
              </w:tc>
            </w:tr>
          </w:tbl>
          <w:p>
            <w:pPr>
              <w:spacing w:line="32" w:lineRule="auto"/>
              <w:rPr>
                <w:rFonts w:ascii="Arial"/>
                <w:sz w:val="2"/>
              </w:rPr>
            </w:pPr>
          </w:p>
        </w:tc>
      </w:tr>
    </w:tbl>
    <w:p>
      <w:pPr>
        <w:pStyle w:val="BodyText"/>
      </w:pPr>
    </w:p>
    <w:p>
      <w:pPr>
        <w:sectPr>
          <w:footerReference w:type="default" r:id="rId23"/>
          <w:type w:val="nextPage"/>
          <w:pgSz w:w="11907" w:h="16839"/>
          <w:pgMar w:top="1431" w:right="1303" w:bottom="1240" w:left="1306" w:header="0" w:footer="1079" w:gutter="0"/>
          <w:pgNumType w:start="15"/>
          <w:cols w:space="708"/>
          <w:titlePg w:val="0"/>
        </w:sectPr>
      </w:pPr>
    </w:p>
    <w:tbl>
      <w:tblPr>
        <w:tblStyle w:val="TableNormal12"/>
        <w:tblW w:w="9271"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269"/>
        <w:gridCol w:w="426"/>
        <w:gridCol w:w="3610"/>
        <w:gridCol w:w="2143"/>
        <w:gridCol w:w="696"/>
        <w:gridCol w:w="127"/>
      </w:tblGrid>
      <w:tr>
        <w:tblPrEx>
          <w:tblW w:w="9271"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649"/>
        </w:trPr>
        <w:tc>
          <w:tcPr>
            <w:tcW w:w="2269" w:type="dxa"/>
            <w:vMerge w:val="restart"/>
            <w:tcBorders>
              <w:top w:val="single" w:sz="10" w:space="0" w:color="000000"/>
              <w:left w:val="single" w:sz="10" w:space="0" w:color="000000"/>
              <w:bottom w:val="nil"/>
            </w:tcBorders>
            <w:vAlign w:val="top"/>
          </w:tcPr>
          <w:p>
            <w:pPr>
              <w:rPr>
                <w:rFonts w:ascii="Arial"/>
                <w:sz w:val="21"/>
              </w:rPr>
            </w:pPr>
            <w:r>
              <w:pict>
                <v:rect id="_x0000_s1030" style="width:0.75pt;height:655.55pt;margin-top:0.32pt;margin-left:-6.19pt;mso-position-horizontal-relative:right-margin-area;mso-position-vertical-relative:top-margin-area;position:absolute;z-index:251663360" filled="t" fillcolor="black" stroked="f"/>
              </w:pict>
            </w:r>
          </w:p>
        </w:tc>
        <w:tc>
          <w:tcPr>
            <w:tcW w:w="426" w:type="dxa"/>
            <w:tcBorders>
              <w:top w:val="single" w:sz="10" w:space="0" w:color="000000"/>
            </w:tcBorders>
            <w:vAlign w:val="top"/>
          </w:tcPr>
          <w:p>
            <w:pPr>
              <w:rPr>
                <w:rFonts w:ascii="Arial"/>
                <w:sz w:val="21"/>
              </w:rPr>
            </w:pPr>
          </w:p>
        </w:tc>
        <w:tc>
          <w:tcPr>
            <w:tcW w:w="3610" w:type="dxa"/>
            <w:tcBorders>
              <w:top w:val="single" w:sz="10" w:space="0" w:color="000000"/>
            </w:tcBorders>
            <w:vAlign w:val="top"/>
          </w:tcPr>
          <w:p>
            <w:pPr>
              <w:pStyle w:val="TableText"/>
              <w:spacing w:before="41" w:line="234" w:lineRule="auto"/>
              <w:ind w:left="106" w:right="98" w:firstLine="2"/>
              <w:jc w:val="both"/>
              <w:rPr>
                <w:sz w:val="21"/>
                <w:szCs w:val="21"/>
              </w:rPr>
            </w:pPr>
            <w:r>
              <w:rPr>
                <w:spacing w:val="2"/>
                <w:sz w:val="21"/>
                <w:szCs w:val="21"/>
              </w:rPr>
              <w:t>涂料、无溶剂涂料、辐射固化涂料应</w:t>
            </w:r>
            <w:r>
              <w:rPr>
                <w:sz w:val="21"/>
                <w:szCs w:val="21"/>
              </w:rPr>
              <w:t xml:space="preserve"> </w:t>
            </w:r>
            <w:r>
              <w:rPr>
                <w:spacing w:val="2"/>
                <w:sz w:val="21"/>
                <w:szCs w:val="21"/>
              </w:rPr>
              <w:t>符合《低挥发性有机化合物含量涂料</w:t>
            </w:r>
            <w:r>
              <w:rPr>
                <w:spacing w:val="3"/>
                <w:sz w:val="21"/>
                <w:szCs w:val="21"/>
              </w:rPr>
              <w:t xml:space="preserve"> </w:t>
            </w:r>
            <w:r>
              <w:rPr>
                <w:spacing w:val="-1"/>
                <w:sz w:val="21"/>
                <w:szCs w:val="21"/>
              </w:rPr>
              <w:t>产品技术要求》规定的</w:t>
            </w:r>
            <w:r>
              <w:rPr>
                <w:spacing w:val="-27"/>
                <w:sz w:val="21"/>
                <w:szCs w:val="21"/>
              </w:rPr>
              <w:t xml:space="preserve"> </w:t>
            </w:r>
            <w:r>
              <w:rPr>
                <w:rFonts w:ascii="Times New Roman" w:eastAsia="Times New Roman" w:hAnsi="Times New Roman" w:cs="Times New Roman"/>
                <w:spacing w:val="-1"/>
                <w:sz w:val="21"/>
                <w:szCs w:val="21"/>
              </w:rPr>
              <w:t>VOCs</w:t>
            </w:r>
            <w:r>
              <w:rPr>
                <w:rFonts w:ascii="Times New Roman" w:eastAsia="Times New Roman" w:hAnsi="Times New Roman" w:cs="Times New Roman"/>
                <w:spacing w:val="28"/>
                <w:sz w:val="21"/>
                <w:szCs w:val="21"/>
              </w:rPr>
              <w:t xml:space="preserve"> </w:t>
            </w:r>
            <w:r>
              <w:rPr>
                <w:spacing w:val="-1"/>
                <w:sz w:val="21"/>
                <w:szCs w:val="21"/>
              </w:rPr>
              <w:t>含量限</w:t>
            </w:r>
            <w:r>
              <w:rPr>
                <w:sz w:val="21"/>
                <w:szCs w:val="21"/>
              </w:rPr>
              <w:t xml:space="preserve"> </w:t>
            </w:r>
            <w:r>
              <w:rPr>
                <w:spacing w:val="2"/>
                <w:sz w:val="21"/>
                <w:szCs w:val="21"/>
              </w:rPr>
              <w:t>值要求，并建立台账，记录原辅材料</w:t>
            </w:r>
            <w:r>
              <w:rPr>
                <w:spacing w:val="7"/>
                <w:sz w:val="21"/>
                <w:szCs w:val="21"/>
              </w:rPr>
              <w:t xml:space="preserve"> </w:t>
            </w:r>
            <w:r>
              <w:rPr>
                <w:spacing w:val="2"/>
                <w:sz w:val="21"/>
                <w:szCs w:val="21"/>
              </w:rPr>
              <w:t xml:space="preserve">的使用量、废弃量、去向以及 </w:t>
            </w:r>
            <w:r>
              <w:rPr>
                <w:rFonts w:ascii="Times New Roman" w:eastAsia="Times New Roman" w:hAnsi="Times New Roman" w:cs="Times New Roman"/>
                <w:sz w:val="21"/>
                <w:szCs w:val="21"/>
              </w:rPr>
              <w:t>VOCs</w:t>
            </w:r>
            <w:r>
              <w:rPr>
                <w:rFonts w:ascii="Times New Roman" w:eastAsia="Times New Roman" w:hAnsi="Times New Roman" w:cs="Times New Roman"/>
                <w:spacing w:val="8"/>
                <w:sz w:val="21"/>
                <w:szCs w:val="21"/>
              </w:rPr>
              <w:t xml:space="preserve"> </w:t>
            </w:r>
            <w:r>
              <w:rPr>
                <w:spacing w:val="-8"/>
                <w:sz w:val="21"/>
                <w:szCs w:val="21"/>
              </w:rPr>
              <w:t>含量。</w:t>
            </w:r>
          </w:p>
        </w:tc>
        <w:tc>
          <w:tcPr>
            <w:tcW w:w="2143" w:type="dxa"/>
            <w:tcBorders>
              <w:top w:val="single" w:sz="10" w:space="0" w:color="000000"/>
            </w:tcBorders>
            <w:vAlign w:val="top"/>
          </w:tcPr>
          <w:p>
            <w:pPr>
              <w:pStyle w:val="TableText"/>
              <w:spacing w:before="42" w:line="231" w:lineRule="auto"/>
              <w:ind w:left="118" w:right="92" w:firstLine="6"/>
              <w:rPr>
                <w:sz w:val="21"/>
                <w:szCs w:val="21"/>
              </w:rPr>
            </w:pPr>
            <w:r>
              <w:rPr>
                <w:spacing w:val="-2"/>
                <w:sz w:val="21"/>
                <w:szCs w:val="21"/>
              </w:rPr>
              <w:t>（</w:t>
            </w:r>
            <w:r>
              <w:rPr>
                <w:rFonts w:ascii="Times New Roman" w:eastAsia="Times New Roman" w:hAnsi="Times New Roman" w:cs="Times New Roman"/>
                <w:spacing w:val="-2"/>
                <w:sz w:val="21"/>
                <w:szCs w:val="21"/>
              </w:rPr>
              <w:t>GB30981-2020</w:t>
            </w:r>
            <w:r>
              <w:rPr>
                <w:spacing w:val="-2"/>
                <w:sz w:val="21"/>
                <w:szCs w:val="21"/>
              </w:rPr>
              <w:t>）相</w:t>
            </w:r>
            <w:r>
              <w:rPr>
                <w:spacing w:val="12"/>
                <w:sz w:val="21"/>
                <w:szCs w:val="21"/>
              </w:rPr>
              <w:t xml:space="preserve"> </w:t>
            </w:r>
            <w:r>
              <w:rPr>
                <w:spacing w:val="-1"/>
                <w:sz w:val="21"/>
                <w:szCs w:val="21"/>
              </w:rPr>
              <w:t>应标准限值。</w:t>
            </w:r>
          </w:p>
        </w:tc>
        <w:tc>
          <w:tcPr>
            <w:tcW w:w="696" w:type="dxa"/>
            <w:tcBorders>
              <w:top w:val="single" w:sz="10" w:space="0" w:color="000000"/>
            </w:tcBorders>
            <w:vAlign w:val="top"/>
          </w:tcPr>
          <w:p>
            <w:pPr>
              <w:rPr>
                <w:rFonts w:ascii="Arial"/>
                <w:sz w:val="21"/>
              </w:rPr>
            </w:pPr>
          </w:p>
        </w:tc>
        <w:tc>
          <w:tcPr>
            <w:tcW w:w="127" w:type="dxa"/>
            <w:vMerge w:val="restart"/>
            <w:tcBorders>
              <w:top w:val="single" w:sz="10" w:space="0" w:color="000000"/>
              <w:bottom w:val="nil"/>
              <w:right w:val="single" w:sz="10" w:space="0" w:color="000000"/>
            </w:tcBorders>
            <w:vAlign w:val="top"/>
          </w:tcPr>
          <w:p>
            <w:pPr>
              <w:rPr>
                <w:rFonts w:ascii="Arial"/>
                <w:sz w:val="21"/>
              </w:rPr>
            </w:pPr>
          </w:p>
        </w:tc>
      </w:tr>
      <w:tr>
        <w:tblPrEx>
          <w:tblW w:w="9271" w:type="dxa"/>
          <w:tblInd w:w="12" w:type="dxa"/>
          <w:tblLayout w:type="fixed"/>
        </w:tblPrEx>
        <w:trPr>
          <w:trHeight w:val="4085"/>
        </w:trPr>
        <w:tc>
          <w:tcPr>
            <w:tcW w:w="2269" w:type="dxa"/>
            <w:vMerge/>
            <w:tcBorders>
              <w:top w:val="nil"/>
              <w:left w:val="single" w:sz="10" w:space="0" w:color="000000"/>
              <w:bottom w:val="nil"/>
            </w:tcBorders>
            <w:vAlign w:val="top"/>
          </w:tcPr>
          <w:p>
            <w:pPr>
              <w:rPr>
                <w:rFonts w:ascii="Arial"/>
                <w:sz w:val="21"/>
              </w:rPr>
            </w:pPr>
          </w:p>
        </w:tc>
        <w:tc>
          <w:tcPr>
            <w:tcW w:w="426" w:type="dxa"/>
            <w:vAlign w:val="top"/>
          </w:tcPr>
          <w:p>
            <w:pPr>
              <w:spacing w:line="272" w:lineRule="auto"/>
              <w:rPr>
                <w:rFonts w:ascii="Arial"/>
                <w:sz w:val="21"/>
              </w:rPr>
            </w:pPr>
          </w:p>
          <w:p>
            <w:pPr>
              <w:spacing w:line="272" w:lineRule="auto"/>
              <w:rPr>
                <w:rFonts w:ascii="Arial"/>
                <w:sz w:val="21"/>
              </w:rPr>
            </w:pPr>
          </w:p>
          <w:p>
            <w:pPr>
              <w:spacing w:line="272" w:lineRule="auto"/>
              <w:rPr>
                <w:rFonts w:ascii="Arial"/>
                <w:sz w:val="21"/>
              </w:rPr>
            </w:pPr>
          </w:p>
          <w:p>
            <w:pPr>
              <w:spacing w:line="272" w:lineRule="auto"/>
              <w:rPr>
                <w:rFonts w:ascii="Arial"/>
                <w:sz w:val="21"/>
              </w:rPr>
            </w:pPr>
          </w:p>
          <w:p>
            <w:pPr>
              <w:spacing w:line="272" w:lineRule="auto"/>
              <w:rPr>
                <w:rFonts w:ascii="Arial"/>
                <w:sz w:val="21"/>
              </w:rPr>
            </w:pPr>
          </w:p>
          <w:p>
            <w:pPr>
              <w:spacing w:line="272" w:lineRule="auto"/>
              <w:rPr>
                <w:rFonts w:ascii="Arial"/>
                <w:sz w:val="21"/>
              </w:rPr>
            </w:pPr>
          </w:p>
          <w:p>
            <w:pPr>
              <w:spacing w:line="272" w:lineRule="auto"/>
              <w:rPr>
                <w:rFonts w:ascii="Arial"/>
                <w:sz w:val="21"/>
              </w:rPr>
            </w:pPr>
          </w:p>
          <w:p>
            <w:pPr>
              <w:spacing w:before="60" w:line="184" w:lineRule="auto"/>
              <w:ind w:left="162"/>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3610" w:type="dxa"/>
            <w:vAlign w:val="top"/>
          </w:tcPr>
          <w:p>
            <w:pPr>
              <w:pStyle w:val="TableText"/>
              <w:spacing w:before="31" w:line="237" w:lineRule="auto"/>
              <w:ind w:left="105" w:right="97" w:firstLine="1"/>
              <w:jc w:val="both"/>
              <w:rPr>
                <w:sz w:val="21"/>
                <w:szCs w:val="21"/>
              </w:rPr>
            </w:pPr>
            <w:r>
              <w:rPr>
                <w:spacing w:val="2"/>
                <w:sz w:val="21"/>
                <w:szCs w:val="21"/>
              </w:rPr>
              <w:t xml:space="preserve">严格控制无组织排放。在保证安全前 </w:t>
            </w:r>
            <w:r>
              <w:rPr>
                <w:spacing w:val="-7"/>
                <w:sz w:val="21"/>
                <w:szCs w:val="21"/>
              </w:rPr>
              <w:t>提下， 加强含</w:t>
            </w:r>
            <w:r>
              <w:rPr>
                <w:spacing w:val="-32"/>
                <w:sz w:val="21"/>
                <w:szCs w:val="21"/>
              </w:rPr>
              <w:t xml:space="preserve"> </w:t>
            </w:r>
            <w:r>
              <w:rPr>
                <w:rFonts w:ascii="Times New Roman" w:eastAsia="Times New Roman" w:hAnsi="Times New Roman" w:cs="Times New Roman"/>
                <w:spacing w:val="-7"/>
                <w:sz w:val="21"/>
                <w:szCs w:val="21"/>
              </w:rPr>
              <w:t>VOCs</w:t>
            </w:r>
            <w:r>
              <w:rPr>
                <w:rFonts w:ascii="Times New Roman" w:eastAsia="Times New Roman" w:hAnsi="Times New Roman" w:cs="Times New Roman"/>
                <w:spacing w:val="30"/>
                <w:w w:val="101"/>
                <w:sz w:val="21"/>
                <w:szCs w:val="21"/>
              </w:rPr>
              <w:t xml:space="preserve"> </w:t>
            </w:r>
            <w:r>
              <w:rPr>
                <w:spacing w:val="-7"/>
                <w:sz w:val="21"/>
                <w:szCs w:val="21"/>
              </w:rPr>
              <w:t>物料全方位、全</w:t>
            </w:r>
            <w:r>
              <w:rPr>
                <w:sz w:val="21"/>
                <w:szCs w:val="21"/>
              </w:rPr>
              <w:t xml:space="preserve"> </w:t>
            </w:r>
            <w:r>
              <w:rPr>
                <w:spacing w:val="-7"/>
                <w:sz w:val="21"/>
                <w:szCs w:val="21"/>
              </w:rPr>
              <w:t>链条、全环节密闭管理，</w:t>
            </w:r>
            <w:r>
              <w:rPr>
                <w:spacing w:val="58"/>
                <w:sz w:val="21"/>
                <w:szCs w:val="21"/>
              </w:rPr>
              <w:t xml:space="preserve"> </w:t>
            </w:r>
            <w:r>
              <w:rPr>
                <w:spacing w:val="-7"/>
                <w:sz w:val="21"/>
                <w:szCs w:val="21"/>
              </w:rPr>
              <w:t xml:space="preserve">做好 </w:t>
            </w:r>
            <w:r>
              <w:rPr>
                <w:rFonts w:ascii="Times New Roman" w:eastAsia="Times New Roman" w:hAnsi="Times New Roman" w:cs="Times New Roman"/>
                <w:spacing w:val="-7"/>
                <w:sz w:val="21"/>
                <w:szCs w:val="21"/>
              </w:rPr>
              <w:t>VOCs</w:t>
            </w:r>
            <w:r>
              <w:rPr>
                <w:rFonts w:ascii="Times New Roman" w:eastAsia="Times New Roman" w:hAnsi="Times New Roman" w:cs="Times New Roman"/>
                <w:sz w:val="21"/>
                <w:szCs w:val="21"/>
              </w:rPr>
              <w:t xml:space="preserve"> </w:t>
            </w:r>
            <w:r>
              <w:rPr>
                <w:spacing w:val="2"/>
                <w:sz w:val="21"/>
                <w:szCs w:val="21"/>
              </w:rPr>
              <w:t>物料储存、转移和输送、设备与管线</w:t>
            </w:r>
            <w:r>
              <w:rPr>
                <w:spacing w:val="4"/>
                <w:sz w:val="21"/>
                <w:szCs w:val="21"/>
              </w:rPr>
              <w:t xml:space="preserve"> </w:t>
            </w:r>
            <w:r>
              <w:rPr>
                <w:spacing w:val="2"/>
                <w:sz w:val="21"/>
                <w:szCs w:val="21"/>
              </w:rPr>
              <w:t>组件泄漏、敞开液面逸散以及工艺过</w:t>
            </w:r>
            <w:r>
              <w:rPr>
                <w:spacing w:val="4"/>
                <w:sz w:val="21"/>
                <w:szCs w:val="21"/>
              </w:rPr>
              <w:t xml:space="preserve"> </w:t>
            </w:r>
            <w:r>
              <w:rPr>
                <w:spacing w:val="2"/>
                <w:sz w:val="21"/>
                <w:szCs w:val="21"/>
              </w:rPr>
              <w:t>程等无组织排放环节的管理。生产应</w:t>
            </w:r>
            <w:r>
              <w:rPr>
                <w:spacing w:val="4"/>
                <w:sz w:val="21"/>
                <w:szCs w:val="21"/>
              </w:rPr>
              <w:t xml:space="preserve"> </w:t>
            </w:r>
            <w:r>
              <w:rPr>
                <w:spacing w:val="2"/>
                <w:sz w:val="21"/>
                <w:szCs w:val="21"/>
              </w:rPr>
              <w:t>优先采用密闭设备、在密闭空间中操</w:t>
            </w:r>
            <w:r>
              <w:rPr>
                <w:spacing w:val="4"/>
                <w:sz w:val="21"/>
                <w:szCs w:val="21"/>
              </w:rPr>
              <w:t xml:space="preserve"> </w:t>
            </w:r>
            <w:r>
              <w:rPr>
                <w:spacing w:val="2"/>
                <w:sz w:val="21"/>
                <w:szCs w:val="21"/>
              </w:rPr>
              <w:t>作或采用全密闭集气罩收集方式，原</w:t>
            </w:r>
            <w:r>
              <w:rPr>
                <w:spacing w:val="4"/>
                <w:sz w:val="21"/>
                <w:szCs w:val="21"/>
              </w:rPr>
              <w:t xml:space="preserve"> </w:t>
            </w:r>
            <w:r>
              <w:rPr>
                <w:spacing w:val="2"/>
                <w:sz w:val="21"/>
                <w:szCs w:val="21"/>
              </w:rPr>
              <w:t>则上应保持微负压状态，并根据相关</w:t>
            </w:r>
            <w:r>
              <w:rPr>
                <w:spacing w:val="5"/>
                <w:sz w:val="21"/>
                <w:szCs w:val="21"/>
              </w:rPr>
              <w:t xml:space="preserve"> </w:t>
            </w:r>
            <w:r>
              <w:rPr>
                <w:spacing w:val="2"/>
                <w:sz w:val="21"/>
                <w:szCs w:val="21"/>
              </w:rPr>
              <w:t>规范合理设置通风量；采用局部集气</w:t>
            </w:r>
            <w:r>
              <w:rPr>
                <w:spacing w:val="4"/>
                <w:sz w:val="21"/>
                <w:szCs w:val="21"/>
              </w:rPr>
              <w:t xml:space="preserve"> </w:t>
            </w:r>
            <w:r>
              <w:rPr>
                <w:spacing w:val="-7"/>
                <w:sz w:val="21"/>
                <w:szCs w:val="21"/>
              </w:rPr>
              <w:t>罩的，距集气罩开口面最远处的</w:t>
            </w:r>
            <w:r>
              <w:rPr>
                <w:spacing w:val="-47"/>
                <w:sz w:val="21"/>
                <w:szCs w:val="21"/>
              </w:rPr>
              <w:t xml:space="preserve"> </w:t>
            </w:r>
            <w:r>
              <w:rPr>
                <w:rFonts w:ascii="Times New Roman" w:eastAsia="Times New Roman" w:hAnsi="Times New Roman" w:cs="Times New Roman"/>
                <w:spacing w:val="-7"/>
                <w:sz w:val="21"/>
                <w:szCs w:val="21"/>
              </w:rPr>
              <w:t>VOCs</w:t>
            </w:r>
            <w:r>
              <w:rPr>
                <w:rFonts w:ascii="Times New Roman" w:eastAsia="Times New Roman" w:hAnsi="Times New Roman" w:cs="Times New Roman"/>
                <w:sz w:val="21"/>
                <w:szCs w:val="21"/>
              </w:rPr>
              <w:t xml:space="preserve"> </w:t>
            </w:r>
            <w:r>
              <w:rPr>
                <w:spacing w:val="16"/>
                <w:sz w:val="21"/>
                <w:szCs w:val="21"/>
              </w:rPr>
              <w:t>无组织排放位置控制风速应不低于</w:t>
            </w:r>
            <w:r>
              <w:rPr>
                <w:spacing w:val="7"/>
                <w:sz w:val="21"/>
                <w:szCs w:val="21"/>
              </w:rPr>
              <w:t xml:space="preserve"> </w:t>
            </w:r>
            <w:r>
              <w:rPr>
                <w:rFonts w:ascii="Times New Roman" w:eastAsia="Times New Roman" w:hAnsi="Times New Roman" w:cs="Times New Roman"/>
                <w:spacing w:val="-2"/>
                <w:sz w:val="21"/>
                <w:szCs w:val="21"/>
              </w:rPr>
              <w:t>0.3</w:t>
            </w:r>
            <w:r>
              <w:rPr>
                <w:rFonts w:ascii="Times New Roman" w:eastAsia="Times New Roman" w:hAnsi="Times New Roman" w:cs="Times New Roman"/>
                <w:spacing w:val="54"/>
                <w:sz w:val="21"/>
                <w:szCs w:val="21"/>
              </w:rPr>
              <w:t xml:space="preserve"> </w:t>
            </w:r>
            <w:r>
              <w:rPr>
                <w:spacing w:val="-2"/>
                <w:sz w:val="21"/>
                <w:szCs w:val="21"/>
              </w:rPr>
              <w:t>米</w:t>
            </w:r>
            <w:r>
              <w:rPr>
                <w:rFonts w:ascii="Times New Roman" w:eastAsia="Times New Roman" w:hAnsi="Times New Roman" w:cs="Times New Roman"/>
                <w:spacing w:val="-2"/>
                <w:sz w:val="21"/>
                <w:szCs w:val="21"/>
              </w:rPr>
              <w:t>/</w:t>
            </w:r>
            <w:r>
              <w:rPr>
                <w:spacing w:val="-2"/>
                <w:sz w:val="21"/>
                <w:szCs w:val="21"/>
              </w:rPr>
              <w:t>秒。对</w:t>
            </w:r>
            <w:r>
              <w:rPr>
                <w:spacing w:val="-22"/>
                <w:sz w:val="21"/>
                <w:szCs w:val="21"/>
              </w:rPr>
              <w:t xml:space="preserve"> </w:t>
            </w:r>
            <w:r>
              <w:rPr>
                <w:rFonts w:ascii="Times New Roman" w:eastAsia="Times New Roman" w:hAnsi="Times New Roman" w:cs="Times New Roman"/>
                <w:spacing w:val="-2"/>
                <w:sz w:val="21"/>
                <w:szCs w:val="21"/>
              </w:rPr>
              <w:t>VOCs</w:t>
            </w:r>
            <w:r>
              <w:rPr>
                <w:rFonts w:ascii="Times New Roman" w:eastAsia="Times New Roman" w:hAnsi="Times New Roman" w:cs="Times New Roman"/>
                <w:spacing w:val="40"/>
                <w:sz w:val="21"/>
                <w:szCs w:val="21"/>
              </w:rPr>
              <w:t xml:space="preserve"> </w:t>
            </w:r>
            <w:r>
              <w:rPr>
                <w:spacing w:val="-2"/>
                <w:sz w:val="21"/>
                <w:szCs w:val="21"/>
              </w:rPr>
              <w:t>物料储罐和污水</w:t>
            </w:r>
            <w:r>
              <w:rPr>
                <w:sz w:val="21"/>
                <w:szCs w:val="21"/>
              </w:rPr>
              <w:t xml:space="preserve"> </w:t>
            </w:r>
            <w:r>
              <w:rPr>
                <w:spacing w:val="2"/>
                <w:sz w:val="21"/>
                <w:szCs w:val="21"/>
              </w:rPr>
              <w:t>集输、储存、处理设施开展排查，督</w:t>
            </w:r>
            <w:r>
              <w:rPr>
                <w:spacing w:val="4"/>
                <w:sz w:val="21"/>
                <w:szCs w:val="21"/>
              </w:rPr>
              <w:t xml:space="preserve"> </w:t>
            </w:r>
            <w:r>
              <w:rPr>
                <w:spacing w:val="-2"/>
                <w:sz w:val="21"/>
                <w:szCs w:val="21"/>
              </w:rPr>
              <w:t>促企业按要求开展专项治理。</w:t>
            </w:r>
          </w:p>
        </w:tc>
        <w:tc>
          <w:tcPr>
            <w:tcW w:w="2143" w:type="dxa"/>
            <w:vAlign w:val="top"/>
          </w:tcPr>
          <w:p>
            <w:pPr>
              <w:spacing w:line="304" w:lineRule="auto"/>
              <w:rPr>
                <w:rFonts w:ascii="Arial"/>
                <w:sz w:val="21"/>
              </w:rPr>
            </w:pPr>
          </w:p>
          <w:p>
            <w:pPr>
              <w:spacing w:line="305" w:lineRule="auto"/>
              <w:rPr>
                <w:rFonts w:ascii="Arial"/>
                <w:sz w:val="21"/>
              </w:rPr>
            </w:pPr>
          </w:p>
          <w:p>
            <w:pPr>
              <w:spacing w:line="305" w:lineRule="auto"/>
              <w:rPr>
                <w:rFonts w:ascii="Arial"/>
                <w:sz w:val="21"/>
              </w:rPr>
            </w:pPr>
          </w:p>
          <w:p>
            <w:pPr>
              <w:pStyle w:val="TableText"/>
              <w:spacing w:before="69" w:line="237" w:lineRule="auto"/>
              <w:ind w:left="117" w:right="92" w:firstLine="1"/>
              <w:jc w:val="both"/>
              <w:rPr>
                <w:sz w:val="21"/>
                <w:szCs w:val="21"/>
              </w:rPr>
            </w:pPr>
            <w:r>
              <w:rPr>
                <w:spacing w:val="3"/>
                <w:sz w:val="21"/>
                <w:szCs w:val="21"/>
              </w:rPr>
              <w:t>本项目喷涂流水线配</w:t>
            </w:r>
            <w:r>
              <w:rPr>
                <w:spacing w:val="7"/>
                <w:sz w:val="21"/>
                <w:szCs w:val="21"/>
              </w:rPr>
              <w:t xml:space="preserve"> </w:t>
            </w:r>
            <w:r>
              <w:rPr>
                <w:spacing w:val="7"/>
                <w:sz w:val="21"/>
                <w:szCs w:val="21"/>
              </w:rPr>
              <w:t>备有</w:t>
            </w:r>
            <w:r>
              <w:rPr>
                <w:spacing w:val="-52"/>
                <w:sz w:val="21"/>
                <w:szCs w:val="21"/>
              </w:rPr>
              <w:t xml:space="preserve"> </w:t>
            </w:r>
            <w:r>
              <w:rPr>
                <w:spacing w:val="7"/>
                <w:sz w:val="21"/>
                <w:szCs w:val="21"/>
              </w:rPr>
              <w:t>效集</w:t>
            </w:r>
            <w:r>
              <w:rPr>
                <w:spacing w:val="-60"/>
                <w:sz w:val="21"/>
                <w:szCs w:val="21"/>
              </w:rPr>
              <w:t xml:space="preserve"> </w:t>
            </w:r>
            <w:r>
              <w:rPr>
                <w:spacing w:val="7"/>
                <w:sz w:val="21"/>
                <w:szCs w:val="21"/>
              </w:rPr>
              <w:t>气</w:t>
            </w:r>
            <w:r>
              <w:rPr>
                <w:spacing w:val="-58"/>
                <w:sz w:val="21"/>
                <w:szCs w:val="21"/>
              </w:rPr>
              <w:t xml:space="preserve"> </w:t>
            </w:r>
            <w:r>
              <w:rPr>
                <w:spacing w:val="7"/>
                <w:sz w:val="21"/>
                <w:szCs w:val="21"/>
              </w:rPr>
              <w:t>处理</w:t>
            </w:r>
            <w:r>
              <w:rPr>
                <w:spacing w:val="-60"/>
                <w:sz w:val="21"/>
                <w:szCs w:val="21"/>
              </w:rPr>
              <w:t xml:space="preserve"> </w:t>
            </w:r>
            <w:r>
              <w:rPr>
                <w:spacing w:val="7"/>
                <w:sz w:val="21"/>
                <w:szCs w:val="21"/>
              </w:rPr>
              <w:t>设</w:t>
            </w:r>
            <w:r>
              <w:rPr>
                <w:sz w:val="21"/>
                <w:szCs w:val="21"/>
              </w:rPr>
              <w:t xml:space="preserve"> </w:t>
            </w:r>
            <w:r>
              <w:rPr>
                <w:spacing w:val="-2"/>
                <w:sz w:val="21"/>
                <w:szCs w:val="21"/>
              </w:rPr>
              <w:t>施，加强</w:t>
            </w:r>
            <w:r>
              <w:rPr>
                <w:spacing w:val="-26"/>
                <w:sz w:val="21"/>
                <w:szCs w:val="21"/>
              </w:rPr>
              <w:t xml:space="preserve"> </w:t>
            </w:r>
            <w:r>
              <w:rPr>
                <w:rFonts w:ascii="Times New Roman" w:eastAsia="Times New Roman" w:hAnsi="Times New Roman" w:cs="Times New Roman"/>
                <w:spacing w:val="-2"/>
                <w:sz w:val="21"/>
                <w:szCs w:val="21"/>
              </w:rPr>
              <w:t>VOCs</w:t>
            </w:r>
            <w:r>
              <w:rPr>
                <w:rFonts w:ascii="Times New Roman" w:eastAsia="Times New Roman" w:hAnsi="Times New Roman" w:cs="Times New Roman"/>
                <w:spacing w:val="30"/>
                <w:sz w:val="21"/>
                <w:szCs w:val="21"/>
              </w:rPr>
              <w:t xml:space="preserve"> </w:t>
            </w:r>
            <w:r>
              <w:rPr>
                <w:spacing w:val="-2"/>
                <w:sz w:val="21"/>
                <w:szCs w:val="21"/>
              </w:rPr>
              <w:t>物料</w:t>
            </w:r>
            <w:r>
              <w:rPr>
                <w:sz w:val="21"/>
                <w:szCs w:val="21"/>
              </w:rPr>
              <w:t xml:space="preserve"> </w:t>
            </w:r>
            <w:r>
              <w:rPr>
                <w:spacing w:val="3"/>
                <w:sz w:val="21"/>
                <w:szCs w:val="21"/>
              </w:rPr>
              <w:t>储存、转移和输送及</w:t>
            </w:r>
            <w:r>
              <w:rPr>
                <w:spacing w:val="7"/>
                <w:sz w:val="21"/>
                <w:szCs w:val="21"/>
              </w:rPr>
              <w:t xml:space="preserve"> </w:t>
            </w:r>
            <w:r>
              <w:rPr>
                <w:spacing w:val="3"/>
                <w:sz w:val="21"/>
                <w:szCs w:val="21"/>
              </w:rPr>
              <w:t>工艺过程等无组织排</w:t>
            </w:r>
            <w:r>
              <w:rPr>
                <w:spacing w:val="7"/>
                <w:sz w:val="21"/>
                <w:szCs w:val="21"/>
              </w:rPr>
              <w:t xml:space="preserve"> </w:t>
            </w:r>
            <w:r>
              <w:rPr>
                <w:spacing w:val="4"/>
                <w:sz w:val="21"/>
                <w:szCs w:val="21"/>
              </w:rPr>
              <w:t>放环节的管理。喷涂</w:t>
            </w:r>
            <w:r>
              <w:rPr>
                <w:sz w:val="21"/>
                <w:szCs w:val="21"/>
              </w:rPr>
              <w:t xml:space="preserve"> </w:t>
            </w:r>
            <w:r>
              <w:rPr>
                <w:spacing w:val="4"/>
                <w:sz w:val="21"/>
                <w:szCs w:val="21"/>
              </w:rPr>
              <w:t>流水线整体集气，不</w:t>
            </w:r>
            <w:r>
              <w:rPr>
                <w:sz w:val="21"/>
                <w:szCs w:val="21"/>
              </w:rPr>
              <w:t xml:space="preserve"> </w:t>
            </w:r>
            <w:r>
              <w:rPr>
                <w:spacing w:val="-2"/>
                <w:sz w:val="21"/>
                <w:szCs w:val="21"/>
              </w:rPr>
              <w:t>设</w:t>
            </w:r>
            <w:r>
              <w:rPr>
                <w:spacing w:val="-50"/>
                <w:sz w:val="21"/>
                <w:szCs w:val="21"/>
              </w:rPr>
              <w:t xml:space="preserve"> </w:t>
            </w:r>
            <w:r>
              <w:rPr>
                <w:rFonts w:ascii="Times New Roman" w:eastAsia="Times New Roman" w:hAnsi="Times New Roman" w:cs="Times New Roman"/>
                <w:spacing w:val="-2"/>
                <w:sz w:val="21"/>
                <w:szCs w:val="21"/>
              </w:rPr>
              <w:t xml:space="preserve">VOCs </w:t>
            </w:r>
            <w:r>
              <w:rPr>
                <w:spacing w:val="-2"/>
                <w:sz w:val="21"/>
                <w:szCs w:val="21"/>
              </w:rPr>
              <w:t>物料储罐。</w:t>
            </w:r>
          </w:p>
        </w:tc>
        <w:tc>
          <w:tcPr>
            <w:tcW w:w="696" w:type="dxa"/>
            <w:vAlign w:val="top"/>
          </w:tcPr>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pStyle w:val="TableText"/>
              <w:spacing w:before="68" w:line="224" w:lineRule="auto"/>
              <w:ind w:left="262"/>
              <w:rPr>
                <w:sz w:val="21"/>
                <w:szCs w:val="21"/>
              </w:rPr>
            </w:pPr>
            <w:r>
              <w:rPr>
                <w:sz w:val="21"/>
                <w:szCs w:val="21"/>
              </w:rPr>
              <w:t>是</w:t>
            </w:r>
          </w:p>
        </w:tc>
        <w:tc>
          <w:tcPr>
            <w:tcW w:w="127" w:type="dxa"/>
            <w:vMerge/>
            <w:tcBorders>
              <w:top w:val="nil"/>
              <w:bottom w:val="nil"/>
              <w:right w:val="single" w:sz="10" w:space="0" w:color="000000"/>
            </w:tcBorders>
            <w:vAlign w:val="top"/>
          </w:tcPr>
          <w:p>
            <w:pPr>
              <w:rPr>
                <w:rFonts w:ascii="Arial"/>
                <w:sz w:val="21"/>
              </w:rPr>
            </w:pPr>
          </w:p>
        </w:tc>
      </w:tr>
      <w:tr>
        <w:tblPrEx>
          <w:tblW w:w="9271" w:type="dxa"/>
          <w:tblInd w:w="12" w:type="dxa"/>
          <w:tblLayout w:type="fixed"/>
        </w:tblPrEx>
        <w:trPr>
          <w:trHeight w:val="5170"/>
        </w:trPr>
        <w:tc>
          <w:tcPr>
            <w:tcW w:w="2269" w:type="dxa"/>
            <w:vMerge/>
            <w:tcBorders>
              <w:top w:val="nil"/>
              <w:left w:val="single" w:sz="10" w:space="0" w:color="000000"/>
              <w:bottom w:val="nil"/>
            </w:tcBorders>
            <w:vAlign w:val="top"/>
          </w:tcPr>
          <w:p>
            <w:pPr>
              <w:rPr>
                <w:rFonts w:ascii="Arial"/>
                <w:sz w:val="21"/>
              </w:rPr>
            </w:pPr>
          </w:p>
        </w:tc>
        <w:tc>
          <w:tcPr>
            <w:tcW w:w="426" w:type="dxa"/>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before="60" w:line="187" w:lineRule="auto"/>
              <w:ind w:left="161"/>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3610" w:type="dxa"/>
            <w:vAlign w:val="top"/>
          </w:tcPr>
          <w:p>
            <w:pPr>
              <w:pStyle w:val="TableText"/>
              <w:spacing w:before="37" w:line="237" w:lineRule="auto"/>
              <w:ind w:left="100" w:right="23" w:firstLine="8"/>
              <w:rPr>
                <w:sz w:val="21"/>
                <w:szCs w:val="21"/>
              </w:rPr>
            </w:pPr>
            <w:r>
              <w:rPr>
                <w:spacing w:val="1"/>
                <w:sz w:val="21"/>
                <w:szCs w:val="21"/>
              </w:rPr>
              <w:t xml:space="preserve">建设适宜高效的治理设施。企业新建 </w:t>
            </w:r>
            <w:r>
              <w:rPr>
                <w:spacing w:val="15"/>
                <w:sz w:val="21"/>
                <w:szCs w:val="21"/>
              </w:rPr>
              <w:t xml:space="preserve">治理设施或对现有治理设施实施改 </w:t>
            </w:r>
            <w:r>
              <w:rPr>
                <w:spacing w:val="-1"/>
                <w:sz w:val="21"/>
                <w:szCs w:val="21"/>
              </w:rPr>
              <w:t>造，应结合排放</w:t>
            </w:r>
            <w:r>
              <w:rPr>
                <w:spacing w:val="-28"/>
                <w:sz w:val="21"/>
                <w:szCs w:val="21"/>
              </w:rPr>
              <w:t xml:space="preserve"> </w:t>
            </w:r>
            <w:r>
              <w:rPr>
                <w:rFonts w:ascii="Times New Roman" w:eastAsia="Times New Roman" w:hAnsi="Times New Roman" w:cs="Times New Roman"/>
                <w:spacing w:val="-1"/>
                <w:sz w:val="21"/>
                <w:szCs w:val="21"/>
              </w:rPr>
              <w:t>VOCs</w:t>
            </w:r>
            <w:r>
              <w:rPr>
                <w:rFonts w:ascii="Times New Roman" w:eastAsia="Times New Roman" w:hAnsi="Times New Roman" w:cs="Times New Roman"/>
                <w:spacing w:val="28"/>
                <w:sz w:val="21"/>
                <w:szCs w:val="21"/>
              </w:rPr>
              <w:t xml:space="preserve"> </w:t>
            </w:r>
            <w:r>
              <w:rPr>
                <w:spacing w:val="-1"/>
                <w:sz w:val="21"/>
                <w:szCs w:val="21"/>
              </w:rPr>
              <w:t xml:space="preserve">产生特征、生 </w:t>
            </w:r>
            <w:r>
              <w:rPr>
                <w:spacing w:val="2"/>
                <w:sz w:val="21"/>
                <w:szCs w:val="21"/>
              </w:rPr>
              <w:t xml:space="preserve">产工况等合理选择治理技术，对治理 </w:t>
            </w:r>
            <w:r>
              <w:rPr>
                <w:spacing w:val="-4"/>
                <w:sz w:val="21"/>
                <w:szCs w:val="21"/>
              </w:rPr>
              <w:t xml:space="preserve">难度大、 单一治理工艺难以稳定达标 </w:t>
            </w:r>
            <w:r>
              <w:rPr>
                <w:spacing w:val="2"/>
                <w:sz w:val="21"/>
                <w:szCs w:val="21"/>
              </w:rPr>
              <w:t xml:space="preserve">的，要采用多种技术的组合工艺。采 </w:t>
            </w:r>
            <w:r>
              <w:rPr>
                <w:spacing w:val="2"/>
                <w:sz w:val="21"/>
                <w:szCs w:val="21"/>
              </w:rPr>
              <w:t xml:space="preserve">用活性炭吸附技术的，吸附装置和活 </w:t>
            </w:r>
            <w:r>
              <w:rPr>
                <w:spacing w:val="-4"/>
                <w:sz w:val="21"/>
                <w:szCs w:val="21"/>
              </w:rPr>
              <w:t xml:space="preserve">性炭应符合相关技术要求， 并按要求 </w:t>
            </w:r>
            <w:r>
              <w:rPr>
                <w:spacing w:val="2"/>
                <w:sz w:val="21"/>
                <w:szCs w:val="21"/>
              </w:rPr>
              <w:t xml:space="preserve">足量添加、定期更换活性炭。组织开 </w:t>
            </w:r>
            <w:r>
              <w:rPr>
                <w:spacing w:val="-6"/>
                <w:sz w:val="21"/>
                <w:szCs w:val="21"/>
              </w:rPr>
              <w:t>展使用光催化、光氧化、低温等离子、</w:t>
            </w:r>
            <w:r>
              <w:rPr>
                <w:spacing w:val="11"/>
                <w:sz w:val="21"/>
                <w:szCs w:val="21"/>
              </w:rPr>
              <w:t xml:space="preserve"> </w:t>
            </w:r>
            <w:r>
              <w:rPr>
                <w:spacing w:val="33"/>
                <w:sz w:val="21"/>
                <w:szCs w:val="21"/>
              </w:rPr>
              <w:t>一次性活性炭或上述组合技术等</w:t>
            </w:r>
            <w:r>
              <w:rPr>
                <w:sz w:val="21"/>
                <w:szCs w:val="21"/>
              </w:rPr>
              <w:t xml:space="preserve"> </w:t>
            </w:r>
            <w:r>
              <w:rPr>
                <w:rFonts w:ascii="Times New Roman" w:eastAsia="Times New Roman" w:hAnsi="Times New Roman" w:cs="Times New Roman"/>
                <w:sz w:val="21"/>
                <w:szCs w:val="21"/>
              </w:rPr>
              <w:t>VOCs</w:t>
            </w:r>
            <w:r>
              <w:rPr>
                <w:rFonts w:ascii="Times New Roman" w:eastAsia="Times New Roman" w:hAnsi="Times New Roman" w:cs="Times New Roman"/>
                <w:spacing w:val="2"/>
                <w:sz w:val="21"/>
                <w:szCs w:val="21"/>
              </w:rPr>
              <w:t xml:space="preserve">  </w:t>
            </w:r>
            <w:r>
              <w:rPr>
                <w:spacing w:val="2"/>
                <w:sz w:val="21"/>
                <w:szCs w:val="21"/>
              </w:rPr>
              <w:t xml:space="preserve">治理设施排查，对达不到要求 </w:t>
            </w:r>
            <w:r>
              <w:rPr>
                <w:spacing w:val="-4"/>
                <w:sz w:val="21"/>
                <w:szCs w:val="21"/>
              </w:rPr>
              <w:t xml:space="preserve">的，应当更换或升级改造， 实现稳定 </w:t>
            </w:r>
            <w:r>
              <w:rPr>
                <w:spacing w:val="-3"/>
                <w:sz w:val="21"/>
                <w:szCs w:val="21"/>
              </w:rPr>
              <w:t>达标排放。到</w:t>
            </w:r>
            <w:r>
              <w:rPr>
                <w:spacing w:val="-22"/>
                <w:sz w:val="21"/>
                <w:szCs w:val="21"/>
              </w:rPr>
              <w:t xml:space="preserve"> </w:t>
            </w:r>
            <w:r>
              <w:rPr>
                <w:rFonts w:ascii="Times New Roman" w:eastAsia="Times New Roman" w:hAnsi="Times New Roman" w:cs="Times New Roman"/>
                <w:spacing w:val="-3"/>
                <w:sz w:val="21"/>
                <w:szCs w:val="21"/>
              </w:rPr>
              <w:t>2025</w:t>
            </w:r>
            <w:r>
              <w:rPr>
                <w:rFonts w:ascii="Times New Roman" w:eastAsia="Times New Roman" w:hAnsi="Times New Roman" w:cs="Times New Roman"/>
                <w:spacing w:val="21"/>
                <w:w w:val="101"/>
                <w:sz w:val="21"/>
                <w:szCs w:val="21"/>
              </w:rPr>
              <w:t xml:space="preserve"> </w:t>
            </w:r>
            <w:r>
              <w:rPr>
                <w:spacing w:val="-3"/>
                <w:sz w:val="21"/>
                <w:szCs w:val="21"/>
              </w:rPr>
              <w:t>年，完成</w:t>
            </w:r>
            <w:r>
              <w:rPr>
                <w:spacing w:val="-30"/>
                <w:sz w:val="21"/>
                <w:szCs w:val="21"/>
              </w:rPr>
              <w:t xml:space="preserve"> </w:t>
            </w:r>
            <w:r>
              <w:rPr>
                <w:rFonts w:ascii="Times New Roman" w:eastAsia="Times New Roman" w:hAnsi="Times New Roman" w:cs="Times New Roman"/>
                <w:spacing w:val="-3"/>
                <w:sz w:val="21"/>
                <w:szCs w:val="21"/>
              </w:rPr>
              <w:t>5000</w:t>
            </w:r>
            <w:r>
              <w:rPr>
                <w:rFonts w:ascii="Times New Roman" w:eastAsia="Times New Roman" w:hAnsi="Times New Roman" w:cs="Times New Roman"/>
                <w:spacing w:val="20"/>
                <w:sz w:val="21"/>
                <w:szCs w:val="21"/>
              </w:rPr>
              <w:t xml:space="preserve"> </w:t>
            </w:r>
            <w:r>
              <w:rPr>
                <w:spacing w:val="-3"/>
                <w:sz w:val="21"/>
                <w:szCs w:val="21"/>
              </w:rPr>
              <w:t xml:space="preserve">家 </w:t>
            </w:r>
            <w:r>
              <w:rPr>
                <w:spacing w:val="-7"/>
                <w:sz w:val="21"/>
                <w:szCs w:val="21"/>
              </w:rPr>
              <w:t>低效</w:t>
            </w:r>
            <w:r>
              <w:rPr>
                <w:spacing w:val="-25"/>
                <w:sz w:val="21"/>
                <w:szCs w:val="21"/>
              </w:rPr>
              <w:t xml:space="preserve"> </w:t>
            </w:r>
            <w:r>
              <w:rPr>
                <w:rFonts w:ascii="Times New Roman" w:eastAsia="Times New Roman" w:hAnsi="Times New Roman" w:cs="Times New Roman"/>
                <w:spacing w:val="-7"/>
                <w:sz w:val="21"/>
                <w:szCs w:val="21"/>
              </w:rPr>
              <w:t>VOCs</w:t>
            </w:r>
            <w:r>
              <w:rPr>
                <w:rFonts w:ascii="Times New Roman" w:eastAsia="Times New Roman" w:hAnsi="Times New Roman" w:cs="Times New Roman"/>
                <w:spacing w:val="35"/>
                <w:sz w:val="21"/>
                <w:szCs w:val="21"/>
              </w:rPr>
              <w:t xml:space="preserve"> </w:t>
            </w:r>
            <w:r>
              <w:rPr>
                <w:spacing w:val="-7"/>
                <w:sz w:val="21"/>
                <w:szCs w:val="21"/>
              </w:rPr>
              <w:t xml:space="preserve">治理设施改造升级， 石化 </w:t>
            </w:r>
            <w:r>
              <w:rPr>
                <w:spacing w:val="-2"/>
                <w:sz w:val="21"/>
                <w:szCs w:val="21"/>
              </w:rPr>
              <w:t>行业的</w:t>
            </w:r>
            <w:r>
              <w:rPr>
                <w:spacing w:val="-32"/>
                <w:sz w:val="21"/>
                <w:szCs w:val="21"/>
              </w:rPr>
              <w:t xml:space="preserve"> </w:t>
            </w:r>
            <w:r>
              <w:rPr>
                <w:rFonts w:ascii="Times New Roman" w:eastAsia="Times New Roman" w:hAnsi="Times New Roman" w:cs="Times New Roman"/>
                <w:spacing w:val="-2"/>
                <w:sz w:val="21"/>
                <w:szCs w:val="21"/>
              </w:rPr>
              <w:t>VOCs</w:t>
            </w:r>
            <w:r>
              <w:rPr>
                <w:rFonts w:ascii="Times New Roman" w:eastAsia="Times New Roman" w:hAnsi="Times New Roman" w:cs="Times New Roman"/>
                <w:spacing w:val="18"/>
                <w:w w:val="101"/>
                <w:sz w:val="21"/>
                <w:szCs w:val="21"/>
              </w:rPr>
              <w:t xml:space="preserve"> </w:t>
            </w:r>
            <w:r>
              <w:rPr>
                <w:spacing w:val="-2"/>
                <w:sz w:val="21"/>
                <w:szCs w:val="21"/>
              </w:rPr>
              <w:t>综合去除效率达到</w:t>
            </w:r>
            <w:r>
              <w:rPr>
                <w:spacing w:val="-35"/>
                <w:sz w:val="21"/>
                <w:szCs w:val="21"/>
              </w:rPr>
              <w:t xml:space="preserve"> </w:t>
            </w:r>
            <w:r>
              <w:rPr>
                <w:rFonts w:ascii="Times New Roman" w:eastAsia="Times New Roman" w:hAnsi="Times New Roman" w:cs="Times New Roman"/>
                <w:spacing w:val="-2"/>
                <w:sz w:val="21"/>
                <w:szCs w:val="21"/>
              </w:rPr>
              <w:t xml:space="preserve">70%  </w:t>
            </w:r>
            <w:r>
              <w:rPr>
                <w:sz w:val="21"/>
                <w:szCs w:val="21"/>
              </w:rPr>
              <w:t>以上，化工、工业涂装、包装印刷、</w:t>
            </w:r>
            <w:r>
              <w:rPr>
                <w:spacing w:val="5"/>
                <w:sz w:val="21"/>
                <w:szCs w:val="21"/>
              </w:rPr>
              <w:t xml:space="preserve">  </w:t>
            </w:r>
            <w:r>
              <w:rPr>
                <w:spacing w:val="-1"/>
                <w:sz w:val="21"/>
                <w:szCs w:val="21"/>
              </w:rPr>
              <w:t>合成革等行业的</w:t>
            </w:r>
            <w:r>
              <w:rPr>
                <w:spacing w:val="-31"/>
                <w:sz w:val="21"/>
                <w:szCs w:val="21"/>
              </w:rPr>
              <w:t xml:space="preserve"> </w:t>
            </w:r>
            <w:r>
              <w:rPr>
                <w:rFonts w:ascii="Times New Roman" w:eastAsia="Times New Roman" w:hAnsi="Times New Roman" w:cs="Times New Roman"/>
                <w:spacing w:val="-1"/>
                <w:sz w:val="21"/>
                <w:szCs w:val="21"/>
              </w:rPr>
              <w:t>VOCs</w:t>
            </w:r>
            <w:r>
              <w:rPr>
                <w:rFonts w:ascii="Times New Roman" w:eastAsia="Times New Roman" w:hAnsi="Times New Roman" w:cs="Times New Roman"/>
                <w:spacing w:val="31"/>
                <w:sz w:val="21"/>
                <w:szCs w:val="21"/>
              </w:rPr>
              <w:t xml:space="preserve"> </w:t>
            </w:r>
            <w:r>
              <w:rPr>
                <w:spacing w:val="-1"/>
                <w:sz w:val="21"/>
                <w:szCs w:val="21"/>
              </w:rPr>
              <w:t xml:space="preserve">综合去除效率 </w:t>
            </w:r>
            <w:r>
              <w:rPr>
                <w:spacing w:val="-3"/>
                <w:sz w:val="21"/>
                <w:szCs w:val="21"/>
              </w:rPr>
              <w:t>达到</w:t>
            </w:r>
            <w:r>
              <w:rPr>
                <w:spacing w:val="-44"/>
                <w:sz w:val="21"/>
                <w:szCs w:val="21"/>
              </w:rPr>
              <w:t xml:space="preserve"> </w:t>
            </w:r>
            <w:r>
              <w:rPr>
                <w:rFonts w:ascii="Times New Roman" w:eastAsia="Times New Roman" w:hAnsi="Times New Roman" w:cs="Times New Roman"/>
                <w:spacing w:val="-3"/>
                <w:sz w:val="21"/>
                <w:szCs w:val="21"/>
              </w:rPr>
              <w:t>60%</w:t>
            </w:r>
            <w:r>
              <w:rPr>
                <w:spacing w:val="-3"/>
                <w:sz w:val="21"/>
                <w:szCs w:val="21"/>
              </w:rPr>
              <w:t>以上。</w:t>
            </w:r>
          </w:p>
        </w:tc>
        <w:tc>
          <w:tcPr>
            <w:tcW w:w="2143" w:type="dxa"/>
            <w:vAlign w:val="top"/>
          </w:tcPr>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7" w:lineRule="auto"/>
              <w:rPr>
                <w:rFonts w:ascii="Arial"/>
                <w:sz w:val="21"/>
              </w:rPr>
            </w:pPr>
          </w:p>
          <w:p>
            <w:pPr>
              <w:spacing w:line="267" w:lineRule="auto"/>
              <w:rPr>
                <w:rFonts w:ascii="Arial"/>
                <w:sz w:val="21"/>
              </w:rPr>
            </w:pPr>
          </w:p>
          <w:p>
            <w:pPr>
              <w:spacing w:line="267" w:lineRule="auto"/>
              <w:rPr>
                <w:rFonts w:ascii="Arial"/>
                <w:sz w:val="21"/>
              </w:rPr>
            </w:pPr>
          </w:p>
          <w:p>
            <w:pPr>
              <w:pStyle w:val="TableText"/>
              <w:spacing w:before="68" w:line="236" w:lineRule="auto"/>
              <w:ind w:left="102" w:right="92" w:firstLine="16"/>
              <w:jc w:val="both"/>
              <w:rPr>
                <w:sz w:val="21"/>
                <w:szCs w:val="21"/>
              </w:rPr>
            </w:pPr>
            <w:r>
              <w:rPr>
                <w:spacing w:val="-9"/>
                <w:sz w:val="21"/>
                <w:szCs w:val="21"/>
              </w:rPr>
              <w:t>本</w:t>
            </w:r>
            <w:r>
              <w:rPr>
                <w:spacing w:val="-52"/>
                <w:sz w:val="21"/>
                <w:szCs w:val="21"/>
              </w:rPr>
              <w:t xml:space="preserve"> </w:t>
            </w:r>
            <w:r>
              <w:rPr>
                <w:spacing w:val="-9"/>
                <w:sz w:val="21"/>
                <w:szCs w:val="21"/>
              </w:rPr>
              <w:t>项</w:t>
            </w:r>
            <w:r>
              <w:rPr>
                <w:spacing w:val="-20"/>
                <w:sz w:val="21"/>
                <w:szCs w:val="21"/>
              </w:rPr>
              <w:t xml:space="preserve"> </w:t>
            </w:r>
            <w:r>
              <w:rPr>
                <w:spacing w:val="-9"/>
                <w:sz w:val="21"/>
                <w:szCs w:val="21"/>
              </w:rPr>
              <w:t>目</w:t>
            </w:r>
            <w:r>
              <w:rPr>
                <w:spacing w:val="-61"/>
                <w:sz w:val="21"/>
                <w:szCs w:val="21"/>
              </w:rPr>
              <w:t xml:space="preserve"> </w:t>
            </w:r>
            <w:r>
              <w:rPr>
                <w:spacing w:val="-9"/>
                <w:sz w:val="21"/>
                <w:szCs w:val="21"/>
              </w:rPr>
              <w:t>涂</w:t>
            </w:r>
            <w:r>
              <w:rPr>
                <w:spacing w:val="-61"/>
                <w:sz w:val="21"/>
                <w:szCs w:val="21"/>
              </w:rPr>
              <w:t xml:space="preserve"> </w:t>
            </w:r>
            <w:r>
              <w:rPr>
                <w:spacing w:val="-9"/>
                <w:sz w:val="21"/>
                <w:szCs w:val="21"/>
              </w:rPr>
              <w:t>装废</w:t>
            </w:r>
            <w:r>
              <w:rPr>
                <w:spacing w:val="-60"/>
                <w:sz w:val="21"/>
                <w:szCs w:val="21"/>
              </w:rPr>
              <w:t xml:space="preserve"> </w:t>
            </w:r>
            <w:r>
              <w:rPr>
                <w:spacing w:val="-9"/>
                <w:sz w:val="21"/>
                <w:szCs w:val="21"/>
              </w:rPr>
              <w:t>气</w:t>
            </w:r>
            <w:r>
              <w:rPr>
                <w:spacing w:val="-62"/>
                <w:sz w:val="21"/>
                <w:szCs w:val="21"/>
              </w:rPr>
              <w:t xml:space="preserve"> </w:t>
            </w:r>
            <w:r>
              <w:rPr>
                <w:spacing w:val="-9"/>
                <w:sz w:val="21"/>
                <w:szCs w:val="21"/>
              </w:rPr>
              <w:t>经</w:t>
            </w:r>
            <w:r>
              <w:rPr>
                <w:sz w:val="21"/>
                <w:szCs w:val="21"/>
              </w:rPr>
              <w:t xml:space="preserve"> </w:t>
            </w:r>
            <w:r>
              <w:rPr>
                <w:spacing w:val="2"/>
                <w:sz w:val="21"/>
                <w:szCs w:val="21"/>
              </w:rPr>
              <w:t>“水喷淋</w:t>
            </w:r>
            <w:r>
              <w:rPr>
                <w:rFonts w:ascii="Times New Roman" w:eastAsia="Times New Roman" w:hAnsi="Times New Roman" w:cs="Times New Roman"/>
                <w:spacing w:val="2"/>
                <w:sz w:val="21"/>
                <w:szCs w:val="21"/>
              </w:rPr>
              <w:t>+</w:t>
            </w:r>
            <w:r>
              <w:rPr>
                <w:spacing w:val="2"/>
                <w:sz w:val="21"/>
                <w:szCs w:val="21"/>
              </w:rPr>
              <w:t>干式过滤</w:t>
            </w:r>
            <w:r>
              <w:rPr>
                <w:rFonts w:ascii="Times New Roman" w:eastAsia="Times New Roman" w:hAnsi="Times New Roman" w:cs="Times New Roman"/>
                <w:spacing w:val="2"/>
                <w:sz w:val="21"/>
                <w:szCs w:val="21"/>
              </w:rPr>
              <w:t>+</w:t>
            </w:r>
            <w:r>
              <w:rPr>
                <w:rFonts w:ascii="Times New Roman" w:eastAsia="Times New Roman" w:hAnsi="Times New Roman" w:cs="Times New Roman"/>
                <w:spacing w:val="3"/>
                <w:sz w:val="21"/>
                <w:szCs w:val="21"/>
              </w:rPr>
              <w:t xml:space="preserve"> </w:t>
            </w:r>
            <w:r>
              <w:rPr>
                <w:spacing w:val="7"/>
                <w:sz w:val="21"/>
                <w:szCs w:val="21"/>
              </w:rPr>
              <w:t>活性炭吸附</w:t>
            </w:r>
            <w:r>
              <w:rPr>
                <w:rFonts w:ascii="Times New Roman" w:eastAsia="Times New Roman" w:hAnsi="Times New Roman" w:cs="Times New Roman"/>
                <w:spacing w:val="7"/>
                <w:sz w:val="21"/>
                <w:szCs w:val="21"/>
              </w:rPr>
              <w:t>-</w:t>
            </w:r>
            <w:r>
              <w:rPr>
                <w:spacing w:val="7"/>
                <w:sz w:val="21"/>
                <w:szCs w:val="21"/>
              </w:rPr>
              <w:t>脱附</w:t>
            </w:r>
            <w:r>
              <w:rPr>
                <w:rFonts w:ascii="Times New Roman" w:eastAsia="Times New Roman" w:hAnsi="Times New Roman" w:cs="Times New Roman"/>
                <w:spacing w:val="7"/>
                <w:sz w:val="21"/>
                <w:szCs w:val="21"/>
              </w:rPr>
              <w:t>+</w:t>
            </w:r>
            <w:r>
              <w:rPr>
                <w:spacing w:val="7"/>
                <w:sz w:val="21"/>
                <w:szCs w:val="21"/>
              </w:rPr>
              <w:t>催</w:t>
            </w:r>
            <w:r>
              <w:rPr>
                <w:spacing w:val="3"/>
                <w:sz w:val="21"/>
                <w:szCs w:val="21"/>
              </w:rPr>
              <w:t xml:space="preserve"> </w:t>
            </w:r>
            <w:r>
              <w:rPr>
                <w:spacing w:val="5"/>
                <w:sz w:val="21"/>
                <w:szCs w:val="21"/>
              </w:rPr>
              <w:t xml:space="preserve">化燃烧”装置处理后 </w:t>
            </w:r>
            <w:r>
              <w:rPr>
                <w:spacing w:val="1"/>
                <w:sz w:val="21"/>
                <w:szCs w:val="21"/>
              </w:rPr>
              <w:t>引至楼顶高空排放。</w:t>
            </w:r>
          </w:p>
        </w:tc>
        <w:tc>
          <w:tcPr>
            <w:tcW w:w="696" w:type="dxa"/>
            <w:vAlign w:val="top"/>
          </w:tcPr>
          <w:p>
            <w:pPr>
              <w:rPr>
                <w:rFonts w:ascii="Arial"/>
                <w:sz w:val="21"/>
              </w:rPr>
            </w:pPr>
          </w:p>
          <w:p>
            <w:pPr>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pStyle w:val="TableText"/>
              <w:spacing w:before="68" w:line="224" w:lineRule="auto"/>
              <w:ind w:left="262"/>
              <w:rPr>
                <w:sz w:val="21"/>
                <w:szCs w:val="21"/>
              </w:rPr>
            </w:pPr>
            <w:r>
              <w:rPr>
                <w:sz w:val="21"/>
                <w:szCs w:val="21"/>
              </w:rPr>
              <w:t>是</w:t>
            </w:r>
          </w:p>
        </w:tc>
        <w:tc>
          <w:tcPr>
            <w:tcW w:w="127" w:type="dxa"/>
            <w:vMerge/>
            <w:tcBorders>
              <w:top w:val="nil"/>
              <w:bottom w:val="nil"/>
              <w:right w:val="single" w:sz="10" w:space="0" w:color="000000"/>
            </w:tcBorders>
            <w:vAlign w:val="top"/>
          </w:tcPr>
          <w:p>
            <w:pPr>
              <w:rPr>
                <w:rFonts w:ascii="Arial"/>
                <w:sz w:val="21"/>
              </w:rPr>
            </w:pPr>
          </w:p>
        </w:tc>
      </w:tr>
      <w:tr>
        <w:tblPrEx>
          <w:tblW w:w="9271" w:type="dxa"/>
          <w:tblInd w:w="12" w:type="dxa"/>
          <w:tblLayout w:type="fixed"/>
        </w:tblPrEx>
        <w:trPr>
          <w:trHeight w:val="2201"/>
        </w:trPr>
        <w:tc>
          <w:tcPr>
            <w:tcW w:w="2269" w:type="dxa"/>
            <w:vMerge/>
            <w:tcBorders>
              <w:top w:val="nil"/>
              <w:left w:val="single" w:sz="10" w:space="0" w:color="000000"/>
              <w:bottom w:val="single" w:sz="10" w:space="0" w:color="000000"/>
            </w:tcBorders>
            <w:vAlign w:val="top"/>
          </w:tcPr>
          <w:p>
            <w:pPr>
              <w:rPr>
                <w:rFonts w:ascii="Arial"/>
                <w:sz w:val="21"/>
              </w:rPr>
            </w:pPr>
          </w:p>
        </w:tc>
        <w:tc>
          <w:tcPr>
            <w:tcW w:w="426" w:type="dxa"/>
            <w:tcBorders>
              <w:bottom w:val="single" w:sz="10" w:space="0" w:color="000000"/>
            </w:tcBorders>
            <w:vAlign w:val="top"/>
          </w:tcPr>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before="61" w:line="187" w:lineRule="auto"/>
              <w:ind w:left="161"/>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3610" w:type="dxa"/>
            <w:tcBorders>
              <w:bottom w:val="single" w:sz="10" w:space="0" w:color="000000"/>
            </w:tcBorders>
            <w:vAlign w:val="top"/>
          </w:tcPr>
          <w:p>
            <w:pPr>
              <w:pStyle w:val="TableText"/>
              <w:spacing w:before="52" w:after="0" w:line="235" w:lineRule="auto"/>
              <w:ind w:left="105" w:right="38"/>
              <w:jc w:val="both"/>
              <w:rPr>
                <w:sz w:val="21"/>
                <w:szCs w:val="21"/>
              </w:rPr>
            </w:pPr>
            <w:r>
              <w:rPr>
                <w:spacing w:val="2"/>
                <w:sz w:val="21"/>
                <w:szCs w:val="21"/>
              </w:rPr>
              <w:t>加强治理设施运行管理。按照治理设</w:t>
            </w:r>
            <w:r>
              <w:rPr>
                <w:spacing w:val="3"/>
                <w:sz w:val="21"/>
                <w:szCs w:val="21"/>
              </w:rPr>
              <w:t xml:space="preserve"> </w:t>
            </w:r>
            <w:r>
              <w:rPr>
                <w:spacing w:val="1"/>
                <w:sz w:val="21"/>
                <w:szCs w:val="21"/>
              </w:rPr>
              <w:t>施较生产设备</w:t>
            </w:r>
            <w:r>
              <w:rPr>
                <w:rFonts w:ascii="Times New Roman" w:eastAsia="Times New Roman" w:hAnsi="Times New Roman" w:cs="Times New Roman"/>
                <w:spacing w:val="1"/>
                <w:sz w:val="21"/>
                <w:szCs w:val="21"/>
              </w:rPr>
              <w:t>“</w:t>
            </w:r>
            <w:r>
              <w:rPr>
                <w:rFonts w:ascii="Times New Roman" w:eastAsia="Times New Roman" w:hAnsi="Times New Roman" w:cs="Times New Roman"/>
                <w:spacing w:val="-35"/>
                <w:sz w:val="21"/>
                <w:szCs w:val="21"/>
              </w:rPr>
              <w:t xml:space="preserve"> </w:t>
            </w:r>
            <w:r>
              <w:rPr>
                <w:spacing w:val="1"/>
                <w:sz w:val="21"/>
                <w:szCs w:val="21"/>
              </w:rPr>
              <w:t>先启后停</w:t>
            </w:r>
            <w:r>
              <w:rPr>
                <w:rFonts w:ascii="Times New Roman" w:eastAsia="Times New Roman" w:hAnsi="Times New Roman" w:cs="Times New Roman"/>
                <w:spacing w:val="1"/>
                <w:sz w:val="21"/>
                <w:szCs w:val="21"/>
              </w:rPr>
              <w:t>”</w:t>
            </w:r>
            <w:r>
              <w:rPr>
                <w:rFonts w:ascii="Times New Roman" w:eastAsia="Times New Roman" w:hAnsi="Times New Roman" w:cs="Times New Roman"/>
                <w:spacing w:val="-25"/>
                <w:sz w:val="21"/>
                <w:szCs w:val="21"/>
              </w:rPr>
              <w:t xml:space="preserve"> </w:t>
            </w:r>
            <w:r>
              <w:rPr>
                <w:spacing w:val="1"/>
                <w:sz w:val="21"/>
                <w:szCs w:val="21"/>
              </w:rPr>
              <w:t>的原则提升</w:t>
            </w:r>
            <w:r>
              <w:rPr>
                <w:sz w:val="21"/>
                <w:szCs w:val="21"/>
              </w:rPr>
              <w:t xml:space="preserve"> </w:t>
            </w:r>
            <w:r>
              <w:rPr>
                <w:spacing w:val="-7"/>
                <w:sz w:val="21"/>
                <w:szCs w:val="21"/>
              </w:rPr>
              <w:t>治理设施投运率。根据处理工艺要求，</w:t>
            </w:r>
            <w:r>
              <w:rPr>
                <w:spacing w:val="8"/>
                <w:sz w:val="21"/>
                <w:szCs w:val="21"/>
              </w:rPr>
              <w:t xml:space="preserve"> </w:t>
            </w:r>
            <w:r>
              <w:rPr>
                <w:spacing w:val="2"/>
                <w:sz w:val="21"/>
                <w:szCs w:val="21"/>
              </w:rPr>
              <w:t>在治理设施达到正常运行条件后方可</w:t>
            </w:r>
            <w:r>
              <w:rPr>
                <w:spacing w:val="4"/>
                <w:sz w:val="21"/>
                <w:szCs w:val="21"/>
              </w:rPr>
              <w:t xml:space="preserve"> </w:t>
            </w:r>
            <w:r>
              <w:rPr>
                <w:spacing w:val="-4"/>
                <w:sz w:val="21"/>
                <w:szCs w:val="21"/>
              </w:rPr>
              <w:t>启动生产设备， 在生产设备停止、残</w:t>
            </w:r>
            <w:r>
              <w:rPr>
                <w:sz w:val="21"/>
                <w:szCs w:val="21"/>
              </w:rPr>
              <w:t xml:space="preserve"> </w:t>
            </w:r>
            <w:r>
              <w:rPr>
                <w:spacing w:val="-2"/>
                <w:sz w:val="21"/>
                <w:szCs w:val="21"/>
              </w:rPr>
              <w:t>留</w:t>
            </w:r>
            <w:r>
              <w:rPr>
                <w:spacing w:val="-16"/>
                <w:sz w:val="21"/>
                <w:szCs w:val="21"/>
              </w:rPr>
              <w:t xml:space="preserve"> </w:t>
            </w:r>
            <w:r>
              <w:rPr>
                <w:rFonts w:ascii="Times New Roman" w:eastAsia="Times New Roman" w:hAnsi="Times New Roman" w:cs="Times New Roman"/>
                <w:spacing w:val="-2"/>
                <w:sz w:val="21"/>
                <w:szCs w:val="21"/>
              </w:rPr>
              <w:t>VOCs</w:t>
            </w:r>
            <w:r>
              <w:rPr>
                <w:rFonts w:ascii="Times New Roman" w:eastAsia="Times New Roman" w:hAnsi="Times New Roman" w:cs="Times New Roman"/>
                <w:spacing w:val="37"/>
                <w:sz w:val="21"/>
                <w:szCs w:val="21"/>
              </w:rPr>
              <w:t xml:space="preserve"> </w:t>
            </w:r>
            <w:r>
              <w:rPr>
                <w:spacing w:val="-2"/>
                <w:sz w:val="21"/>
                <w:szCs w:val="21"/>
              </w:rPr>
              <w:t>收集处理完毕后，方可停运</w:t>
            </w:r>
            <w:r>
              <w:rPr>
                <w:sz w:val="21"/>
                <w:szCs w:val="21"/>
              </w:rPr>
              <w:t xml:space="preserve"> </w:t>
            </w:r>
            <w:r>
              <w:rPr>
                <w:spacing w:val="-6"/>
                <w:sz w:val="21"/>
                <w:szCs w:val="21"/>
              </w:rPr>
              <w:t>治理设施。</w:t>
            </w:r>
            <w:r>
              <w:rPr>
                <w:spacing w:val="48"/>
                <w:sz w:val="21"/>
                <w:szCs w:val="21"/>
              </w:rPr>
              <w:t xml:space="preserve"> </w:t>
            </w:r>
            <w:r>
              <w:rPr>
                <w:rFonts w:ascii="Times New Roman" w:eastAsia="Times New Roman" w:hAnsi="Times New Roman" w:cs="Times New Roman"/>
                <w:spacing w:val="-6"/>
                <w:sz w:val="21"/>
                <w:szCs w:val="21"/>
              </w:rPr>
              <w:t xml:space="preserve">VOCs  </w:t>
            </w:r>
            <w:r>
              <w:rPr>
                <w:spacing w:val="-6"/>
                <w:sz w:val="21"/>
                <w:szCs w:val="21"/>
              </w:rPr>
              <w:t>治理设施发生故障</w:t>
            </w:r>
            <w:r>
              <w:rPr>
                <w:sz w:val="21"/>
                <w:szCs w:val="21"/>
              </w:rPr>
              <w:t xml:space="preserve"> </w:t>
            </w:r>
          </w:p>
        </w:tc>
        <w:tc>
          <w:tcPr>
            <w:tcW w:w="2143" w:type="dxa"/>
            <w:tcBorders>
              <w:bottom w:val="single" w:sz="10" w:space="0" w:color="000000"/>
            </w:tcBorders>
            <w:vAlign w:val="top"/>
          </w:tcPr>
          <w:p>
            <w:pPr>
              <w:pStyle w:val="TableText"/>
              <w:spacing w:before="52" w:after="0" w:line="235" w:lineRule="auto"/>
              <w:ind w:left="137" w:right="114"/>
              <w:jc w:val="both"/>
              <w:rPr>
                <w:sz w:val="21"/>
                <w:szCs w:val="21"/>
              </w:rPr>
            </w:pPr>
            <w:r>
              <w:rPr>
                <w:spacing w:val="-1"/>
                <w:sz w:val="21"/>
                <w:szCs w:val="21"/>
              </w:rPr>
              <w:t>拟加强治理设施运行</w:t>
            </w:r>
            <w:r>
              <w:rPr>
                <w:spacing w:val="3"/>
                <w:sz w:val="21"/>
                <w:szCs w:val="21"/>
              </w:rPr>
              <w:t xml:space="preserve"> </w:t>
            </w:r>
            <w:r>
              <w:rPr>
                <w:spacing w:val="-1"/>
                <w:sz w:val="21"/>
                <w:szCs w:val="21"/>
              </w:rPr>
              <w:t>管理。按照治理设施</w:t>
            </w:r>
            <w:r>
              <w:rPr>
                <w:spacing w:val="3"/>
                <w:sz w:val="21"/>
                <w:szCs w:val="21"/>
              </w:rPr>
              <w:t xml:space="preserve"> </w:t>
            </w:r>
            <w:r>
              <w:rPr>
                <w:spacing w:val="6"/>
                <w:sz w:val="21"/>
                <w:szCs w:val="21"/>
              </w:rPr>
              <w:t>较生产设备</w:t>
            </w:r>
            <w:r>
              <w:rPr>
                <w:rFonts w:ascii="Times New Roman" w:eastAsia="Times New Roman" w:hAnsi="Times New Roman" w:cs="Times New Roman"/>
                <w:spacing w:val="6"/>
                <w:sz w:val="21"/>
                <w:szCs w:val="21"/>
              </w:rPr>
              <w:t>“</w:t>
            </w:r>
            <w:r>
              <w:rPr>
                <w:spacing w:val="6"/>
                <w:sz w:val="21"/>
                <w:szCs w:val="21"/>
              </w:rPr>
              <w:t>先启后</w:t>
            </w:r>
            <w:r>
              <w:rPr>
                <w:sz w:val="21"/>
                <w:szCs w:val="21"/>
              </w:rPr>
              <w:t xml:space="preserve"> </w:t>
            </w:r>
            <w:r>
              <w:rPr>
                <w:spacing w:val="3"/>
                <w:sz w:val="21"/>
                <w:szCs w:val="21"/>
              </w:rPr>
              <w:t>停</w:t>
            </w:r>
            <w:r>
              <w:rPr>
                <w:rFonts w:ascii="Times New Roman" w:eastAsia="Times New Roman" w:hAnsi="Times New Roman" w:cs="Times New Roman"/>
                <w:spacing w:val="3"/>
                <w:sz w:val="21"/>
                <w:szCs w:val="21"/>
              </w:rPr>
              <w:t>”</w:t>
            </w:r>
            <w:r>
              <w:rPr>
                <w:rFonts w:ascii="Times New Roman" w:eastAsia="Times New Roman" w:hAnsi="Times New Roman" w:cs="Times New Roman"/>
                <w:spacing w:val="-26"/>
                <w:sz w:val="21"/>
                <w:szCs w:val="21"/>
              </w:rPr>
              <w:t xml:space="preserve"> </w:t>
            </w:r>
            <w:r>
              <w:rPr>
                <w:spacing w:val="3"/>
                <w:sz w:val="21"/>
                <w:szCs w:val="21"/>
              </w:rPr>
              <w:t>的原则提升治理</w:t>
            </w:r>
            <w:r>
              <w:rPr>
                <w:sz w:val="21"/>
                <w:szCs w:val="21"/>
              </w:rPr>
              <w:t xml:space="preserve"> </w:t>
            </w:r>
            <w:r>
              <w:rPr>
                <w:spacing w:val="8"/>
                <w:sz w:val="21"/>
                <w:szCs w:val="21"/>
              </w:rPr>
              <w:t>设施投运率。</w:t>
            </w:r>
            <w:r>
              <w:rPr>
                <w:rFonts w:ascii="Times New Roman" w:eastAsia="Times New Roman" w:hAnsi="Times New Roman" w:cs="Times New Roman"/>
                <w:sz w:val="21"/>
                <w:szCs w:val="21"/>
              </w:rPr>
              <w:t xml:space="preserve">VOCs  </w:t>
            </w:r>
            <w:r>
              <w:rPr>
                <w:spacing w:val="-1"/>
                <w:sz w:val="21"/>
                <w:szCs w:val="21"/>
              </w:rPr>
              <w:t>治理设施发生故障或</w:t>
            </w:r>
            <w:r>
              <w:rPr>
                <w:spacing w:val="3"/>
                <w:sz w:val="21"/>
                <w:szCs w:val="21"/>
              </w:rPr>
              <w:t xml:space="preserve"> </w:t>
            </w:r>
            <w:r>
              <w:rPr>
                <w:spacing w:val="-1"/>
                <w:sz w:val="21"/>
                <w:szCs w:val="21"/>
              </w:rPr>
              <w:t>检修时，对应生产设</w:t>
            </w:r>
            <w:r>
              <w:rPr>
                <w:spacing w:val="3"/>
                <w:sz w:val="21"/>
                <w:szCs w:val="21"/>
              </w:rPr>
              <w:t xml:space="preserve"> </w:t>
            </w:r>
          </w:p>
        </w:tc>
        <w:tc>
          <w:tcPr>
            <w:tcW w:w="696" w:type="dxa"/>
            <w:tcBorders>
              <w:bottom w:val="single" w:sz="10" w:space="0" w:color="000000"/>
            </w:tcBorders>
            <w:vAlign w:val="top"/>
          </w:tcPr>
          <w:p>
            <w:pPr>
              <w:spacing w:line="309" w:lineRule="auto"/>
              <w:rPr>
                <w:rFonts w:ascii="Arial"/>
                <w:sz w:val="21"/>
              </w:rPr>
            </w:pPr>
          </w:p>
          <w:p>
            <w:pPr>
              <w:spacing w:line="310" w:lineRule="auto"/>
              <w:rPr>
                <w:rFonts w:ascii="Arial"/>
                <w:sz w:val="21"/>
              </w:rPr>
            </w:pPr>
          </w:p>
          <w:p>
            <w:pPr>
              <w:spacing w:line="310" w:lineRule="auto"/>
              <w:rPr>
                <w:rFonts w:ascii="Arial"/>
                <w:sz w:val="21"/>
              </w:rPr>
            </w:pPr>
          </w:p>
          <w:p>
            <w:pPr>
              <w:pStyle w:val="TableText"/>
              <w:spacing w:before="68" w:line="224" w:lineRule="auto"/>
              <w:ind w:left="262"/>
              <w:rPr>
                <w:sz w:val="21"/>
                <w:szCs w:val="21"/>
              </w:rPr>
            </w:pPr>
            <w:r>
              <w:rPr>
                <w:sz w:val="21"/>
                <w:szCs w:val="21"/>
              </w:rPr>
              <w:t>是</w:t>
            </w:r>
          </w:p>
        </w:tc>
        <w:tc>
          <w:tcPr>
            <w:tcW w:w="127" w:type="dxa"/>
            <w:vMerge/>
            <w:tcBorders>
              <w:top w:val="nil"/>
              <w:bottom w:val="single" w:sz="10" w:space="0" w:color="000000"/>
              <w:right w:val="single" w:sz="10" w:space="0" w:color="000000"/>
            </w:tcBorders>
            <w:vAlign w:val="top"/>
          </w:tcPr>
          <w:p>
            <w:pPr>
              <w:rPr>
                <w:rFonts w:ascii="Arial"/>
                <w:sz w:val="21"/>
              </w:rPr>
            </w:pPr>
          </w:p>
        </w:tc>
      </w:tr>
    </w:tbl>
    <w:p>
      <w:pPr>
        <w:sectPr>
          <w:footerReference w:type="default" r:id="rId24"/>
          <w:pgSz w:w="11907" w:h="16839"/>
          <w:pgMar w:top="1431" w:right="1303" w:bottom="1237" w:left="1306" w:header="0" w:footer="1079" w:gutter="0"/>
          <w:pgNumType w:start="16"/>
          <w:cols w:space="708"/>
        </w:sectPr>
      </w:pPr>
    </w:p>
    <w:tbl>
      <w:tblPr>
        <w:tblStyle w:val="TableNormal13"/>
        <w:tblW w:w="9271"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269"/>
        <w:gridCol w:w="426"/>
        <w:gridCol w:w="3610"/>
        <w:gridCol w:w="2143"/>
        <w:gridCol w:w="696"/>
        <w:gridCol w:w="127"/>
      </w:tblGrid>
      <w:tr>
        <w:tblPrEx>
          <w:tblW w:w="9271"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201"/>
        </w:trPr>
        <w:tc>
          <w:tcPr>
            <w:tcW w:w="2269" w:type="dxa"/>
            <w:tcBorders>
              <w:top w:val="nil"/>
              <w:left w:val="single" w:sz="10" w:space="0" w:color="000000"/>
              <w:bottom w:val="single" w:sz="10" w:space="0" w:color="000000"/>
            </w:tcBorders>
            <w:vAlign w:val="top"/>
          </w:tcPr>
          <w:p/>
        </w:tc>
        <w:tc>
          <w:tcPr>
            <w:tcW w:w="426" w:type="dxa"/>
            <w:tcBorders>
              <w:bottom w:val="single" w:sz="10" w:space="0" w:color="000000"/>
            </w:tcBorders>
            <w:vAlign w:val="top"/>
          </w:tcPr>
          <w:p/>
        </w:tc>
        <w:tc>
          <w:tcPr>
            <w:tcW w:w="3610" w:type="dxa"/>
            <w:tcBorders>
              <w:bottom w:val="single" w:sz="10" w:space="0" w:color="000000"/>
            </w:tcBorders>
            <w:vAlign w:val="top"/>
          </w:tcPr>
          <w:p>
            <w:pPr>
              <w:pStyle w:val="TableText"/>
              <w:spacing w:before="0" w:line="235" w:lineRule="auto"/>
              <w:ind w:left="105" w:right="38"/>
              <w:jc w:val="both"/>
              <w:rPr>
                <w:sz w:val="21"/>
                <w:szCs w:val="21"/>
              </w:rPr>
            </w:pPr>
            <w:r>
              <w:rPr>
                <w:spacing w:val="-7"/>
                <w:sz w:val="21"/>
                <w:szCs w:val="21"/>
              </w:rPr>
              <w:t>或检修时，对应生产设备应停止运行，</w:t>
            </w:r>
          </w:p>
        </w:tc>
        <w:tc>
          <w:tcPr>
            <w:tcW w:w="2143" w:type="dxa"/>
            <w:tcBorders>
              <w:bottom w:val="single" w:sz="10" w:space="0" w:color="000000"/>
            </w:tcBorders>
            <w:vAlign w:val="top"/>
          </w:tcPr>
          <w:p>
            <w:pPr>
              <w:pStyle w:val="TableText"/>
              <w:spacing w:before="0" w:line="235" w:lineRule="auto"/>
              <w:ind w:left="137" w:right="114"/>
              <w:jc w:val="both"/>
              <w:rPr>
                <w:sz w:val="21"/>
                <w:szCs w:val="21"/>
              </w:rPr>
            </w:pPr>
            <w:r>
              <w:rPr>
                <w:spacing w:val="-10"/>
                <w:sz w:val="21"/>
                <w:szCs w:val="21"/>
              </w:rPr>
              <w:t>备应停止运行，</w:t>
            </w:r>
            <w:r>
              <w:rPr>
                <w:spacing w:val="-21"/>
                <w:sz w:val="21"/>
                <w:szCs w:val="21"/>
              </w:rPr>
              <w:t xml:space="preserve"> </w:t>
            </w:r>
            <w:r>
              <w:rPr>
                <w:spacing w:val="-10"/>
                <w:sz w:val="21"/>
                <w:szCs w:val="21"/>
              </w:rPr>
              <w:t>待检</w:t>
            </w:r>
          </w:p>
        </w:tc>
        <w:tc>
          <w:tcPr>
            <w:tcW w:w="696" w:type="dxa"/>
            <w:tcBorders>
              <w:bottom w:val="single" w:sz="10" w:space="0" w:color="000000"/>
            </w:tcBorders>
            <w:vAlign w:val="top"/>
          </w:tcPr>
          <w:p/>
        </w:tc>
        <w:tc>
          <w:tcPr>
            <w:tcW w:w="127" w:type="dxa"/>
            <w:tcBorders>
              <w:top w:val="nil"/>
              <w:bottom w:val="single" w:sz="10" w:space="0" w:color="000000"/>
              <w:right w:val="single" w:sz="10" w:space="0" w:color="000000"/>
            </w:tcBorders>
            <w:vAlign w:val="top"/>
          </w:tcPr>
          <w:p/>
        </w:tc>
      </w:tr>
    </w:tbl>
    <w:p>
      <w:pPr>
        <w:pStyle w:val="BodyText"/>
      </w:pPr>
    </w:p>
    <w:p>
      <w:pPr>
        <w:sectPr>
          <w:footerReference w:type="default" r:id="rId25"/>
          <w:type w:val="nextPage"/>
          <w:pgSz w:w="11907" w:h="16839"/>
          <w:pgMar w:top="1431" w:right="1303" w:bottom="1237" w:left="1306" w:header="0" w:footer="1079" w:gutter="0"/>
          <w:pgNumType w:start="17"/>
          <w:cols w:space="708"/>
          <w:titlePg w:val="0"/>
        </w:sectPr>
      </w:pPr>
    </w:p>
    <w:tbl>
      <w:tblPr>
        <w:tblStyle w:val="TableNormal14"/>
        <w:tblW w:w="9271" w:type="dxa"/>
        <w:tblInd w:w="12" w:type="dxa"/>
        <w:tblBorders>
          <w:top w:val="single" w:sz="4" w:space="0" w:color="000000"/>
          <w:left w:val="single" w:sz="10" w:space="0" w:color="000000"/>
          <w:bottom w:val="single" w:sz="10" w:space="0" w:color="000000"/>
          <w:right w:val="single" w:sz="10" w:space="0" w:color="000000"/>
        </w:tblBorders>
        <w:tblLayout w:type="fixed"/>
      </w:tblPr>
      <w:tblGrid>
        <w:gridCol w:w="9271"/>
      </w:tblGrid>
      <w:tr>
        <w:tblPrEx>
          <w:tblW w:w="9271" w:type="dxa"/>
          <w:tblInd w:w="12" w:type="dxa"/>
          <w:tblBorders>
            <w:top w:val="single" w:sz="4" w:space="0" w:color="000000"/>
            <w:left w:val="single" w:sz="10" w:space="0" w:color="000000"/>
            <w:bottom w:val="single" w:sz="10" w:space="0" w:color="000000"/>
            <w:right w:val="single" w:sz="10" w:space="0" w:color="000000"/>
          </w:tblBorders>
          <w:tblLayout w:type="fixed"/>
        </w:tblPrEx>
        <w:trPr>
          <w:trHeight w:val="13341"/>
        </w:trPr>
        <w:tc>
          <w:tcPr>
            <w:tcW w:w="9271" w:type="dxa"/>
            <w:vAlign w:val="top"/>
          </w:tcPr>
          <w:p>
            <w:pPr>
              <w:spacing w:line="28" w:lineRule="exact"/>
            </w:pPr>
            <w:r>
              <w:pict>
                <v:rect id="_x0000_s1031" style="width:0.75pt;height:665.85pt;margin-top:1.07pt;margin-left:-355.79pt;mso-position-horizontal-relative:right-margin-area;mso-position-vertical-relative:top-margin-area;position:absolute;z-index:251664384" filled="t" fillcolor="black" stroked="f"/>
              </w:pict>
            </w:r>
          </w:p>
          <w:tbl>
            <w:tblPr>
              <w:tblStyle w:val="TableNormal14"/>
              <w:tblW w:w="6898" w:type="dxa"/>
              <w:tblInd w:w="224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31"/>
              <w:gridCol w:w="3617"/>
              <w:gridCol w:w="2147"/>
              <w:gridCol w:w="703"/>
            </w:tblGrid>
            <w:tr>
              <w:tblPrEx>
                <w:tblW w:w="6898" w:type="dxa"/>
                <w:tblInd w:w="224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092"/>
              </w:trPr>
              <w:tc>
                <w:tcPr>
                  <w:tcW w:w="431" w:type="dxa"/>
                  <w:tcBorders>
                    <w:top w:val="nil"/>
                  </w:tcBorders>
                  <w:vAlign w:val="top"/>
                </w:tcPr>
                <w:p>
                  <w:pPr>
                    <w:rPr>
                      <w:rFonts w:ascii="Arial"/>
                      <w:sz w:val="21"/>
                    </w:rPr>
                  </w:pPr>
                </w:p>
              </w:tc>
              <w:tc>
                <w:tcPr>
                  <w:tcW w:w="3617" w:type="dxa"/>
                  <w:tcBorders>
                    <w:top w:val="nil"/>
                  </w:tcBorders>
                  <w:vAlign w:val="top"/>
                </w:tcPr>
                <w:p>
                  <w:pPr>
                    <w:pStyle w:val="TableText"/>
                    <w:spacing w:before="30" w:line="231" w:lineRule="auto"/>
                    <w:ind w:left="108" w:right="105" w:firstLine="2"/>
                    <w:jc w:val="both"/>
                    <w:rPr>
                      <w:sz w:val="21"/>
                      <w:szCs w:val="21"/>
                    </w:rPr>
                  </w:pPr>
                  <w:r>
                    <w:rPr>
                      <w:spacing w:val="2"/>
                      <w:sz w:val="21"/>
                      <w:szCs w:val="21"/>
                    </w:rPr>
                    <w:t>待检修完毕后投入使用；因安全等因</w:t>
                  </w:r>
                  <w:r>
                    <w:rPr>
                      <w:spacing w:val="1"/>
                      <w:sz w:val="21"/>
                      <w:szCs w:val="21"/>
                    </w:rPr>
                    <w:t xml:space="preserve"> </w:t>
                  </w:r>
                  <w:r>
                    <w:rPr>
                      <w:spacing w:val="2"/>
                      <w:sz w:val="21"/>
                      <w:szCs w:val="21"/>
                    </w:rPr>
                    <w:t>素生产设备不能停止或不能及时停止</w:t>
                  </w:r>
                  <w:r>
                    <w:rPr>
                      <w:spacing w:val="4"/>
                      <w:sz w:val="21"/>
                      <w:szCs w:val="21"/>
                    </w:rPr>
                    <w:t xml:space="preserve"> </w:t>
                  </w:r>
                  <w:r>
                    <w:rPr>
                      <w:spacing w:val="2"/>
                      <w:sz w:val="21"/>
                      <w:szCs w:val="21"/>
                    </w:rPr>
                    <w:t>运行的，应设置废气应急处理设施或</w:t>
                  </w:r>
                  <w:r>
                    <w:rPr>
                      <w:spacing w:val="4"/>
                      <w:sz w:val="21"/>
                      <w:szCs w:val="21"/>
                    </w:rPr>
                    <w:t xml:space="preserve"> </w:t>
                  </w:r>
                  <w:r>
                    <w:rPr>
                      <w:spacing w:val="-3"/>
                      <w:sz w:val="21"/>
                      <w:szCs w:val="21"/>
                    </w:rPr>
                    <w:t>采取其他替代措施。</w:t>
                  </w:r>
                </w:p>
              </w:tc>
              <w:tc>
                <w:tcPr>
                  <w:tcW w:w="2147" w:type="dxa"/>
                  <w:tcBorders>
                    <w:top w:val="nil"/>
                  </w:tcBorders>
                  <w:vAlign w:val="top"/>
                </w:tcPr>
                <w:p>
                  <w:pPr>
                    <w:pStyle w:val="TableText"/>
                    <w:spacing w:before="29" w:line="221" w:lineRule="auto"/>
                    <w:ind w:left="134"/>
                    <w:rPr>
                      <w:sz w:val="21"/>
                      <w:szCs w:val="21"/>
                    </w:rPr>
                  </w:pPr>
                  <w:r>
                    <w:rPr>
                      <w:spacing w:val="-3"/>
                      <w:sz w:val="21"/>
                      <w:szCs w:val="21"/>
                    </w:rPr>
                    <w:t>修完毕后投入使用。</w:t>
                  </w:r>
                </w:p>
              </w:tc>
              <w:tc>
                <w:tcPr>
                  <w:tcW w:w="703" w:type="dxa"/>
                  <w:tcBorders>
                    <w:top w:val="nil"/>
                  </w:tcBorders>
                  <w:vAlign w:val="top"/>
                </w:tcPr>
                <w:p>
                  <w:pPr>
                    <w:rPr>
                      <w:rFonts w:ascii="Arial"/>
                      <w:sz w:val="21"/>
                    </w:rPr>
                  </w:pPr>
                </w:p>
              </w:tc>
            </w:tr>
            <w:tr>
              <w:tblPrEx>
                <w:tblW w:w="6898" w:type="dxa"/>
                <w:tblInd w:w="2248" w:type="dxa"/>
                <w:tblLayout w:type="fixed"/>
              </w:tblPrEx>
              <w:trPr>
                <w:trHeight w:val="1098"/>
              </w:trPr>
              <w:tc>
                <w:tcPr>
                  <w:tcW w:w="431" w:type="dxa"/>
                  <w:vAlign w:val="top"/>
                </w:tcPr>
                <w:p>
                  <w:pPr>
                    <w:spacing w:line="413" w:lineRule="auto"/>
                    <w:rPr>
                      <w:rFonts w:ascii="Arial"/>
                      <w:sz w:val="21"/>
                    </w:rPr>
                  </w:pPr>
                </w:p>
                <w:p>
                  <w:pPr>
                    <w:spacing w:before="61" w:line="184" w:lineRule="auto"/>
                    <w:ind w:left="168"/>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3617" w:type="dxa"/>
                  <w:vAlign w:val="top"/>
                </w:tcPr>
                <w:p>
                  <w:pPr>
                    <w:pStyle w:val="TableText"/>
                    <w:spacing w:before="32" w:line="232" w:lineRule="auto"/>
                    <w:ind w:left="110" w:right="102"/>
                    <w:jc w:val="both"/>
                    <w:rPr>
                      <w:sz w:val="21"/>
                      <w:szCs w:val="21"/>
                    </w:rPr>
                  </w:pPr>
                  <w:r>
                    <w:rPr>
                      <w:spacing w:val="2"/>
                      <w:sz w:val="21"/>
                      <w:szCs w:val="21"/>
                    </w:rPr>
                    <w:t xml:space="preserve">规范应急旁路排放管理。推动取消石 </w:t>
                  </w:r>
                  <w:r>
                    <w:rPr>
                      <w:spacing w:val="2"/>
                      <w:sz w:val="21"/>
                      <w:szCs w:val="21"/>
                    </w:rPr>
                    <w:t xml:space="preserve">化、化工、工业涂装、包装印刷、纺 </w:t>
                  </w:r>
                  <w:r>
                    <w:rPr>
                      <w:spacing w:val="-1"/>
                      <w:sz w:val="21"/>
                      <w:szCs w:val="21"/>
                    </w:rPr>
                    <w:t>织印染等行业非必要的含</w:t>
                  </w:r>
                  <w:r>
                    <w:rPr>
                      <w:spacing w:val="-28"/>
                      <w:sz w:val="21"/>
                      <w:szCs w:val="21"/>
                    </w:rPr>
                    <w:t xml:space="preserve"> </w:t>
                  </w:r>
                  <w:r>
                    <w:rPr>
                      <w:rFonts w:ascii="Times New Roman" w:eastAsia="Times New Roman" w:hAnsi="Times New Roman" w:cs="Times New Roman"/>
                      <w:spacing w:val="-1"/>
                      <w:sz w:val="21"/>
                      <w:szCs w:val="21"/>
                    </w:rPr>
                    <w:t>VOCs</w:t>
                  </w:r>
                  <w:r>
                    <w:rPr>
                      <w:rFonts w:ascii="Times New Roman" w:eastAsia="Times New Roman" w:hAnsi="Times New Roman" w:cs="Times New Roman"/>
                      <w:spacing w:val="30"/>
                      <w:w w:val="101"/>
                      <w:sz w:val="21"/>
                      <w:szCs w:val="21"/>
                    </w:rPr>
                    <w:t xml:space="preserve"> </w:t>
                  </w:r>
                  <w:r>
                    <w:rPr>
                      <w:spacing w:val="-1"/>
                      <w:sz w:val="21"/>
                      <w:szCs w:val="21"/>
                    </w:rPr>
                    <w:t>排放</w:t>
                  </w:r>
                  <w:r>
                    <w:rPr>
                      <w:sz w:val="21"/>
                      <w:szCs w:val="21"/>
                    </w:rPr>
                    <w:t xml:space="preserve"> </w:t>
                  </w:r>
                  <w:r>
                    <w:rPr>
                      <w:spacing w:val="-2"/>
                      <w:sz w:val="21"/>
                      <w:szCs w:val="21"/>
                    </w:rPr>
                    <w:t>的旁路。</w:t>
                  </w:r>
                </w:p>
              </w:tc>
              <w:tc>
                <w:tcPr>
                  <w:tcW w:w="2147" w:type="dxa"/>
                  <w:vAlign w:val="top"/>
                </w:tcPr>
                <w:p>
                  <w:pPr>
                    <w:spacing w:line="371" w:lineRule="auto"/>
                    <w:rPr>
                      <w:rFonts w:ascii="Arial"/>
                      <w:sz w:val="21"/>
                    </w:rPr>
                  </w:pPr>
                </w:p>
                <w:p>
                  <w:pPr>
                    <w:pStyle w:val="TableText"/>
                    <w:spacing w:before="68" w:line="220" w:lineRule="auto"/>
                    <w:ind w:left="240"/>
                    <w:rPr>
                      <w:sz w:val="21"/>
                      <w:szCs w:val="21"/>
                    </w:rPr>
                  </w:pPr>
                  <w:r>
                    <w:rPr>
                      <w:spacing w:val="-1"/>
                      <w:sz w:val="21"/>
                      <w:szCs w:val="21"/>
                    </w:rPr>
                    <w:t>本项目不设置旁路</w:t>
                  </w:r>
                </w:p>
              </w:tc>
              <w:tc>
                <w:tcPr>
                  <w:tcW w:w="703" w:type="dxa"/>
                  <w:vAlign w:val="top"/>
                </w:tcPr>
                <w:p>
                  <w:pPr>
                    <w:spacing w:line="372" w:lineRule="auto"/>
                    <w:rPr>
                      <w:rFonts w:ascii="Arial"/>
                      <w:sz w:val="21"/>
                    </w:rPr>
                  </w:pPr>
                </w:p>
                <w:p>
                  <w:pPr>
                    <w:pStyle w:val="TableText"/>
                    <w:spacing w:before="68" w:line="224" w:lineRule="auto"/>
                    <w:ind w:left="254"/>
                    <w:rPr>
                      <w:sz w:val="21"/>
                      <w:szCs w:val="21"/>
                    </w:rPr>
                  </w:pPr>
                  <w:r>
                    <w:rPr>
                      <w:sz w:val="21"/>
                      <w:szCs w:val="21"/>
                    </w:rPr>
                    <w:t>是</w:t>
                  </w:r>
                </w:p>
              </w:tc>
            </w:tr>
          </w:tbl>
          <w:p>
            <w:pPr>
              <w:pStyle w:val="TableText"/>
              <w:spacing w:before="34" w:line="229" w:lineRule="auto"/>
              <w:ind w:left="2257" w:right="97" w:firstLine="480"/>
            </w:pPr>
            <w:r>
              <w:rPr>
                <w:spacing w:val="-6"/>
              </w:rPr>
              <w:t>综上， 本项目符合《浙江省</w:t>
            </w:r>
            <w:r>
              <w:rPr>
                <w:rFonts w:ascii="Times New Roman" w:eastAsia="Times New Roman" w:hAnsi="Times New Roman" w:cs="Times New Roman"/>
                <w:spacing w:val="-6"/>
              </w:rPr>
              <w:t>“</w:t>
            </w:r>
            <w:r>
              <w:rPr>
                <w:spacing w:val="-6"/>
              </w:rPr>
              <w:t>十四五</w:t>
            </w:r>
            <w:r>
              <w:rPr>
                <w:rFonts w:ascii="Times New Roman" w:eastAsia="Times New Roman" w:hAnsi="Times New Roman" w:cs="Times New Roman"/>
                <w:spacing w:val="-6"/>
              </w:rPr>
              <w:t>”</w:t>
            </w:r>
            <w:r>
              <w:rPr>
                <w:spacing w:val="-6"/>
              </w:rPr>
              <w:t>挥发性有机物综合治理方</w:t>
            </w:r>
            <w:r>
              <w:rPr>
                <w:spacing w:val="10"/>
              </w:rPr>
              <w:t xml:space="preserve"> </w:t>
            </w:r>
            <w:r>
              <w:rPr>
                <w:spacing w:val="-5"/>
              </w:rPr>
              <w:t>案》的相关要求。</w:t>
            </w:r>
          </w:p>
        </w:tc>
      </w:tr>
    </w:tbl>
    <w:p>
      <w:pPr>
        <w:sectPr>
          <w:footerReference w:type="default" r:id="rId26"/>
          <w:pgSz w:w="11907" w:h="16839"/>
          <w:pgMar w:top="1431" w:right="1303" w:bottom="1240" w:left="1306" w:header="0" w:footer="1079" w:gutter="0"/>
          <w:pgNumType w:start="18"/>
          <w:cols w:space="708"/>
        </w:sectPr>
      </w:pPr>
    </w:p>
    <w:p>
      <w:pPr>
        <w:pStyle w:val="BodyText"/>
      </w:pPr>
    </w:p>
    <w:p>
      <w:pPr>
        <w:sectPr>
          <w:footerReference w:type="default" r:id="rId27"/>
          <w:type w:val="nextPage"/>
          <w:pgSz w:w="11907" w:h="16839"/>
          <w:pgMar w:top="1431" w:right="1303" w:bottom="1240" w:left="1306" w:header="0" w:footer="1079" w:gutter="0"/>
          <w:pgNumType w:start="19"/>
          <w:cols w:space="708"/>
          <w:titlePg w:val="0"/>
        </w:sectPr>
      </w:pPr>
    </w:p>
    <w:p>
      <w:pPr>
        <w:spacing w:before="313" w:line="213" w:lineRule="auto"/>
        <w:ind w:left="3014"/>
        <w:rPr>
          <w:rFonts w:ascii="SimHei" w:eastAsia="SimHei" w:hAnsi="SimHei" w:cs="SimHei"/>
          <w:sz w:val="30"/>
          <w:szCs w:val="30"/>
        </w:rPr>
      </w:pPr>
      <w:bookmarkStart w:id="1" w:name="bookmark2"/>
      <w:bookmarkEnd w:id="1"/>
      <w:r>
        <w:rPr>
          <w:rFonts w:ascii="SimHei" w:eastAsia="SimHei" w:hAnsi="SimHei" w:cs="SimHei"/>
          <w:spacing w:val="-2"/>
          <w:sz w:val="30"/>
          <w:szCs w:val="30"/>
        </w:rPr>
        <w:t>二、建设项目工程分析</w:t>
      </w:r>
    </w:p>
    <w:tbl>
      <w:tblPr>
        <w:tblStyle w:val="TableNormal15"/>
        <w:tblW w:w="8971"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454"/>
        <w:gridCol w:w="8517"/>
      </w:tblGrid>
      <w:tr>
        <w:tblPrEx>
          <w:tblW w:w="8971"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12870"/>
        </w:trPr>
        <w:tc>
          <w:tcPr>
            <w:tcW w:w="454" w:type="dxa"/>
            <w:tcBorders>
              <w:right w:val="single" w:sz="4" w:space="0" w:color="000000"/>
            </w:tcBorders>
            <w:textDirection w:val="tbRlV"/>
            <w:vAlign w:val="top"/>
          </w:tcPr>
          <w:p>
            <w:pPr>
              <w:pStyle w:val="TableText"/>
              <w:spacing w:before="120" w:line="207" w:lineRule="auto"/>
              <w:ind w:left="5921"/>
              <w:rPr>
                <w:sz w:val="21"/>
                <w:szCs w:val="21"/>
              </w:rPr>
            </w:pPr>
            <w:r>
              <w:rPr>
                <w:spacing w:val="46"/>
                <w:sz w:val="21"/>
                <w:szCs w:val="21"/>
              </w:rPr>
              <w:t>建设内容</w:t>
            </w:r>
          </w:p>
        </w:tc>
        <w:tc>
          <w:tcPr>
            <w:tcW w:w="8517" w:type="dxa"/>
            <w:tcBorders>
              <w:left w:val="single" w:sz="4" w:space="0" w:color="000000"/>
            </w:tcBorders>
            <w:vAlign w:val="top"/>
          </w:tcPr>
          <w:p>
            <w:pPr>
              <w:pStyle w:val="TableText"/>
              <w:spacing w:before="37" w:line="220" w:lineRule="auto"/>
              <w:ind w:left="600"/>
            </w:pPr>
            <w:r>
              <w:rPr>
                <w:rFonts w:ascii="Times New Roman" w:eastAsia="Times New Roman" w:hAnsi="Times New Roman" w:cs="Times New Roman"/>
                <w:spacing w:val="-7"/>
              </w:rPr>
              <w:t>1</w:t>
            </w:r>
            <w:r>
              <w:rPr>
                <w:spacing w:val="-7"/>
              </w:rPr>
              <w:t>、项目概况</w:t>
            </w:r>
          </w:p>
          <w:p>
            <w:pPr>
              <w:pStyle w:val="TableText"/>
              <w:spacing w:before="183" w:line="366" w:lineRule="auto"/>
              <w:ind w:left="101" w:right="96" w:firstLine="481"/>
            </w:pPr>
            <w:r>
              <w:rPr>
                <w:spacing w:val="-3"/>
              </w:rPr>
              <w:t>金华驰美科技有限公司是一家主营塑料件喷涂加工的企业， 公司拟投资</w:t>
            </w:r>
            <w:r>
              <w:rPr>
                <w:rFonts w:ascii="Times New Roman" w:eastAsia="Times New Roman" w:hAnsi="Times New Roman" w:cs="Times New Roman"/>
                <w:spacing w:val="-3"/>
              </w:rPr>
              <w:t>600</w:t>
            </w:r>
            <w:r>
              <w:rPr>
                <w:rFonts w:ascii="Times New Roman" w:eastAsia="Times New Roman" w:hAnsi="Times New Roman" w:cs="Times New Roman"/>
                <w:spacing w:val="3"/>
              </w:rPr>
              <w:t xml:space="preserve"> </w:t>
            </w:r>
            <w:r>
              <w:rPr>
                <w:spacing w:val="-3"/>
              </w:rPr>
              <w:t>万元，租用浙江美城日化包装科技有限公司位于金华市婺城区白龙桥镇临江工业</w:t>
            </w:r>
            <w:r>
              <w:rPr>
                <w:spacing w:val="4"/>
              </w:rPr>
              <w:t xml:space="preserve"> </w:t>
            </w:r>
            <w:r>
              <w:rPr>
                <w:spacing w:val="-1"/>
              </w:rPr>
              <w:t>区彩虹路</w:t>
            </w:r>
            <w:r>
              <w:rPr>
                <w:rFonts w:ascii="Times New Roman" w:eastAsia="Times New Roman" w:hAnsi="Times New Roman" w:cs="Times New Roman"/>
                <w:spacing w:val="-1"/>
              </w:rPr>
              <w:t>333</w:t>
            </w:r>
            <w:r>
              <w:rPr>
                <w:spacing w:val="-1"/>
              </w:rPr>
              <w:t>号立春智能仪表科创园厂房（</w:t>
            </w:r>
            <w:r>
              <w:rPr>
                <w:rFonts w:ascii="Times New Roman" w:eastAsia="Times New Roman" w:hAnsi="Times New Roman" w:cs="Times New Roman"/>
                <w:spacing w:val="-1"/>
              </w:rPr>
              <w:t>14</w:t>
            </w:r>
            <w:r>
              <w:rPr>
                <w:spacing w:val="-1"/>
              </w:rPr>
              <w:t>栋</w:t>
            </w:r>
            <w:r>
              <w:rPr>
                <w:rFonts w:ascii="Times New Roman" w:eastAsia="Times New Roman" w:hAnsi="Times New Roman" w:cs="Times New Roman"/>
                <w:spacing w:val="-1"/>
              </w:rPr>
              <w:t>4</w:t>
            </w:r>
            <w:r>
              <w:rPr>
                <w:spacing w:val="-1"/>
              </w:rPr>
              <w:t>层东侧</w:t>
            </w:r>
            <w:r>
              <w:rPr>
                <w:spacing w:val="-32"/>
              </w:rPr>
              <w:t>），</w:t>
            </w:r>
            <w:r>
              <w:rPr>
                <w:spacing w:val="-1"/>
              </w:rPr>
              <w:t>购置喷涂流</w:t>
            </w:r>
            <w:r>
              <w:rPr>
                <w:spacing w:val="-2"/>
              </w:rPr>
              <w:t>水线等生</w:t>
            </w:r>
            <w:r>
              <w:t xml:space="preserve"> </w:t>
            </w:r>
            <w:r>
              <w:rPr>
                <w:spacing w:val="-9"/>
              </w:rPr>
              <w:t>产设备和废气治理设施等环保设备， 建设年产</w:t>
            </w:r>
            <w:r>
              <w:rPr>
                <w:rFonts w:ascii="Times New Roman" w:eastAsia="Times New Roman" w:hAnsi="Times New Roman" w:cs="Times New Roman"/>
                <w:spacing w:val="-9"/>
              </w:rPr>
              <w:t>2100</w:t>
            </w:r>
            <w:r>
              <w:rPr>
                <w:spacing w:val="-9"/>
              </w:rPr>
              <w:t>万个化妆品盖技改项目， 金华</w:t>
            </w:r>
            <w:r>
              <w:rPr>
                <w:spacing w:val="10"/>
              </w:rPr>
              <w:t xml:space="preserve"> </w:t>
            </w:r>
            <w:r>
              <w:rPr>
                <w:spacing w:val="-13"/>
              </w:rPr>
              <w:t>婺 城 区 经 济</w:t>
            </w:r>
            <w:r>
              <w:rPr>
                <w:spacing w:val="10"/>
              </w:rPr>
              <w:t xml:space="preserve"> </w:t>
            </w:r>
            <w:r>
              <w:rPr>
                <w:spacing w:val="-13"/>
              </w:rPr>
              <w:t>商</w:t>
            </w:r>
            <w:r>
              <w:rPr>
                <w:spacing w:val="2"/>
              </w:rPr>
              <w:t xml:space="preserve"> </w:t>
            </w:r>
            <w:r>
              <w:rPr>
                <w:spacing w:val="-13"/>
              </w:rPr>
              <w:t>务</w:t>
            </w:r>
            <w:r>
              <w:rPr>
                <w:spacing w:val="4"/>
              </w:rPr>
              <w:t xml:space="preserve"> </w:t>
            </w:r>
            <w:r>
              <w:rPr>
                <w:spacing w:val="-13"/>
              </w:rPr>
              <w:t>局</w:t>
            </w:r>
            <w:r>
              <w:rPr>
                <w:spacing w:val="-1"/>
              </w:rPr>
              <w:t xml:space="preserve"> </w:t>
            </w:r>
            <w:r>
              <w:rPr>
                <w:spacing w:val="-13"/>
              </w:rPr>
              <w:t>对</w:t>
            </w:r>
            <w:r>
              <w:t xml:space="preserve"> </w:t>
            </w:r>
            <w:r>
              <w:rPr>
                <w:spacing w:val="-13"/>
              </w:rPr>
              <w:t>本</w:t>
            </w:r>
            <w:r>
              <w:rPr>
                <w:spacing w:val="4"/>
              </w:rPr>
              <w:t xml:space="preserve"> </w:t>
            </w:r>
            <w:r>
              <w:rPr>
                <w:spacing w:val="-13"/>
              </w:rPr>
              <w:t>项</w:t>
            </w:r>
            <w:r>
              <w:rPr>
                <w:spacing w:val="45"/>
              </w:rPr>
              <w:t xml:space="preserve"> </w:t>
            </w:r>
            <w:r>
              <w:rPr>
                <w:spacing w:val="-13"/>
              </w:rPr>
              <w:t>目 进</w:t>
            </w:r>
            <w:r>
              <w:rPr>
                <w:spacing w:val="4"/>
              </w:rPr>
              <w:t xml:space="preserve"> </w:t>
            </w:r>
            <w:r>
              <w:rPr>
                <w:spacing w:val="-13"/>
              </w:rPr>
              <w:t>行</w:t>
            </w:r>
            <w:r>
              <w:rPr>
                <w:spacing w:val="23"/>
              </w:rPr>
              <w:t xml:space="preserve"> </w:t>
            </w:r>
            <w:r>
              <w:rPr>
                <w:spacing w:val="-13"/>
              </w:rPr>
              <w:t>了</w:t>
            </w:r>
            <w:r>
              <w:rPr>
                <w:spacing w:val="2"/>
              </w:rPr>
              <w:t xml:space="preserve"> </w:t>
            </w:r>
            <w:r>
              <w:rPr>
                <w:spacing w:val="-13"/>
              </w:rPr>
              <w:t>备</w:t>
            </w:r>
            <w:r>
              <w:rPr>
                <w:spacing w:val="2"/>
              </w:rPr>
              <w:t xml:space="preserve"> </w:t>
            </w:r>
            <w:r>
              <w:rPr>
                <w:spacing w:val="-13"/>
              </w:rPr>
              <w:t>案</w:t>
            </w:r>
            <w:r>
              <w:rPr>
                <w:spacing w:val="16"/>
              </w:rPr>
              <w:t xml:space="preserve"> </w:t>
            </w:r>
            <w:r>
              <w:rPr>
                <w:spacing w:val="-13"/>
              </w:rPr>
              <w:t>，</w:t>
            </w:r>
            <w:r>
              <w:rPr>
                <w:spacing w:val="2"/>
              </w:rPr>
              <w:t xml:space="preserve"> </w:t>
            </w:r>
            <w:r>
              <w:rPr>
                <w:spacing w:val="-13"/>
              </w:rPr>
              <w:t>项</w:t>
            </w:r>
            <w:r>
              <w:rPr>
                <w:spacing w:val="45"/>
              </w:rPr>
              <w:t xml:space="preserve"> </w:t>
            </w:r>
            <w:r>
              <w:rPr>
                <w:spacing w:val="-13"/>
              </w:rPr>
              <w:t>目</w:t>
            </w:r>
            <w:r>
              <w:rPr>
                <w:spacing w:val="-1"/>
              </w:rPr>
              <w:t xml:space="preserve"> </w:t>
            </w:r>
            <w:r>
              <w:rPr>
                <w:spacing w:val="-13"/>
              </w:rPr>
              <w:t>代</w:t>
            </w:r>
            <w:r>
              <w:rPr>
                <w:spacing w:val="1"/>
              </w:rPr>
              <w:t xml:space="preserve"> </w:t>
            </w:r>
            <w:r>
              <w:rPr>
                <w:spacing w:val="-13"/>
              </w:rPr>
              <w:t>码</w:t>
            </w:r>
            <w:r>
              <w:rPr>
                <w:spacing w:val="2"/>
              </w:rPr>
              <w:t xml:space="preserve"> </w:t>
            </w:r>
            <w:r>
              <w:rPr>
                <w:spacing w:val="-13"/>
              </w:rPr>
              <w:t>为 ：</w:t>
            </w:r>
          </w:p>
          <w:p>
            <w:pPr>
              <w:pStyle w:val="TableText"/>
              <w:spacing w:line="178" w:lineRule="auto"/>
              <w:ind w:left="97"/>
            </w:pPr>
            <w:r>
              <w:rPr>
                <w:rFonts w:ascii="Times New Roman" w:eastAsia="Times New Roman" w:hAnsi="Times New Roman" w:cs="Times New Roman"/>
                <w:spacing w:val="-1"/>
              </w:rPr>
              <w:t>2306-330702-07-02-824442</w:t>
            </w:r>
            <w:r>
              <w:rPr>
                <w:spacing w:val="-1"/>
              </w:rPr>
              <w:t>。</w:t>
            </w:r>
          </w:p>
          <w:p>
            <w:pPr>
              <w:pStyle w:val="TableText"/>
              <w:spacing w:before="189" w:line="220" w:lineRule="auto"/>
              <w:ind w:left="517"/>
            </w:pPr>
            <w:r>
              <w:rPr>
                <w:rFonts w:ascii="Times New Roman" w:eastAsia="Times New Roman" w:hAnsi="Times New Roman" w:cs="Times New Roman"/>
                <w:spacing w:val="-3"/>
              </w:rPr>
              <w:t>2</w:t>
            </w:r>
            <w:r>
              <w:rPr>
                <w:spacing w:val="-3"/>
              </w:rPr>
              <w:t>、环评分类管理类别判定说明</w:t>
            </w:r>
          </w:p>
          <w:p>
            <w:pPr>
              <w:pStyle w:val="TableText"/>
              <w:spacing w:before="182" w:line="466" w:lineRule="exact"/>
              <w:ind w:left="520"/>
            </w:pPr>
            <w:r>
              <w:rPr>
                <w:spacing w:val="-2"/>
                <w:position w:val="17"/>
              </w:rPr>
              <w:t>对照《建设项目环境影响评价分类管理名录》（</w:t>
            </w:r>
            <w:r>
              <w:rPr>
                <w:rFonts w:ascii="Times New Roman" w:eastAsia="Times New Roman" w:hAnsi="Times New Roman" w:cs="Times New Roman"/>
                <w:spacing w:val="-2"/>
                <w:position w:val="17"/>
              </w:rPr>
              <w:t xml:space="preserve">2021  </w:t>
            </w:r>
            <w:r>
              <w:rPr>
                <w:spacing w:val="-2"/>
                <w:position w:val="17"/>
              </w:rPr>
              <w:t>年版</w:t>
            </w:r>
            <w:r>
              <w:rPr>
                <w:spacing w:val="-46"/>
                <w:position w:val="17"/>
              </w:rPr>
              <w:t>），</w:t>
            </w:r>
            <w:r>
              <w:rPr>
                <w:spacing w:val="-2"/>
                <w:position w:val="17"/>
              </w:rPr>
              <w:t>项目环评分类</w:t>
            </w:r>
          </w:p>
          <w:p>
            <w:pPr>
              <w:pStyle w:val="TableText"/>
              <w:spacing w:line="219" w:lineRule="auto"/>
              <w:ind w:left="106"/>
            </w:pPr>
            <w:r>
              <w:rPr>
                <w:spacing w:val="-4"/>
              </w:rPr>
              <w:t>管理类别判定情况详见表</w:t>
            </w:r>
            <w:r>
              <w:rPr>
                <w:spacing w:val="-43"/>
              </w:rPr>
              <w:t xml:space="preserve"> </w:t>
            </w:r>
            <w:r>
              <w:rPr>
                <w:rFonts w:ascii="Times New Roman" w:eastAsia="Times New Roman" w:hAnsi="Times New Roman" w:cs="Times New Roman"/>
                <w:spacing w:val="-4"/>
              </w:rPr>
              <w:t>2-</w:t>
            </w:r>
            <w:r>
              <w:rPr>
                <w:rFonts w:ascii="Times New Roman" w:eastAsia="Times New Roman" w:hAnsi="Times New Roman" w:cs="Times New Roman"/>
                <w:spacing w:val="-33"/>
              </w:rPr>
              <w:t xml:space="preserve"> </w:t>
            </w:r>
            <w:r>
              <w:rPr>
                <w:rFonts w:ascii="Times New Roman" w:eastAsia="Times New Roman" w:hAnsi="Times New Roman" w:cs="Times New Roman"/>
                <w:spacing w:val="-4"/>
              </w:rPr>
              <w:t>1</w:t>
            </w:r>
            <w:r>
              <w:rPr>
                <w:spacing w:val="-4"/>
              </w:rPr>
              <w:t>。</w:t>
            </w:r>
          </w:p>
          <w:p>
            <w:pPr>
              <w:pStyle w:val="TableText"/>
              <w:spacing w:before="182" w:line="220" w:lineRule="auto"/>
              <w:ind w:left="2506"/>
            </w:pPr>
            <w:r>
              <w:rPr>
                <w:spacing w:val="-3"/>
              </w:rPr>
              <w:t>表</w:t>
            </w:r>
            <w:r>
              <w:rPr>
                <w:spacing w:val="-40"/>
              </w:rPr>
              <w:t xml:space="preserve"> </w:t>
            </w:r>
            <w:r>
              <w:rPr>
                <w:rFonts w:ascii="Times New Roman" w:eastAsia="Times New Roman" w:hAnsi="Times New Roman" w:cs="Times New Roman"/>
                <w:spacing w:val="-3"/>
              </w:rPr>
              <w:t>2-</w:t>
            </w:r>
            <w:r>
              <w:rPr>
                <w:rFonts w:ascii="Times New Roman" w:eastAsia="Times New Roman" w:hAnsi="Times New Roman" w:cs="Times New Roman"/>
                <w:spacing w:val="-33"/>
              </w:rPr>
              <w:t xml:space="preserve"> </w:t>
            </w:r>
            <w:r>
              <w:rPr>
                <w:rFonts w:ascii="Times New Roman" w:eastAsia="Times New Roman" w:hAnsi="Times New Roman" w:cs="Times New Roman"/>
                <w:spacing w:val="-3"/>
              </w:rPr>
              <w:t xml:space="preserve">1    </w:t>
            </w:r>
            <w:r>
              <w:rPr>
                <w:spacing w:val="-3"/>
              </w:rPr>
              <w:t>环评分类管理类别判定表</w:t>
            </w:r>
          </w:p>
          <w:p>
            <w:pPr>
              <w:spacing w:line="146" w:lineRule="exact"/>
            </w:pPr>
          </w:p>
          <w:tbl>
            <w:tblPr>
              <w:tblStyle w:val="TableNormal15"/>
              <w:tblW w:w="8305"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88"/>
              <w:gridCol w:w="1941"/>
              <w:gridCol w:w="1730"/>
              <w:gridCol w:w="3169"/>
              <w:gridCol w:w="777"/>
            </w:tblGrid>
            <w:tr>
              <w:tblPrEx>
                <w:tblW w:w="8305"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06"/>
              </w:trPr>
              <w:tc>
                <w:tcPr>
                  <w:tcW w:w="688" w:type="dxa"/>
                  <w:vAlign w:val="top"/>
                </w:tcPr>
                <w:p>
                  <w:pPr>
                    <w:pStyle w:val="TableText"/>
                    <w:spacing w:before="96" w:line="222" w:lineRule="auto"/>
                    <w:ind w:left="139"/>
                    <w:rPr>
                      <w:sz w:val="21"/>
                      <w:szCs w:val="21"/>
                    </w:rPr>
                  </w:pPr>
                  <w:r>
                    <w:rPr>
                      <w:spacing w:val="-2"/>
                      <w:sz w:val="21"/>
                      <w:szCs w:val="21"/>
                    </w:rPr>
                    <w:t>序号</w:t>
                  </w:r>
                </w:p>
              </w:tc>
              <w:tc>
                <w:tcPr>
                  <w:tcW w:w="1941" w:type="dxa"/>
                  <w:vAlign w:val="top"/>
                </w:tcPr>
                <w:p>
                  <w:pPr>
                    <w:pStyle w:val="TableText"/>
                    <w:spacing w:before="96" w:line="221" w:lineRule="auto"/>
                    <w:ind w:left="154"/>
                    <w:rPr>
                      <w:sz w:val="21"/>
                      <w:szCs w:val="21"/>
                    </w:rPr>
                  </w:pPr>
                  <w:r>
                    <w:rPr>
                      <w:spacing w:val="-4"/>
                      <w:sz w:val="21"/>
                      <w:szCs w:val="21"/>
                    </w:rPr>
                    <w:t>国民经济行业类别</w:t>
                  </w:r>
                </w:p>
              </w:tc>
              <w:tc>
                <w:tcPr>
                  <w:tcW w:w="1730" w:type="dxa"/>
                  <w:vAlign w:val="top"/>
                </w:tcPr>
                <w:p>
                  <w:pPr>
                    <w:pStyle w:val="TableText"/>
                    <w:spacing w:before="96" w:line="221" w:lineRule="auto"/>
                    <w:ind w:left="450"/>
                    <w:rPr>
                      <w:sz w:val="21"/>
                      <w:szCs w:val="21"/>
                    </w:rPr>
                  </w:pPr>
                  <w:r>
                    <w:rPr>
                      <w:spacing w:val="-2"/>
                      <w:sz w:val="21"/>
                      <w:szCs w:val="21"/>
                    </w:rPr>
                    <w:t>生产工艺</w:t>
                  </w:r>
                </w:p>
              </w:tc>
              <w:tc>
                <w:tcPr>
                  <w:tcW w:w="3169" w:type="dxa"/>
                  <w:vAlign w:val="top"/>
                </w:tcPr>
                <w:p>
                  <w:pPr>
                    <w:pStyle w:val="TableText"/>
                    <w:spacing w:before="96" w:line="221" w:lineRule="auto"/>
                    <w:ind w:left="854"/>
                    <w:rPr>
                      <w:sz w:val="21"/>
                      <w:szCs w:val="21"/>
                    </w:rPr>
                  </w:pPr>
                  <w:r>
                    <w:rPr>
                      <w:spacing w:val="-1"/>
                      <w:sz w:val="21"/>
                      <w:szCs w:val="21"/>
                    </w:rPr>
                    <w:t>对应目录的条款</w:t>
                  </w:r>
                </w:p>
              </w:tc>
              <w:tc>
                <w:tcPr>
                  <w:tcW w:w="777" w:type="dxa"/>
                  <w:vAlign w:val="top"/>
                </w:tcPr>
                <w:p>
                  <w:pPr>
                    <w:pStyle w:val="TableText"/>
                    <w:spacing w:before="96" w:line="221" w:lineRule="auto"/>
                    <w:ind w:left="185"/>
                    <w:rPr>
                      <w:sz w:val="21"/>
                      <w:szCs w:val="21"/>
                    </w:rPr>
                  </w:pPr>
                  <w:r>
                    <w:rPr>
                      <w:spacing w:val="-2"/>
                      <w:sz w:val="21"/>
                      <w:szCs w:val="21"/>
                    </w:rPr>
                    <w:t>类别</w:t>
                  </w:r>
                </w:p>
              </w:tc>
            </w:tr>
            <w:tr>
              <w:tblPrEx>
                <w:tblW w:w="8305" w:type="dxa"/>
                <w:tblInd w:w="94" w:type="dxa"/>
                <w:tblLayout w:type="fixed"/>
              </w:tblPrEx>
              <w:trPr>
                <w:trHeight w:val="1096"/>
              </w:trPr>
              <w:tc>
                <w:tcPr>
                  <w:tcW w:w="688" w:type="dxa"/>
                  <w:vAlign w:val="top"/>
                </w:tcPr>
                <w:p>
                  <w:pPr>
                    <w:spacing w:line="410" w:lineRule="auto"/>
                    <w:rPr>
                      <w:rFonts w:ascii="Arial"/>
                      <w:sz w:val="21"/>
                    </w:rPr>
                  </w:pPr>
                </w:p>
                <w:p>
                  <w:pPr>
                    <w:spacing w:before="60" w:line="187" w:lineRule="auto"/>
                    <w:ind w:left="31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941" w:type="dxa"/>
                  <w:vAlign w:val="top"/>
                </w:tcPr>
                <w:p>
                  <w:pPr>
                    <w:pStyle w:val="TableText"/>
                    <w:spacing w:before="302" w:line="231" w:lineRule="auto"/>
                    <w:ind w:left="134" w:right="127" w:firstLine="8"/>
                    <w:rPr>
                      <w:sz w:val="21"/>
                      <w:szCs w:val="21"/>
                    </w:rPr>
                  </w:pPr>
                  <w:r>
                    <w:rPr>
                      <w:rFonts w:ascii="Times New Roman" w:eastAsia="Times New Roman" w:hAnsi="Times New Roman" w:cs="Times New Roman"/>
                      <w:spacing w:val="-2"/>
                      <w:sz w:val="21"/>
                      <w:szCs w:val="21"/>
                    </w:rPr>
                    <w:t>C2929</w:t>
                  </w:r>
                  <w:r>
                    <w:rPr>
                      <w:rFonts w:ascii="Times New Roman" w:eastAsia="Times New Roman" w:hAnsi="Times New Roman" w:cs="Times New Roman"/>
                      <w:spacing w:val="14"/>
                      <w:w w:val="101"/>
                      <w:sz w:val="21"/>
                      <w:szCs w:val="21"/>
                    </w:rPr>
                    <w:t xml:space="preserve"> </w:t>
                  </w:r>
                  <w:r>
                    <w:rPr>
                      <w:spacing w:val="-2"/>
                      <w:sz w:val="21"/>
                      <w:szCs w:val="21"/>
                    </w:rPr>
                    <w:t>塑料零件及</w:t>
                  </w:r>
                  <w:r>
                    <w:rPr>
                      <w:sz w:val="21"/>
                      <w:szCs w:val="21"/>
                    </w:rPr>
                    <w:t xml:space="preserve"> </w:t>
                  </w:r>
                  <w:r>
                    <w:rPr>
                      <w:spacing w:val="-1"/>
                      <w:sz w:val="21"/>
                      <w:szCs w:val="21"/>
                    </w:rPr>
                    <w:t>其他塑料制品制造</w:t>
                  </w:r>
                </w:p>
              </w:tc>
              <w:tc>
                <w:tcPr>
                  <w:tcW w:w="1730" w:type="dxa"/>
                  <w:vAlign w:val="top"/>
                </w:tcPr>
                <w:p>
                  <w:pPr>
                    <w:spacing w:line="368" w:lineRule="auto"/>
                    <w:rPr>
                      <w:rFonts w:ascii="Arial"/>
                      <w:sz w:val="21"/>
                    </w:rPr>
                  </w:pPr>
                </w:p>
                <w:p>
                  <w:pPr>
                    <w:pStyle w:val="TableText"/>
                    <w:spacing w:before="68" w:line="220" w:lineRule="auto"/>
                    <w:ind w:left="351"/>
                    <w:rPr>
                      <w:sz w:val="21"/>
                      <w:szCs w:val="21"/>
                    </w:rPr>
                  </w:pPr>
                  <w:r>
                    <w:rPr>
                      <w:spacing w:val="-20"/>
                      <w:sz w:val="21"/>
                      <w:szCs w:val="21"/>
                    </w:rPr>
                    <w:t>喷漆、 烘干</w:t>
                  </w:r>
                </w:p>
              </w:tc>
              <w:tc>
                <w:tcPr>
                  <w:tcW w:w="3169" w:type="dxa"/>
                  <w:vAlign w:val="top"/>
                </w:tcPr>
                <w:p>
                  <w:pPr>
                    <w:pStyle w:val="TableText"/>
                    <w:spacing w:before="30" w:line="221" w:lineRule="auto"/>
                    <w:ind w:left="117"/>
                    <w:rPr>
                      <w:sz w:val="21"/>
                      <w:szCs w:val="21"/>
                    </w:rPr>
                  </w:pPr>
                  <w:r>
                    <w:rPr>
                      <w:spacing w:val="-4"/>
                      <w:sz w:val="21"/>
                      <w:szCs w:val="21"/>
                    </w:rPr>
                    <w:t>二十六、橡胶和塑料制品业</w:t>
                  </w:r>
                  <w:r>
                    <w:rPr>
                      <w:spacing w:val="-35"/>
                      <w:sz w:val="21"/>
                      <w:szCs w:val="21"/>
                    </w:rPr>
                    <w:t xml:space="preserve"> </w:t>
                  </w:r>
                  <w:r>
                    <w:rPr>
                      <w:rFonts w:ascii="Times New Roman" w:eastAsia="Times New Roman" w:hAnsi="Times New Roman" w:cs="Times New Roman"/>
                      <w:spacing w:val="-4"/>
                      <w:sz w:val="21"/>
                      <w:szCs w:val="21"/>
                    </w:rPr>
                    <w:t>29</w:t>
                  </w:r>
                  <w:r>
                    <w:rPr>
                      <w:spacing w:val="-4"/>
                      <w:sz w:val="21"/>
                      <w:szCs w:val="21"/>
                    </w:rPr>
                    <w:t>—</w:t>
                  </w:r>
                </w:p>
                <w:p>
                  <w:pPr>
                    <w:pStyle w:val="TableText"/>
                    <w:spacing w:before="19" w:line="221" w:lineRule="auto"/>
                    <w:ind w:left="151"/>
                    <w:rPr>
                      <w:sz w:val="21"/>
                      <w:szCs w:val="21"/>
                    </w:rPr>
                  </w:pPr>
                  <w:r>
                    <w:rPr>
                      <w:spacing w:val="-2"/>
                      <w:sz w:val="21"/>
                      <w:szCs w:val="21"/>
                    </w:rPr>
                    <w:t>塑料制品业</w:t>
                  </w:r>
                  <w:r>
                    <w:rPr>
                      <w:spacing w:val="-41"/>
                      <w:sz w:val="21"/>
                      <w:szCs w:val="21"/>
                    </w:rPr>
                    <w:t xml:space="preserve"> </w:t>
                  </w:r>
                  <w:r>
                    <w:rPr>
                      <w:rFonts w:ascii="Times New Roman" w:eastAsia="Times New Roman" w:hAnsi="Times New Roman" w:cs="Times New Roman"/>
                      <w:spacing w:val="-2"/>
                      <w:sz w:val="21"/>
                      <w:szCs w:val="21"/>
                    </w:rPr>
                    <w:t>292</w:t>
                  </w:r>
                  <w:r>
                    <w:rPr>
                      <w:spacing w:val="-2"/>
                      <w:sz w:val="21"/>
                      <w:szCs w:val="21"/>
                    </w:rPr>
                    <w:t>，其他（年用非</w:t>
                  </w:r>
                </w:p>
                <w:p>
                  <w:pPr>
                    <w:pStyle w:val="TableText"/>
                    <w:spacing w:before="22" w:line="220" w:lineRule="auto"/>
                    <w:ind w:left="116"/>
                    <w:rPr>
                      <w:sz w:val="21"/>
                      <w:szCs w:val="21"/>
                    </w:rPr>
                  </w:pPr>
                  <w:r>
                    <w:rPr>
                      <w:spacing w:val="-2"/>
                      <w:sz w:val="21"/>
                      <w:szCs w:val="21"/>
                    </w:rPr>
                    <w:t>溶剂型低</w:t>
                  </w:r>
                  <w:r>
                    <w:rPr>
                      <w:rFonts w:ascii="Times New Roman" w:eastAsia="Times New Roman" w:hAnsi="Times New Roman" w:cs="Times New Roman"/>
                      <w:spacing w:val="-2"/>
                      <w:sz w:val="21"/>
                      <w:szCs w:val="21"/>
                    </w:rPr>
                    <w:t>VOCs</w:t>
                  </w:r>
                  <w:r>
                    <w:rPr>
                      <w:rFonts w:ascii="Times New Roman" w:eastAsia="Times New Roman" w:hAnsi="Times New Roman" w:cs="Times New Roman"/>
                      <w:spacing w:val="-6"/>
                      <w:sz w:val="21"/>
                      <w:szCs w:val="21"/>
                    </w:rPr>
                    <w:t xml:space="preserve"> </w:t>
                  </w:r>
                  <w:r>
                    <w:rPr>
                      <w:spacing w:val="-2"/>
                      <w:sz w:val="21"/>
                      <w:szCs w:val="21"/>
                    </w:rPr>
                    <w:t>含量涂料</w:t>
                  </w:r>
                  <w:r>
                    <w:rPr>
                      <w:spacing w:val="-51"/>
                      <w:sz w:val="21"/>
                      <w:szCs w:val="21"/>
                    </w:rPr>
                    <w:t xml:space="preserve"> </w:t>
                  </w:r>
                  <w:r>
                    <w:rPr>
                      <w:rFonts w:ascii="Times New Roman" w:eastAsia="Times New Roman" w:hAnsi="Times New Roman" w:cs="Times New Roman"/>
                      <w:spacing w:val="-2"/>
                      <w:sz w:val="21"/>
                      <w:szCs w:val="21"/>
                    </w:rPr>
                    <w:t xml:space="preserve">10 </w:t>
                  </w:r>
                  <w:r>
                    <w:rPr>
                      <w:spacing w:val="-2"/>
                      <w:sz w:val="21"/>
                      <w:szCs w:val="21"/>
                    </w:rPr>
                    <w:t>吨以</w:t>
                  </w:r>
                </w:p>
                <w:p>
                  <w:pPr>
                    <w:pStyle w:val="TableText"/>
                    <w:spacing w:before="22" w:line="209" w:lineRule="auto"/>
                    <w:ind w:left="1142"/>
                    <w:rPr>
                      <w:rFonts w:ascii="Times New Roman" w:eastAsia="Times New Roman" w:hAnsi="Times New Roman" w:cs="Times New Roman"/>
                      <w:sz w:val="21"/>
                      <w:szCs w:val="21"/>
                    </w:rPr>
                  </w:pPr>
                  <w:r>
                    <w:rPr>
                      <w:spacing w:val="-3"/>
                      <w:sz w:val="21"/>
                      <w:szCs w:val="21"/>
                    </w:rPr>
                    <w:t>下的除外</w:t>
                  </w:r>
                  <w:r>
                    <w:rPr>
                      <w:rFonts w:ascii="Times New Roman" w:eastAsia="Times New Roman" w:hAnsi="Times New Roman" w:cs="Times New Roman"/>
                      <w:spacing w:val="-3"/>
                      <w:sz w:val="21"/>
                      <w:szCs w:val="21"/>
                    </w:rPr>
                    <w:t>)</w:t>
                  </w:r>
                </w:p>
              </w:tc>
              <w:tc>
                <w:tcPr>
                  <w:tcW w:w="777" w:type="dxa"/>
                  <w:vAlign w:val="top"/>
                </w:tcPr>
                <w:p>
                  <w:pPr>
                    <w:pStyle w:val="TableText"/>
                    <w:spacing w:before="302" w:line="219" w:lineRule="auto"/>
                    <w:ind w:left="183"/>
                    <w:rPr>
                      <w:sz w:val="21"/>
                      <w:szCs w:val="21"/>
                    </w:rPr>
                  </w:pPr>
                  <w:r>
                    <w:rPr>
                      <w:spacing w:val="-2"/>
                      <w:sz w:val="21"/>
                      <w:szCs w:val="21"/>
                    </w:rPr>
                    <w:t>报告</w:t>
                  </w:r>
                </w:p>
                <w:p>
                  <w:pPr>
                    <w:pStyle w:val="TableText"/>
                    <w:spacing w:before="24" w:line="222" w:lineRule="auto"/>
                    <w:ind w:left="290"/>
                    <w:rPr>
                      <w:sz w:val="21"/>
                      <w:szCs w:val="21"/>
                    </w:rPr>
                  </w:pPr>
                  <w:r>
                    <w:rPr>
                      <w:sz w:val="21"/>
                      <w:szCs w:val="21"/>
                    </w:rPr>
                    <w:t>表</w:t>
                  </w:r>
                </w:p>
              </w:tc>
            </w:tr>
          </w:tbl>
          <w:p>
            <w:pPr>
              <w:pStyle w:val="TableText"/>
              <w:spacing w:before="33" w:line="220" w:lineRule="auto"/>
              <w:ind w:left="582"/>
            </w:pPr>
            <w:r>
              <w:rPr>
                <w:rFonts w:ascii="Times New Roman" w:eastAsia="Times New Roman" w:hAnsi="Times New Roman" w:cs="Times New Roman"/>
                <w:spacing w:val="-3"/>
              </w:rPr>
              <w:t>3</w:t>
            </w:r>
            <w:r>
              <w:rPr>
                <w:spacing w:val="-3"/>
              </w:rPr>
              <w:t>、排污许可管理</w:t>
            </w:r>
          </w:p>
          <w:p>
            <w:pPr>
              <w:pStyle w:val="TableText"/>
              <w:spacing w:before="183" w:line="465" w:lineRule="exact"/>
              <w:ind w:left="581"/>
            </w:pPr>
            <w:r>
              <w:rPr>
                <w:spacing w:val="-1"/>
                <w:position w:val="17"/>
              </w:rPr>
              <w:t>根据《固定污染源排污许可证分类管理名录</w:t>
            </w:r>
            <w:r>
              <w:rPr>
                <w:rFonts w:ascii="Times New Roman" w:eastAsia="Times New Roman" w:hAnsi="Times New Roman" w:cs="Times New Roman"/>
                <w:spacing w:val="-1"/>
                <w:position w:val="17"/>
              </w:rPr>
              <w:t>(2019</w:t>
            </w:r>
            <w:r>
              <w:rPr>
                <w:spacing w:val="-1"/>
                <w:position w:val="17"/>
              </w:rPr>
              <w:t>年版</w:t>
            </w:r>
            <w:r>
              <w:rPr>
                <w:rFonts w:ascii="Times New Roman" w:eastAsia="Times New Roman" w:hAnsi="Times New Roman" w:cs="Times New Roman"/>
                <w:spacing w:val="-1"/>
                <w:position w:val="17"/>
              </w:rPr>
              <w:t>)</w:t>
            </w:r>
            <w:r>
              <w:rPr>
                <w:spacing w:val="-1"/>
                <w:position w:val="17"/>
              </w:rPr>
              <w:t>》，项目排污许可分</w:t>
            </w:r>
          </w:p>
          <w:p>
            <w:pPr>
              <w:pStyle w:val="TableText"/>
              <w:spacing w:before="1" w:line="219" w:lineRule="auto"/>
              <w:ind w:left="101"/>
            </w:pPr>
            <w:r>
              <w:rPr>
                <w:spacing w:val="-1"/>
              </w:rPr>
              <w:t>类管理类别判定情况详见表</w:t>
            </w:r>
            <w:r>
              <w:rPr>
                <w:rFonts w:ascii="Times New Roman" w:eastAsia="Times New Roman" w:hAnsi="Times New Roman" w:cs="Times New Roman"/>
                <w:spacing w:val="-1"/>
              </w:rPr>
              <w:t>2-2</w:t>
            </w:r>
            <w:r>
              <w:rPr>
                <w:spacing w:val="-1"/>
              </w:rPr>
              <w:t>。</w:t>
            </w:r>
          </w:p>
          <w:p>
            <w:pPr>
              <w:pStyle w:val="TableText"/>
              <w:spacing w:before="182" w:line="220" w:lineRule="auto"/>
              <w:ind w:left="2266"/>
            </w:pPr>
            <w:r>
              <w:rPr>
                <w:spacing w:val="-1"/>
              </w:rPr>
              <w:t>表</w:t>
            </w:r>
            <w:r>
              <w:rPr>
                <w:spacing w:val="-49"/>
              </w:rPr>
              <w:t xml:space="preserve"> </w:t>
            </w:r>
            <w:r>
              <w:rPr>
                <w:rFonts w:ascii="Times New Roman" w:eastAsia="Times New Roman" w:hAnsi="Times New Roman" w:cs="Times New Roman"/>
                <w:spacing w:val="-1"/>
              </w:rPr>
              <w:t xml:space="preserve">2-2    </w:t>
            </w:r>
            <w:r>
              <w:rPr>
                <w:spacing w:val="-1"/>
              </w:rPr>
              <w:t>排污许可分类管理类别判定表</w:t>
            </w:r>
          </w:p>
          <w:p>
            <w:pPr>
              <w:spacing w:line="146" w:lineRule="exact"/>
            </w:pPr>
          </w:p>
          <w:tbl>
            <w:tblPr>
              <w:tblStyle w:val="TableNormal15"/>
              <w:tblW w:w="8305"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71"/>
              <w:gridCol w:w="2452"/>
              <w:gridCol w:w="3409"/>
              <w:gridCol w:w="1573"/>
            </w:tblGrid>
            <w:tr>
              <w:tblPrEx>
                <w:tblW w:w="8305"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06"/>
              </w:trPr>
              <w:tc>
                <w:tcPr>
                  <w:tcW w:w="871" w:type="dxa"/>
                  <w:vAlign w:val="top"/>
                </w:tcPr>
                <w:p>
                  <w:pPr>
                    <w:pStyle w:val="TableText"/>
                    <w:spacing w:before="96" w:line="222" w:lineRule="auto"/>
                    <w:ind w:left="227"/>
                    <w:rPr>
                      <w:sz w:val="21"/>
                      <w:szCs w:val="21"/>
                    </w:rPr>
                  </w:pPr>
                  <w:r>
                    <w:rPr>
                      <w:spacing w:val="-2"/>
                      <w:sz w:val="21"/>
                      <w:szCs w:val="21"/>
                    </w:rPr>
                    <w:t>序号</w:t>
                  </w:r>
                </w:p>
              </w:tc>
              <w:tc>
                <w:tcPr>
                  <w:tcW w:w="2452" w:type="dxa"/>
                  <w:vAlign w:val="top"/>
                </w:tcPr>
                <w:p>
                  <w:pPr>
                    <w:pStyle w:val="TableText"/>
                    <w:spacing w:before="96" w:line="221" w:lineRule="auto"/>
                    <w:ind w:left="813"/>
                    <w:rPr>
                      <w:sz w:val="21"/>
                      <w:szCs w:val="21"/>
                    </w:rPr>
                  </w:pPr>
                  <w:r>
                    <w:rPr>
                      <w:spacing w:val="-3"/>
                      <w:sz w:val="21"/>
                      <w:szCs w:val="21"/>
                    </w:rPr>
                    <w:t>行业类别</w:t>
                  </w:r>
                </w:p>
              </w:tc>
              <w:tc>
                <w:tcPr>
                  <w:tcW w:w="3409" w:type="dxa"/>
                  <w:vAlign w:val="top"/>
                </w:tcPr>
                <w:p>
                  <w:pPr>
                    <w:pStyle w:val="TableText"/>
                    <w:spacing w:before="96" w:line="221" w:lineRule="auto"/>
                    <w:ind w:left="973"/>
                    <w:rPr>
                      <w:sz w:val="21"/>
                      <w:szCs w:val="21"/>
                    </w:rPr>
                  </w:pPr>
                  <w:r>
                    <w:rPr>
                      <w:spacing w:val="-1"/>
                      <w:sz w:val="21"/>
                      <w:szCs w:val="21"/>
                    </w:rPr>
                    <w:t>对应目录的条款</w:t>
                  </w:r>
                </w:p>
              </w:tc>
              <w:tc>
                <w:tcPr>
                  <w:tcW w:w="1573" w:type="dxa"/>
                  <w:vAlign w:val="top"/>
                </w:tcPr>
                <w:p>
                  <w:pPr>
                    <w:pStyle w:val="TableText"/>
                    <w:spacing w:before="96" w:line="221" w:lineRule="auto"/>
                    <w:ind w:left="580"/>
                    <w:rPr>
                      <w:sz w:val="21"/>
                      <w:szCs w:val="21"/>
                    </w:rPr>
                  </w:pPr>
                  <w:r>
                    <w:rPr>
                      <w:spacing w:val="-2"/>
                      <w:sz w:val="21"/>
                      <w:szCs w:val="21"/>
                    </w:rPr>
                    <w:t>类别</w:t>
                  </w:r>
                </w:p>
              </w:tc>
            </w:tr>
            <w:tr>
              <w:tblPrEx>
                <w:tblW w:w="8305" w:type="dxa"/>
                <w:tblInd w:w="94" w:type="dxa"/>
                <w:tblLayout w:type="fixed"/>
              </w:tblPrEx>
              <w:trPr>
                <w:trHeight w:val="399"/>
              </w:trPr>
              <w:tc>
                <w:tcPr>
                  <w:tcW w:w="8305" w:type="dxa"/>
                  <w:gridSpan w:val="4"/>
                  <w:vAlign w:val="top"/>
                </w:tcPr>
                <w:p>
                  <w:pPr>
                    <w:pStyle w:val="TableText"/>
                    <w:spacing w:before="93" w:line="221" w:lineRule="auto"/>
                    <w:ind w:left="119"/>
                    <w:rPr>
                      <w:rFonts w:ascii="Times New Roman" w:eastAsia="Times New Roman" w:hAnsi="Times New Roman" w:cs="Times New Roman"/>
                      <w:sz w:val="21"/>
                      <w:szCs w:val="21"/>
                    </w:rPr>
                  </w:pPr>
                  <w:r>
                    <w:rPr>
                      <w:spacing w:val="-1"/>
                      <w:sz w:val="21"/>
                      <w:szCs w:val="21"/>
                    </w:rPr>
                    <w:t>二十四、橡胶和塑料制品业</w:t>
                  </w:r>
                  <w:r>
                    <w:rPr>
                      <w:spacing w:val="-45"/>
                      <w:sz w:val="21"/>
                      <w:szCs w:val="21"/>
                    </w:rPr>
                    <w:t xml:space="preserve"> </w:t>
                  </w:r>
                  <w:r>
                    <w:rPr>
                      <w:rFonts w:ascii="Times New Roman" w:eastAsia="Times New Roman" w:hAnsi="Times New Roman" w:cs="Times New Roman"/>
                      <w:spacing w:val="-1"/>
                      <w:sz w:val="21"/>
                      <w:szCs w:val="21"/>
                    </w:rPr>
                    <w:t>29</w:t>
                  </w:r>
                </w:p>
              </w:tc>
            </w:tr>
            <w:tr>
              <w:tblPrEx>
                <w:tblW w:w="8305" w:type="dxa"/>
                <w:tblInd w:w="94" w:type="dxa"/>
                <w:tblLayout w:type="fixed"/>
              </w:tblPrEx>
              <w:trPr>
                <w:trHeight w:val="406"/>
              </w:trPr>
              <w:tc>
                <w:tcPr>
                  <w:tcW w:w="871" w:type="dxa"/>
                  <w:vAlign w:val="top"/>
                </w:tcPr>
                <w:p>
                  <w:pPr>
                    <w:spacing w:before="129" w:line="187" w:lineRule="auto"/>
                    <w:ind w:left="40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452" w:type="dxa"/>
                  <w:vAlign w:val="top"/>
                </w:tcPr>
                <w:p>
                  <w:pPr>
                    <w:pStyle w:val="TableText"/>
                    <w:spacing w:before="95" w:line="221" w:lineRule="auto"/>
                    <w:ind w:left="523"/>
                    <w:rPr>
                      <w:rFonts w:ascii="Times New Roman" w:eastAsia="Times New Roman" w:hAnsi="Times New Roman" w:cs="Times New Roman"/>
                      <w:sz w:val="21"/>
                      <w:szCs w:val="21"/>
                    </w:rPr>
                  </w:pPr>
                  <w:r>
                    <w:rPr>
                      <w:spacing w:val="-2"/>
                      <w:sz w:val="21"/>
                      <w:szCs w:val="21"/>
                    </w:rPr>
                    <w:t>塑料制品业</w:t>
                  </w:r>
                  <w:r>
                    <w:rPr>
                      <w:spacing w:val="-46"/>
                      <w:sz w:val="21"/>
                      <w:szCs w:val="21"/>
                    </w:rPr>
                    <w:t xml:space="preserve"> </w:t>
                  </w:r>
                  <w:r>
                    <w:rPr>
                      <w:rFonts w:ascii="Times New Roman" w:eastAsia="Times New Roman" w:hAnsi="Times New Roman" w:cs="Times New Roman"/>
                      <w:spacing w:val="-2"/>
                      <w:sz w:val="21"/>
                      <w:szCs w:val="21"/>
                    </w:rPr>
                    <w:t>292</w:t>
                  </w:r>
                </w:p>
              </w:tc>
              <w:tc>
                <w:tcPr>
                  <w:tcW w:w="3409" w:type="dxa"/>
                  <w:vAlign w:val="top"/>
                </w:tcPr>
                <w:p>
                  <w:pPr>
                    <w:pStyle w:val="TableText"/>
                    <w:spacing w:before="95" w:line="221" w:lineRule="auto"/>
                    <w:ind w:left="1501"/>
                    <w:rPr>
                      <w:sz w:val="21"/>
                      <w:szCs w:val="21"/>
                    </w:rPr>
                  </w:pPr>
                  <w:r>
                    <w:rPr>
                      <w:spacing w:val="-2"/>
                      <w:sz w:val="21"/>
                      <w:szCs w:val="21"/>
                    </w:rPr>
                    <w:t>其他</w:t>
                  </w:r>
                </w:p>
              </w:tc>
              <w:tc>
                <w:tcPr>
                  <w:tcW w:w="1573" w:type="dxa"/>
                  <w:vAlign w:val="top"/>
                </w:tcPr>
                <w:p>
                  <w:pPr>
                    <w:pStyle w:val="TableText"/>
                    <w:spacing w:before="94" w:line="221" w:lineRule="auto"/>
                    <w:ind w:left="376"/>
                    <w:rPr>
                      <w:sz w:val="21"/>
                      <w:szCs w:val="21"/>
                    </w:rPr>
                  </w:pPr>
                  <w:r>
                    <w:rPr>
                      <w:spacing w:val="-3"/>
                      <w:sz w:val="21"/>
                      <w:szCs w:val="21"/>
                    </w:rPr>
                    <w:t>登记管理</w:t>
                  </w:r>
                </w:p>
              </w:tc>
            </w:tr>
          </w:tbl>
          <w:p>
            <w:pPr>
              <w:pStyle w:val="TableText"/>
              <w:spacing w:before="34" w:line="220" w:lineRule="auto"/>
              <w:ind w:left="576"/>
            </w:pPr>
            <w:r>
              <w:rPr>
                <w:rFonts w:ascii="Times New Roman" w:eastAsia="Times New Roman" w:hAnsi="Times New Roman" w:cs="Times New Roman"/>
                <w:spacing w:val="-5"/>
              </w:rPr>
              <w:t>4</w:t>
            </w:r>
            <w:r>
              <w:rPr>
                <w:rFonts w:ascii="Times New Roman" w:eastAsia="Times New Roman" w:hAnsi="Times New Roman" w:cs="Times New Roman"/>
                <w:spacing w:val="-33"/>
              </w:rPr>
              <w:t xml:space="preserve"> </w:t>
            </w:r>
            <w:r>
              <w:rPr>
                <w:spacing w:val="-5"/>
              </w:rPr>
              <w:t>、产品方案</w:t>
            </w:r>
          </w:p>
          <w:p>
            <w:pPr>
              <w:pStyle w:val="TableText"/>
              <w:spacing w:before="182" w:line="220" w:lineRule="auto"/>
              <w:ind w:left="3346"/>
            </w:pPr>
            <w:r>
              <w:rPr>
                <w:spacing w:val="-2"/>
              </w:rPr>
              <w:t>表</w:t>
            </w:r>
            <w:r>
              <w:rPr>
                <w:spacing w:val="-46"/>
              </w:rPr>
              <w:t xml:space="preserve"> </w:t>
            </w:r>
            <w:r>
              <w:rPr>
                <w:rFonts w:ascii="Times New Roman" w:eastAsia="Times New Roman" w:hAnsi="Times New Roman" w:cs="Times New Roman"/>
                <w:spacing w:val="-2"/>
              </w:rPr>
              <w:t xml:space="preserve">2-3    </w:t>
            </w:r>
            <w:r>
              <w:rPr>
                <w:spacing w:val="-2"/>
              </w:rPr>
              <w:t>产品方案</w:t>
            </w:r>
          </w:p>
          <w:p>
            <w:pPr>
              <w:spacing w:line="147" w:lineRule="exact"/>
            </w:pPr>
          </w:p>
        </w:tc>
      </w:tr>
    </w:tbl>
    <w:p>
      <w:pPr>
        <w:sectPr>
          <w:footerReference w:type="default" r:id="rId28"/>
          <w:pgSz w:w="11907" w:h="16839"/>
          <w:pgMar w:top="1431" w:right="1454" w:bottom="1014" w:left="1454" w:header="0" w:footer="853" w:gutter="0"/>
          <w:pgNumType w:start="20"/>
          <w:cols w:space="708"/>
        </w:sectPr>
      </w:pPr>
    </w:p>
    <w:tbl>
      <w:tblPr>
        <w:tblStyle w:val="TableNormal16"/>
        <w:tblW w:w="8971"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454"/>
        <w:gridCol w:w="8517"/>
      </w:tblGrid>
      <w:tr>
        <w:tblPrEx>
          <w:tblW w:w="8971"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12870"/>
        </w:trPr>
        <w:tc>
          <w:tcPr>
            <w:tcW w:w="454" w:type="dxa"/>
            <w:tcBorders>
              <w:right w:val="single" w:sz="4" w:space="0" w:color="000000"/>
            </w:tcBorders>
            <w:textDirection w:val="tbRlV"/>
            <w:vAlign w:val="top"/>
          </w:tcPr>
          <w:p/>
        </w:tc>
        <w:tc>
          <w:tcPr>
            <w:tcW w:w="8517" w:type="dxa"/>
            <w:tcBorders>
              <w:left w:val="single" w:sz="4" w:space="0" w:color="000000"/>
            </w:tcBorders>
            <w:vAlign w:val="top"/>
          </w:tcPr>
          <w:tbl>
            <w:tblPr>
              <w:tblStyle w:val="TableNormal16"/>
              <w:tblW w:w="8305"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60"/>
              <w:gridCol w:w="2140"/>
              <w:gridCol w:w="1905"/>
              <w:gridCol w:w="3500"/>
            </w:tblGrid>
            <w:tr>
              <w:tblPrEx>
                <w:tblW w:w="8305"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06"/>
              </w:trPr>
              <w:tc>
                <w:tcPr>
                  <w:tcW w:w="760" w:type="dxa"/>
                  <w:vAlign w:val="top"/>
                </w:tcPr>
                <w:p>
                  <w:pPr>
                    <w:pStyle w:val="TableText"/>
                    <w:spacing w:before="96" w:line="222" w:lineRule="auto"/>
                    <w:ind w:left="175"/>
                    <w:rPr>
                      <w:sz w:val="21"/>
                      <w:szCs w:val="21"/>
                    </w:rPr>
                  </w:pPr>
                  <w:r>
                    <w:rPr>
                      <w:spacing w:val="-2"/>
                      <w:sz w:val="21"/>
                      <w:szCs w:val="21"/>
                    </w:rPr>
                    <w:t>序号</w:t>
                  </w:r>
                </w:p>
              </w:tc>
              <w:tc>
                <w:tcPr>
                  <w:tcW w:w="2140" w:type="dxa"/>
                  <w:vAlign w:val="top"/>
                </w:tcPr>
                <w:p>
                  <w:pPr>
                    <w:pStyle w:val="TableText"/>
                    <w:spacing w:before="96" w:line="223" w:lineRule="auto"/>
                    <w:ind w:left="866"/>
                    <w:rPr>
                      <w:sz w:val="21"/>
                      <w:szCs w:val="21"/>
                    </w:rPr>
                  </w:pPr>
                  <w:r>
                    <w:rPr>
                      <w:spacing w:val="-3"/>
                      <w:sz w:val="21"/>
                      <w:szCs w:val="21"/>
                    </w:rPr>
                    <w:t>名称</w:t>
                  </w:r>
                </w:p>
              </w:tc>
              <w:tc>
                <w:tcPr>
                  <w:tcW w:w="1905" w:type="dxa"/>
                  <w:vAlign w:val="top"/>
                </w:tcPr>
                <w:p>
                  <w:pPr>
                    <w:pStyle w:val="TableText"/>
                    <w:spacing w:before="96" w:line="221" w:lineRule="auto"/>
                    <w:ind w:left="644"/>
                    <w:rPr>
                      <w:sz w:val="21"/>
                      <w:szCs w:val="21"/>
                    </w:rPr>
                  </w:pPr>
                  <w:r>
                    <w:rPr>
                      <w:spacing w:val="-2"/>
                      <w:sz w:val="21"/>
                      <w:szCs w:val="21"/>
                    </w:rPr>
                    <w:t>年产量</w:t>
                  </w:r>
                </w:p>
              </w:tc>
              <w:tc>
                <w:tcPr>
                  <w:tcW w:w="3500" w:type="dxa"/>
                  <w:vAlign w:val="top"/>
                </w:tcPr>
                <w:p>
                  <w:pPr>
                    <w:pStyle w:val="TableText"/>
                    <w:spacing w:before="96" w:line="222" w:lineRule="auto"/>
                    <w:ind w:left="1550"/>
                    <w:rPr>
                      <w:sz w:val="21"/>
                      <w:szCs w:val="21"/>
                    </w:rPr>
                  </w:pPr>
                  <w:r>
                    <w:rPr>
                      <w:spacing w:val="-3"/>
                      <w:sz w:val="21"/>
                      <w:szCs w:val="21"/>
                    </w:rPr>
                    <w:t>备注</w:t>
                  </w:r>
                </w:p>
              </w:tc>
            </w:tr>
            <w:tr>
              <w:tblPrEx>
                <w:tblW w:w="8305" w:type="dxa"/>
                <w:tblInd w:w="94" w:type="dxa"/>
                <w:tblLayout w:type="fixed"/>
              </w:tblPrEx>
              <w:trPr>
                <w:trHeight w:val="822"/>
              </w:trPr>
              <w:tc>
                <w:tcPr>
                  <w:tcW w:w="760" w:type="dxa"/>
                  <w:vAlign w:val="top"/>
                </w:tcPr>
                <w:p>
                  <w:pPr>
                    <w:spacing w:line="274" w:lineRule="auto"/>
                    <w:rPr>
                      <w:rFonts w:ascii="Arial"/>
                      <w:sz w:val="21"/>
                    </w:rPr>
                  </w:pPr>
                </w:p>
                <w:p>
                  <w:pPr>
                    <w:spacing w:before="60" w:line="187" w:lineRule="auto"/>
                    <w:ind w:left="348"/>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140" w:type="dxa"/>
                  <w:vAlign w:val="top"/>
                </w:tcPr>
                <w:p>
                  <w:pPr>
                    <w:pStyle w:val="TableText"/>
                    <w:spacing w:before="302" w:line="221" w:lineRule="auto"/>
                    <w:ind w:left="655"/>
                    <w:rPr>
                      <w:sz w:val="21"/>
                      <w:szCs w:val="21"/>
                    </w:rPr>
                  </w:pPr>
                  <w:r>
                    <w:rPr>
                      <w:spacing w:val="-2"/>
                      <w:sz w:val="21"/>
                      <w:szCs w:val="21"/>
                    </w:rPr>
                    <w:t>化妆品盖</w:t>
                  </w:r>
                </w:p>
              </w:tc>
              <w:tc>
                <w:tcPr>
                  <w:tcW w:w="1905" w:type="dxa"/>
                  <w:vAlign w:val="top"/>
                </w:tcPr>
                <w:p>
                  <w:pPr>
                    <w:pStyle w:val="TableText"/>
                    <w:spacing w:before="302" w:line="221" w:lineRule="auto"/>
                    <w:ind w:left="508"/>
                    <w:rPr>
                      <w:sz w:val="21"/>
                      <w:szCs w:val="21"/>
                    </w:rPr>
                  </w:pPr>
                  <w:r>
                    <w:rPr>
                      <w:rFonts w:ascii="Times New Roman" w:eastAsia="Times New Roman" w:hAnsi="Times New Roman" w:cs="Times New Roman"/>
                      <w:spacing w:val="-3"/>
                      <w:sz w:val="21"/>
                      <w:szCs w:val="21"/>
                    </w:rPr>
                    <w:t>2100</w:t>
                  </w:r>
                  <w:r>
                    <w:rPr>
                      <w:rFonts w:ascii="Times New Roman" w:eastAsia="Times New Roman" w:hAnsi="Times New Roman" w:cs="Times New Roman"/>
                      <w:spacing w:val="15"/>
                      <w:w w:val="101"/>
                      <w:sz w:val="21"/>
                      <w:szCs w:val="21"/>
                    </w:rPr>
                    <w:t xml:space="preserve"> </w:t>
                  </w:r>
                  <w:r>
                    <w:rPr>
                      <w:spacing w:val="-3"/>
                      <w:sz w:val="21"/>
                      <w:szCs w:val="21"/>
                    </w:rPr>
                    <w:t>万件</w:t>
                  </w:r>
                </w:p>
              </w:tc>
              <w:tc>
                <w:tcPr>
                  <w:tcW w:w="3500" w:type="dxa"/>
                  <w:vAlign w:val="top"/>
                </w:tcPr>
                <w:p>
                  <w:pPr>
                    <w:pStyle w:val="TableText"/>
                    <w:spacing w:before="30" w:line="221" w:lineRule="auto"/>
                    <w:ind w:left="117"/>
                    <w:rPr>
                      <w:sz w:val="21"/>
                      <w:szCs w:val="21"/>
                    </w:rPr>
                  </w:pPr>
                  <w:r>
                    <w:rPr>
                      <w:spacing w:val="-7"/>
                      <w:sz w:val="21"/>
                      <w:szCs w:val="21"/>
                    </w:rPr>
                    <w:t>其中仅喷涂烤漆产品占比</w:t>
                  </w:r>
                  <w:r>
                    <w:rPr>
                      <w:spacing w:val="-39"/>
                      <w:sz w:val="21"/>
                      <w:szCs w:val="21"/>
                    </w:rPr>
                    <w:t xml:space="preserve"> </w:t>
                  </w:r>
                  <w:r>
                    <w:rPr>
                      <w:rFonts w:ascii="Times New Roman" w:eastAsia="Times New Roman" w:hAnsi="Times New Roman" w:cs="Times New Roman"/>
                      <w:spacing w:val="-7"/>
                      <w:sz w:val="21"/>
                      <w:szCs w:val="21"/>
                    </w:rPr>
                    <w:t>35%</w:t>
                  </w:r>
                  <w:r>
                    <w:rPr>
                      <w:spacing w:val="-7"/>
                      <w:sz w:val="21"/>
                      <w:szCs w:val="21"/>
                    </w:rPr>
                    <w:t>，喷涂</w:t>
                  </w:r>
                </w:p>
                <w:p>
                  <w:pPr>
                    <w:pStyle w:val="TableText"/>
                    <w:spacing w:before="20" w:line="234" w:lineRule="auto"/>
                    <w:ind w:left="115"/>
                    <w:rPr>
                      <w:rFonts w:ascii="Times New Roman" w:eastAsia="Times New Roman" w:hAnsi="Times New Roman" w:cs="Times New Roman"/>
                      <w:sz w:val="21"/>
                      <w:szCs w:val="21"/>
                    </w:rPr>
                  </w:pPr>
                  <w:r>
                    <w:rPr>
                      <w:spacing w:val="-8"/>
                      <w:sz w:val="21"/>
                      <w:szCs w:val="21"/>
                    </w:rPr>
                    <w:t>橡胶漆产品占比</w:t>
                  </w:r>
                  <w:r>
                    <w:rPr>
                      <w:spacing w:val="-14"/>
                      <w:sz w:val="21"/>
                      <w:szCs w:val="21"/>
                    </w:rPr>
                    <w:t xml:space="preserve"> </w:t>
                  </w:r>
                  <w:r>
                    <w:rPr>
                      <w:rFonts w:ascii="Times New Roman" w:eastAsia="Times New Roman" w:hAnsi="Times New Roman" w:cs="Times New Roman"/>
                      <w:spacing w:val="-8"/>
                      <w:sz w:val="21"/>
                      <w:szCs w:val="21"/>
                    </w:rPr>
                    <w:t>15%</w:t>
                  </w:r>
                  <w:r>
                    <w:rPr>
                      <w:spacing w:val="-8"/>
                      <w:sz w:val="21"/>
                      <w:szCs w:val="21"/>
                    </w:rPr>
                    <w:t>，喷涂烤漆</w:t>
                  </w:r>
                  <w:r>
                    <w:rPr>
                      <w:rFonts w:ascii="Times New Roman" w:eastAsia="Times New Roman" w:hAnsi="Times New Roman" w:cs="Times New Roman"/>
                      <w:spacing w:val="-8"/>
                      <w:sz w:val="21"/>
                      <w:szCs w:val="21"/>
                    </w:rPr>
                    <w:t>+UV</w:t>
                  </w:r>
                </w:p>
                <w:p>
                  <w:pPr>
                    <w:pStyle w:val="TableText"/>
                    <w:spacing w:before="7" w:line="207" w:lineRule="auto"/>
                    <w:ind w:left="1012"/>
                    <w:rPr>
                      <w:rFonts w:ascii="Times New Roman" w:eastAsia="Times New Roman" w:hAnsi="Times New Roman" w:cs="Times New Roman"/>
                      <w:sz w:val="21"/>
                      <w:szCs w:val="21"/>
                    </w:rPr>
                  </w:pPr>
                  <w:r>
                    <w:rPr>
                      <w:spacing w:val="-2"/>
                      <w:sz w:val="21"/>
                      <w:szCs w:val="21"/>
                    </w:rPr>
                    <w:t>漆产品占比</w:t>
                  </w:r>
                  <w:r>
                    <w:rPr>
                      <w:spacing w:val="-42"/>
                      <w:sz w:val="21"/>
                      <w:szCs w:val="21"/>
                    </w:rPr>
                    <w:t xml:space="preserve"> </w:t>
                  </w:r>
                  <w:r>
                    <w:rPr>
                      <w:rFonts w:ascii="Times New Roman" w:eastAsia="Times New Roman" w:hAnsi="Times New Roman" w:cs="Times New Roman"/>
                      <w:spacing w:val="-2"/>
                      <w:sz w:val="21"/>
                      <w:szCs w:val="21"/>
                    </w:rPr>
                    <w:t>50%</w:t>
                  </w:r>
                </w:p>
              </w:tc>
            </w:tr>
          </w:tbl>
          <w:p>
            <w:pPr>
              <w:pStyle w:val="TableText"/>
              <w:spacing w:before="34" w:line="220" w:lineRule="auto"/>
              <w:ind w:left="583"/>
            </w:pPr>
            <w:r>
              <w:rPr>
                <w:rFonts w:ascii="Times New Roman" w:eastAsia="Times New Roman" w:hAnsi="Times New Roman" w:cs="Times New Roman"/>
                <w:spacing w:val="-4"/>
              </w:rPr>
              <w:t>5</w:t>
            </w:r>
            <w:r>
              <w:rPr>
                <w:spacing w:val="-4"/>
              </w:rPr>
              <w:t>、项目组成</w:t>
            </w:r>
          </w:p>
          <w:p>
            <w:pPr>
              <w:pStyle w:val="TableText"/>
              <w:spacing w:before="181" w:line="219" w:lineRule="auto"/>
              <w:ind w:left="585"/>
            </w:pPr>
            <w:r>
              <w:rPr>
                <w:spacing w:val="-3"/>
              </w:rPr>
              <w:t>项目组成包括主体工程、辅助工程、储运工程、公用工程、环保</w:t>
            </w:r>
            <w:r>
              <w:rPr>
                <w:spacing w:val="-4"/>
              </w:rPr>
              <w:t>工程和依托</w:t>
            </w:r>
          </w:p>
        </w:tc>
      </w:tr>
    </w:tbl>
    <w:p>
      <w:pPr>
        <w:pStyle w:val="BodyText"/>
      </w:pPr>
    </w:p>
    <w:p>
      <w:pPr>
        <w:sectPr>
          <w:footerReference w:type="default" r:id="rId29"/>
          <w:type w:val="nextPage"/>
          <w:pgSz w:w="11907" w:h="16839"/>
          <w:pgMar w:top="1431" w:right="1454" w:bottom="1014" w:left="1454" w:header="0" w:footer="853" w:gutter="0"/>
          <w:pgNumType w:start="21"/>
          <w:cols w:space="708"/>
          <w:titlePg w:val="0"/>
        </w:sectPr>
      </w:pPr>
    </w:p>
    <w:tbl>
      <w:tblPr>
        <w:tblStyle w:val="TableNormal17"/>
        <w:tblW w:w="8971" w:type="dxa"/>
        <w:tblInd w:w="12" w:type="dxa"/>
        <w:tblBorders>
          <w:top w:val="single" w:sz="8" w:space="0" w:color="000000"/>
          <w:left w:val="single" w:sz="10" w:space="0" w:color="000000"/>
          <w:bottom w:val="single" w:sz="4" w:space="0" w:color="000000"/>
          <w:right w:val="single" w:sz="10" w:space="0" w:color="000000"/>
        </w:tblBorders>
        <w:tblLayout w:type="fixed"/>
      </w:tblPr>
      <w:tblGrid>
        <w:gridCol w:w="8971"/>
      </w:tblGrid>
      <w:tr>
        <w:tblPrEx>
          <w:tblW w:w="8971" w:type="dxa"/>
          <w:tblInd w:w="12" w:type="dxa"/>
          <w:tblBorders>
            <w:top w:val="single" w:sz="8" w:space="0" w:color="000000"/>
            <w:left w:val="single" w:sz="10" w:space="0" w:color="000000"/>
            <w:bottom w:val="single" w:sz="4" w:space="0" w:color="000000"/>
            <w:right w:val="single" w:sz="10" w:space="0" w:color="000000"/>
          </w:tblBorders>
          <w:tblLayout w:type="fixed"/>
        </w:tblPrEx>
        <w:trPr>
          <w:trHeight w:val="13253"/>
        </w:trPr>
        <w:tc>
          <w:tcPr>
            <w:tcW w:w="8971" w:type="dxa"/>
            <w:vAlign w:val="top"/>
          </w:tcPr>
          <w:p>
            <w:pPr>
              <w:pStyle w:val="TableText"/>
              <w:spacing w:before="42" w:line="220" w:lineRule="auto"/>
              <w:ind w:left="551"/>
            </w:pPr>
            <w:r>
              <w:pict>
                <v:rect id="_x0000_s1032" style="width:0.75pt;height:661.15pt;margin-top:0.57pt;margin-left:-426.11pt;mso-position-horizontal-relative:right-margin-area;mso-position-vertical-relative:top-margin-area;position:absolute;z-index:251665408" filled="t" fillcolor="black" stroked="f"/>
              </w:pict>
            </w:r>
            <w:r>
              <w:rPr>
                <w:spacing w:val="-4"/>
              </w:rPr>
              <w:t>工程等，项目具体组成情况见下表所示：</w:t>
            </w:r>
          </w:p>
          <w:p>
            <w:pPr>
              <w:pStyle w:val="TableText"/>
              <w:spacing w:before="182" w:line="220" w:lineRule="auto"/>
              <w:ind w:left="3672"/>
            </w:pPr>
            <w:r>
              <w:rPr>
                <w:spacing w:val="-1"/>
              </w:rPr>
              <w:t>表</w:t>
            </w:r>
            <w:r>
              <w:rPr>
                <w:spacing w:val="-55"/>
              </w:rPr>
              <w:t xml:space="preserve"> </w:t>
            </w:r>
            <w:r>
              <w:rPr>
                <w:rFonts w:ascii="Times New Roman" w:eastAsia="Times New Roman" w:hAnsi="Times New Roman" w:cs="Times New Roman"/>
                <w:spacing w:val="-1"/>
              </w:rPr>
              <w:t xml:space="preserve">2-4    </w:t>
            </w:r>
            <w:r>
              <w:rPr>
                <w:spacing w:val="-1"/>
              </w:rPr>
              <w:t>项目组成表</w:t>
            </w:r>
          </w:p>
          <w:p>
            <w:pPr>
              <w:spacing w:line="145" w:lineRule="exact"/>
            </w:pPr>
          </w:p>
          <w:tbl>
            <w:tblPr>
              <w:tblStyle w:val="TableNormal17"/>
              <w:tblW w:w="7974" w:type="dxa"/>
              <w:tblInd w:w="7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63"/>
              <w:gridCol w:w="1910"/>
              <w:gridCol w:w="5501"/>
            </w:tblGrid>
            <w:tr>
              <w:tblPrEx>
                <w:tblW w:w="7974" w:type="dxa"/>
                <w:tblInd w:w="7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83"/>
              </w:trPr>
              <w:tc>
                <w:tcPr>
                  <w:tcW w:w="2473" w:type="dxa"/>
                  <w:gridSpan w:val="2"/>
                  <w:vAlign w:val="top"/>
                </w:tcPr>
                <w:p>
                  <w:pPr>
                    <w:pStyle w:val="TableText"/>
                    <w:spacing w:before="34" w:line="210" w:lineRule="auto"/>
                    <w:ind w:left="826"/>
                    <w:rPr>
                      <w:sz w:val="21"/>
                      <w:szCs w:val="21"/>
                    </w:rPr>
                  </w:pPr>
                  <w:r>
                    <w:rPr>
                      <w:spacing w:val="-2"/>
                      <w:sz w:val="21"/>
                      <w:szCs w:val="21"/>
                    </w:rPr>
                    <w:t>工程类别</w:t>
                  </w:r>
                </w:p>
              </w:tc>
              <w:tc>
                <w:tcPr>
                  <w:tcW w:w="5501" w:type="dxa"/>
                  <w:vAlign w:val="top"/>
                </w:tcPr>
                <w:p>
                  <w:pPr>
                    <w:pStyle w:val="TableText"/>
                    <w:spacing w:before="34" w:line="210" w:lineRule="auto"/>
                    <w:ind w:left="2338"/>
                    <w:rPr>
                      <w:sz w:val="21"/>
                      <w:szCs w:val="21"/>
                    </w:rPr>
                  </w:pPr>
                  <w:r>
                    <w:rPr>
                      <w:spacing w:val="-3"/>
                      <w:sz w:val="21"/>
                      <w:szCs w:val="21"/>
                    </w:rPr>
                    <w:t>组成内容</w:t>
                  </w:r>
                </w:p>
              </w:tc>
            </w:tr>
            <w:tr>
              <w:tblPrEx>
                <w:tblW w:w="7974" w:type="dxa"/>
                <w:tblInd w:w="707" w:type="dxa"/>
                <w:tblLayout w:type="fixed"/>
              </w:tblPrEx>
              <w:trPr>
                <w:trHeight w:val="563"/>
              </w:trPr>
              <w:tc>
                <w:tcPr>
                  <w:tcW w:w="563" w:type="dxa"/>
                  <w:vAlign w:val="top"/>
                </w:tcPr>
                <w:p>
                  <w:pPr>
                    <w:pStyle w:val="TableText"/>
                    <w:spacing w:before="36" w:line="227" w:lineRule="auto"/>
                    <w:ind w:left="79" w:right="66"/>
                    <w:rPr>
                      <w:sz w:val="21"/>
                      <w:szCs w:val="21"/>
                    </w:rPr>
                  </w:pPr>
                  <w:r>
                    <w:rPr>
                      <w:spacing w:val="-4"/>
                      <w:sz w:val="21"/>
                      <w:szCs w:val="21"/>
                    </w:rPr>
                    <w:t>主体</w:t>
                  </w:r>
                  <w:r>
                    <w:rPr>
                      <w:sz w:val="21"/>
                      <w:szCs w:val="21"/>
                    </w:rPr>
                    <w:t xml:space="preserve"> </w:t>
                  </w:r>
                  <w:r>
                    <w:rPr>
                      <w:spacing w:val="-5"/>
                      <w:sz w:val="21"/>
                      <w:szCs w:val="21"/>
                    </w:rPr>
                    <w:t>工程</w:t>
                  </w:r>
                </w:p>
              </w:tc>
              <w:tc>
                <w:tcPr>
                  <w:tcW w:w="1910" w:type="dxa"/>
                  <w:vAlign w:val="top"/>
                </w:tcPr>
                <w:p>
                  <w:pPr>
                    <w:pStyle w:val="TableText"/>
                    <w:spacing w:before="173" w:line="221" w:lineRule="auto"/>
                    <w:ind w:left="752"/>
                    <w:rPr>
                      <w:sz w:val="21"/>
                      <w:szCs w:val="21"/>
                    </w:rPr>
                  </w:pPr>
                  <w:r>
                    <w:rPr>
                      <w:spacing w:val="-2"/>
                      <w:sz w:val="21"/>
                      <w:szCs w:val="21"/>
                    </w:rPr>
                    <w:t>车间</w:t>
                  </w:r>
                </w:p>
              </w:tc>
              <w:tc>
                <w:tcPr>
                  <w:tcW w:w="5501" w:type="dxa"/>
                  <w:vAlign w:val="top"/>
                </w:tcPr>
                <w:p>
                  <w:pPr>
                    <w:pStyle w:val="TableText"/>
                    <w:spacing w:before="41" w:line="225" w:lineRule="auto"/>
                    <w:ind w:left="115" w:right="103" w:firstLine="2"/>
                    <w:rPr>
                      <w:sz w:val="21"/>
                      <w:szCs w:val="21"/>
                    </w:rPr>
                  </w:pPr>
                  <w:r>
                    <w:rPr>
                      <w:spacing w:val="-2"/>
                      <w:sz w:val="21"/>
                      <w:szCs w:val="21"/>
                    </w:rPr>
                    <w:t xml:space="preserve">厂房共 </w:t>
                  </w:r>
                  <w:r>
                    <w:rPr>
                      <w:rFonts w:ascii="Times New Roman" w:eastAsia="Times New Roman" w:hAnsi="Times New Roman" w:cs="Times New Roman"/>
                      <w:spacing w:val="-2"/>
                      <w:sz w:val="21"/>
                      <w:szCs w:val="21"/>
                    </w:rPr>
                    <w:t>1</w:t>
                  </w:r>
                  <w:r>
                    <w:rPr>
                      <w:rFonts w:ascii="Times New Roman" w:eastAsia="Times New Roman" w:hAnsi="Times New Roman" w:cs="Times New Roman"/>
                      <w:spacing w:val="23"/>
                      <w:sz w:val="21"/>
                      <w:szCs w:val="21"/>
                    </w:rPr>
                    <w:t xml:space="preserve"> </w:t>
                  </w:r>
                  <w:r>
                    <w:rPr>
                      <w:spacing w:val="-2"/>
                      <w:sz w:val="21"/>
                      <w:szCs w:val="21"/>
                    </w:rPr>
                    <w:t>层，东侧设置办公区、一般固废仓库；中部为喷</w:t>
                  </w:r>
                  <w:r>
                    <w:rPr>
                      <w:sz w:val="21"/>
                      <w:szCs w:val="21"/>
                    </w:rPr>
                    <w:t xml:space="preserve"> </w:t>
                  </w:r>
                  <w:r>
                    <w:rPr>
                      <w:spacing w:val="-5"/>
                      <w:sz w:val="21"/>
                      <w:szCs w:val="21"/>
                    </w:rPr>
                    <w:t>漆流水线，</w:t>
                  </w:r>
                  <w:r>
                    <w:rPr>
                      <w:spacing w:val="-20"/>
                      <w:sz w:val="21"/>
                      <w:szCs w:val="21"/>
                    </w:rPr>
                    <w:t xml:space="preserve"> </w:t>
                  </w:r>
                  <w:r>
                    <w:rPr>
                      <w:spacing w:val="-5"/>
                      <w:sz w:val="21"/>
                      <w:szCs w:val="21"/>
                    </w:rPr>
                    <w:t>南侧设置调漆间，危废仓库。</w:t>
                  </w:r>
                </w:p>
              </w:tc>
            </w:tr>
            <w:tr>
              <w:tblPrEx>
                <w:tblW w:w="7974" w:type="dxa"/>
                <w:tblInd w:w="707" w:type="dxa"/>
                <w:tblLayout w:type="fixed"/>
              </w:tblPrEx>
              <w:trPr>
                <w:trHeight w:val="278"/>
              </w:trPr>
              <w:tc>
                <w:tcPr>
                  <w:tcW w:w="563" w:type="dxa"/>
                  <w:vMerge w:val="restart"/>
                  <w:tcBorders>
                    <w:bottom w:val="nil"/>
                  </w:tcBorders>
                  <w:vAlign w:val="top"/>
                </w:tcPr>
                <w:p>
                  <w:pPr>
                    <w:pStyle w:val="TableText"/>
                    <w:spacing w:before="36" w:line="226" w:lineRule="auto"/>
                    <w:ind w:left="80" w:right="66" w:firstLine="4"/>
                    <w:rPr>
                      <w:sz w:val="21"/>
                      <w:szCs w:val="21"/>
                    </w:rPr>
                  </w:pPr>
                  <w:r>
                    <w:rPr>
                      <w:spacing w:val="-7"/>
                      <w:sz w:val="21"/>
                      <w:szCs w:val="21"/>
                    </w:rPr>
                    <w:t>公用</w:t>
                  </w:r>
                  <w:r>
                    <w:rPr>
                      <w:sz w:val="21"/>
                      <w:szCs w:val="21"/>
                    </w:rPr>
                    <w:t xml:space="preserve"> </w:t>
                  </w:r>
                  <w:r>
                    <w:rPr>
                      <w:spacing w:val="-5"/>
                      <w:sz w:val="21"/>
                      <w:szCs w:val="21"/>
                    </w:rPr>
                    <w:t>工程</w:t>
                  </w:r>
                </w:p>
              </w:tc>
              <w:tc>
                <w:tcPr>
                  <w:tcW w:w="1910" w:type="dxa"/>
                  <w:vAlign w:val="top"/>
                </w:tcPr>
                <w:p>
                  <w:pPr>
                    <w:pStyle w:val="TableText"/>
                    <w:spacing w:before="32" w:line="207" w:lineRule="auto"/>
                    <w:ind w:left="540"/>
                    <w:rPr>
                      <w:sz w:val="21"/>
                      <w:szCs w:val="21"/>
                    </w:rPr>
                  </w:pPr>
                  <w:r>
                    <w:rPr>
                      <w:spacing w:val="-2"/>
                      <w:sz w:val="21"/>
                      <w:szCs w:val="21"/>
                    </w:rPr>
                    <w:t>给水工程</w:t>
                  </w:r>
                </w:p>
              </w:tc>
              <w:tc>
                <w:tcPr>
                  <w:tcW w:w="5501" w:type="dxa"/>
                  <w:vAlign w:val="top"/>
                </w:tcPr>
                <w:p>
                  <w:pPr>
                    <w:pStyle w:val="TableText"/>
                    <w:spacing w:before="32" w:line="207" w:lineRule="auto"/>
                    <w:ind w:left="150"/>
                    <w:rPr>
                      <w:sz w:val="21"/>
                      <w:szCs w:val="21"/>
                    </w:rPr>
                  </w:pPr>
                  <w:r>
                    <w:rPr>
                      <w:spacing w:val="-6"/>
                      <w:sz w:val="21"/>
                      <w:szCs w:val="21"/>
                    </w:rPr>
                    <w:t>自来水管网供水</w:t>
                  </w:r>
                </w:p>
              </w:tc>
            </w:tr>
            <w:tr>
              <w:tblPrEx>
                <w:tblW w:w="7974" w:type="dxa"/>
                <w:tblInd w:w="707" w:type="dxa"/>
                <w:tblLayout w:type="fixed"/>
              </w:tblPrEx>
              <w:trPr>
                <w:trHeight w:val="278"/>
              </w:trPr>
              <w:tc>
                <w:tcPr>
                  <w:tcW w:w="563" w:type="dxa"/>
                  <w:vMerge/>
                  <w:tcBorders>
                    <w:top w:val="nil"/>
                  </w:tcBorders>
                  <w:vAlign w:val="top"/>
                </w:tcPr>
                <w:p>
                  <w:pPr>
                    <w:rPr>
                      <w:rFonts w:ascii="Arial"/>
                      <w:sz w:val="21"/>
                    </w:rPr>
                  </w:pPr>
                </w:p>
              </w:tc>
              <w:tc>
                <w:tcPr>
                  <w:tcW w:w="1910" w:type="dxa"/>
                  <w:vAlign w:val="top"/>
                </w:tcPr>
                <w:p>
                  <w:pPr>
                    <w:pStyle w:val="TableText"/>
                    <w:spacing w:before="30" w:line="209" w:lineRule="auto"/>
                    <w:ind w:left="539"/>
                    <w:rPr>
                      <w:sz w:val="21"/>
                      <w:szCs w:val="21"/>
                    </w:rPr>
                  </w:pPr>
                  <w:r>
                    <w:rPr>
                      <w:spacing w:val="-2"/>
                      <w:sz w:val="21"/>
                      <w:szCs w:val="21"/>
                    </w:rPr>
                    <w:t>供电工程</w:t>
                  </w:r>
                </w:p>
              </w:tc>
              <w:tc>
                <w:tcPr>
                  <w:tcW w:w="5501" w:type="dxa"/>
                  <w:vAlign w:val="top"/>
                </w:tcPr>
                <w:p>
                  <w:pPr>
                    <w:pStyle w:val="TableText"/>
                    <w:spacing w:before="30" w:line="209" w:lineRule="auto"/>
                    <w:ind w:left="141"/>
                    <w:rPr>
                      <w:sz w:val="21"/>
                      <w:szCs w:val="21"/>
                    </w:rPr>
                  </w:pPr>
                  <w:r>
                    <w:rPr>
                      <w:spacing w:val="-4"/>
                      <w:sz w:val="21"/>
                      <w:szCs w:val="21"/>
                    </w:rPr>
                    <w:t>由工业区电网提供</w:t>
                  </w:r>
                </w:p>
              </w:tc>
            </w:tr>
            <w:tr>
              <w:tblPrEx>
                <w:tblW w:w="7974" w:type="dxa"/>
                <w:tblInd w:w="707" w:type="dxa"/>
                <w:tblLayout w:type="fixed"/>
              </w:tblPrEx>
              <w:trPr>
                <w:trHeight w:val="820"/>
              </w:trPr>
              <w:tc>
                <w:tcPr>
                  <w:tcW w:w="563" w:type="dxa"/>
                  <w:vMerge w:val="restart"/>
                  <w:tcBorders>
                    <w:bottom w:val="nil"/>
                  </w:tcBorders>
                  <w:vAlign w:val="top"/>
                </w:tcPr>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7" w:lineRule="auto"/>
                    <w:rPr>
                      <w:rFonts w:ascii="Arial"/>
                      <w:sz w:val="21"/>
                    </w:rPr>
                  </w:pPr>
                </w:p>
                <w:p>
                  <w:pPr>
                    <w:pStyle w:val="TableText"/>
                    <w:spacing w:before="68" w:line="231" w:lineRule="auto"/>
                    <w:ind w:left="79" w:right="66" w:hanging="2"/>
                    <w:rPr>
                      <w:sz w:val="21"/>
                      <w:szCs w:val="21"/>
                    </w:rPr>
                  </w:pPr>
                  <w:r>
                    <w:rPr>
                      <w:spacing w:val="-3"/>
                      <w:sz w:val="21"/>
                      <w:szCs w:val="21"/>
                    </w:rPr>
                    <w:t>环保</w:t>
                  </w:r>
                  <w:r>
                    <w:rPr>
                      <w:sz w:val="21"/>
                      <w:szCs w:val="21"/>
                    </w:rPr>
                    <w:t xml:space="preserve"> </w:t>
                  </w:r>
                  <w:r>
                    <w:rPr>
                      <w:spacing w:val="-5"/>
                      <w:sz w:val="21"/>
                      <w:szCs w:val="21"/>
                    </w:rPr>
                    <w:t>工程</w:t>
                  </w:r>
                </w:p>
              </w:tc>
              <w:tc>
                <w:tcPr>
                  <w:tcW w:w="1910" w:type="dxa"/>
                  <w:vAlign w:val="top"/>
                </w:tcPr>
                <w:p>
                  <w:pPr>
                    <w:pStyle w:val="TableText"/>
                    <w:spacing w:before="302" w:line="221" w:lineRule="auto"/>
                    <w:ind w:left="749"/>
                    <w:rPr>
                      <w:sz w:val="21"/>
                      <w:szCs w:val="21"/>
                    </w:rPr>
                  </w:pPr>
                  <w:r>
                    <w:rPr>
                      <w:spacing w:val="-2"/>
                      <w:sz w:val="21"/>
                      <w:szCs w:val="21"/>
                    </w:rPr>
                    <w:t>废气</w:t>
                  </w:r>
                </w:p>
              </w:tc>
              <w:tc>
                <w:tcPr>
                  <w:tcW w:w="5501" w:type="dxa"/>
                  <w:vAlign w:val="top"/>
                </w:tcPr>
                <w:p>
                  <w:pPr>
                    <w:pStyle w:val="TableText"/>
                    <w:spacing w:before="31" w:line="228" w:lineRule="auto"/>
                    <w:ind w:left="110" w:right="105" w:firstLine="12"/>
                    <w:rPr>
                      <w:sz w:val="21"/>
                      <w:szCs w:val="21"/>
                    </w:rPr>
                  </w:pPr>
                  <w:r>
                    <w:rPr>
                      <w:spacing w:val="-4"/>
                      <w:sz w:val="21"/>
                      <w:szCs w:val="21"/>
                    </w:rPr>
                    <w:t>喷涂废气、烘干废气经水帘后与调漆废气一起经“水喷淋+</w:t>
                  </w:r>
                  <w:r>
                    <w:rPr>
                      <w:spacing w:val="14"/>
                      <w:sz w:val="21"/>
                      <w:szCs w:val="21"/>
                    </w:rPr>
                    <w:t xml:space="preserve"> </w:t>
                  </w:r>
                  <w:r>
                    <w:rPr>
                      <w:spacing w:val="-1"/>
                      <w:sz w:val="21"/>
                      <w:szCs w:val="21"/>
                    </w:rPr>
                    <w:t>干式过滤</w:t>
                  </w:r>
                  <w:r>
                    <w:rPr>
                      <w:rFonts w:ascii="Times New Roman" w:eastAsia="Times New Roman" w:hAnsi="Times New Roman" w:cs="Times New Roman"/>
                      <w:spacing w:val="-1"/>
                      <w:sz w:val="21"/>
                      <w:szCs w:val="21"/>
                    </w:rPr>
                    <w:t>+</w:t>
                  </w:r>
                  <w:r>
                    <w:rPr>
                      <w:spacing w:val="-1"/>
                      <w:sz w:val="21"/>
                      <w:szCs w:val="21"/>
                    </w:rPr>
                    <w:t>吸附</w:t>
                  </w:r>
                  <w:r>
                    <w:rPr>
                      <w:rFonts w:ascii="Times New Roman" w:eastAsia="Times New Roman" w:hAnsi="Times New Roman" w:cs="Times New Roman"/>
                      <w:spacing w:val="-1"/>
                      <w:sz w:val="21"/>
                      <w:szCs w:val="21"/>
                    </w:rPr>
                    <w:t>-</w:t>
                  </w:r>
                  <w:r>
                    <w:rPr>
                      <w:spacing w:val="-1"/>
                      <w:sz w:val="21"/>
                      <w:szCs w:val="21"/>
                    </w:rPr>
                    <w:t>脱附催化燃烧</w:t>
                  </w:r>
                  <w:r>
                    <w:rPr>
                      <w:rFonts w:ascii="Times New Roman" w:eastAsia="Times New Roman" w:hAnsi="Times New Roman" w:cs="Times New Roman"/>
                      <w:spacing w:val="-1"/>
                      <w:sz w:val="21"/>
                      <w:szCs w:val="21"/>
                    </w:rPr>
                    <w:t>”</w:t>
                  </w:r>
                  <w:r>
                    <w:rPr>
                      <w:spacing w:val="-1"/>
                      <w:sz w:val="21"/>
                      <w:szCs w:val="21"/>
                    </w:rPr>
                    <w:t xml:space="preserve">处理后高空排放，排气筒  </w:t>
                  </w:r>
                  <w:r>
                    <w:rPr>
                      <w:rFonts w:ascii="Times New Roman" w:eastAsia="Times New Roman" w:hAnsi="Times New Roman" w:cs="Times New Roman"/>
                      <w:spacing w:val="-1"/>
                      <w:sz w:val="21"/>
                      <w:szCs w:val="21"/>
                    </w:rPr>
                    <w:t>DA001</w:t>
                  </w:r>
                  <w:r>
                    <w:rPr>
                      <w:spacing w:val="-1"/>
                      <w:sz w:val="21"/>
                      <w:szCs w:val="21"/>
                    </w:rPr>
                    <w:t>。</w:t>
                  </w:r>
                </w:p>
              </w:tc>
            </w:tr>
            <w:tr>
              <w:tblPrEx>
                <w:tblW w:w="7974" w:type="dxa"/>
                <w:tblInd w:w="707" w:type="dxa"/>
                <w:tblLayout w:type="fixed"/>
              </w:tblPrEx>
              <w:trPr>
                <w:trHeight w:val="823"/>
              </w:trPr>
              <w:tc>
                <w:tcPr>
                  <w:tcW w:w="563" w:type="dxa"/>
                  <w:vMerge/>
                  <w:tcBorders>
                    <w:top w:val="nil"/>
                    <w:bottom w:val="nil"/>
                  </w:tcBorders>
                  <w:vAlign w:val="top"/>
                </w:tcPr>
                <w:p>
                  <w:pPr>
                    <w:rPr>
                      <w:rFonts w:ascii="Arial"/>
                      <w:sz w:val="21"/>
                    </w:rPr>
                  </w:pPr>
                </w:p>
              </w:tc>
              <w:tc>
                <w:tcPr>
                  <w:tcW w:w="1910" w:type="dxa"/>
                  <w:vAlign w:val="top"/>
                </w:tcPr>
                <w:p>
                  <w:pPr>
                    <w:pStyle w:val="TableText"/>
                    <w:spacing w:before="305" w:line="221" w:lineRule="auto"/>
                    <w:ind w:left="749"/>
                    <w:rPr>
                      <w:sz w:val="21"/>
                      <w:szCs w:val="21"/>
                    </w:rPr>
                  </w:pPr>
                  <w:r>
                    <w:rPr>
                      <w:spacing w:val="-2"/>
                      <w:sz w:val="21"/>
                      <w:szCs w:val="21"/>
                    </w:rPr>
                    <w:t>废水</w:t>
                  </w:r>
                </w:p>
              </w:tc>
              <w:tc>
                <w:tcPr>
                  <w:tcW w:w="5501" w:type="dxa"/>
                  <w:vAlign w:val="top"/>
                </w:tcPr>
                <w:p>
                  <w:pPr>
                    <w:pStyle w:val="TableText"/>
                    <w:spacing w:before="34" w:line="228" w:lineRule="auto"/>
                    <w:ind w:left="116" w:right="131" w:firstLine="1"/>
                    <w:jc w:val="both"/>
                    <w:rPr>
                      <w:sz w:val="21"/>
                      <w:szCs w:val="21"/>
                    </w:rPr>
                  </w:pPr>
                  <w:r>
                    <w:rPr>
                      <w:sz w:val="21"/>
                      <w:szCs w:val="21"/>
                    </w:rPr>
                    <w:t>水帘用水和喷淋塔用水经配套的废水治理设施</w:t>
                  </w:r>
                  <w:r>
                    <w:rPr>
                      <w:spacing w:val="-1"/>
                      <w:sz w:val="21"/>
                      <w:szCs w:val="21"/>
                    </w:rPr>
                    <w:t>处理后循环</w:t>
                  </w:r>
                  <w:r>
                    <w:rPr>
                      <w:sz w:val="21"/>
                      <w:szCs w:val="21"/>
                    </w:rPr>
                    <w:t xml:space="preserve"> </w:t>
                  </w:r>
                  <w:r>
                    <w:rPr>
                      <w:sz w:val="21"/>
                      <w:szCs w:val="21"/>
                    </w:rPr>
                    <w:t>使用；生活污水经厂区沼气池预处理后纳管排放</w:t>
                  </w:r>
                  <w:r>
                    <w:rPr>
                      <w:spacing w:val="-1"/>
                      <w:sz w:val="21"/>
                      <w:szCs w:val="21"/>
                    </w:rPr>
                    <w:t>，经婺城</w:t>
                  </w:r>
                  <w:r>
                    <w:rPr>
                      <w:sz w:val="21"/>
                      <w:szCs w:val="21"/>
                    </w:rPr>
                    <w:t xml:space="preserve"> </w:t>
                  </w:r>
                  <w:r>
                    <w:rPr>
                      <w:spacing w:val="-1"/>
                      <w:sz w:val="21"/>
                      <w:szCs w:val="21"/>
                    </w:rPr>
                    <w:t>新城区污水处理厂处理后排入金华江。</w:t>
                  </w:r>
                </w:p>
              </w:tc>
            </w:tr>
            <w:tr>
              <w:tblPrEx>
                <w:tblW w:w="7974" w:type="dxa"/>
                <w:tblInd w:w="707" w:type="dxa"/>
                <w:tblLayout w:type="fixed"/>
              </w:tblPrEx>
              <w:trPr>
                <w:trHeight w:val="549"/>
              </w:trPr>
              <w:tc>
                <w:tcPr>
                  <w:tcW w:w="563" w:type="dxa"/>
                  <w:vMerge/>
                  <w:tcBorders>
                    <w:top w:val="nil"/>
                    <w:bottom w:val="nil"/>
                  </w:tcBorders>
                  <w:vAlign w:val="top"/>
                </w:tcPr>
                <w:p>
                  <w:pPr>
                    <w:rPr>
                      <w:rFonts w:ascii="Arial"/>
                      <w:sz w:val="21"/>
                    </w:rPr>
                  </w:pPr>
                </w:p>
              </w:tc>
              <w:tc>
                <w:tcPr>
                  <w:tcW w:w="1910" w:type="dxa"/>
                  <w:vAlign w:val="top"/>
                </w:tcPr>
                <w:p>
                  <w:pPr>
                    <w:pStyle w:val="TableText"/>
                    <w:spacing w:before="169" w:line="221" w:lineRule="auto"/>
                    <w:ind w:left="760"/>
                    <w:rPr>
                      <w:sz w:val="21"/>
                      <w:szCs w:val="21"/>
                    </w:rPr>
                  </w:pPr>
                  <w:r>
                    <w:rPr>
                      <w:spacing w:val="-4"/>
                      <w:sz w:val="21"/>
                      <w:szCs w:val="21"/>
                    </w:rPr>
                    <w:t>噪声</w:t>
                  </w:r>
                </w:p>
              </w:tc>
              <w:tc>
                <w:tcPr>
                  <w:tcW w:w="5501" w:type="dxa"/>
                  <w:vAlign w:val="top"/>
                </w:tcPr>
                <w:p>
                  <w:pPr>
                    <w:pStyle w:val="TableText"/>
                    <w:spacing w:before="31" w:line="223" w:lineRule="auto"/>
                    <w:ind w:left="125" w:right="131" w:hanging="8"/>
                    <w:rPr>
                      <w:sz w:val="21"/>
                      <w:szCs w:val="21"/>
                    </w:rPr>
                  </w:pPr>
                  <w:r>
                    <w:rPr>
                      <w:spacing w:val="-4"/>
                      <w:sz w:val="21"/>
                      <w:szCs w:val="21"/>
                    </w:rPr>
                    <w:t>主要产噪设备位于车间内，选用低噪声设备，</w:t>
                  </w:r>
                  <w:r>
                    <w:rPr>
                      <w:spacing w:val="-9"/>
                      <w:sz w:val="21"/>
                      <w:szCs w:val="21"/>
                    </w:rPr>
                    <w:t xml:space="preserve"> </w:t>
                  </w:r>
                  <w:r>
                    <w:rPr>
                      <w:spacing w:val="-4"/>
                      <w:sz w:val="21"/>
                      <w:szCs w:val="21"/>
                    </w:rPr>
                    <w:t>设置隔声降</w:t>
                  </w:r>
                  <w:r>
                    <w:rPr>
                      <w:sz w:val="21"/>
                      <w:szCs w:val="21"/>
                    </w:rPr>
                    <w:t xml:space="preserve"> </w:t>
                  </w:r>
                  <w:r>
                    <w:rPr>
                      <w:spacing w:val="-4"/>
                      <w:sz w:val="21"/>
                      <w:szCs w:val="21"/>
                    </w:rPr>
                    <w:t>噪设施</w:t>
                  </w:r>
                </w:p>
              </w:tc>
            </w:tr>
            <w:tr>
              <w:tblPrEx>
                <w:tblW w:w="7974" w:type="dxa"/>
                <w:tblInd w:w="707" w:type="dxa"/>
                <w:tblLayout w:type="fixed"/>
              </w:tblPrEx>
              <w:trPr>
                <w:trHeight w:val="278"/>
              </w:trPr>
              <w:tc>
                <w:tcPr>
                  <w:tcW w:w="563" w:type="dxa"/>
                  <w:vMerge/>
                  <w:tcBorders>
                    <w:top w:val="nil"/>
                    <w:bottom w:val="nil"/>
                  </w:tcBorders>
                  <w:vAlign w:val="top"/>
                </w:tcPr>
                <w:p>
                  <w:pPr>
                    <w:rPr>
                      <w:rFonts w:ascii="Arial"/>
                      <w:sz w:val="21"/>
                    </w:rPr>
                  </w:pPr>
                </w:p>
              </w:tc>
              <w:tc>
                <w:tcPr>
                  <w:tcW w:w="1910" w:type="dxa"/>
                  <w:vAlign w:val="top"/>
                </w:tcPr>
                <w:p>
                  <w:pPr>
                    <w:pStyle w:val="TableText"/>
                    <w:spacing w:before="32" w:line="207" w:lineRule="auto"/>
                    <w:ind w:left="122"/>
                    <w:rPr>
                      <w:sz w:val="21"/>
                      <w:szCs w:val="21"/>
                    </w:rPr>
                  </w:pPr>
                  <w:r>
                    <w:rPr>
                      <w:spacing w:val="-2"/>
                      <w:sz w:val="21"/>
                      <w:szCs w:val="21"/>
                    </w:rPr>
                    <w:t>一般固废暂存场所</w:t>
                  </w:r>
                </w:p>
              </w:tc>
              <w:tc>
                <w:tcPr>
                  <w:tcW w:w="5501" w:type="dxa"/>
                  <w:vAlign w:val="top"/>
                </w:tcPr>
                <w:p>
                  <w:pPr>
                    <w:pStyle w:val="TableText"/>
                    <w:spacing w:before="32" w:line="207" w:lineRule="auto"/>
                    <w:ind w:left="115"/>
                    <w:rPr>
                      <w:sz w:val="21"/>
                      <w:szCs w:val="21"/>
                    </w:rPr>
                  </w:pPr>
                  <w:r>
                    <w:rPr>
                      <w:spacing w:val="-1"/>
                      <w:sz w:val="21"/>
                      <w:szCs w:val="21"/>
                    </w:rPr>
                    <w:t>位于车间东侧。</w:t>
                  </w:r>
                </w:p>
              </w:tc>
            </w:tr>
            <w:tr>
              <w:tblPrEx>
                <w:tblW w:w="7974" w:type="dxa"/>
                <w:tblInd w:w="707" w:type="dxa"/>
                <w:tblLayout w:type="fixed"/>
              </w:tblPrEx>
              <w:trPr>
                <w:trHeight w:val="275"/>
              </w:trPr>
              <w:tc>
                <w:tcPr>
                  <w:tcW w:w="563" w:type="dxa"/>
                  <w:vMerge/>
                  <w:tcBorders>
                    <w:top w:val="nil"/>
                  </w:tcBorders>
                  <w:vAlign w:val="top"/>
                </w:tcPr>
                <w:p>
                  <w:pPr>
                    <w:rPr>
                      <w:rFonts w:ascii="Arial"/>
                      <w:sz w:val="21"/>
                    </w:rPr>
                  </w:pPr>
                </w:p>
              </w:tc>
              <w:tc>
                <w:tcPr>
                  <w:tcW w:w="1910" w:type="dxa"/>
                  <w:vAlign w:val="top"/>
                </w:tcPr>
                <w:p>
                  <w:pPr>
                    <w:pStyle w:val="TableText"/>
                    <w:spacing w:before="32" w:line="204" w:lineRule="auto"/>
                    <w:ind w:left="121"/>
                    <w:rPr>
                      <w:sz w:val="21"/>
                      <w:szCs w:val="21"/>
                    </w:rPr>
                  </w:pPr>
                  <w:r>
                    <w:rPr>
                      <w:spacing w:val="-1"/>
                      <w:sz w:val="21"/>
                      <w:szCs w:val="21"/>
                    </w:rPr>
                    <w:t>危险废物暂存场所</w:t>
                  </w:r>
                </w:p>
              </w:tc>
              <w:tc>
                <w:tcPr>
                  <w:tcW w:w="5501" w:type="dxa"/>
                  <w:vAlign w:val="top"/>
                </w:tcPr>
                <w:p>
                  <w:pPr>
                    <w:pStyle w:val="TableText"/>
                    <w:spacing w:before="32" w:line="204" w:lineRule="auto"/>
                    <w:ind w:left="115"/>
                    <w:rPr>
                      <w:sz w:val="21"/>
                      <w:szCs w:val="21"/>
                    </w:rPr>
                  </w:pPr>
                  <w:r>
                    <w:rPr>
                      <w:spacing w:val="-1"/>
                      <w:sz w:val="21"/>
                      <w:szCs w:val="21"/>
                    </w:rPr>
                    <w:t>位于车间南侧。</w:t>
                  </w:r>
                </w:p>
              </w:tc>
            </w:tr>
            <w:tr>
              <w:tblPrEx>
                <w:tblW w:w="7974" w:type="dxa"/>
                <w:tblInd w:w="707" w:type="dxa"/>
                <w:tblLayout w:type="fixed"/>
              </w:tblPrEx>
              <w:trPr>
                <w:trHeight w:val="565"/>
              </w:trPr>
              <w:tc>
                <w:tcPr>
                  <w:tcW w:w="563" w:type="dxa"/>
                  <w:vMerge w:val="restart"/>
                  <w:tcBorders>
                    <w:bottom w:val="nil"/>
                  </w:tcBorders>
                  <w:vAlign w:val="top"/>
                </w:tcPr>
                <w:p>
                  <w:pPr>
                    <w:pStyle w:val="TableText"/>
                    <w:spacing w:before="186" w:line="231" w:lineRule="auto"/>
                    <w:ind w:left="79" w:right="66" w:hanging="3"/>
                    <w:rPr>
                      <w:sz w:val="21"/>
                      <w:szCs w:val="21"/>
                    </w:rPr>
                  </w:pPr>
                  <w:r>
                    <w:rPr>
                      <w:spacing w:val="-3"/>
                      <w:sz w:val="21"/>
                      <w:szCs w:val="21"/>
                    </w:rPr>
                    <w:t>储运</w:t>
                  </w:r>
                  <w:r>
                    <w:rPr>
                      <w:sz w:val="21"/>
                      <w:szCs w:val="21"/>
                    </w:rPr>
                    <w:t xml:space="preserve"> </w:t>
                  </w:r>
                  <w:r>
                    <w:rPr>
                      <w:spacing w:val="-5"/>
                      <w:sz w:val="21"/>
                      <w:szCs w:val="21"/>
                    </w:rPr>
                    <w:t>工程</w:t>
                  </w:r>
                </w:p>
              </w:tc>
              <w:tc>
                <w:tcPr>
                  <w:tcW w:w="1910" w:type="dxa"/>
                  <w:vAlign w:val="top"/>
                </w:tcPr>
                <w:p>
                  <w:pPr>
                    <w:pStyle w:val="TableText"/>
                    <w:spacing w:before="177" w:line="220" w:lineRule="auto"/>
                    <w:ind w:left="335"/>
                    <w:rPr>
                      <w:sz w:val="21"/>
                      <w:szCs w:val="21"/>
                    </w:rPr>
                  </w:pPr>
                  <w:r>
                    <w:rPr>
                      <w:spacing w:val="-2"/>
                      <w:sz w:val="21"/>
                      <w:szCs w:val="21"/>
                    </w:rPr>
                    <w:t>原辅材料运输</w:t>
                  </w:r>
                </w:p>
              </w:tc>
              <w:tc>
                <w:tcPr>
                  <w:tcW w:w="5501" w:type="dxa"/>
                  <w:vAlign w:val="top"/>
                </w:tcPr>
                <w:p>
                  <w:pPr>
                    <w:pStyle w:val="TableText"/>
                    <w:spacing w:before="47" w:line="223" w:lineRule="auto"/>
                    <w:ind w:left="115" w:right="131" w:firstLine="25"/>
                    <w:rPr>
                      <w:sz w:val="21"/>
                      <w:szCs w:val="21"/>
                    </w:rPr>
                  </w:pPr>
                  <w:r>
                    <w:rPr>
                      <w:spacing w:val="-1"/>
                      <w:sz w:val="21"/>
                      <w:szCs w:val="21"/>
                    </w:rPr>
                    <w:t>由厂家根据要求走常规运输路线（国道或省道）</w:t>
                  </w:r>
                  <w:r>
                    <w:rPr>
                      <w:spacing w:val="-2"/>
                      <w:sz w:val="21"/>
                      <w:szCs w:val="21"/>
                    </w:rPr>
                    <w:t>进行定期</w:t>
                  </w:r>
                  <w:r>
                    <w:rPr>
                      <w:sz w:val="21"/>
                      <w:szCs w:val="21"/>
                    </w:rPr>
                    <w:t xml:space="preserve"> </w:t>
                  </w:r>
                  <w:r>
                    <w:rPr>
                      <w:spacing w:val="-2"/>
                      <w:sz w:val="21"/>
                      <w:szCs w:val="21"/>
                    </w:rPr>
                    <w:t>运送</w:t>
                  </w:r>
                </w:p>
              </w:tc>
            </w:tr>
            <w:tr>
              <w:tblPrEx>
                <w:tblW w:w="7974" w:type="dxa"/>
                <w:tblInd w:w="707" w:type="dxa"/>
                <w:tblLayout w:type="fixed"/>
              </w:tblPrEx>
              <w:trPr>
                <w:trHeight w:val="290"/>
              </w:trPr>
              <w:tc>
                <w:tcPr>
                  <w:tcW w:w="563" w:type="dxa"/>
                  <w:vMerge/>
                  <w:tcBorders>
                    <w:top w:val="nil"/>
                  </w:tcBorders>
                  <w:vAlign w:val="top"/>
                </w:tcPr>
                <w:p>
                  <w:pPr>
                    <w:rPr>
                      <w:rFonts w:ascii="Arial"/>
                      <w:sz w:val="21"/>
                    </w:rPr>
                  </w:pPr>
                </w:p>
              </w:tc>
              <w:tc>
                <w:tcPr>
                  <w:tcW w:w="1910" w:type="dxa"/>
                  <w:vAlign w:val="top"/>
                </w:tcPr>
                <w:p>
                  <w:pPr>
                    <w:pStyle w:val="TableText"/>
                    <w:spacing w:before="38" w:line="212" w:lineRule="auto"/>
                    <w:ind w:left="749"/>
                    <w:rPr>
                      <w:sz w:val="21"/>
                      <w:szCs w:val="21"/>
                    </w:rPr>
                  </w:pPr>
                  <w:r>
                    <w:rPr>
                      <w:spacing w:val="-2"/>
                      <w:sz w:val="21"/>
                      <w:szCs w:val="21"/>
                    </w:rPr>
                    <w:t>仓库</w:t>
                  </w:r>
                </w:p>
              </w:tc>
              <w:tc>
                <w:tcPr>
                  <w:tcW w:w="5501" w:type="dxa"/>
                  <w:vAlign w:val="top"/>
                </w:tcPr>
                <w:p>
                  <w:pPr>
                    <w:pStyle w:val="TableText"/>
                    <w:spacing w:before="46" w:line="205" w:lineRule="auto"/>
                    <w:ind w:left="115"/>
                    <w:rPr>
                      <w:sz w:val="21"/>
                      <w:szCs w:val="21"/>
                    </w:rPr>
                  </w:pPr>
                  <w:r>
                    <w:rPr>
                      <w:spacing w:val="-1"/>
                      <w:sz w:val="21"/>
                      <w:szCs w:val="21"/>
                    </w:rPr>
                    <w:t>位于车间东侧。</w:t>
                  </w:r>
                </w:p>
              </w:tc>
            </w:tr>
          </w:tbl>
          <w:p>
            <w:pPr>
              <w:pStyle w:val="TableText"/>
              <w:spacing w:before="33" w:line="219" w:lineRule="auto"/>
              <w:ind w:left="1030"/>
            </w:pPr>
            <w:r>
              <w:rPr>
                <w:rFonts w:ascii="Times New Roman" w:eastAsia="Times New Roman" w:hAnsi="Times New Roman" w:cs="Times New Roman"/>
                <w:spacing w:val="-2"/>
              </w:rPr>
              <w:t>5</w:t>
            </w:r>
            <w:r>
              <w:rPr>
                <w:spacing w:val="-2"/>
              </w:rPr>
              <w:t>、项目主要原辅材料</w:t>
            </w:r>
          </w:p>
          <w:p>
            <w:pPr>
              <w:pStyle w:val="TableText"/>
              <w:spacing w:before="181" w:line="217" w:lineRule="auto"/>
              <w:ind w:left="1027"/>
            </w:pPr>
            <w:r>
              <w:rPr>
                <w:spacing w:val="-3"/>
              </w:rPr>
              <w:t>①项目主要原辅材料情况见下表。</w:t>
            </w:r>
          </w:p>
          <w:p>
            <w:pPr>
              <w:pStyle w:val="TableText"/>
              <w:spacing w:before="186" w:line="219" w:lineRule="auto"/>
              <w:ind w:left="3312"/>
            </w:pPr>
            <w:r>
              <w:rPr>
                <w:spacing w:val="-1"/>
              </w:rPr>
              <w:t>表</w:t>
            </w:r>
            <w:r>
              <w:rPr>
                <w:spacing w:val="-53"/>
              </w:rPr>
              <w:t xml:space="preserve"> </w:t>
            </w:r>
            <w:r>
              <w:rPr>
                <w:rFonts w:ascii="Times New Roman" w:eastAsia="Times New Roman" w:hAnsi="Times New Roman" w:cs="Times New Roman"/>
                <w:spacing w:val="-1"/>
              </w:rPr>
              <w:t xml:space="preserve">2-5    </w:t>
            </w:r>
            <w:r>
              <w:rPr>
                <w:spacing w:val="-1"/>
              </w:rPr>
              <w:t>项目原辅材料清单</w:t>
            </w:r>
          </w:p>
          <w:p>
            <w:pPr>
              <w:spacing w:line="147" w:lineRule="exact"/>
            </w:pPr>
          </w:p>
          <w:tbl>
            <w:tblPr>
              <w:tblStyle w:val="TableNormal17"/>
              <w:tblW w:w="8305" w:type="dxa"/>
              <w:tblInd w:w="5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77"/>
              <w:gridCol w:w="1883"/>
              <w:gridCol w:w="1024"/>
              <w:gridCol w:w="1540"/>
              <w:gridCol w:w="1541"/>
              <w:gridCol w:w="1540"/>
            </w:tblGrid>
            <w:tr>
              <w:tblPrEx>
                <w:tblW w:w="8305" w:type="dxa"/>
                <w:tblInd w:w="5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82"/>
              </w:trPr>
              <w:tc>
                <w:tcPr>
                  <w:tcW w:w="777" w:type="dxa"/>
                  <w:vAlign w:val="top"/>
                </w:tcPr>
                <w:p>
                  <w:pPr>
                    <w:pStyle w:val="TableText"/>
                    <w:spacing w:before="36" w:line="207" w:lineRule="auto"/>
                    <w:ind w:left="182"/>
                    <w:rPr>
                      <w:sz w:val="21"/>
                      <w:szCs w:val="21"/>
                    </w:rPr>
                  </w:pPr>
                  <w:r>
                    <w:rPr>
                      <w:spacing w:val="-2"/>
                      <w:sz w:val="21"/>
                      <w:szCs w:val="21"/>
                    </w:rPr>
                    <w:t>序号</w:t>
                  </w:r>
                </w:p>
              </w:tc>
              <w:tc>
                <w:tcPr>
                  <w:tcW w:w="1883" w:type="dxa"/>
                  <w:vAlign w:val="top"/>
                </w:tcPr>
                <w:p>
                  <w:pPr>
                    <w:pStyle w:val="TableText"/>
                    <w:spacing w:before="36" w:line="207" w:lineRule="auto"/>
                    <w:ind w:left="738"/>
                    <w:rPr>
                      <w:sz w:val="21"/>
                      <w:szCs w:val="21"/>
                    </w:rPr>
                  </w:pPr>
                  <w:r>
                    <w:rPr>
                      <w:spacing w:val="-3"/>
                      <w:sz w:val="21"/>
                      <w:szCs w:val="21"/>
                    </w:rPr>
                    <w:t>名称</w:t>
                  </w:r>
                </w:p>
              </w:tc>
              <w:tc>
                <w:tcPr>
                  <w:tcW w:w="1024" w:type="dxa"/>
                  <w:vAlign w:val="top"/>
                </w:tcPr>
                <w:p>
                  <w:pPr>
                    <w:pStyle w:val="TableText"/>
                    <w:spacing w:before="36" w:line="207" w:lineRule="auto"/>
                    <w:ind w:left="309"/>
                    <w:rPr>
                      <w:sz w:val="21"/>
                      <w:szCs w:val="21"/>
                    </w:rPr>
                  </w:pPr>
                  <w:r>
                    <w:rPr>
                      <w:spacing w:val="-2"/>
                      <w:sz w:val="21"/>
                      <w:szCs w:val="21"/>
                    </w:rPr>
                    <w:t>单位</w:t>
                  </w:r>
                </w:p>
              </w:tc>
              <w:tc>
                <w:tcPr>
                  <w:tcW w:w="1540" w:type="dxa"/>
                  <w:vAlign w:val="top"/>
                </w:tcPr>
                <w:p>
                  <w:pPr>
                    <w:pStyle w:val="TableText"/>
                    <w:spacing w:before="36" w:line="207" w:lineRule="auto"/>
                    <w:ind w:left="360"/>
                    <w:rPr>
                      <w:sz w:val="21"/>
                      <w:szCs w:val="21"/>
                    </w:rPr>
                  </w:pPr>
                  <w:r>
                    <w:rPr>
                      <w:spacing w:val="-2"/>
                      <w:sz w:val="21"/>
                      <w:szCs w:val="21"/>
                    </w:rPr>
                    <w:t>年消耗量</w:t>
                  </w:r>
                </w:p>
              </w:tc>
              <w:tc>
                <w:tcPr>
                  <w:tcW w:w="1541" w:type="dxa"/>
                  <w:vAlign w:val="top"/>
                </w:tcPr>
                <w:p>
                  <w:pPr>
                    <w:pStyle w:val="TableText"/>
                    <w:spacing w:before="36" w:line="207" w:lineRule="auto"/>
                    <w:ind w:left="254"/>
                    <w:rPr>
                      <w:sz w:val="21"/>
                      <w:szCs w:val="21"/>
                    </w:rPr>
                  </w:pPr>
                  <w:r>
                    <w:rPr>
                      <w:spacing w:val="-2"/>
                      <w:sz w:val="21"/>
                      <w:szCs w:val="21"/>
                    </w:rPr>
                    <w:t>最大暂存量</w:t>
                  </w:r>
                </w:p>
              </w:tc>
              <w:tc>
                <w:tcPr>
                  <w:tcW w:w="1540" w:type="dxa"/>
                  <w:vAlign w:val="top"/>
                </w:tcPr>
                <w:p>
                  <w:pPr>
                    <w:pStyle w:val="TableText"/>
                    <w:spacing w:before="36" w:line="207" w:lineRule="auto"/>
                    <w:ind w:left="355"/>
                    <w:rPr>
                      <w:sz w:val="21"/>
                      <w:szCs w:val="21"/>
                    </w:rPr>
                  </w:pPr>
                  <w:r>
                    <w:rPr>
                      <w:spacing w:val="-2"/>
                      <w:sz w:val="21"/>
                      <w:szCs w:val="21"/>
                    </w:rPr>
                    <w:t>包装规格</w:t>
                  </w:r>
                </w:p>
              </w:tc>
            </w:tr>
            <w:tr>
              <w:tblPrEx>
                <w:tblW w:w="8305" w:type="dxa"/>
                <w:tblInd w:w="541" w:type="dxa"/>
                <w:tblLayout w:type="fixed"/>
              </w:tblPrEx>
              <w:trPr>
                <w:trHeight w:val="278"/>
              </w:trPr>
              <w:tc>
                <w:tcPr>
                  <w:tcW w:w="777" w:type="dxa"/>
                  <w:vAlign w:val="top"/>
                </w:tcPr>
                <w:p>
                  <w:pPr>
                    <w:spacing w:before="64" w:line="187" w:lineRule="auto"/>
                    <w:ind w:left="358"/>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883" w:type="dxa"/>
                  <w:vAlign w:val="top"/>
                </w:tcPr>
                <w:p>
                  <w:pPr>
                    <w:pStyle w:val="TableText"/>
                    <w:spacing w:before="30" w:line="209" w:lineRule="auto"/>
                    <w:ind w:left="316"/>
                    <w:rPr>
                      <w:sz w:val="21"/>
                      <w:szCs w:val="21"/>
                    </w:rPr>
                  </w:pPr>
                  <w:r>
                    <w:rPr>
                      <w:spacing w:val="-1"/>
                      <w:sz w:val="21"/>
                      <w:szCs w:val="21"/>
                    </w:rPr>
                    <w:t>化妆品盖毛坯</w:t>
                  </w:r>
                </w:p>
              </w:tc>
              <w:tc>
                <w:tcPr>
                  <w:tcW w:w="1024" w:type="dxa"/>
                  <w:vAlign w:val="top"/>
                </w:tcPr>
                <w:p>
                  <w:pPr>
                    <w:pStyle w:val="TableText"/>
                    <w:spacing w:before="30" w:line="209" w:lineRule="auto"/>
                    <w:ind w:left="312"/>
                    <w:rPr>
                      <w:sz w:val="21"/>
                      <w:szCs w:val="21"/>
                    </w:rPr>
                  </w:pPr>
                  <w:r>
                    <w:rPr>
                      <w:spacing w:val="-3"/>
                      <w:sz w:val="21"/>
                      <w:szCs w:val="21"/>
                    </w:rPr>
                    <w:t>万个</w:t>
                  </w:r>
                </w:p>
              </w:tc>
              <w:tc>
                <w:tcPr>
                  <w:tcW w:w="1540" w:type="dxa"/>
                  <w:vAlign w:val="top"/>
                </w:tcPr>
                <w:p>
                  <w:pPr>
                    <w:spacing w:before="64" w:line="187" w:lineRule="auto"/>
                    <w:ind w:left="56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2105</w:t>
                  </w:r>
                </w:p>
              </w:tc>
              <w:tc>
                <w:tcPr>
                  <w:tcW w:w="1541" w:type="dxa"/>
                  <w:vAlign w:val="top"/>
                </w:tcPr>
                <w:p>
                  <w:pPr>
                    <w:spacing w:before="64" w:line="187" w:lineRule="auto"/>
                    <w:ind w:left="61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200</w:t>
                  </w:r>
                </w:p>
              </w:tc>
              <w:tc>
                <w:tcPr>
                  <w:tcW w:w="1540" w:type="dxa"/>
                  <w:vAlign w:val="top"/>
                </w:tcPr>
                <w:p>
                  <w:pPr>
                    <w:spacing w:before="60" w:line="206" w:lineRule="auto"/>
                    <w:ind w:left="739"/>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r>
              <w:tblPrEx>
                <w:tblW w:w="8305" w:type="dxa"/>
                <w:tblInd w:w="541" w:type="dxa"/>
                <w:tblLayout w:type="fixed"/>
              </w:tblPrEx>
              <w:trPr>
                <w:trHeight w:val="275"/>
              </w:trPr>
              <w:tc>
                <w:tcPr>
                  <w:tcW w:w="777" w:type="dxa"/>
                  <w:vAlign w:val="top"/>
                </w:tcPr>
                <w:p>
                  <w:pPr>
                    <w:spacing w:before="62" w:line="187" w:lineRule="auto"/>
                    <w:ind w:left="337"/>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883" w:type="dxa"/>
                  <w:vAlign w:val="top"/>
                </w:tcPr>
                <w:p>
                  <w:pPr>
                    <w:pStyle w:val="TableText"/>
                    <w:spacing w:before="30" w:line="206" w:lineRule="auto"/>
                    <w:ind w:left="551"/>
                    <w:rPr>
                      <w:sz w:val="21"/>
                      <w:szCs w:val="21"/>
                    </w:rPr>
                  </w:pPr>
                  <w:r>
                    <w:rPr>
                      <w:rFonts w:ascii="Times New Roman" w:eastAsia="Times New Roman" w:hAnsi="Times New Roman" w:cs="Times New Roman"/>
                      <w:spacing w:val="-2"/>
                      <w:sz w:val="21"/>
                      <w:szCs w:val="21"/>
                    </w:rPr>
                    <w:t>UV</w:t>
                  </w:r>
                  <w:r>
                    <w:rPr>
                      <w:rFonts w:ascii="Times New Roman" w:eastAsia="Times New Roman" w:hAnsi="Times New Roman" w:cs="Times New Roman"/>
                      <w:spacing w:val="13"/>
                      <w:w w:val="101"/>
                      <w:sz w:val="21"/>
                      <w:szCs w:val="21"/>
                    </w:rPr>
                    <w:t xml:space="preserve"> </w:t>
                  </w:r>
                  <w:r>
                    <w:rPr>
                      <w:spacing w:val="-2"/>
                      <w:sz w:val="21"/>
                      <w:szCs w:val="21"/>
                    </w:rPr>
                    <w:t>涂料</w:t>
                  </w:r>
                </w:p>
              </w:tc>
              <w:tc>
                <w:tcPr>
                  <w:tcW w:w="1024" w:type="dxa"/>
                  <w:vAlign w:val="top"/>
                </w:tcPr>
                <w:p>
                  <w:pPr>
                    <w:pStyle w:val="TableText"/>
                    <w:spacing w:before="30" w:line="206" w:lineRule="auto"/>
                    <w:ind w:left="423"/>
                    <w:rPr>
                      <w:sz w:val="21"/>
                      <w:szCs w:val="21"/>
                    </w:rPr>
                  </w:pPr>
                  <w:r>
                    <w:rPr>
                      <w:sz w:val="21"/>
                      <w:szCs w:val="21"/>
                    </w:rPr>
                    <w:t>吨</w:t>
                  </w:r>
                </w:p>
              </w:tc>
              <w:tc>
                <w:tcPr>
                  <w:tcW w:w="1540" w:type="dxa"/>
                  <w:vAlign w:val="top"/>
                </w:tcPr>
                <w:p>
                  <w:pPr>
                    <w:spacing w:before="62" w:line="187" w:lineRule="auto"/>
                    <w:ind w:left="64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3.2</w:t>
                  </w:r>
                </w:p>
              </w:tc>
              <w:tc>
                <w:tcPr>
                  <w:tcW w:w="1541" w:type="dxa"/>
                  <w:vAlign w:val="top"/>
                </w:tcPr>
                <w:p>
                  <w:pPr>
                    <w:spacing w:before="62" w:line="187" w:lineRule="auto"/>
                    <w:ind w:left="59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0.25</w:t>
                  </w:r>
                </w:p>
              </w:tc>
              <w:tc>
                <w:tcPr>
                  <w:tcW w:w="1540" w:type="dxa"/>
                  <w:vAlign w:val="top"/>
                </w:tcPr>
                <w:p>
                  <w:pPr>
                    <w:pStyle w:val="TableText"/>
                    <w:spacing w:before="30" w:line="206" w:lineRule="auto"/>
                    <w:ind w:left="426"/>
                    <w:rPr>
                      <w:sz w:val="21"/>
                      <w:szCs w:val="21"/>
                    </w:rPr>
                  </w:pPr>
                  <w:r>
                    <w:rPr>
                      <w:rFonts w:ascii="Times New Roman" w:eastAsia="Times New Roman" w:hAnsi="Times New Roman" w:cs="Times New Roman"/>
                      <w:spacing w:val="-1"/>
                      <w:sz w:val="21"/>
                      <w:szCs w:val="21"/>
                    </w:rPr>
                    <w:t>25kg/</w:t>
                  </w:r>
                  <w:r>
                    <w:rPr>
                      <w:spacing w:val="-1"/>
                      <w:sz w:val="21"/>
                      <w:szCs w:val="21"/>
                    </w:rPr>
                    <w:t>桶</w:t>
                  </w:r>
                </w:p>
              </w:tc>
            </w:tr>
            <w:tr>
              <w:tblPrEx>
                <w:tblW w:w="8305" w:type="dxa"/>
                <w:tblInd w:w="541" w:type="dxa"/>
                <w:tblLayout w:type="fixed"/>
              </w:tblPrEx>
              <w:trPr>
                <w:trHeight w:val="278"/>
              </w:trPr>
              <w:tc>
                <w:tcPr>
                  <w:tcW w:w="777" w:type="dxa"/>
                  <w:vAlign w:val="top"/>
                </w:tcPr>
                <w:p>
                  <w:pPr>
                    <w:spacing w:before="65" w:line="187" w:lineRule="auto"/>
                    <w:ind w:left="342"/>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883" w:type="dxa"/>
                  <w:vAlign w:val="top"/>
                </w:tcPr>
                <w:p>
                  <w:pPr>
                    <w:pStyle w:val="TableText"/>
                    <w:spacing w:before="33" w:line="206" w:lineRule="auto"/>
                    <w:ind w:left="523"/>
                    <w:rPr>
                      <w:sz w:val="21"/>
                      <w:szCs w:val="21"/>
                    </w:rPr>
                  </w:pPr>
                  <w:r>
                    <w:rPr>
                      <w:spacing w:val="-1"/>
                      <w:sz w:val="21"/>
                      <w:szCs w:val="21"/>
                    </w:rPr>
                    <w:t>橡胶底漆</w:t>
                  </w:r>
                </w:p>
              </w:tc>
              <w:tc>
                <w:tcPr>
                  <w:tcW w:w="1024" w:type="dxa"/>
                  <w:vAlign w:val="top"/>
                </w:tcPr>
                <w:p>
                  <w:pPr>
                    <w:pStyle w:val="TableText"/>
                    <w:spacing w:before="33" w:line="206" w:lineRule="auto"/>
                    <w:ind w:left="423"/>
                    <w:rPr>
                      <w:sz w:val="21"/>
                      <w:szCs w:val="21"/>
                    </w:rPr>
                  </w:pPr>
                  <w:r>
                    <w:rPr>
                      <w:sz w:val="21"/>
                      <w:szCs w:val="21"/>
                    </w:rPr>
                    <w:t>吨</w:t>
                  </w:r>
                </w:p>
              </w:tc>
              <w:tc>
                <w:tcPr>
                  <w:tcW w:w="1540" w:type="dxa"/>
                  <w:vAlign w:val="top"/>
                </w:tcPr>
                <w:p>
                  <w:pPr>
                    <w:spacing w:before="65" w:line="187" w:lineRule="auto"/>
                    <w:ind w:left="64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0.6</w:t>
                  </w:r>
                </w:p>
              </w:tc>
              <w:tc>
                <w:tcPr>
                  <w:tcW w:w="1541" w:type="dxa"/>
                  <w:vAlign w:val="top"/>
                </w:tcPr>
                <w:p>
                  <w:pPr>
                    <w:spacing w:before="65" w:line="187" w:lineRule="auto"/>
                    <w:ind w:left="59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0.25</w:t>
                  </w:r>
                </w:p>
              </w:tc>
              <w:tc>
                <w:tcPr>
                  <w:tcW w:w="1540" w:type="dxa"/>
                  <w:vAlign w:val="top"/>
                </w:tcPr>
                <w:p>
                  <w:pPr>
                    <w:pStyle w:val="TableText"/>
                    <w:spacing w:before="33" w:line="206" w:lineRule="auto"/>
                    <w:ind w:left="426"/>
                    <w:rPr>
                      <w:sz w:val="21"/>
                      <w:szCs w:val="21"/>
                    </w:rPr>
                  </w:pPr>
                  <w:r>
                    <w:rPr>
                      <w:rFonts w:ascii="Times New Roman" w:eastAsia="Times New Roman" w:hAnsi="Times New Roman" w:cs="Times New Roman"/>
                      <w:spacing w:val="-1"/>
                      <w:sz w:val="21"/>
                      <w:szCs w:val="21"/>
                    </w:rPr>
                    <w:t>25kg/</w:t>
                  </w:r>
                  <w:r>
                    <w:rPr>
                      <w:spacing w:val="-1"/>
                      <w:sz w:val="21"/>
                      <w:szCs w:val="21"/>
                    </w:rPr>
                    <w:t>桶</w:t>
                  </w:r>
                </w:p>
              </w:tc>
            </w:tr>
            <w:tr>
              <w:tblPrEx>
                <w:tblW w:w="8305" w:type="dxa"/>
                <w:tblInd w:w="541" w:type="dxa"/>
                <w:tblLayout w:type="fixed"/>
              </w:tblPrEx>
              <w:trPr>
                <w:trHeight w:val="278"/>
              </w:trPr>
              <w:tc>
                <w:tcPr>
                  <w:tcW w:w="777" w:type="dxa"/>
                  <w:vAlign w:val="top"/>
                </w:tcPr>
                <w:p>
                  <w:pPr>
                    <w:spacing w:before="65" w:line="187" w:lineRule="auto"/>
                    <w:ind w:left="336"/>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1883" w:type="dxa"/>
                  <w:vAlign w:val="top"/>
                </w:tcPr>
                <w:p>
                  <w:pPr>
                    <w:pStyle w:val="TableText"/>
                    <w:spacing w:before="31" w:line="208" w:lineRule="auto"/>
                    <w:ind w:left="734"/>
                    <w:rPr>
                      <w:sz w:val="21"/>
                      <w:szCs w:val="21"/>
                    </w:rPr>
                  </w:pPr>
                  <w:r>
                    <w:rPr>
                      <w:spacing w:val="-2"/>
                      <w:sz w:val="21"/>
                      <w:szCs w:val="21"/>
                    </w:rPr>
                    <w:t>烤漆</w:t>
                  </w:r>
                </w:p>
              </w:tc>
              <w:tc>
                <w:tcPr>
                  <w:tcW w:w="1024" w:type="dxa"/>
                  <w:vAlign w:val="top"/>
                </w:tcPr>
                <w:p>
                  <w:pPr>
                    <w:pStyle w:val="TableText"/>
                    <w:spacing w:before="31" w:line="208" w:lineRule="auto"/>
                    <w:ind w:left="423"/>
                    <w:rPr>
                      <w:sz w:val="21"/>
                      <w:szCs w:val="21"/>
                    </w:rPr>
                  </w:pPr>
                  <w:r>
                    <w:rPr>
                      <w:sz w:val="21"/>
                      <w:szCs w:val="21"/>
                    </w:rPr>
                    <w:t>吨</w:t>
                  </w:r>
                </w:p>
              </w:tc>
              <w:tc>
                <w:tcPr>
                  <w:tcW w:w="1540" w:type="dxa"/>
                  <w:vAlign w:val="top"/>
                </w:tcPr>
                <w:p>
                  <w:pPr>
                    <w:spacing w:before="65" w:line="187" w:lineRule="auto"/>
                    <w:ind w:left="663"/>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1.5</w:t>
                  </w:r>
                </w:p>
              </w:tc>
              <w:tc>
                <w:tcPr>
                  <w:tcW w:w="1541" w:type="dxa"/>
                  <w:vAlign w:val="top"/>
                </w:tcPr>
                <w:p>
                  <w:pPr>
                    <w:spacing w:before="65" w:line="187" w:lineRule="auto"/>
                    <w:ind w:left="59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0.25</w:t>
                  </w:r>
                </w:p>
              </w:tc>
              <w:tc>
                <w:tcPr>
                  <w:tcW w:w="1540" w:type="dxa"/>
                  <w:vAlign w:val="top"/>
                </w:tcPr>
                <w:p>
                  <w:pPr>
                    <w:pStyle w:val="TableText"/>
                    <w:spacing w:before="31" w:line="208" w:lineRule="auto"/>
                    <w:ind w:left="426"/>
                    <w:rPr>
                      <w:sz w:val="21"/>
                      <w:szCs w:val="21"/>
                    </w:rPr>
                  </w:pPr>
                  <w:r>
                    <w:rPr>
                      <w:rFonts w:ascii="Times New Roman" w:eastAsia="Times New Roman" w:hAnsi="Times New Roman" w:cs="Times New Roman"/>
                      <w:spacing w:val="-1"/>
                      <w:sz w:val="21"/>
                      <w:szCs w:val="21"/>
                    </w:rPr>
                    <w:t>25kg/</w:t>
                  </w:r>
                  <w:r>
                    <w:rPr>
                      <w:spacing w:val="-1"/>
                      <w:sz w:val="21"/>
                      <w:szCs w:val="21"/>
                    </w:rPr>
                    <w:t>桶</w:t>
                  </w:r>
                </w:p>
              </w:tc>
            </w:tr>
            <w:tr>
              <w:tblPrEx>
                <w:tblW w:w="8305" w:type="dxa"/>
                <w:tblInd w:w="541" w:type="dxa"/>
                <w:tblLayout w:type="fixed"/>
              </w:tblPrEx>
              <w:trPr>
                <w:trHeight w:val="275"/>
              </w:trPr>
              <w:tc>
                <w:tcPr>
                  <w:tcW w:w="777" w:type="dxa"/>
                  <w:vAlign w:val="top"/>
                </w:tcPr>
                <w:p>
                  <w:pPr>
                    <w:spacing w:before="66" w:line="184" w:lineRule="auto"/>
                    <w:ind w:left="343"/>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1883" w:type="dxa"/>
                  <w:vAlign w:val="top"/>
                </w:tcPr>
                <w:p>
                  <w:pPr>
                    <w:pStyle w:val="TableText"/>
                    <w:spacing w:before="31" w:line="205" w:lineRule="auto"/>
                    <w:ind w:left="629"/>
                    <w:rPr>
                      <w:sz w:val="21"/>
                      <w:szCs w:val="21"/>
                    </w:rPr>
                  </w:pPr>
                  <w:r>
                    <w:rPr>
                      <w:spacing w:val="-1"/>
                      <w:sz w:val="21"/>
                      <w:szCs w:val="21"/>
                    </w:rPr>
                    <w:t>稀释剂</w:t>
                  </w:r>
                </w:p>
              </w:tc>
              <w:tc>
                <w:tcPr>
                  <w:tcW w:w="1024" w:type="dxa"/>
                  <w:vAlign w:val="top"/>
                </w:tcPr>
                <w:p>
                  <w:pPr>
                    <w:pStyle w:val="TableText"/>
                    <w:spacing w:before="31" w:line="205" w:lineRule="auto"/>
                    <w:ind w:left="423"/>
                    <w:rPr>
                      <w:sz w:val="21"/>
                      <w:szCs w:val="21"/>
                    </w:rPr>
                  </w:pPr>
                  <w:r>
                    <w:rPr>
                      <w:sz w:val="21"/>
                      <w:szCs w:val="21"/>
                    </w:rPr>
                    <w:t>吨</w:t>
                  </w:r>
                </w:p>
              </w:tc>
              <w:tc>
                <w:tcPr>
                  <w:tcW w:w="1540" w:type="dxa"/>
                  <w:vAlign w:val="top"/>
                </w:tcPr>
                <w:p>
                  <w:pPr>
                    <w:spacing w:before="63" w:line="187" w:lineRule="auto"/>
                    <w:ind w:left="727"/>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541" w:type="dxa"/>
                  <w:vAlign w:val="top"/>
                </w:tcPr>
                <w:p>
                  <w:pPr>
                    <w:spacing w:before="63" w:line="187" w:lineRule="auto"/>
                    <w:ind w:left="59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0.25</w:t>
                  </w:r>
                </w:p>
              </w:tc>
              <w:tc>
                <w:tcPr>
                  <w:tcW w:w="1540" w:type="dxa"/>
                  <w:vAlign w:val="top"/>
                </w:tcPr>
                <w:p>
                  <w:pPr>
                    <w:pStyle w:val="TableText"/>
                    <w:spacing w:before="31" w:line="205" w:lineRule="auto"/>
                    <w:ind w:left="426"/>
                    <w:rPr>
                      <w:sz w:val="21"/>
                      <w:szCs w:val="21"/>
                    </w:rPr>
                  </w:pPr>
                  <w:r>
                    <w:rPr>
                      <w:rFonts w:ascii="Times New Roman" w:eastAsia="Times New Roman" w:hAnsi="Times New Roman" w:cs="Times New Roman"/>
                      <w:spacing w:val="-1"/>
                      <w:sz w:val="21"/>
                      <w:szCs w:val="21"/>
                    </w:rPr>
                    <w:t>25kg/</w:t>
                  </w:r>
                  <w:r>
                    <w:rPr>
                      <w:spacing w:val="-1"/>
                      <w:sz w:val="21"/>
                      <w:szCs w:val="21"/>
                    </w:rPr>
                    <w:t>桶</w:t>
                  </w:r>
                </w:p>
              </w:tc>
            </w:tr>
            <w:tr>
              <w:tblPrEx>
                <w:tblW w:w="8305" w:type="dxa"/>
                <w:tblInd w:w="541" w:type="dxa"/>
                <w:tblLayout w:type="fixed"/>
              </w:tblPrEx>
              <w:trPr>
                <w:trHeight w:val="278"/>
              </w:trPr>
              <w:tc>
                <w:tcPr>
                  <w:tcW w:w="777" w:type="dxa"/>
                  <w:vAlign w:val="top"/>
                </w:tcPr>
                <w:p>
                  <w:pPr>
                    <w:spacing w:before="66" w:line="187" w:lineRule="auto"/>
                    <w:ind w:left="342"/>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1883" w:type="dxa"/>
                  <w:vAlign w:val="top"/>
                </w:tcPr>
                <w:p>
                  <w:pPr>
                    <w:pStyle w:val="TableText"/>
                    <w:spacing w:before="32" w:line="207" w:lineRule="auto"/>
                    <w:ind w:left="629"/>
                    <w:rPr>
                      <w:sz w:val="21"/>
                      <w:szCs w:val="21"/>
                    </w:rPr>
                  </w:pPr>
                  <w:r>
                    <w:rPr>
                      <w:spacing w:val="-1"/>
                      <w:sz w:val="21"/>
                      <w:szCs w:val="21"/>
                    </w:rPr>
                    <w:t>橡胶漆</w:t>
                  </w:r>
                </w:p>
              </w:tc>
              <w:tc>
                <w:tcPr>
                  <w:tcW w:w="1024" w:type="dxa"/>
                  <w:vAlign w:val="top"/>
                </w:tcPr>
                <w:p>
                  <w:pPr>
                    <w:pStyle w:val="TableText"/>
                    <w:spacing w:before="32" w:line="207" w:lineRule="auto"/>
                    <w:ind w:left="423"/>
                    <w:rPr>
                      <w:sz w:val="21"/>
                      <w:szCs w:val="21"/>
                    </w:rPr>
                  </w:pPr>
                  <w:r>
                    <w:rPr>
                      <w:sz w:val="21"/>
                      <w:szCs w:val="21"/>
                    </w:rPr>
                    <w:t>吨</w:t>
                  </w:r>
                </w:p>
              </w:tc>
              <w:tc>
                <w:tcPr>
                  <w:tcW w:w="1540" w:type="dxa"/>
                  <w:vAlign w:val="top"/>
                </w:tcPr>
                <w:p>
                  <w:pPr>
                    <w:spacing w:before="66" w:line="187" w:lineRule="auto"/>
                    <w:ind w:left="74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541" w:type="dxa"/>
                  <w:vAlign w:val="top"/>
                </w:tcPr>
                <w:p>
                  <w:pPr>
                    <w:spacing w:before="66" w:line="187" w:lineRule="auto"/>
                    <w:ind w:left="64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0.5</w:t>
                  </w:r>
                </w:p>
              </w:tc>
              <w:tc>
                <w:tcPr>
                  <w:tcW w:w="1540" w:type="dxa"/>
                  <w:vAlign w:val="top"/>
                </w:tcPr>
                <w:p>
                  <w:pPr>
                    <w:pStyle w:val="TableText"/>
                    <w:spacing w:before="32" w:line="207" w:lineRule="auto"/>
                    <w:ind w:left="426"/>
                    <w:rPr>
                      <w:sz w:val="21"/>
                      <w:szCs w:val="21"/>
                    </w:rPr>
                  </w:pPr>
                  <w:r>
                    <w:rPr>
                      <w:rFonts w:ascii="Times New Roman" w:eastAsia="Times New Roman" w:hAnsi="Times New Roman" w:cs="Times New Roman"/>
                      <w:spacing w:val="-1"/>
                      <w:sz w:val="21"/>
                      <w:szCs w:val="21"/>
                    </w:rPr>
                    <w:t>25kg/</w:t>
                  </w:r>
                  <w:r>
                    <w:rPr>
                      <w:spacing w:val="-1"/>
                      <w:sz w:val="21"/>
                      <w:szCs w:val="21"/>
                    </w:rPr>
                    <w:t>桶</w:t>
                  </w:r>
                </w:p>
              </w:tc>
            </w:tr>
            <w:tr>
              <w:tblPrEx>
                <w:tblW w:w="8305" w:type="dxa"/>
                <w:tblInd w:w="541" w:type="dxa"/>
                <w:tblLayout w:type="fixed"/>
              </w:tblPrEx>
              <w:trPr>
                <w:trHeight w:val="277"/>
              </w:trPr>
              <w:tc>
                <w:tcPr>
                  <w:tcW w:w="777" w:type="dxa"/>
                  <w:vAlign w:val="top"/>
                </w:tcPr>
                <w:p>
                  <w:pPr>
                    <w:spacing w:before="69" w:line="184" w:lineRule="auto"/>
                    <w:ind w:left="341"/>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1883" w:type="dxa"/>
                  <w:vAlign w:val="top"/>
                </w:tcPr>
                <w:p>
                  <w:pPr>
                    <w:pStyle w:val="TableText"/>
                    <w:spacing w:before="32" w:line="206" w:lineRule="auto"/>
                    <w:ind w:left="648"/>
                    <w:rPr>
                      <w:sz w:val="21"/>
                      <w:szCs w:val="21"/>
                    </w:rPr>
                  </w:pPr>
                  <w:r>
                    <w:rPr>
                      <w:spacing w:val="-6"/>
                      <w:sz w:val="21"/>
                      <w:szCs w:val="21"/>
                    </w:rPr>
                    <w:t>固化剂</w:t>
                  </w:r>
                </w:p>
              </w:tc>
              <w:tc>
                <w:tcPr>
                  <w:tcW w:w="1024" w:type="dxa"/>
                  <w:vAlign w:val="top"/>
                </w:tcPr>
                <w:p>
                  <w:pPr>
                    <w:pStyle w:val="TableText"/>
                    <w:spacing w:before="32" w:line="206" w:lineRule="auto"/>
                    <w:ind w:left="423"/>
                    <w:rPr>
                      <w:sz w:val="21"/>
                      <w:szCs w:val="21"/>
                    </w:rPr>
                  </w:pPr>
                  <w:r>
                    <w:rPr>
                      <w:sz w:val="21"/>
                      <w:szCs w:val="21"/>
                    </w:rPr>
                    <w:t>吨</w:t>
                  </w:r>
                </w:p>
              </w:tc>
              <w:tc>
                <w:tcPr>
                  <w:tcW w:w="1540" w:type="dxa"/>
                  <w:vAlign w:val="top"/>
                </w:tcPr>
                <w:p>
                  <w:pPr>
                    <w:spacing w:before="66" w:line="187" w:lineRule="auto"/>
                    <w:ind w:left="59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0.25</w:t>
                  </w:r>
                </w:p>
              </w:tc>
              <w:tc>
                <w:tcPr>
                  <w:tcW w:w="1541" w:type="dxa"/>
                  <w:vAlign w:val="top"/>
                </w:tcPr>
                <w:p>
                  <w:pPr>
                    <w:spacing w:before="66" w:line="187" w:lineRule="auto"/>
                    <w:ind w:left="53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0.125</w:t>
                  </w:r>
                </w:p>
              </w:tc>
              <w:tc>
                <w:tcPr>
                  <w:tcW w:w="1540" w:type="dxa"/>
                  <w:vAlign w:val="top"/>
                </w:tcPr>
                <w:p>
                  <w:pPr>
                    <w:pStyle w:val="TableText"/>
                    <w:spacing w:before="32" w:line="206" w:lineRule="auto"/>
                    <w:ind w:left="426"/>
                    <w:rPr>
                      <w:sz w:val="21"/>
                      <w:szCs w:val="21"/>
                    </w:rPr>
                  </w:pPr>
                  <w:r>
                    <w:rPr>
                      <w:rFonts w:ascii="Times New Roman" w:eastAsia="Times New Roman" w:hAnsi="Times New Roman" w:cs="Times New Roman"/>
                      <w:spacing w:val="-1"/>
                      <w:sz w:val="21"/>
                      <w:szCs w:val="21"/>
                    </w:rPr>
                    <w:t>25kg/</w:t>
                  </w:r>
                  <w:r>
                    <w:rPr>
                      <w:spacing w:val="-1"/>
                      <w:sz w:val="21"/>
                      <w:szCs w:val="21"/>
                    </w:rPr>
                    <w:t>桶</w:t>
                  </w:r>
                </w:p>
              </w:tc>
            </w:tr>
            <w:tr>
              <w:tblPrEx>
                <w:tblW w:w="8305" w:type="dxa"/>
                <w:tblInd w:w="541" w:type="dxa"/>
                <w:tblLayout w:type="fixed"/>
              </w:tblPrEx>
              <w:trPr>
                <w:trHeight w:val="280"/>
              </w:trPr>
              <w:tc>
                <w:tcPr>
                  <w:tcW w:w="777" w:type="dxa"/>
                  <w:vAlign w:val="top"/>
                </w:tcPr>
                <w:p>
                  <w:pPr>
                    <w:spacing w:before="65" w:line="187" w:lineRule="auto"/>
                    <w:ind w:left="346"/>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1883" w:type="dxa"/>
                  <w:vAlign w:val="top"/>
                </w:tcPr>
                <w:p>
                  <w:pPr>
                    <w:pStyle w:val="TableText"/>
                    <w:spacing w:before="34" w:line="207" w:lineRule="auto"/>
                    <w:ind w:left="634"/>
                    <w:rPr>
                      <w:sz w:val="21"/>
                      <w:szCs w:val="21"/>
                    </w:rPr>
                  </w:pPr>
                  <w:r>
                    <w:rPr>
                      <w:spacing w:val="-2"/>
                      <w:sz w:val="21"/>
                      <w:szCs w:val="21"/>
                    </w:rPr>
                    <w:t>天然气</w:t>
                  </w:r>
                </w:p>
              </w:tc>
              <w:tc>
                <w:tcPr>
                  <w:tcW w:w="1024" w:type="dxa"/>
                  <w:vAlign w:val="top"/>
                </w:tcPr>
                <w:p>
                  <w:pPr>
                    <w:spacing w:before="44" w:line="224" w:lineRule="auto"/>
                    <w:ind w:left="394"/>
                    <w:rPr>
                      <w:rFonts w:ascii="Times New Roman" w:eastAsia="Times New Roman" w:hAnsi="Times New Roman" w:cs="Times New Roman"/>
                      <w:sz w:val="13"/>
                      <w:szCs w:val="13"/>
                    </w:rPr>
                  </w:pPr>
                  <w:r>
                    <w:rPr>
                      <w:rFonts w:ascii="Times New Roman" w:eastAsia="Times New Roman" w:hAnsi="Times New Roman" w:cs="Times New Roman"/>
                      <w:position w:val="-1"/>
                      <w:sz w:val="21"/>
                      <w:szCs w:val="21"/>
                    </w:rPr>
                    <w:t>m</w:t>
                  </w:r>
                  <w:r>
                    <w:rPr>
                      <w:rFonts w:ascii="Times New Roman" w:eastAsia="Times New Roman" w:hAnsi="Times New Roman" w:cs="Times New Roman"/>
                      <w:position w:val="5"/>
                      <w:sz w:val="13"/>
                      <w:szCs w:val="13"/>
                    </w:rPr>
                    <w:t>3</w:t>
                  </w:r>
                </w:p>
              </w:tc>
              <w:tc>
                <w:tcPr>
                  <w:tcW w:w="1540" w:type="dxa"/>
                  <w:vAlign w:val="top"/>
                </w:tcPr>
                <w:p>
                  <w:pPr>
                    <w:spacing w:before="65" w:line="187" w:lineRule="auto"/>
                    <w:ind w:left="637"/>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100</w:t>
                  </w:r>
                </w:p>
              </w:tc>
              <w:tc>
                <w:tcPr>
                  <w:tcW w:w="1541" w:type="dxa"/>
                  <w:vAlign w:val="top"/>
                </w:tcPr>
                <w:p>
                  <w:pPr>
                    <w:spacing w:before="61" w:line="207" w:lineRule="auto"/>
                    <w:ind w:left="741"/>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540" w:type="dxa"/>
                  <w:vAlign w:val="top"/>
                </w:tcPr>
                <w:p>
                  <w:pPr>
                    <w:spacing w:before="61" w:line="207" w:lineRule="auto"/>
                    <w:ind w:left="739"/>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bl>
          <w:p/>
        </w:tc>
      </w:tr>
    </w:tbl>
    <w:p>
      <w:pPr>
        <w:sectPr>
          <w:footerReference w:type="default" r:id="rId30"/>
          <w:pgSz w:w="11907" w:h="16839"/>
          <w:pgMar w:top="1431" w:right="1454" w:bottom="1014" w:left="1454" w:header="0" w:footer="853" w:gutter="0"/>
          <w:pgNumType w:start="22"/>
          <w:cols w:space="708"/>
        </w:sectPr>
      </w:pPr>
    </w:p>
    <w:tbl>
      <w:tblPr>
        <w:tblStyle w:val="TableNormal18"/>
        <w:tblW w:w="8971" w:type="dxa"/>
        <w:tblInd w:w="12" w:type="dxa"/>
        <w:tblBorders>
          <w:top w:val="single" w:sz="8" w:space="0" w:color="000000"/>
          <w:left w:val="single" w:sz="10" w:space="0" w:color="000000"/>
          <w:bottom w:val="single" w:sz="4" w:space="0" w:color="000000"/>
          <w:right w:val="single" w:sz="10" w:space="0" w:color="000000"/>
        </w:tblBorders>
        <w:tblLayout w:type="fixed"/>
      </w:tblPr>
      <w:tblGrid>
        <w:gridCol w:w="8971"/>
      </w:tblGrid>
      <w:tr>
        <w:tblPrEx>
          <w:tblW w:w="8971" w:type="dxa"/>
          <w:tblInd w:w="12" w:type="dxa"/>
          <w:tblBorders>
            <w:top w:val="single" w:sz="8" w:space="0" w:color="000000"/>
            <w:left w:val="single" w:sz="10" w:space="0" w:color="000000"/>
            <w:bottom w:val="single" w:sz="4" w:space="0" w:color="000000"/>
            <w:right w:val="single" w:sz="10" w:space="0" w:color="000000"/>
          </w:tblBorders>
          <w:tblLayout w:type="fixed"/>
        </w:tblPrEx>
        <w:trPr>
          <w:trHeight w:val="13253"/>
        </w:trPr>
        <w:tc>
          <w:tcPr>
            <w:tcW w:w="8971" w:type="dxa"/>
            <w:vAlign w:val="top"/>
          </w:tcPr>
          <w:p>
            <w:pPr>
              <w:pStyle w:val="TableText"/>
              <w:spacing w:before="35" w:line="359" w:lineRule="auto"/>
              <w:ind w:left="553" w:right="95" w:firstLine="476"/>
              <w:jc w:val="both"/>
            </w:pPr>
            <w:r>
              <w:rPr>
                <w:spacing w:val="-6"/>
              </w:rPr>
              <w:t>本项目外购的</w:t>
            </w:r>
            <w:r>
              <w:rPr>
                <w:spacing w:val="-57"/>
              </w:rPr>
              <w:t xml:space="preserve"> </w:t>
            </w:r>
            <w:r>
              <w:rPr>
                <w:rFonts w:ascii="Times New Roman" w:eastAsia="Times New Roman" w:hAnsi="Times New Roman" w:cs="Times New Roman"/>
                <w:spacing w:val="-6"/>
              </w:rPr>
              <w:t xml:space="preserve">UV </w:t>
            </w:r>
            <w:r>
              <w:rPr>
                <w:spacing w:val="-6"/>
              </w:rPr>
              <w:t>涂料和橡胶底漆均为已调配好的涂料， 厂区内仅进行烤漆</w:t>
            </w:r>
            <w:r>
              <w:t xml:space="preserve"> </w:t>
            </w:r>
            <w:r>
              <w:rPr>
                <w:spacing w:val="-11"/>
              </w:rPr>
              <w:t>与稀释剂的调配、橡胶漆和固化剂的调配，</w:t>
            </w:r>
            <w:r>
              <w:rPr>
                <w:spacing w:val="48"/>
              </w:rPr>
              <w:t xml:space="preserve"> </w:t>
            </w:r>
            <w:r>
              <w:rPr>
                <w:spacing w:val="-11"/>
              </w:rPr>
              <w:t>调配比例约为烤漆：</w:t>
            </w:r>
            <w:r>
              <w:rPr>
                <w:spacing w:val="49"/>
              </w:rPr>
              <w:t xml:space="preserve"> </w:t>
            </w:r>
            <w:r>
              <w:rPr>
                <w:spacing w:val="-11"/>
              </w:rPr>
              <w:t>稀释</w:t>
            </w:r>
            <w:r>
              <w:rPr>
                <w:spacing w:val="-12"/>
              </w:rPr>
              <w:t>剂</w:t>
            </w:r>
            <w:r>
              <w:rPr>
                <w:rFonts w:ascii="Times New Roman" w:eastAsia="Times New Roman" w:hAnsi="Times New Roman" w:cs="Times New Roman"/>
                <w:spacing w:val="-12"/>
              </w:rPr>
              <w:t>=1:2</w:t>
            </w:r>
            <w:r>
              <w:rPr>
                <w:spacing w:val="-12"/>
              </w:rPr>
              <w:t>，橡</w:t>
            </w:r>
          </w:p>
          <w:p>
            <w:pPr>
              <w:pStyle w:val="TableText"/>
              <w:spacing w:before="1" w:line="218" w:lineRule="auto"/>
              <w:ind w:left="547"/>
            </w:pPr>
            <w:r>
              <w:rPr>
                <w:spacing w:val="-1"/>
              </w:rPr>
              <w:t>胶漆：固化剂</w:t>
            </w:r>
            <w:r>
              <w:rPr>
                <w:rFonts w:ascii="Times New Roman" w:eastAsia="Times New Roman" w:hAnsi="Times New Roman" w:cs="Times New Roman"/>
                <w:spacing w:val="-1"/>
              </w:rPr>
              <w:t>=4:1</w:t>
            </w:r>
            <w:r>
              <w:rPr>
                <w:spacing w:val="-1"/>
              </w:rPr>
              <w:t>。</w:t>
            </w:r>
          </w:p>
          <w:p>
            <w:pPr>
              <w:pStyle w:val="TableText"/>
              <w:spacing w:before="183" w:line="219" w:lineRule="auto"/>
              <w:ind w:left="2532"/>
            </w:pPr>
            <w:r>
              <w:rPr>
                <w:spacing w:val="-1"/>
              </w:rPr>
              <w:t>表</w:t>
            </w:r>
            <w:r>
              <w:rPr>
                <w:spacing w:val="-50"/>
              </w:rPr>
              <w:t xml:space="preserve"> </w:t>
            </w:r>
            <w:r>
              <w:rPr>
                <w:rFonts w:ascii="Times New Roman" w:eastAsia="Times New Roman" w:hAnsi="Times New Roman" w:cs="Times New Roman"/>
                <w:spacing w:val="-1"/>
              </w:rPr>
              <w:t xml:space="preserve">2-6  </w:t>
            </w:r>
            <w:r>
              <w:rPr>
                <w:spacing w:val="-1"/>
              </w:rPr>
              <w:t>项目主要原辅材料主要成分一览表</w:t>
            </w:r>
          </w:p>
          <w:p>
            <w:pPr>
              <w:spacing w:line="150" w:lineRule="exact"/>
            </w:pPr>
          </w:p>
          <w:tbl>
            <w:tblPr>
              <w:tblStyle w:val="TableNormal18"/>
              <w:tblW w:w="8300" w:type="dxa"/>
              <w:tblInd w:w="54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58"/>
              <w:gridCol w:w="1792"/>
              <w:gridCol w:w="1802"/>
              <w:gridCol w:w="1209"/>
              <w:gridCol w:w="1365"/>
              <w:gridCol w:w="1374"/>
            </w:tblGrid>
            <w:tr>
              <w:tblPrEx>
                <w:tblW w:w="8300" w:type="dxa"/>
                <w:tblInd w:w="54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54"/>
              </w:trPr>
              <w:tc>
                <w:tcPr>
                  <w:tcW w:w="758" w:type="dxa"/>
                  <w:vAlign w:val="top"/>
                </w:tcPr>
                <w:p>
                  <w:pPr>
                    <w:pStyle w:val="TableText"/>
                    <w:spacing w:before="168" w:line="222" w:lineRule="auto"/>
                    <w:ind w:left="175"/>
                    <w:rPr>
                      <w:sz w:val="21"/>
                      <w:szCs w:val="21"/>
                    </w:rPr>
                  </w:pPr>
                  <w:r>
                    <w:rPr>
                      <w:spacing w:val="-2"/>
                      <w:sz w:val="21"/>
                      <w:szCs w:val="21"/>
                    </w:rPr>
                    <w:t>序号</w:t>
                  </w:r>
                </w:p>
              </w:tc>
              <w:tc>
                <w:tcPr>
                  <w:tcW w:w="1792" w:type="dxa"/>
                  <w:vAlign w:val="top"/>
                </w:tcPr>
                <w:p>
                  <w:pPr>
                    <w:pStyle w:val="TableText"/>
                    <w:spacing w:before="168" w:line="223" w:lineRule="auto"/>
                    <w:ind w:left="692"/>
                    <w:rPr>
                      <w:sz w:val="21"/>
                      <w:szCs w:val="21"/>
                    </w:rPr>
                  </w:pPr>
                  <w:r>
                    <w:rPr>
                      <w:spacing w:val="-3"/>
                      <w:sz w:val="21"/>
                      <w:szCs w:val="21"/>
                    </w:rPr>
                    <w:t>名称</w:t>
                  </w:r>
                </w:p>
              </w:tc>
              <w:tc>
                <w:tcPr>
                  <w:tcW w:w="1802" w:type="dxa"/>
                  <w:vAlign w:val="top"/>
                </w:tcPr>
                <w:p>
                  <w:pPr>
                    <w:pStyle w:val="TableText"/>
                    <w:spacing w:before="169" w:line="221" w:lineRule="auto"/>
                    <w:ind w:left="697"/>
                    <w:rPr>
                      <w:sz w:val="21"/>
                      <w:szCs w:val="21"/>
                    </w:rPr>
                  </w:pPr>
                  <w:r>
                    <w:rPr>
                      <w:spacing w:val="-2"/>
                      <w:sz w:val="21"/>
                      <w:szCs w:val="21"/>
                    </w:rPr>
                    <w:t>成分</w:t>
                  </w:r>
                </w:p>
              </w:tc>
              <w:tc>
                <w:tcPr>
                  <w:tcW w:w="1209" w:type="dxa"/>
                  <w:vAlign w:val="top"/>
                </w:tcPr>
                <w:p>
                  <w:pPr>
                    <w:pStyle w:val="TableText"/>
                    <w:spacing w:before="34" w:line="224" w:lineRule="auto"/>
                    <w:ind w:left="150" w:right="92" w:firstLine="37"/>
                    <w:rPr>
                      <w:sz w:val="21"/>
                      <w:szCs w:val="21"/>
                    </w:rPr>
                  </w:pPr>
                  <w:r>
                    <w:rPr>
                      <w:rFonts w:ascii="Times New Roman" w:eastAsia="Times New Roman" w:hAnsi="Times New Roman" w:cs="Times New Roman"/>
                      <w:spacing w:val="-6"/>
                      <w:sz w:val="21"/>
                      <w:szCs w:val="21"/>
                    </w:rPr>
                    <w:t>MSDS</w:t>
                  </w:r>
                  <w:r>
                    <w:rPr>
                      <w:rFonts w:ascii="Times New Roman" w:eastAsia="Times New Roman" w:hAnsi="Times New Roman" w:cs="Times New Roman"/>
                      <w:spacing w:val="28"/>
                      <w:w w:val="101"/>
                      <w:sz w:val="21"/>
                      <w:szCs w:val="21"/>
                    </w:rPr>
                    <w:t xml:space="preserve"> </w:t>
                  </w:r>
                  <w:r>
                    <w:rPr>
                      <w:spacing w:val="-6"/>
                      <w:sz w:val="21"/>
                      <w:szCs w:val="21"/>
                    </w:rPr>
                    <w:t>中</w:t>
                  </w:r>
                  <w:r>
                    <w:rPr>
                      <w:sz w:val="21"/>
                      <w:szCs w:val="21"/>
                    </w:rPr>
                    <w:t xml:space="preserve">  </w:t>
                  </w:r>
                  <w:r>
                    <w:rPr>
                      <w:spacing w:val="-11"/>
                      <w:sz w:val="21"/>
                      <w:szCs w:val="21"/>
                    </w:rPr>
                    <w:t>占比（</w:t>
                  </w:r>
                  <w:r>
                    <w:rPr>
                      <w:rFonts w:ascii="Times New Roman" w:eastAsia="Times New Roman" w:hAnsi="Times New Roman" w:cs="Times New Roman"/>
                      <w:spacing w:val="-11"/>
                      <w:sz w:val="21"/>
                      <w:szCs w:val="21"/>
                    </w:rPr>
                    <w:t>%</w:t>
                  </w:r>
                  <w:r>
                    <w:rPr>
                      <w:spacing w:val="-11"/>
                      <w:sz w:val="21"/>
                      <w:szCs w:val="21"/>
                    </w:rPr>
                    <w:t>）</w:t>
                  </w:r>
                </w:p>
              </w:tc>
              <w:tc>
                <w:tcPr>
                  <w:tcW w:w="1365" w:type="dxa"/>
                  <w:vAlign w:val="top"/>
                </w:tcPr>
                <w:p>
                  <w:pPr>
                    <w:pStyle w:val="TableText"/>
                    <w:spacing w:before="34" w:line="219" w:lineRule="auto"/>
                    <w:ind w:left="165"/>
                    <w:rPr>
                      <w:sz w:val="21"/>
                      <w:szCs w:val="21"/>
                    </w:rPr>
                  </w:pPr>
                  <w:r>
                    <w:rPr>
                      <w:spacing w:val="-2"/>
                      <w:sz w:val="21"/>
                      <w:szCs w:val="21"/>
                    </w:rPr>
                    <w:t>本报告取值</w:t>
                  </w:r>
                </w:p>
                <w:p>
                  <w:pPr>
                    <w:pStyle w:val="TableText"/>
                    <w:spacing w:before="21" w:line="210" w:lineRule="auto"/>
                    <w:ind w:left="399"/>
                    <w:rPr>
                      <w:sz w:val="21"/>
                      <w:szCs w:val="21"/>
                    </w:rPr>
                  </w:pPr>
                  <w:r>
                    <w:rPr>
                      <w:spacing w:val="-5"/>
                      <w:sz w:val="21"/>
                      <w:szCs w:val="21"/>
                    </w:rPr>
                    <w:t>（</w:t>
                  </w:r>
                  <w:r>
                    <w:rPr>
                      <w:rFonts w:ascii="Times New Roman" w:eastAsia="Times New Roman" w:hAnsi="Times New Roman" w:cs="Times New Roman"/>
                      <w:spacing w:val="-5"/>
                      <w:sz w:val="21"/>
                      <w:szCs w:val="21"/>
                    </w:rPr>
                    <w:t>%</w:t>
                  </w:r>
                  <w:r>
                    <w:rPr>
                      <w:spacing w:val="-5"/>
                      <w:sz w:val="21"/>
                      <w:szCs w:val="21"/>
                    </w:rPr>
                    <w:t>）</w:t>
                  </w:r>
                </w:p>
              </w:tc>
              <w:tc>
                <w:tcPr>
                  <w:tcW w:w="1374" w:type="dxa"/>
                  <w:vAlign w:val="top"/>
                </w:tcPr>
                <w:p>
                  <w:pPr>
                    <w:pStyle w:val="TableText"/>
                    <w:spacing w:before="169" w:line="234" w:lineRule="auto"/>
                    <w:ind w:left="245"/>
                    <w:rPr>
                      <w:sz w:val="21"/>
                      <w:szCs w:val="21"/>
                    </w:rPr>
                  </w:pPr>
                  <w:r>
                    <w:rPr>
                      <w:spacing w:val="-1"/>
                      <w:sz w:val="21"/>
                      <w:szCs w:val="21"/>
                    </w:rPr>
                    <w:t>含量（</w:t>
                  </w:r>
                  <w:r>
                    <w:rPr>
                      <w:rFonts w:ascii="Times New Roman" w:eastAsia="Times New Roman" w:hAnsi="Times New Roman" w:cs="Times New Roman"/>
                      <w:spacing w:val="-1"/>
                      <w:sz w:val="21"/>
                      <w:szCs w:val="21"/>
                    </w:rPr>
                    <w:t>t</w:t>
                  </w:r>
                  <w:r>
                    <w:rPr>
                      <w:spacing w:val="-1"/>
                      <w:sz w:val="21"/>
                      <w:szCs w:val="21"/>
                    </w:rPr>
                    <w:t>）</w:t>
                  </w:r>
                </w:p>
              </w:tc>
            </w:tr>
            <w:tr>
              <w:tblPrEx>
                <w:tblW w:w="8300" w:type="dxa"/>
                <w:tblInd w:w="543" w:type="dxa"/>
                <w:tblLayout w:type="fixed"/>
              </w:tblPrEx>
              <w:trPr>
                <w:trHeight w:val="276"/>
              </w:trPr>
              <w:tc>
                <w:tcPr>
                  <w:tcW w:w="758" w:type="dxa"/>
                  <w:vMerge w:val="restart"/>
                  <w:tcBorders>
                    <w:bottom w:val="nil"/>
                  </w:tcBorders>
                  <w:vAlign w:val="top"/>
                </w:tcPr>
                <w:p>
                  <w:pPr>
                    <w:spacing w:line="282" w:lineRule="auto"/>
                    <w:rPr>
                      <w:rFonts w:ascii="Arial"/>
                      <w:sz w:val="21"/>
                    </w:rPr>
                  </w:pPr>
                </w:p>
                <w:p>
                  <w:pPr>
                    <w:spacing w:before="60" w:line="187" w:lineRule="auto"/>
                    <w:ind w:left="348"/>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792" w:type="dxa"/>
                  <w:vMerge w:val="restart"/>
                  <w:tcBorders>
                    <w:bottom w:val="nil"/>
                  </w:tcBorders>
                  <w:vAlign w:val="top"/>
                </w:tcPr>
                <w:p>
                  <w:pPr>
                    <w:spacing w:line="241" w:lineRule="auto"/>
                    <w:rPr>
                      <w:rFonts w:ascii="Arial"/>
                      <w:sz w:val="21"/>
                    </w:rPr>
                  </w:pPr>
                </w:p>
                <w:p>
                  <w:pPr>
                    <w:pStyle w:val="TableText"/>
                    <w:spacing w:before="68" w:line="221" w:lineRule="auto"/>
                    <w:jc w:val="right"/>
                    <w:rPr>
                      <w:sz w:val="21"/>
                      <w:szCs w:val="21"/>
                    </w:rPr>
                  </w:pPr>
                  <w:r>
                    <w:rPr>
                      <w:rFonts w:ascii="Times New Roman" w:eastAsia="Times New Roman" w:hAnsi="Times New Roman" w:cs="Times New Roman"/>
                      <w:spacing w:val="-9"/>
                      <w:sz w:val="21"/>
                      <w:szCs w:val="21"/>
                    </w:rPr>
                    <w:t>UV</w:t>
                  </w:r>
                  <w:r>
                    <w:rPr>
                      <w:rFonts w:ascii="Times New Roman" w:eastAsia="Times New Roman" w:hAnsi="Times New Roman" w:cs="Times New Roman"/>
                      <w:spacing w:val="19"/>
                      <w:w w:val="101"/>
                      <w:sz w:val="21"/>
                      <w:szCs w:val="21"/>
                    </w:rPr>
                    <w:t xml:space="preserve"> </w:t>
                  </w:r>
                  <w:r>
                    <w:rPr>
                      <w:spacing w:val="-9"/>
                      <w:sz w:val="21"/>
                      <w:szCs w:val="21"/>
                    </w:rPr>
                    <w:t>涂料（</w:t>
                  </w:r>
                  <w:r>
                    <w:rPr>
                      <w:rFonts w:ascii="Times New Roman" w:eastAsia="Times New Roman" w:hAnsi="Times New Roman" w:cs="Times New Roman"/>
                      <w:spacing w:val="-9"/>
                      <w:sz w:val="21"/>
                      <w:szCs w:val="21"/>
                    </w:rPr>
                    <w:t>3.2</w:t>
                  </w:r>
                  <w:r>
                    <w:rPr>
                      <w:rFonts w:ascii="Times New Roman" w:eastAsia="Times New Roman" w:hAnsi="Times New Roman" w:cs="Times New Roman"/>
                      <w:spacing w:val="18"/>
                      <w:sz w:val="21"/>
                      <w:szCs w:val="21"/>
                    </w:rPr>
                    <w:t xml:space="preserve"> </w:t>
                  </w:r>
                  <w:r>
                    <w:rPr>
                      <w:spacing w:val="-9"/>
                      <w:sz w:val="21"/>
                      <w:szCs w:val="21"/>
                    </w:rPr>
                    <w:t>吨）</w:t>
                  </w:r>
                </w:p>
              </w:tc>
              <w:tc>
                <w:tcPr>
                  <w:tcW w:w="1802" w:type="dxa"/>
                  <w:vAlign w:val="top"/>
                </w:tcPr>
                <w:p>
                  <w:pPr>
                    <w:pStyle w:val="TableText"/>
                    <w:spacing w:before="29" w:line="208" w:lineRule="auto"/>
                    <w:ind w:left="511"/>
                    <w:rPr>
                      <w:sz w:val="21"/>
                      <w:szCs w:val="21"/>
                    </w:rPr>
                  </w:pPr>
                  <w:r>
                    <w:rPr>
                      <w:rFonts w:ascii="Times New Roman" w:eastAsia="Times New Roman" w:hAnsi="Times New Roman" w:cs="Times New Roman"/>
                      <w:spacing w:val="-2"/>
                      <w:sz w:val="21"/>
                      <w:szCs w:val="21"/>
                    </w:rPr>
                    <w:t>UV</w:t>
                  </w:r>
                  <w:r>
                    <w:rPr>
                      <w:rFonts w:ascii="Times New Roman" w:eastAsia="Times New Roman" w:hAnsi="Times New Roman" w:cs="Times New Roman"/>
                      <w:spacing w:val="11"/>
                      <w:sz w:val="21"/>
                      <w:szCs w:val="21"/>
                    </w:rPr>
                    <w:t xml:space="preserve"> </w:t>
                  </w:r>
                  <w:r>
                    <w:rPr>
                      <w:spacing w:val="-2"/>
                      <w:sz w:val="21"/>
                      <w:szCs w:val="21"/>
                    </w:rPr>
                    <w:t>树脂</w:t>
                  </w:r>
                </w:p>
              </w:tc>
              <w:tc>
                <w:tcPr>
                  <w:tcW w:w="1209" w:type="dxa"/>
                  <w:vAlign w:val="top"/>
                </w:tcPr>
                <w:p>
                  <w:pPr>
                    <w:spacing w:before="61" w:line="187" w:lineRule="auto"/>
                    <w:ind w:left="36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20-30</w:t>
                  </w:r>
                </w:p>
              </w:tc>
              <w:tc>
                <w:tcPr>
                  <w:tcW w:w="1365" w:type="dxa"/>
                  <w:vAlign w:val="top"/>
                </w:tcPr>
                <w:p>
                  <w:pPr>
                    <w:spacing w:before="61" w:line="187" w:lineRule="auto"/>
                    <w:ind w:left="58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25</w:t>
                  </w:r>
                </w:p>
              </w:tc>
              <w:tc>
                <w:tcPr>
                  <w:tcW w:w="1374" w:type="dxa"/>
                  <w:vAlign w:val="top"/>
                </w:tcPr>
                <w:p>
                  <w:pPr>
                    <w:spacing w:before="61" w:line="187" w:lineRule="auto"/>
                    <w:ind w:left="56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0.8</w:t>
                  </w:r>
                </w:p>
              </w:tc>
            </w:tr>
            <w:tr>
              <w:tblPrEx>
                <w:tblW w:w="8300" w:type="dxa"/>
                <w:tblInd w:w="543" w:type="dxa"/>
                <w:tblLayout w:type="fixed"/>
              </w:tblPrEx>
              <w:trPr>
                <w:trHeight w:val="278"/>
              </w:trPr>
              <w:tc>
                <w:tcPr>
                  <w:tcW w:w="758" w:type="dxa"/>
                  <w:vMerge/>
                  <w:tcBorders>
                    <w:top w:val="nil"/>
                    <w:bottom w:val="nil"/>
                  </w:tcBorders>
                  <w:vAlign w:val="top"/>
                </w:tcPr>
                <w:p>
                  <w:pPr>
                    <w:rPr>
                      <w:rFonts w:ascii="Arial"/>
                      <w:sz w:val="21"/>
                    </w:rPr>
                  </w:pPr>
                </w:p>
              </w:tc>
              <w:tc>
                <w:tcPr>
                  <w:tcW w:w="1792" w:type="dxa"/>
                  <w:vMerge/>
                  <w:tcBorders>
                    <w:top w:val="nil"/>
                    <w:bottom w:val="nil"/>
                  </w:tcBorders>
                  <w:vAlign w:val="top"/>
                </w:tcPr>
                <w:p>
                  <w:pPr>
                    <w:rPr>
                      <w:rFonts w:ascii="Arial"/>
                      <w:sz w:val="21"/>
                    </w:rPr>
                  </w:pPr>
                </w:p>
              </w:tc>
              <w:tc>
                <w:tcPr>
                  <w:tcW w:w="1802" w:type="dxa"/>
                  <w:vAlign w:val="top"/>
                </w:tcPr>
                <w:p>
                  <w:pPr>
                    <w:pStyle w:val="TableText"/>
                    <w:spacing w:before="29" w:line="210" w:lineRule="auto"/>
                    <w:ind w:left="489"/>
                    <w:rPr>
                      <w:sz w:val="21"/>
                      <w:szCs w:val="21"/>
                    </w:rPr>
                  </w:pPr>
                  <w:r>
                    <w:rPr>
                      <w:spacing w:val="-2"/>
                      <w:sz w:val="21"/>
                      <w:szCs w:val="21"/>
                    </w:rPr>
                    <w:t>光引发剂</w:t>
                  </w:r>
                </w:p>
              </w:tc>
              <w:tc>
                <w:tcPr>
                  <w:tcW w:w="1209" w:type="dxa"/>
                  <w:vAlign w:val="top"/>
                </w:tcPr>
                <w:p>
                  <w:pPr>
                    <w:spacing w:before="63" w:line="187" w:lineRule="auto"/>
                    <w:ind w:left="420"/>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5-</w:t>
                  </w:r>
                  <w:r>
                    <w:rPr>
                      <w:rFonts w:ascii="Times New Roman" w:eastAsia="Times New Roman" w:hAnsi="Times New Roman" w:cs="Times New Roman"/>
                      <w:spacing w:val="-29"/>
                      <w:sz w:val="21"/>
                      <w:szCs w:val="21"/>
                    </w:rPr>
                    <w:t xml:space="preserve"> </w:t>
                  </w:r>
                  <w:r>
                    <w:rPr>
                      <w:rFonts w:ascii="Times New Roman" w:eastAsia="Times New Roman" w:hAnsi="Times New Roman" w:cs="Times New Roman"/>
                      <w:spacing w:val="-6"/>
                      <w:sz w:val="21"/>
                      <w:szCs w:val="21"/>
                    </w:rPr>
                    <w:t>10</w:t>
                  </w:r>
                </w:p>
              </w:tc>
              <w:tc>
                <w:tcPr>
                  <w:tcW w:w="1365" w:type="dxa"/>
                  <w:vAlign w:val="top"/>
                </w:tcPr>
                <w:p>
                  <w:pPr>
                    <w:spacing w:before="66" w:line="184" w:lineRule="auto"/>
                    <w:ind w:left="639"/>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1374" w:type="dxa"/>
                  <w:vAlign w:val="top"/>
                </w:tcPr>
                <w:p>
                  <w:pPr>
                    <w:spacing w:before="63" w:line="187" w:lineRule="auto"/>
                    <w:ind w:left="51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0.16</w:t>
                  </w:r>
                </w:p>
              </w:tc>
            </w:tr>
            <w:tr>
              <w:tblPrEx>
                <w:tblW w:w="8300" w:type="dxa"/>
                <w:tblInd w:w="543" w:type="dxa"/>
                <w:tblLayout w:type="fixed"/>
              </w:tblPrEx>
              <w:trPr>
                <w:trHeight w:val="273"/>
              </w:trPr>
              <w:tc>
                <w:tcPr>
                  <w:tcW w:w="758" w:type="dxa"/>
                  <w:vMerge/>
                  <w:tcBorders>
                    <w:top w:val="nil"/>
                    <w:bottom w:val="nil"/>
                  </w:tcBorders>
                  <w:vAlign w:val="top"/>
                </w:tcPr>
                <w:p>
                  <w:pPr>
                    <w:rPr>
                      <w:rFonts w:ascii="Arial"/>
                      <w:sz w:val="21"/>
                    </w:rPr>
                  </w:pPr>
                </w:p>
              </w:tc>
              <w:tc>
                <w:tcPr>
                  <w:tcW w:w="1792" w:type="dxa"/>
                  <w:vMerge/>
                  <w:tcBorders>
                    <w:top w:val="nil"/>
                    <w:bottom w:val="nil"/>
                  </w:tcBorders>
                  <w:vAlign w:val="top"/>
                </w:tcPr>
                <w:p>
                  <w:pPr>
                    <w:rPr>
                      <w:rFonts w:ascii="Arial"/>
                      <w:sz w:val="21"/>
                    </w:rPr>
                  </w:pPr>
                </w:p>
              </w:tc>
              <w:tc>
                <w:tcPr>
                  <w:tcW w:w="1802" w:type="dxa"/>
                  <w:tcBorders>
                    <w:bottom w:val="nil"/>
                  </w:tcBorders>
                  <w:vAlign w:val="top"/>
                </w:tcPr>
                <w:p>
                  <w:pPr>
                    <w:pStyle w:val="TableText"/>
                    <w:spacing w:before="29" w:line="205" w:lineRule="auto"/>
                    <w:ind w:left="511"/>
                    <w:rPr>
                      <w:sz w:val="21"/>
                      <w:szCs w:val="21"/>
                    </w:rPr>
                  </w:pPr>
                  <w:r>
                    <w:rPr>
                      <w:rFonts w:ascii="Times New Roman" w:eastAsia="Times New Roman" w:hAnsi="Times New Roman" w:cs="Times New Roman"/>
                      <w:spacing w:val="-2"/>
                      <w:sz w:val="21"/>
                      <w:szCs w:val="21"/>
                    </w:rPr>
                    <w:t>UV</w:t>
                  </w:r>
                  <w:r>
                    <w:rPr>
                      <w:rFonts w:ascii="Times New Roman" w:eastAsia="Times New Roman" w:hAnsi="Times New Roman" w:cs="Times New Roman"/>
                      <w:spacing w:val="12"/>
                      <w:sz w:val="21"/>
                      <w:szCs w:val="21"/>
                    </w:rPr>
                    <w:t xml:space="preserve"> </w:t>
                  </w:r>
                  <w:r>
                    <w:rPr>
                      <w:spacing w:val="-2"/>
                      <w:sz w:val="21"/>
                      <w:szCs w:val="21"/>
                    </w:rPr>
                    <w:t>单体</w:t>
                  </w:r>
                </w:p>
              </w:tc>
              <w:tc>
                <w:tcPr>
                  <w:tcW w:w="1209" w:type="dxa"/>
                  <w:tcBorders>
                    <w:bottom w:val="nil"/>
                  </w:tcBorders>
                  <w:vAlign w:val="top"/>
                </w:tcPr>
                <w:p>
                  <w:pPr>
                    <w:spacing w:before="63" w:line="187" w:lineRule="auto"/>
                    <w:ind w:left="36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30-40</w:t>
                  </w:r>
                </w:p>
              </w:tc>
              <w:tc>
                <w:tcPr>
                  <w:tcW w:w="1365" w:type="dxa"/>
                  <w:tcBorders>
                    <w:bottom w:val="nil"/>
                  </w:tcBorders>
                  <w:vAlign w:val="top"/>
                </w:tcPr>
                <w:p>
                  <w:pPr>
                    <w:spacing w:before="63" w:line="187" w:lineRule="auto"/>
                    <w:ind w:left="58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30</w:t>
                  </w:r>
                </w:p>
              </w:tc>
              <w:tc>
                <w:tcPr>
                  <w:tcW w:w="1374" w:type="dxa"/>
                  <w:tcBorders>
                    <w:bottom w:val="nil"/>
                  </w:tcBorders>
                  <w:vAlign w:val="top"/>
                </w:tcPr>
                <w:p>
                  <w:pPr>
                    <w:spacing w:before="63" w:line="187" w:lineRule="auto"/>
                    <w:ind w:left="51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0.96</w:t>
                  </w:r>
                </w:p>
              </w:tc>
            </w:tr>
          </w:tbl>
          <w:p>
            <w:pPr>
              <w:spacing w:line="16" w:lineRule="exact"/>
              <w:rPr>
                <w:rFonts w:ascii="Arial"/>
                <w:sz w:val="2"/>
              </w:rPr>
            </w:pPr>
          </w:p>
        </w:tc>
      </w:tr>
    </w:tbl>
    <w:p>
      <w:pPr>
        <w:pStyle w:val="BodyText"/>
      </w:pPr>
    </w:p>
    <w:p>
      <w:pPr>
        <w:sectPr>
          <w:footerReference w:type="default" r:id="rId31"/>
          <w:type w:val="nextPage"/>
          <w:pgSz w:w="11907" w:h="16839"/>
          <w:pgMar w:top="1431" w:right="1454" w:bottom="1014" w:left="1454" w:header="0" w:footer="853" w:gutter="0"/>
          <w:pgNumType w:start="23"/>
          <w:cols w:space="708"/>
          <w:titlePg w:val="0"/>
        </w:sectPr>
      </w:pPr>
    </w:p>
    <w:tbl>
      <w:tblPr>
        <w:tblStyle w:val="TableNormal19"/>
        <w:tblW w:w="8971" w:type="dxa"/>
        <w:tblInd w:w="12" w:type="dxa"/>
        <w:tblBorders>
          <w:top w:val="single" w:sz="4" w:space="0" w:color="000000"/>
          <w:left w:val="single" w:sz="10" w:space="0" w:color="000000"/>
          <w:bottom w:val="single" w:sz="6" w:space="0" w:color="000000"/>
          <w:right w:val="single" w:sz="10" w:space="0" w:color="000000"/>
        </w:tblBorders>
        <w:tblLayout w:type="fixed"/>
      </w:tblPr>
      <w:tblGrid>
        <w:gridCol w:w="8971"/>
      </w:tblGrid>
      <w:tr>
        <w:tblPrEx>
          <w:tblW w:w="8971" w:type="dxa"/>
          <w:tblInd w:w="12" w:type="dxa"/>
          <w:tblBorders>
            <w:top w:val="single" w:sz="4" w:space="0" w:color="000000"/>
            <w:left w:val="single" w:sz="10" w:space="0" w:color="000000"/>
            <w:bottom w:val="single" w:sz="6" w:space="0" w:color="000000"/>
            <w:right w:val="single" w:sz="10" w:space="0" w:color="000000"/>
          </w:tblBorders>
          <w:tblLayout w:type="fixed"/>
        </w:tblPrEx>
        <w:trPr>
          <w:trHeight w:val="13308"/>
        </w:trPr>
        <w:tc>
          <w:tcPr>
            <w:tcW w:w="8971" w:type="dxa"/>
            <w:vAlign w:val="top"/>
          </w:tcPr>
          <w:p>
            <w:pPr>
              <w:spacing w:line="28" w:lineRule="exact"/>
            </w:pPr>
            <w:r>
              <w:pict>
                <v:rect id="_x0000_s1033" style="width:0.75pt;height:663.7pt;margin-top:1.07pt;margin-left:-426.11pt;mso-position-horizontal-relative:right-margin-area;mso-position-vertical-relative:top-margin-area;position:absolute;z-index:251666432" filled="t" fillcolor="black" stroked="f"/>
              </w:pict>
            </w:r>
          </w:p>
          <w:tbl>
            <w:tblPr>
              <w:tblStyle w:val="TableNormal19"/>
              <w:tblW w:w="8300" w:type="dxa"/>
              <w:tblInd w:w="54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58"/>
              <w:gridCol w:w="1792"/>
              <w:gridCol w:w="1802"/>
              <w:gridCol w:w="1209"/>
              <w:gridCol w:w="1365"/>
              <w:gridCol w:w="1374"/>
            </w:tblGrid>
            <w:tr>
              <w:tblPrEx>
                <w:tblW w:w="8300" w:type="dxa"/>
                <w:tblInd w:w="54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78"/>
              </w:trPr>
              <w:tc>
                <w:tcPr>
                  <w:tcW w:w="758" w:type="dxa"/>
                  <w:vMerge w:val="restart"/>
                  <w:tcBorders>
                    <w:top w:val="nil"/>
                    <w:bottom w:val="nil"/>
                  </w:tcBorders>
                  <w:vAlign w:val="top"/>
                </w:tcPr>
                <w:p>
                  <w:pPr>
                    <w:rPr>
                      <w:rFonts w:ascii="Arial"/>
                      <w:sz w:val="21"/>
                    </w:rPr>
                  </w:pPr>
                </w:p>
              </w:tc>
              <w:tc>
                <w:tcPr>
                  <w:tcW w:w="1792" w:type="dxa"/>
                  <w:vMerge w:val="restart"/>
                  <w:tcBorders>
                    <w:top w:val="nil"/>
                    <w:bottom w:val="nil"/>
                  </w:tcBorders>
                  <w:vAlign w:val="top"/>
                </w:tcPr>
                <w:p>
                  <w:pPr>
                    <w:rPr>
                      <w:rFonts w:ascii="Arial"/>
                      <w:sz w:val="21"/>
                    </w:rPr>
                  </w:pPr>
                </w:p>
              </w:tc>
              <w:tc>
                <w:tcPr>
                  <w:tcW w:w="1802" w:type="dxa"/>
                  <w:tcBorders>
                    <w:top w:val="nil"/>
                  </w:tcBorders>
                  <w:vAlign w:val="top"/>
                </w:tcPr>
                <w:p>
                  <w:pPr>
                    <w:pStyle w:val="TableText"/>
                    <w:spacing w:before="30" w:line="209" w:lineRule="auto"/>
                    <w:ind w:left="504"/>
                    <w:rPr>
                      <w:sz w:val="21"/>
                      <w:szCs w:val="21"/>
                    </w:rPr>
                  </w:pPr>
                  <w:r>
                    <w:rPr>
                      <w:spacing w:val="-6"/>
                      <w:sz w:val="21"/>
                      <w:szCs w:val="21"/>
                    </w:rPr>
                    <w:t>乙酸丁酯</w:t>
                  </w:r>
                </w:p>
              </w:tc>
              <w:tc>
                <w:tcPr>
                  <w:tcW w:w="1209" w:type="dxa"/>
                  <w:tcBorders>
                    <w:top w:val="nil"/>
                  </w:tcBorders>
                  <w:vAlign w:val="top"/>
                </w:tcPr>
                <w:p>
                  <w:pPr>
                    <w:spacing w:before="63" w:line="187" w:lineRule="auto"/>
                    <w:ind w:left="382"/>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10-20</w:t>
                  </w:r>
                </w:p>
              </w:tc>
              <w:tc>
                <w:tcPr>
                  <w:tcW w:w="1365" w:type="dxa"/>
                  <w:tcBorders>
                    <w:top w:val="nil"/>
                  </w:tcBorders>
                  <w:vAlign w:val="top"/>
                </w:tcPr>
                <w:p>
                  <w:pPr>
                    <w:spacing w:before="63" w:line="187" w:lineRule="auto"/>
                    <w:ind w:left="601"/>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w:t>
                  </w:r>
                </w:p>
              </w:tc>
              <w:tc>
                <w:tcPr>
                  <w:tcW w:w="1374" w:type="dxa"/>
                  <w:tcBorders>
                    <w:top w:val="nil"/>
                  </w:tcBorders>
                  <w:vAlign w:val="top"/>
                </w:tcPr>
                <w:p>
                  <w:pPr>
                    <w:spacing w:before="63" w:line="187" w:lineRule="auto"/>
                    <w:ind w:left="51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0.48</w:t>
                  </w:r>
                </w:p>
              </w:tc>
            </w:tr>
            <w:tr>
              <w:tblPrEx>
                <w:tblW w:w="8300" w:type="dxa"/>
                <w:tblInd w:w="543" w:type="dxa"/>
                <w:tblLayout w:type="fixed"/>
              </w:tblPrEx>
              <w:trPr>
                <w:trHeight w:val="278"/>
              </w:trPr>
              <w:tc>
                <w:tcPr>
                  <w:tcW w:w="758" w:type="dxa"/>
                  <w:vMerge/>
                  <w:tcBorders>
                    <w:top w:val="nil"/>
                  </w:tcBorders>
                  <w:vAlign w:val="top"/>
                </w:tcPr>
                <w:p>
                  <w:pPr>
                    <w:rPr>
                      <w:rFonts w:ascii="Arial"/>
                      <w:sz w:val="21"/>
                    </w:rPr>
                  </w:pPr>
                </w:p>
              </w:tc>
              <w:tc>
                <w:tcPr>
                  <w:tcW w:w="1792" w:type="dxa"/>
                  <w:vMerge/>
                  <w:tcBorders>
                    <w:top w:val="nil"/>
                  </w:tcBorders>
                  <w:vAlign w:val="top"/>
                </w:tcPr>
                <w:p>
                  <w:pPr>
                    <w:rPr>
                      <w:rFonts w:ascii="Arial"/>
                      <w:sz w:val="21"/>
                    </w:rPr>
                  </w:pPr>
                </w:p>
              </w:tc>
              <w:tc>
                <w:tcPr>
                  <w:tcW w:w="1802" w:type="dxa"/>
                  <w:tcBorders>
                    <w:top w:val="nil"/>
                  </w:tcBorders>
                  <w:vAlign w:val="top"/>
                </w:tcPr>
                <w:p>
                  <w:pPr>
                    <w:pStyle w:val="TableText"/>
                    <w:spacing w:before="30" w:line="209" w:lineRule="auto"/>
                    <w:ind w:left="504"/>
                    <w:rPr>
                      <w:sz w:val="21"/>
                      <w:szCs w:val="21"/>
                    </w:rPr>
                  </w:pPr>
                  <w:r>
                    <w:rPr>
                      <w:spacing w:val="-6"/>
                      <w:sz w:val="21"/>
                      <w:szCs w:val="21"/>
                    </w:rPr>
                    <w:t>乙酸乙酯</w:t>
                  </w:r>
                </w:p>
              </w:tc>
              <w:tc>
                <w:tcPr>
                  <w:tcW w:w="1209" w:type="dxa"/>
                  <w:tcBorders>
                    <w:top w:val="nil"/>
                  </w:tcBorders>
                  <w:vAlign w:val="top"/>
                </w:tcPr>
                <w:p>
                  <w:pPr>
                    <w:spacing w:before="61" w:line="187" w:lineRule="auto"/>
                    <w:ind w:left="36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20-30</w:t>
                  </w:r>
                </w:p>
              </w:tc>
              <w:tc>
                <w:tcPr>
                  <w:tcW w:w="1365" w:type="dxa"/>
                  <w:tcBorders>
                    <w:top w:val="nil"/>
                  </w:tcBorders>
                  <w:vAlign w:val="top"/>
                </w:tcPr>
                <w:p>
                  <w:pPr>
                    <w:spacing w:before="61" w:line="187" w:lineRule="auto"/>
                    <w:ind w:left="58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25</w:t>
                  </w:r>
                </w:p>
              </w:tc>
              <w:tc>
                <w:tcPr>
                  <w:tcW w:w="1374" w:type="dxa"/>
                  <w:tcBorders>
                    <w:top w:val="nil"/>
                  </w:tcBorders>
                  <w:vAlign w:val="top"/>
                </w:tcPr>
                <w:p>
                  <w:pPr>
                    <w:spacing w:before="61" w:line="187" w:lineRule="auto"/>
                    <w:ind w:left="563"/>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0.8</w:t>
                  </w:r>
                </w:p>
              </w:tc>
            </w:tr>
            <w:tr>
              <w:tblPrEx>
                <w:tblW w:w="8300" w:type="dxa"/>
                <w:tblInd w:w="543" w:type="dxa"/>
                <w:tblLayout w:type="fixed"/>
              </w:tblPrEx>
              <w:trPr>
                <w:trHeight w:val="276"/>
              </w:trPr>
              <w:tc>
                <w:tcPr>
                  <w:tcW w:w="758" w:type="dxa"/>
                  <w:vMerge w:val="restart"/>
                  <w:tcBorders>
                    <w:bottom w:val="nil"/>
                  </w:tcBorders>
                  <w:vAlign w:val="top"/>
                </w:tcPr>
                <w:p>
                  <w:pPr>
                    <w:spacing w:line="278" w:lineRule="auto"/>
                    <w:rPr>
                      <w:rFonts w:ascii="Arial"/>
                      <w:sz w:val="21"/>
                    </w:rPr>
                  </w:pPr>
                </w:p>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before="60" w:line="187" w:lineRule="auto"/>
                    <w:ind w:left="328"/>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792" w:type="dxa"/>
                  <w:vMerge w:val="restart"/>
                  <w:tcBorders>
                    <w:bottom w:val="nil"/>
                  </w:tcBorders>
                  <w:vAlign w:val="top"/>
                </w:tcPr>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line="269" w:lineRule="auto"/>
                    <w:rPr>
                      <w:rFonts w:ascii="Arial"/>
                      <w:sz w:val="21"/>
                    </w:rPr>
                  </w:pPr>
                </w:p>
                <w:p>
                  <w:pPr>
                    <w:pStyle w:val="TableText"/>
                    <w:spacing w:before="68" w:line="221" w:lineRule="auto"/>
                    <w:jc w:val="right"/>
                    <w:rPr>
                      <w:sz w:val="21"/>
                      <w:szCs w:val="21"/>
                    </w:rPr>
                  </w:pPr>
                  <w:r>
                    <w:rPr>
                      <w:spacing w:val="-14"/>
                      <w:sz w:val="21"/>
                      <w:szCs w:val="21"/>
                    </w:rPr>
                    <w:t>橡胶底漆（</w:t>
                  </w:r>
                  <w:r>
                    <w:rPr>
                      <w:rFonts w:ascii="Times New Roman" w:eastAsia="Times New Roman" w:hAnsi="Times New Roman" w:cs="Times New Roman"/>
                      <w:spacing w:val="-14"/>
                      <w:sz w:val="21"/>
                      <w:szCs w:val="21"/>
                    </w:rPr>
                    <w:t>0.6</w:t>
                  </w:r>
                  <w:r>
                    <w:rPr>
                      <w:rFonts w:ascii="Times New Roman" w:eastAsia="Times New Roman" w:hAnsi="Times New Roman" w:cs="Times New Roman"/>
                      <w:spacing w:val="18"/>
                      <w:sz w:val="21"/>
                      <w:szCs w:val="21"/>
                    </w:rPr>
                    <w:t xml:space="preserve"> </w:t>
                  </w:r>
                  <w:r>
                    <w:rPr>
                      <w:spacing w:val="-14"/>
                      <w:sz w:val="21"/>
                      <w:szCs w:val="21"/>
                    </w:rPr>
                    <w:t>吨）</w:t>
                  </w:r>
                </w:p>
              </w:tc>
              <w:tc>
                <w:tcPr>
                  <w:tcW w:w="1802" w:type="dxa"/>
                  <w:vAlign w:val="top"/>
                </w:tcPr>
                <w:p>
                  <w:pPr>
                    <w:pStyle w:val="TableText"/>
                    <w:spacing w:before="30" w:line="207" w:lineRule="auto"/>
                    <w:ind w:left="386"/>
                    <w:rPr>
                      <w:sz w:val="21"/>
                      <w:szCs w:val="21"/>
                    </w:rPr>
                  </w:pPr>
                  <w:r>
                    <w:rPr>
                      <w:spacing w:val="-2"/>
                      <w:sz w:val="21"/>
                      <w:szCs w:val="21"/>
                    </w:rPr>
                    <w:t>丙烯酸树脂</w:t>
                  </w:r>
                </w:p>
              </w:tc>
              <w:tc>
                <w:tcPr>
                  <w:tcW w:w="1209" w:type="dxa"/>
                  <w:vAlign w:val="top"/>
                </w:tcPr>
                <w:p>
                  <w:pPr>
                    <w:spacing w:before="61" w:line="187" w:lineRule="auto"/>
                    <w:ind w:left="36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30-40</w:t>
                  </w:r>
                </w:p>
              </w:tc>
              <w:tc>
                <w:tcPr>
                  <w:tcW w:w="1365" w:type="dxa"/>
                  <w:vAlign w:val="top"/>
                </w:tcPr>
                <w:p>
                  <w:pPr>
                    <w:spacing w:before="61" w:line="187" w:lineRule="auto"/>
                    <w:ind w:left="58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35</w:t>
                  </w:r>
                </w:p>
              </w:tc>
              <w:tc>
                <w:tcPr>
                  <w:tcW w:w="1374" w:type="dxa"/>
                  <w:vAlign w:val="top"/>
                </w:tcPr>
                <w:p>
                  <w:pPr>
                    <w:spacing w:before="61" w:line="187" w:lineRule="auto"/>
                    <w:ind w:left="51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0.21</w:t>
                  </w:r>
                </w:p>
              </w:tc>
            </w:tr>
            <w:tr>
              <w:tblPrEx>
                <w:tblW w:w="8300" w:type="dxa"/>
                <w:tblInd w:w="543" w:type="dxa"/>
                <w:tblLayout w:type="fixed"/>
              </w:tblPrEx>
              <w:trPr>
                <w:trHeight w:val="549"/>
              </w:trPr>
              <w:tc>
                <w:tcPr>
                  <w:tcW w:w="758" w:type="dxa"/>
                  <w:vMerge/>
                  <w:tcBorders>
                    <w:top w:val="nil"/>
                    <w:bottom w:val="nil"/>
                  </w:tcBorders>
                  <w:vAlign w:val="top"/>
                </w:tcPr>
                <w:p>
                  <w:pPr>
                    <w:rPr>
                      <w:rFonts w:ascii="Arial"/>
                      <w:sz w:val="21"/>
                    </w:rPr>
                  </w:pPr>
                </w:p>
              </w:tc>
              <w:tc>
                <w:tcPr>
                  <w:tcW w:w="1792" w:type="dxa"/>
                  <w:vMerge/>
                  <w:tcBorders>
                    <w:top w:val="nil"/>
                    <w:bottom w:val="nil"/>
                  </w:tcBorders>
                  <w:vAlign w:val="top"/>
                </w:tcPr>
                <w:p>
                  <w:pPr>
                    <w:rPr>
                      <w:rFonts w:ascii="Arial"/>
                      <w:sz w:val="21"/>
                    </w:rPr>
                  </w:pPr>
                </w:p>
              </w:tc>
              <w:tc>
                <w:tcPr>
                  <w:tcW w:w="1802" w:type="dxa"/>
                  <w:vAlign w:val="top"/>
                </w:tcPr>
                <w:p>
                  <w:pPr>
                    <w:pStyle w:val="TableText"/>
                    <w:spacing w:before="29" w:line="224" w:lineRule="auto"/>
                    <w:ind w:left="491" w:right="160" w:hanging="321"/>
                    <w:rPr>
                      <w:sz w:val="21"/>
                      <w:szCs w:val="21"/>
                    </w:rPr>
                  </w:pPr>
                  <w:r>
                    <w:rPr>
                      <w:spacing w:val="-1"/>
                      <w:sz w:val="21"/>
                      <w:szCs w:val="21"/>
                    </w:rPr>
                    <w:t>三羟甲基丙烷三</w:t>
                  </w:r>
                  <w:r>
                    <w:rPr>
                      <w:spacing w:val="1"/>
                      <w:sz w:val="21"/>
                      <w:szCs w:val="21"/>
                    </w:rPr>
                    <w:t xml:space="preserve"> </w:t>
                  </w:r>
                  <w:r>
                    <w:rPr>
                      <w:spacing w:val="-3"/>
                      <w:sz w:val="21"/>
                      <w:szCs w:val="21"/>
                    </w:rPr>
                    <w:t>丙烯酸酯</w:t>
                  </w:r>
                </w:p>
              </w:tc>
              <w:tc>
                <w:tcPr>
                  <w:tcW w:w="1209" w:type="dxa"/>
                  <w:vAlign w:val="top"/>
                </w:tcPr>
                <w:p>
                  <w:pPr>
                    <w:spacing w:before="200" w:line="187" w:lineRule="auto"/>
                    <w:ind w:left="36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20-30</w:t>
                  </w:r>
                </w:p>
              </w:tc>
              <w:tc>
                <w:tcPr>
                  <w:tcW w:w="1365" w:type="dxa"/>
                  <w:vAlign w:val="top"/>
                </w:tcPr>
                <w:p>
                  <w:pPr>
                    <w:spacing w:before="200" w:line="187" w:lineRule="auto"/>
                    <w:ind w:left="58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25</w:t>
                  </w:r>
                </w:p>
              </w:tc>
              <w:tc>
                <w:tcPr>
                  <w:tcW w:w="1374" w:type="dxa"/>
                  <w:vAlign w:val="top"/>
                </w:tcPr>
                <w:p>
                  <w:pPr>
                    <w:spacing w:before="200" w:line="187" w:lineRule="auto"/>
                    <w:ind w:left="51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0.15</w:t>
                  </w:r>
                </w:p>
              </w:tc>
            </w:tr>
            <w:tr>
              <w:tblPrEx>
                <w:tblW w:w="8300" w:type="dxa"/>
                <w:tblInd w:w="543" w:type="dxa"/>
                <w:tblLayout w:type="fixed"/>
              </w:tblPrEx>
              <w:trPr>
                <w:trHeight w:val="278"/>
              </w:trPr>
              <w:tc>
                <w:tcPr>
                  <w:tcW w:w="758" w:type="dxa"/>
                  <w:vMerge/>
                  <w:tcBorders>
                    <w:top w:val="nil"/>
                    <w:bottom w:val="nil"/>
                  </w:tcBorders>
                  <w:vAlign w:val="top"/>
                </w:tcPr>
                <w:p>
                  <w:pPr>
                    <w:rPr>
                      <w:rFonts w:ascii="Arial"/>
                      <w:sz w:val="21"/>
                    </w:rPr>
                  </w:pPr>
                </w:p>
              </w:tc>
              <w:tc>
                <w:tcPr>
                  <w:tcW w:w="1792" w:type="dxa"/>
                  <w:vMerge/>
                  <w:tcBorders>
                    <w:top w:val="nil"/>
                    <w:bottom w:val="nil"/>
                  </w:tcBorders>
                  <w:vAlign w:val="top"/>
                </w:tcPr>
                <w:p>
                  <w:pPr>
                    <w:rPr>
                      <w:rFonts w:ascii="Arial"/>
                      <w:sz w:val="21"/>
                    </w:rPr>
                  </w:pPr>
                </w:p>
              </w:tc>
              <w:tc>
                <w:tcPr>
                  <w:tcW w:w="1802" w:type="dxa"/>
                  <w:vAlign w:val="top"/>
                </w:tcPr>
                <w:p>
                  <w:pPr>
                    <w:pStyle w:val="TableText"/>
                    <w:spacing w:before="30" w:line="209" w:lineRule="auto"/>
                    <w:ind w:left="592"/>
                    <w:rPr>
                      <w:sz w:val="21"/>
                      <w:szCs w:val="21"/>
                    </w:rPr>
                  </w:pPr>
                  <w:r>
                    <w:rPr>
                      <w:spacing w:val="-2"/>
                      <w:sz w:val="21"/>
                      <w:szCs w:val="21"/>
                    </w:rPr>
                    <w:t>添加剂</w:t>
                  </w:r>
                </w:p>
              </w:tc>
              <w:tc>
                <w:tcPr>
                  <w:tcW w:w="1209" w:type="dxa"/>
                  <w:vAlign w:val="top"/>
                </w:tcPr>
                <w:p>
                  <w:pPr>
                    <w:spacing w:before="64" w:line="187" w:lineRule="auto"/>
                    <w:ind w:left="420"/>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5-</w:t>
                  </w:r>
                  <w:r>
                    <w:rPr>
                      <w:rFonts w:ascii="Times New Roman" w:eastAsia="Times New Roman" w:hAnsi="Times New Roman" w:cs="Times New Roman"/>
                      <w:spacing w:val="-29"/>
                      <w:sz w:val="21"/>
                      <w:szCs w:val="21"/>
                    </w:rPr>
                    <w:t xml:space="preserve"> </w:t>
                  </w:r>
                  <w:r>
                    <w:rPr>
                      <w:rFonts w:ascii="Times New Roman" w:eastAsia="Times New Roman" w:hAnsi="Times New Roman" w:cs="Times New Roman"/>
                      <w:spacing w:val="-6"/>
                      <w:sz w:val="21"/>
                      <w:szCs w:val="21"/>
                    </w:rPr>
                    <w:t>10</w:t>
                  </w:r>
                </w:p>
              </w:tc>
              <w:tc>
                <w:tcPr>
                  <w:tcW w:w="1365" w:type="dxa"/>
                  <w:vAlign w:val="top"/>
                </w:tcPr>
                <w:p>
                  <w:pPr>
                    <w:spacing w:before="67" w:line="184" w:lineRule="auto"/>
                    <w:ind w:left="639"/>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1374" w:type="dxa"/>
                  <w:vAlign w:val="top"/>
                </w:tcPr>
                <w:p>
                  <w:pPr>
                    <w:spacing w:before="64" w:line="187" w:lineRule="auto"/>
                    <w:ind w:left="51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0.03</w:t>
                  </w:r>
                </w:p>
              </w:tc>
            </w:tr>
            <w:tr>
              <w:tblPrEx>
                <w:tblW w:w="8300" w:type="dxa"/>
                <w:tblInd w:w="543" w:type="dxa"/>
                <w:tblLayout w:type="fixed"/>
              </w:tblPrEx>
              <w:trPr>
                <w:trHeight w:val="549"/>
              </w:trPr>
              <w:tc>
                <w:tcPr>
                  <w:tcW w:w="758" w:type="dxa"/>
                  <w:vMerge/>
                  <w:tcBorders>
                    <w:top w:val="nil"/>
                    <w:bottom w:val="nil"/>
                  </w:tcBorders>
                  <w:vAlign w:val="top"/>
                </w:tcPr>
                <w:p>
                  <w:pPr>
                    <w:rPr>
                      <w:rFonts w:ascii="Arial"/>
                      <w:sz w:val="21"/>
                    </w:rPr>
                  </w:pPr>
                </w:p>
              </w:tc>
              <w:tc>
                <w:tcPr>
                  <w:tcW w:w="1792" w:type="dxa"/>
                  <w:vMerge/>
                  <w:tcBorders>
                    <w:top w:val="nil"/>
                    <w:bottom w:val="nil"/>
                  </w:tcBorders>
                  <w:vAlign w:val="top"/>
                </w:tcPr>
                <w:p>
                  <w:pPr>
                    <w:rPr>
                      <w:rFonts w:ascii="Arial"/>
                      <w:sz w:val="21"/>
                    </w:rPr>
                  </w:pPr>
                </w:p>
              </w:tc>
              <w:tc>
                <w:tcPr>
                  <w:tcW w:w="1802" w:type="dxa"/>
                  <w:vAlign w:val="top"/>
                </w:tcPr>
                <w:p>
                  <w:pPr>
                    <w:pStyle w:val="TableText"/>
                    <w:spacing w:before="31" w:line="223" w:lineRule="auto"/>
                    <w:ind w:left="590" w:right="177" w:hanging="384"/>
                    <w:rPr>
                      <w:sz w:val="21"/>
                      <w:szCs w:val="21"/>
                    </w:rPr>
                  </w:pPr>
                  <w:r>
                    <w:rPr>
                      <w:rFonts w:ascii="Times New Roman" w:eastAsia="Times New Roman" w:hAnsi="Times New Roman" w:cs="Times New Roman"/>
                      <w:spacing w:val="-3"/>
                      <w:sz w:val="21"/>
                      <w:szCs w:val="21"/>
                    </w:rPr>
                    <w:t>1-</w:t>
                  </w:r>
                  <w:r>
                    <w:rPr>
                      <w:spacing w:val="-3"/>
                      <w:sz w:val="21"/>
                      <w:szCs w:val="21"/>
                    </w:rPr>
                    <w:t>羟基环己基苯</w:t>
                  </w:r>
                  <w:r>
                    <w:rPr>
                      <w:spacing w:val="1"/>
                      <w:sz w:val="21"/>
                      <w:szCs w:val="21"/>
                    </w:rPr>
                    <w:t xml:space="preserve"> </w:t>
                  </w:r>
                  <w:r>
                    <w:rPr>
                      <w:spacing w:val="-2"/>
                      <w:sz w:val="21"/>
                      <w:szCs w:val="21"/>
                    </w:rPr>
                    <w:t>基甲酮</w:t>
                  </w:r>
                </w:p>
              </w:tc>
              <w:tc>
                <w:tcPr>
                  <w:tcW w:w="1209" w:type="dxa"/>
                  <w:vMerge w:val="restart"/>
                  <w:tcBorders>
                    <w:bottom w:val="nil"/>
                  </w:tcBorders>
                  <w:vAlign w:val="top"/>
                </w:tcPr>
                <w:p>
                  <w:pPr>
                    <w:spacing w:line="278" w:lineRule="auto"/>
                    <w:rPr>
                      <w:rFonts w:ascii="Arial"/>
                      <w:sz w:val="21"/>
                    </w:rPr>
                  </w:pPr>
                </w:p>
                <w:p>
                  <w:pPr>
                    <w:spacing w:before="60" w:line="187" w:lineRule="auto"/>
                    <w:ind w:left="435"/>
                    <w:rPr>
                      <w:rFonts w:ascii="Times New Roman" w:eastAsia="Times New Roman" w:hAnsi="Times New Roman" w:cs="Times New Roman"/>
                      <w:sz w:val="21"/>
                      <w:szCs w:val="21"/>
                    </w:rPr>
                  </w:pPr>
                  <w:r>
                    <w:rPr>
                      <w:rFonts w:ascii="Times New Roman" w:eastAsia="Times New Roman" w:hAnsi="Times New Roman" w:cs="Times New Roman"/>
                      <w:spacing w:val="-9"/>
                      <w:sz w:val="21"/>
                      <w:szCs w:val="21"/>
                    </w:rPr>
                    <w:t>1-</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spacing w:val="-9"/>
                      <w:sz w:val="21"/>
                      <w:szCs w:val="21"/>
                    </w:rPr>
                    <w:t>10</w:t>
                  </w:r>
                </w:p>
              </w:tc>
              <w:tc>
                <w:tcPr>
                  <w:tcW w:w="1365" w:type="dxa"/>
                  <w:vMerge w:val="restart"/>
                  <w:tcBorders>
                    <w:bottom w:val="nil"/>
                  </w:tcBorders>
                  <w:vAlign w:val="top"/>
                </w:tcPr>
                <w:p>
                  <w:pPr>
                    <w:spacing w:line="281" w:lineRule="auto"/>
                    <w:rPr>
                      <w:rFonts w:ascii="Arial"/>
                      <w:sz w:val="21"/>
                    </w:rPr>
                  </w:pPr>
                </w:p>
                <w:p>
                  <w:pPr>
                    <w:spacing w:before="60" w:line="184" w:lineRule="auto"/>
                    <w:ind w:left="639"/>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1374" w:type="dxa"/>
                  <w:vMerge w:val="restart"/>
                  <w:tcBorders>
                    <w:bottom w:val="nil"/>
                  </w:tcBorders>
                  <w:vAlign w:val="top"/>
                </w:tcPr>
                <w:p>
                  <w:pPr>
                    <w:spacing w:line="278" w:lineRule="auto"/>
                    <w:rPr>
                      <w:rFonts w:ascii="Arial"/>
                      <w:sz w:val="21"/>
                    </w:rPr>
                  </w:pPr>
                </w:p>
                <w:p>
                  <w:pPr>
                    <w:spacing w:before="60" w:line="187" w:lineRule="auto"/>
                    <w:ind w:left="51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0.03</w:t>
                  </w:r>
                </w:p>
              </w:tc>
            </w:tr>
            <w:tr>
              <w:tblPrEx>
                <w:tblW w:w="8300" w:type="dxa"/>
                <w:tblInd w:w="543" w:type="dxa"/>
                <w:tblLayout w:type="fixed"/>
              </w:tblPrEx>
              <w:trPr>
                <w:trHeight w:val="278"/>
              </w:trPr>
              <w:tc>
                <w:tcPr>
                  <w:tcW w:w="758" w:type="dxa"/>
                  <w:vMerge/>
                  <w:tcBorders>
                    <w:top w:val="nil"/>
                    <w:bottom w:val="nil"/>
                  </w:tcBorders>
                  <w:vAlign w:val="top"/>
                </w:tcPr>
                <w:p>
                  <w:pPr>
                    <w:rPr>
                      <w:rFonts w:ascii="Arial"/>
                      <w:sz w:val="21"/>
                    </w:rPr>
                  </w:pPr>
                </w:p>
              </w:tc>
              <w:tc>
                <w:tcPr>
                  <w:tcW w:w="1792" w:type="dxa"/>
                  <w:vMerge/>
                  <w:tcBorders>
                    <w:top w:val="nil"/>
                    <w:bottom w:val="nil"/>
                  </w:tcBorders>
                  <w:vAlign w:val="top"/>
                </w:tcPr>
                <w:p>
                  <w:pPr>
                    <w:rPr>
                      <w:rFonts w:ascii="Arial"/>
                      <w:sz w:val="21"/>
                    </w:rPr>
                  </w:pPr>
                </w:p>
              </w:tc>
              <w:tc>
                <w:tcPr>
                  <w:tcW w:w="1802" w:type="dxa"/>
                  <w:vAlign w:val="top"/>
                </w:tcPr>
                <w:p>
                  <w:pPr>
                    <w:pStyle w:val="TableText"/>
                    <w:spacing w:before="31" w:line="208" w:lineRule="auto"/>
                    <w:ind w:left="280"/>
                    <w:rPr>
                      <w:sz w:val="21"/>
                      <w:szCs w:val="21"/>
                    </w:rPr>
                  </w:pPr>
                  <w:r>
                    <w:rPr>
                      <w:spacing w:val="-2"/>
                      <w:sz w:val="21"/>
                      <w:szCs w:val="21"/>
                    </w:rPr>
                    <w:t>安息香双甲醚</w:t>
                  </w:r>
                </w:p>
              </w:tc>
              <w:tc>
                <w:tcPr>
                  <w:tcW w:w="1209" w:type="dxa"/>
                  <w:vMerge/>
                  <w:tcBorders>
                    <w:top w:val="nil"/>
                  </w:tcBorders>
                  <w:vAlign w:val="top"/>
                </w:tcPr>
                <w:p>
                  <w:pPr>
                    <w:rPr>
                      <w:rFonts w:ascii="Arial"/>
                      <w:sz w:val="21"/>
                    </w:rPr>
                  </w:pPr>
                </w:p>
              </w:tc>
              <w:tc>
                <w:tcPr>
                  <w:tcW w:w="1365" w:type="dxa"/>
                  <w:vMerge/>
                  <w:tcBorders>
                    <w:top w:val="nil"/>
                  </w:tcBorders>
                  <w:vAlign w:val="top"/>
                </w:tcPr>
                <w:p>
                  <w:pPr>
                    <w:rPr>
                      <w:rFonts w:ascii="Arial"/>
                      <w:sz w:val="21"/>
                    </w:rPr>
                  </w:pPr>
                </w:p>
              </w:tc>
              <w:tc>
                <w:tcPr>
                  <w:tcW w:w="1374" w:type="dxa"/>
                  <w:vMerge/>
                  <w:tcBorders>
                    <w:top w:val="nil"/>
                  </w:tcBorders>
                  <w:vAlign w:val="top"/>
                </w:tcPr>
                <w:p>
                  <w:pPr>
                    <w:rPr>
                      <w:rFonts w:ascii="Arial"/>
                      <w:sz w:val="21"/>
                    </w:rPr>
                  </w:pPr>
                </w:p>
              </w:tc>
            </w:tr>
            <w:tr>
              <w:tblPrEx>
                <w:tblW w:w="8300" w:type="dxa"/>
                <w:tblInd w:w="543" w:type="dxa"/>
                <w:tblLayout w:type="fixed"/>
              </w:tblPrEx>
              <w:trPr>
                <w:trHeight w:val="276"/>
              </w:trPr>
              <w:tc>
                <w:tcPr>
                  <w:tcW w:w="758" w:type="dxa"/>
                  <w:vMerge/>
                  <w:tcBorders>
                    <w:top w:val="nil"/>
                    <w:bottom w:val="nil"/>
                  </w:tcBorders>
                  <w:vAlign w:val="top"/>
                </w:tcPr>
                <w:p>
                  <w:pPr>
                    <w:rPr>
                      <w:rFonts w:ascii="Arial"/>
                      <w:sz w:val="21"/>
                    </w:rPr>
                  </w:pPr>
                </w:p>
              </w:tc>
              <w:tc>
                <w:tcPr>
                  <w:tcW w:w="1792" w:type="dxa"/>
                  <w:vMerge/>
                  <w:tcBorders>
                    <w:top w:val="nil"/>
                    <w:bottom w:val="nil"/>
                  </w:tcBorders>
                  <w:vAlign w:val="top"/>
                </w:tcPr>
                <w:p>
                  <w:pPr>
                    <w:rPr>
                      <w:rFonts w:ascii="Arial"/>
                      <w:sz w:val="21"/>
                    </w:rPr>
                  </w:pPr>
                </w:p>
              </w:tc>
              <w:tc>
                <w:tcPr>
                  <w:tcW w:w="1802" w:type="dxa"/>
                  <w:vAlign w:val="top"/>
                </w:tcPr>
                <w:p>
                  <w:pPr>
                    <w:pStyle w:val="TableText"/>
                    <w:spacing w:before="31" w:line="206" w:lineRule="auto"/>
                    <w:ind w:left="504"/>
                    <w:rPr>
                      <w:sz w:val="21"/>
                      <w:szCs w:val="21"/>
                    </w:rPr>
                  </w:pPr>
                  <w:r>
                    <w:rPr>
                      <w:spacing w:val="-6"/>
                      <w:sz w:val="21"/>
                      <w:szCs w:val="21"/>
                    </w:rPr>
                    <w:t>乙酸丁酯</w:t>
                  </w:r>
                </w:p>
              </w:tc>
              <w:tc>
                <w:tcPr>
                  <w:tcW w:w="1209" w:type="dxa"/>
                  <w:vMerge w:val="restart"/>
                  <w:tcBorders>
                    <w:bottom w:val="nil"/>
                  </w:tcBorders>
                  <w:vAlign w:val="top"/>
                </w:tcPr>
                <w:p>
                  <w:pPr>
                    <w:spacing w:before="204" w:line="187" w:lineRule="auto"/>
                    <w:ind w:left="36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20-30</w:t>
                  </w:r>
                </w:p>
              </w:tc>
              <w:tc>
                <w:tcPr>
                  <w:tcW w:w="1365" w:type="dxa"/>
                  <w:vMerge w:val="restart"/>
                  <w:tcBorders>
                    <w:bottom w:val="nil"/>
                  </w:tcBorders>
                  <w:vAlign w:val="top"/>
                </w:tcPr>
                <w:p>
                  <w:pPr>
                    <w:spacing w:before="204" w:line="187" w:lineRule="auto"/>
                    <w:ind w:left="58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30</w:t>
                  </w:r>
                </w:p>
              </w:tc>
              <w:tc>
                <w:tcPr>
                  <w:tcW w:w="1374" w:type="dxa"/>
                  <w:vMerge w:val="restart"/>
                  <w:tcBorders>
                    <w:bottom w:val="nil"/>
                  </w:tcBorders>
                  <w:vAlign w:val="top"/>
                </w:tcPr>
                <w:p>
                  <w:pPr>
                    <w:spacing w:before="204" w:line="187" w:lineRule="auto"/>
                    <w:ind w:left="51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0.18</w:t>
                  </w:r>
                </w:p>
              </w:tc>
            </w:tr>
            <w:tr>
              <w:tblPrEx>
                <w:tblW w:w="8300" w:type="dxa"/>
                <w:tblInd w:w="543" w:type="dxa"/>
                <w:tblLayout w:type="fixed"/>
              </w:tblPrEx>
              <w:trPr>
                <w:trHeight w:val="278"/>
              </w:trPr>
              <w:tc>
                <w:tcPr>
                  <w:tcW w:w="758" w:type="dxa"/>
                  <w:vMerge/>
                  <w:tcBorders>
                    <w:top w:val="nil"/>
                  </w:tcBorders>
                  <w:vAlign w:val="top"/>
                </w:tcPr>
                <w:p>
                  <w:pPr>
                    <w:rPr>
                      <w:rFonts w:ascii="Arial"/>
                      <w:sz w:val="21"/>
                    </w:rPr>
                  </w:pPr>
                </w:p>
              </w:tc>
              <w:tc>
                <w:tcPr>
                  <w:tcW w:w="1792" w:type="dxa"/>
                  <w:vMerge/>
                  <w:tcBorders>
                    <w:top w:val="nil"/>
                  </w:tcBorders>
                  <w:vAlign w:val="top"/>
                </w:tcPr>
                <w:p>
                  <w:pPr>
                    <w:rPr>
                      <w:rFonts w:ascii="Arial"/>
                      <w:sz w:val="21"/>
                    </w:rPr>
                  </w:pPr>
                </w:p>
              </w:tc>
              <w:tc>
                <w:tcPr>
                  <w:tcW w:w="1802" w:type="dxa"/>
                  <w:vAlign w:val="top"/>
                </w:tcPr>
                <w:p>
                  <w:pPr>
                    <w:pStyle w:val="TableText"/>
                    <w:spacing w:before="33" w:line="206" w:lineRule="auto"/>
                    <w:ind w:left="504"/>
                    <w:rPr>
                      <w:sz w:val="21"/>
                      <w:szCs w:val="21"/>
                    </w:rPr>
                  </w:pPr>
                  <w:r>
                    <w:rPr>
                      <w:spacing w:val="-6"/>
                      <w:sz w:val="21"/>
                      <w:szCs w:val="21"/>
                    </w:rPr>
                    <w:t>乙酸乙酯</w:t>
                  </w:r>
                </w:p>
              </w:tc>
              <w:tc>
                <w:tcPr>
                  <w:tcW w:w="1209" w:type="dxa"/>
                  <w:vMerge/>
                  <w:tcBorders>
                    <w:top w:val="nil"/>
                  </w:tcBorders>
                  <w:vAlign w:val="top"/>
                </w:tcPr>
                <w:p>
                  <w:pPr>
                    <w:rPr>
                      <w:rFonts w:ascii="Arial"/>
                      <w:sz w:val="21"/>
                    </w:rPr>
                  </w:pPr>
                </w:p>
              </w:tc>
              <w:tc>
                <w:tcPr>
                  <w:tcW w:w="1365" w:type="dxa"/>
                  <w:vMerge/>
                  <w:tcBorders>
                    <w:top w:val="nil"/>
                  </w:tcBorders>
                  <w:vAlign w:val="top"/>
                </w:tcPr>
                <w:p>
                  <w:pPr>
                    <w:rPr>
                      <w:rFonts w:ascii="Arial"/>
                      <w:sz w:val="21"/>
                    </w:rPr>
                  </w:pPr>
                </w:p>
              </w:tc>
              <w:tc>
                <w:tcPr>
                  <w:tcW w:w="1374" w:type="dxa"/>
                  <w:vMerge/>
                  <w:tcBorders>
                    <w:top w:val="nil"/>
                  </w:tcBorders>
                  <w:vAlign w:val="top"/>
                </w:tcPr>
                <w:p>
                  <w:pPr>
                    <w:rPr>
                      <w:rFonts w:ascii="Arial"/>
                      <w:sz w:val="21"/>
                    </w:rPr>
                  </w:pPr>
                </w:p>
              </w:tc>
            </w:tr>
            <w:tr>
              <w:tblPrEx>
                <w:tblW w:w="8300" w:type="dxa"/>
                <w:tblInd w:w="543" w:type="dxa"/>
                <w:tblLayout w:type="fixed"/>
              </w:tblPrEx>
              <w:trPr>
                <w:trHeight w:val="278"/>
              </w:trPr>
              <w:tc>
                <w:tcPr>
                  <w:tcW w:w="758" w:type="dxa"/>
                  <w:vMerge w:val="restart"/>
                  <w:tcBorders>
                    <w:bottom w:val="nil"/>
                  </w:tcBorders>
                  <w:vAlign w:val="top"/>
                </w:tcPr>
                <w:p>
                  <w:pPr>
                    <w:spacing w:line="350" w:lineRule="auto"/>
                    <w:rPr>
                      <w:rFonts w:ascii="Arial"/>
                      <w:sz w:val="21"/>
                    </w:rPr>
                  </w:pPr>
                </w:p>
                <w:p>
                  <w:pPr>
                    <w:spacing w:line="351" w:lineRule="auto"/>
                    <w:rPr>
                      <w:rFonts w:ascii="Arial"/>
                      <w:sz w:val="21"/>
                    </w:rPr>
                  </w:pPr>
                </w:p>
                <w:p>
                  <w:pPr>
                    <w:spacing w:before="61" w:line="187" w:lineRule="auto"/>
                    <w:ind w:left="332"/>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792" w:type="dxa"/>
                  <w:vMerge w:val="restart"/>
                  <w:tcBorders>
                    <w:bottom w:val="nil"/>
                  </w:tcBorders>
                  <w:vAlign w:val="top"/>
                </w:tcPr>
                <w:p>
                  <w:pPr>
                    <w:spacing w:line="329" w:lineRule="auto"/>
                    <w:rPr>
                      <w:rFonts w:ascii="Arial"/>
                      <w:sz w:val="21"/>
                    </w:rPr>
                  </w:pPr>
                </w:p>
                <w:p>
                  <w:pPr>
                    <w:spacing w:line="330" w:lineRule="auto"/>
                    <w:rPr>
                      <w:rFonts w:ascii="Arial"/>
                      <w:sz w:val="21"/>
                    </w:rPr>
                  </w:pPr>
                </w:p>
                <w:p>
                  <w:pPr>
                    <w:pStyle w:val="TableText"/>
                    <w:spacing w:before="69" w:line="221" w:lineRule="auto"/>
                    <w:ind w:left="216"/>
                    <w:rPr>
                      <w:sz w:val="21"/>
                      <w:szCs w:val="21"/>
                    </w:rPr>
                  </w:pPr>
                  <w:r>
                    <w:rPr>
                      <w:spacing w:val="-3"/>
                      <w:sz w:val="21"/>
                      <w:szCs w:val="21"/>
                    </w:rPr>
                    <w:t>烤漆（</w:t>
                  </w:r>
                  <w:r>
                    <w:rPr>
                      <w:rFonts w:ascii="Times New Roman" w:eastAsia="Times New Roman" w:hAnsi="Times New Roman" w:cs="Times New Roman"/>
                      <w:spacing w:val="-3"/>
                      <w:sz w:val="21"/>
                      <w:szCs w:val="21"/>
                    </w:rPr>
                    <w:t>1.5</w:t>
                  </w:r>
                  <w:r>
                    <w:rPr>
                      <w:rFonts w:ascii="Times New Roman" w:eastAsia="Times New Roman" w:hAnsi="Times New Roman" w:cs="Times New Roman"/>
                      <w:spacing w:val="19"/>
                      <w:w w:val="101"/>
                      <w:sz w:val="21"/>
                      <w:szCs w:val="21"/>
                    </w:rPr>
                    <w:t xml:space="preserve"> </w:t>
                  </w:r>
                  <w:r>
                    <w:rPr>
                      <w:spacing w:val="-3"/>
                      <w:sz w:val="21"/>
                      <w:szCs w:val="21"/>
                    </w:rPr>
                    <w:t>吨）</w:t>
                  </w:r>
                </w:p>
              </w:tc>
              <w:tc>
                <w:tcPr>
                  <w:tcW w:w="1802" w:type="dxa"/>
                  <w:vAlign w:val="top"/>
                </w:tcPr>
                <w:p>
                  <w:pPr>
                    <w:pStyle w:val="TableText"/>
                    <w:spacing w:before="31" w:line="208" w:lineRule="auto"/>
                    <w:ind w:left="386"/>
                    <w:rPr>
                      <w:sz w:val="21"/>
                      <w:szCs w:val="21"/>
                    </w:rPr>
                  </w:pPr>
                  <w:r>
                    <w:rPr>
                      <w:spacing w:val="-2"/>
                      <w:sz w:val="21"/>
                      <w:szCs w:val="21"/>
                    </w:rPr>
                    <w:t>丙烯酸树脂</w:t>
                  </w:r>
                </w:p>
              </w:tc>
              <w:tc>
                <w:tcPr>
                  <w:tcW w:w="1209" w:type="dxa"/>
                  <w:vAlign w:val="top"/>
                </w:tcPr>
                <w:p>
                  <w:pPr>
                    <w:spacing w:before="64" w:line="187" w:lineRule="auto"/>
                    <w:ind w:left="50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60</w:t>
                  </w:r>
                </w:p>
              </w:tc>
              <w:tc>
                <w:tcPr>
                  <w:tcW w:w="1365" w:type="dxa"/>
                  <w:vAlign w:val="top"/>
                </w:tcPr>
                <w:p>
                  <w:pPr>
                    <w:spacing w:before="64" w:line="187" w:lineRule="auto"/>
                    <w:ind w:left="58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60</w:t>
                  </w:r>
                </w:p>
              </w:tc>
              <w:tc>
                <w:tcPr>
                  <w:tcW w:w="1374" w:type="dxa"/>
                  <w:vAlign w:val="top"/>
                </w:tcPr>
                <w:p>
                  <w:pPr>
                    <w:spacing w:before="64" w:line="187" w:lineRule="auto"/>
                    <w:ind w:left="56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0.9</w:t>
                  </w:r>
                </w:p>
              </w:tc>
            </w:tr>
            <w:tr>
              <w:tblPrEx>
                <w:tblW w:w="8300" w:type="dxa"/>
                <w:tblInd w:w="543" w:type="dxa"/>
                <w:tblLayout w:type="fixed"/>
              </w:tblPrEx>
              <w:trPr>
                <w:trHeight w:val="276"/>
              </w:trPr>
              <w:tc>
                <w:tcPr>
                  <w:tcW w:w="758" w:type="dxa"/>
                  <w:vMerge/>
                  <w:tcBorders>
                    <w:top w:val="nil"/>
                    <w:bottom w:val="nil"/>
                  </w:tcBorders>
                  <w:vAlign w:val="top"/>
                </w:tcPr>
                <w:p>
                  <w:pPr>
                    <w:rPr>
                      <w:rFonts w:ascii="Arial"/>
                      <w:sz w:val="21"/>
                    </w:rPr>
                  </w:pPr>
                </w:p>
              </w:tc>
              <w:tc>
                <w:tcPr>
                  <w:tcW w:w="1792" w:type="dxa"/>
                  <w:vMerge/>
                  <w:tcBorders>
                    <w:top w:val="nil"/>
                    <w:bottom w:val="nil"/>
                  </w:tcBorders>
                  <w:vAlign w:val="top"/>
                </w:tcPr>
                <w:p>
                  <w:pPr>
                    <w:rPr>
                      <w:rFonts w:ascii="Arial"/>
                      <w:sz w:val="21"/>
                    </w:rPr>
                  </w:pPr>
                </w:p>
              </w:tc>
              <w:tc>
                <w:tcPr>
                  <w:tcW w:w="1802" w:type="dxa"/>
                  <w:vAlign w:val="top"/>
                </w:tcPr>
                <w:p>
                  <w:pPr>
                    <w:pStyle w:val="TableText"/>
                    <w:spacing w:before="31" w:line="206" w:lineRule="auto"/>
                    <w:ind w:left="487"/>
                    <w:rPr>
                      <w:sz w:val="21"/>
                      <w:szCs w:val="21"/>
                    </w:rPr>
                  </w:pPr>
                  <w:r>
                    <w:rPr>
                      <w:spacing w:val="-2"/>
                      <w:sz w:val="21"/>
                      <w:szCs w:val="21"/>
                    </w:rPr>
                    <w:t>氨基树脂</w:t>
                  </w:r>
                </w:p>
              </w:tc>
              <w:tc>
                <w:tcPr>
                  <w:tcW w:w="1209" w:type="dxa"/>
                  <w:vAlign w:val="top"/>
                </w:tcPr>
                <w:p>
                  <w:pPr>
                    <w:spacing w:before="63" w:line="187" w:lineRule="auto"/>
                    <w:ind w:left="50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c>
                <w:tcPr>
                  <w:tcW w:w="1365" w:type="dxa"/>
                  <w:vAlign w:val="top"/>
                </w:tcPr>
                <w:p>
                  <w:pPr>
                    <w:spacing w:before="63" w:line="187" w:lineRule="auto"/>
                    <w:ind w:left="58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c>
                <w:tcPr>
                  <w:tcW w:w="1374" w:type="dxa"/>
                  <w:vAlign w:val="top"/>
                </w:tcPr>
                <w:p>
                  <w:pPr>
                    <w:spacing w:before="63" w:line="187" w:lineRule="auto"/>
                    <w:ind w:left="56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0.3</w:t>
                  </w:r>
                </w:p>
              </w:tc>
            </w:tr>
            <w:tr>
              <w:tblPrEx>
                <w:tblW w:w="8300" w:type="dxa"/>
                <w:tblInd w:w="543" w:type="dxa"/>
                <w:tblLayout w:type="fixed"/>
              </w:tblPrEx>
              <w:trPr>
                <w:trHeight w:val="278"/>
              </w:trPr>
              <w:tc>
                <w:tcPr>
                  <w:tcW w:w="758" w:type="dxa"/>
                  <w:vMerge/>
                  <w:tcBorders>
                    <w:top w:val="nil"/>
                    <w:bottom w:val="nil"/>
                  </w:tcBorders>
                  <w:vAlign w:val="top"/>
                </w:tcPr>
                <w:p>
                  <w:pPr>
                    <w:rPr>
                      <w:rFonts w:ascii="Arial"/>
                      <w:sz w:val="21"/>
                    </w:rPr>
                  </w:pPr>
                </w:p>
              </w:tc>
              <w:tc>
                <w:tcPr>
                  <w:tcW w:w="1792" w:type="dxa"/>
                  <w:vMerge/>
                  <w:tcBorders>
                    <w:top w:val="nil"/>
                    <w:bottom w:val="nil"/>
                  </w:tcBorders>
                  <w:vAlign w:val="top"/>
                </w:tcPr>
                <w:p>
                  <w:pPr>
                    <w:rPr>
                      <w:rFonts w:ascii="Arial"/>
                      <w:sz w:val="21"/>
                    </w:rPr>
                  </w:pPr>
                </w:p>
              </w:tc>
              <w:tc>
                <w:tcPr>
                  <w:tcW w:w="1802" w:type="dxa"/>
                  <w:vAlign w:val="top"/>
                </w:tcPr>
                <w:p>
                  <w:pPr>
                    <w:pStyle w:val="TableText"/>
                    <w:spacing w:before="31" w:line="208" w:lineRule="auto"/>
                    <w:ind w:left="487"/>
                    <w:rPr>
                      <w:sz w:val="21"/>
                      <w:szCs w:val="21"/>
                    </w:rPr>
                  </w:pPr>
                  <w:r>
                    <w:rPr>
                      <w:spacing w:val="-2"/>
                      <w:sz w:val="21"/>
                      <w:szCs w:val="21"/>
                    </w:rPr>
                    <w:t>环氧树脂</w:t>
                  </w:r>
                </w:p>
              </w:tc>
              <w:tc>
                <w:tcPr>
                  <w:tcW w:w="1209" w:type="dxa"/>
                  <w:vAlign w:val="top"/>
                </w:tcPr>
                <w:p>
                  <w:pPr>
                    <w:spacing w:before="68" w:line="184" w:lineRule="auto"/>
                    <w:ind w:left="559"/>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1365" w:type="dxa"/>
                  <w:vAlign w:val="top"/>
                </w:tcPr>
                <w:p>
                  <w:pPr>
                    <w:spacing w:before="68" w:line="184" w:lineRule="auto"/>
                    <w:ind w:left="639"/>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1374" w:type="dxa"/>
                  <w:vAlign w:val="top"/>
                </w:tcPr>
                <w:p>
                  <w:pPr>
                    <w:spacing w:before="65" w:line="187" w:lineRule="auto"/>
                    <w:ind w:left="45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0.075</w:t>
                  </w:r>
                </w:p>
              </w:tc>
            </w:tr>
            <w:tr>
              <w:tblPrEx>
                <w:tblW w:w="8300" w:type="dxa"/>
                <w:tblInd w:w="543" w:type="dxa"/>
                <w:tblLayout w:type="fixed"/>
              </w:tblPrEx>
              <w:trPr>
                <w:trHeight w:val="278"/>
              </w:trPr>
              <w:tc>
                <w:tcPr>
                  <w:tcW w:w="758" w:type="dxa"/>
                  <w:vMerge/>
                  <w:tcBorders>
                    <w:top w:val="nil"/>
                    <w:bottom w:val="nil"/>
                  </w:tcBorders>
                  <w:vAlign w:val="top"/>
                </w:tcPr>
                <w:p>
                  <w:pPr>
                    <w:rPr>
                      <w:rFonts w:ascii="Arial"/>
                      <w:sz w:val="21"/>
                    </w:rPr>
                  </w:pPr>
                </w:p>
              </w:tc>
              <w:tc>
                <w:tcPr>
                  <w:tcW w:w="1792" w:type="dxa"/>
                  <w:vMerge/>
                  <w:tcBorders>
                    <w:top w:val="nil"/>
                    <w:bottom w:val="nil"/>
                  </w:tcBorders>
                  <w:vAlign w:val="top"/>
                </w:tcPr>
                <w:p>
                  <w:pPr>
                    <w:rPr>
                      <w:rFonts w:ascii="Arial"/>
                      <w:sz w:val="21"/>
                    </w:rPr>
                  </w:pPr>
                </w:p>
              </w:tc>
              <w:tc>
                <w:tcPr>
                  <w:tcW w:w="1802" w:type="dxa"/>
                  <w:vAlign w:val="top"/>
                </w:tcPr>
                <w:p>
                  <w:pPr>
                    <w:pStyle w:val="TableText"/>
                    <w:spacing w:before="32" w:line="207" w:lineRule="auto"/>
                    <w:ind w:left="594"/>
                    <w:rPr>
                      <w:sz w:val="21"/>
                      <w:szCs w:val="21"/>
                    </w:rPr>
                  </w:pPr>
                  <w:r>
                    <w:rPr>
                      <w:spacing w:val="-2"/>
                      <w:sz w:val="21"/>
                      <w:szCs w:val="21"/>
                    </w:rPr>
                    <w:t>消光粉</w:t>
                  </w:r>
                </w:p>
              </w:tc>
              <w:tc>
                <w:tcPr>
                  <w:tcW w:w="1209" w:type="dxa"/>
                  <w:vAlign w:val="top"/>
                </w:tcPr>
                <w:p>
                  <w:pPr>
                    <w:spacing w:before="68" w:line="184" w:lineRule="auto"/>
                    <w:ind w:left="559"/>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1365" w:type="dxa"/>
                  <w:vAlign w:val="top"/>
                </w:tcPr>
                <w:p>
                  <w:pPr>
                    <w:spacing w:before="68" w:line="184" w:lineRule="auto"/>
                    <w:ind w:left="639"/>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1374" w:type="dxa"/>
                  <w:vAlign w:val="top"/>
                </w:tcPr>
                <w:p>
                  <w:pPr>
                    <w:spacing w:before="65" w:line="187" w:lineRule="auto"/>
                    <w:ind w:left="45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0.075</w:t>
                  </w:r>
                </w:p>
              </w:tc>
            </w:tr>
            <w:tr>
              <w:tblPrEx>
                <w:tblW w:w="8300" w:type="dxa"/>
                <w:tblInd w:w="543" w:type="dxa"/>
                <w:tblLayout w:type="fixed"/>
              </w:tblPrEx>
              <w:trPr>
                <w:trHeight w:val="549"/>
              </w:trPr>
              <w:tc>
                <w:tcPr>
                  <w:tcW w:w="758" w:type="dxa"/>
                  <w:vMerge/>
                  <w:tcBorders>
                    <w:top w:val="nil"/>
                  </w:tcBorders>
                  <w:vAlign w:val="top"/>
                </w:tcPr>
                <w:p>
                  <w:pPr>
                    <w:rPr>
                      <w:rFonts w:ascii="Arial"/>
                      <w:sz w:val="21"/>
                    </w:rPr>
                  </w:pPr>
                </w:p>
              </w:tc>
              <w:tc>
                <w:tcPr>
                  <w:tcW w:w="1792" w:type="dxa"/>
                  <w:vMerge/>
                  <w:tcBorders>
                    <w:top w:val="nil"/>
                  </w:tcBorders>
                  <w:vAlign w:val="top"/>
                </w:tcPr>
                <w:p>
                  <w:pPr>
                    <w:rPr>
                      <w:rFonts w:ascii="Arial"/>
                      <w:sz w:val="21"/>
                    </w:rPr>
                  </w:pPr>
                </w:p>
              </w:tc>
              <w:tc>
                <w:tcPr>
                  <w:tcW w:w="1802" w:type="dxa"/>
                  <w:vAlign w:val="top"/>
                </w:tcPr>
                <w:p>
                  <w:pPr>
                    <w:pStyle w:val="TableText"/>
                    <w:spacing w:before="31" w:line="223" w:lineRule="auto"/>
                    <w:ind w:left="171" w:right="100" w:hanging="58"/>
                    <w:rPr>
                      <w:sz w:val="21"/>
                      <w:szCs w:val="21"/>
                    </w:rPr>
                  </w:pPr>
                  <w:r>
                    <w:rPr>
                      <w:spacing w:val="-13"/>
                      <w:sz w:val="21"/>
                      <w:szCs w:val="21"/>
                    </w:rPr>
                    <w:t>有机溶剂（乙酸丁</w:t>
                  </w:r>
                  <w:r>
                    <w:rPr>
                      <w:spacing w:val="5"/>
                      <w:sz w:val="21"/>
                      <w:szCs w:val="21"/>
                    </w:rPr>
                    <w:t xml:space="preserve"> </w:t>
                  </w:r>
                  <w:r>
                    <w:rPr>
                      <w:spacing w:val="-2"/>
                      <w:sz w:val="21"/>
                      <w:szCs w:val="21"/>
                    </w:rPr>
                    <w:t>酯、乙酸己酯）</w:t>
                  </w:r>
                </w:p>
              </w:tc>
              <w:tc>
                <w:tcPr>
                  <w:tcW w:w="1209" w:type="dxa"/>
                  <w:vAlign w:val="top"/>
                </w:tcPr>
                <w:p>
                  <w:pPr>
                    <w:spacing w:before="200" w:line="187" w:lineRule="auto"/>
                    <w:ind w:left="521"/>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1365" w:type="dxa"/>
                  <w:vAlign w:val="top"/>
                </w:tcPr>
                <w:p>
                  <w:pPr>
                    <w:spacing w:before="200" w:line="187" w:lineRule="auto"/>
                    <w:ind w:left="601"/>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1374" w:type="dxa"/>
                  <w:vAlign w:val="top"/>
                </w:tcPr>
                <w:p>
                  <w:pPr>
                    <w:spacing w:before="200" w:line="187" w:lineRule="auto"/>
                    <w:ind w:left="51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0.15</w:t>
                  </w:r>
                </w:p>
              </w:tc>
            </w:tr>
            <w:tr>
              <w:tblPrEx>
                <w:tblW w:w="8300" w:type="dxa"/>
                <w:tblInd w:w="543" w:type="dxa"/>
                <w:tblLayout w:type="fixed"/>
              </w:tblPrEx>
              <w:trPr>
                <w:trHeight w:val="275"/>
              </w:trPr>
              <w:tc>
                <w:tcPr>
                  <w:tcW w:w="758" w:type="dxa"/>
                  <w:vMerge w:val="restart"/>
                  <w:tcBorders>
                    <w:bottom w:val="nil"/>
                  </w:tcBorders>
                  <w:vAlign w:val="top"/>
                </w:tcPr>
                <w:p>
                  <w:pPr>
                    <w:spacing w:line="279" w:lineRule="auto"/>
                    <w:rPr>
                      <w:rFonts w:ascii="Arial"/>
                      <w:sz w:val="21"/>
                    </w:rPr>
                  </w:pPr>
                </w:p>
                <w:p>
                  <w:pPr>
                    <w:spacing w:line="280" w:lineRule="auto"/>
                    <w:rPr>
                      <w:rFonts w:ascii="Arial"/>
                      <w:sz w:val="21"/>
                    </w:rPr>
                  </w:pPr>
                </w:p>
                <w:p>
                  <w:pPr>
                    <w:spacing w:before="60" w:line="187" w:lineRule="auto"/>
                    <w:ind w:left="327"/>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1792" w:type="dxa"/>
                  <w:vMerge w:val="restart"/>
                  <w:tcBorders>
                    <w:bottom w:val="nil"/>
                  </w:tcBorders>
                  <w:vAlign w:val="top"/>
                </w:tcPr>
                <w:p>
                  <w:pPr>
                    <w:spacing w:line="260" w:lineRule="auto"/>
                    <w:rPr>
                      <w:rFonts w:ascii="Arial"/>
                      <w:sz w:val="21"/>
                    </w:rPr>
                  </w:pPr>
                </w:p>
                <w:p>
                  <w:pPr>
                    <w:spacing w:line="260" w:lineRule="auto"/>
                    <w:rPr>
                      <w:rFonts w:ascii="Arial"/>
                      <w:sz w:val="21"/>
                    </w:rPr>
                  </w:pPr>
                </w:p>
                <w:p>
                  <w:pPr>
                    <w:pStyle w:val="TableText"/>
                    <w:spacing w:before="68" w:line="220" w:lineRule="auto"/>
                    <w:ind w:left="189"/>
                    <w:rPr>
                      <w:sz w:val="21"/>
                      <w:szCs w:val="21"/>
                    </w:rPr>
                  </w:pPr>
                  <w:r>
                    <w:rPr>
                      <w:spacing w:val="-3"/>
                      <w:sz w:val="21"/>
                      <w:szCs w:val="21"/>
                    </w:rPr>
                    <w:t>稀释剂（</w:t>
                  </w:r>
                  <w:r>
                    <w:rPr>
                      <w:rFonts w:ascii="Times New Roman" w:eastAsia="Times New Roman" w:hAnsi="Times New Roman" w:cs="Times New Roman"/>
                      <w:spacing w:val="-3"/>
                      <w:sz w:val="21"/>
                      <w:szCs w:val="21"/>
                    </w:rPr>
                    <w:t>3</w:t>
                  </w:r>
                  <w:r>
                    <w:rPr>
                      <w:rFonts w:ascii="Times New Roman" w:eastAsia="Times New Roman" w:hAnsi="Times New Roman" w:cs="Times New Roman"/>
                      <w:spacing w:val="17"/>
                      <w:sz w:val="21"/>
                      <w:szCs w:val="21"/>
                    </w:rPr>
                    <w:t xml:space="preserve"> </w:t>
                  </w:r>
                  <w:r>
                    <w:rPr>
                      <w:spacing w:val="-3"/>
                      <w:sz w:val="21"/>
                      <w:szCs w:val="21"/>
                    </w:rPr>
                    <w:t>吨）</w:t>
                  </w:r>
                </w:p>
              </w:tc>
              <w:tc>
                <w:tcPr>
                  <w:tcW w:w="1802" w:type="dxa"/>
                  <w:vAlign w:val="top"/>
                </w:tcPr>
                <w:p>
                  <w:pPr>
                    <w:pStyle w:val="TableText"/>
                    <w:spacing w:before="32" w:line="204" w:lineRule="auto"/>
                    <w:ind w:left="504"/>
                    <w:rPr>
                      <w:sz w:val="21"/>
                      <w:szCs w:val="21"/>
                    </w:rPr>
                  </w:pPr>
                  <w:r>
                    <w:rPr>
                      <w:spacing w:val="-6"/>
                      <w:sz w:val="21"/>
                      <w:szCs w:val="21"/>
                    </w:rPr>
                    <w:t>乙酸丁酯</w:t>
                  </w:r>
                </w:p>
              </w:tc>
              <w:tc>
                <w:tcPr>
                  <w:tcW w:w="1209" w:type="dxa"/>
                  <w:vAlign w:val="top"/>
                </w:tcPr>
                <w:p>
                  <w:pPr>
                    <w:spacing w:before="63" w:line="187" w:lineRule="auto"/>
                    <w:ind w:left="382"/>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10-20</w:t>
                  </w:r>
                </w:p>
              </w:tc>
              <w:tc>
                <w:tcPr>
                  <w:tcW w:w="1365" w:type="dxa"/>
                  <w:vAlign w:val="top"/>
                </w:tcPr>
                <w:p>
                  <w:pPr>
                    <w:spacing w:before="63" w:line="187" w:lineRule="auto"/>
                    <w:ind w:left="58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c>
                <w:tcPr>
                  <w:tcW w:w="1374" w:type="dxa"/>
                  <w:vAlign w:val="top"/>
                </w:tcPr>
                <w:p>
                  <w:pPr>
                    <w:spacing w:before="63" w:line="187" w:lineRule="auto"/>
                    <w:ind w:left="56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0.6</w:t>
                  </w:r>
                </w:p>
              </w:tc>
            </w:tr>
            <w:tr>
              <w:tblPrEx>
                <w:tblW w:w="8300" w:type="dxa"/>
                <w:tblInd w:w="543" w:type="dxa"/>
                <w:tblLayout w:type="fixed"/>
              </w:tblPrEx>
              <w:trPr>
                <w:trHeight w:val="278"/>
              </w:trPr>
              <w:tc>
                <w:tcPr>
                  <w:tcW w:w="758" w:type="dxa"/>
                  <w:vMerge/>
                  <w:tcBorders>
                    <w:top w:val="nil"/>
                    <w:bottom w:val="nil"/>
                  </w:tcBorders>
                  <w:vAlign w:val="top"/>
                </w:tcPr>
                <w:p>
                  <w:pPr>
                    <w:rPr>
                      <w:rFonts w:ascii="Arial"/>
                      <w:sz w:val="21"/>
                    </w:rPr>
                  </w:pPr>
                </w:p>
              </w:tc>
              <w:tc>
                <w:tcPr>
                  <w:tcW w:w="1792" w:type="dxa"/>
                  <w:vMerge/>
                  <w:tcBorders>
                    <w:top w:val="nil"/>
                    <w:bottom w:val="nil"/>
                  </w:tcBorders>
                  <w:vAlign w:val="top"/>
                </w:tcPr>
                <w:p>
                  <w:pPr>
                    <w:rPr>
                      <w:rFonts w:ascii="Arial"/>
                      <w:sz w:val="21"/>
                    </w:rPr>
                  </w:pPr>
                </w:p>
              </w:tc>
              <w:tc>
                <w:tcPr>
                  <w:tcW w:w="1802" w:type="dxa"/>
                  <w:vAlign w:val="top"/>
                </w:tcPr>
                <w:p>
                  <w:pPr>
                    <w:pStyle w:val="TableText"/>
                    <w:spacing w:before="33" w:line="206" w:lineRule="auto"/>
                    <w:ind w:left="399"/>
                    <w:rPr>
                      <w:sz w:val="21"/>
                      <w:szCs w:val="21"/>
                    </w:rPr>
                  </w:pPr>
                  <w:r>
                    <w:rPr>
                      <w:spacing w:val="-5"/>
                      <w:sz w:val="21"/>
                      <w:szCs w:val="21"/>
                    </w:rPr>
                    <w:t>乙酸仲丁酯</w:t>
                  </w:r>
                </w:p>
              </w:tc>
              <w:tc>
                <w:tcPr>
                  <w:tcW w:w="1209" w:type="dxa"/>
                  <w:vAlign w:val="top"/>
                </w:tcPr>
                <w:p>
                  <w:pPr>
                    <w:spacing w:before="67" w:line="187" w:lineRule="auto"/>
                    <w:ind w:left="36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20-25</w:t>
                  </w:r>
                </w:p>
              </w:tc>
              <w:tc>
                <w:tcPr>
                  <w:tcW w:w="1365" w:type="dxa"/>
                  <w:vAlign w:val="top"/>
                </w:tcPr>
                <w:p>
                  <w:pPr>
                    <w:spacing w:before="67" w:line="187" w:lineRule="auto"/>
                    <w:ind w:left="58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25</w:t>
                  </w:r>
                </w:p>
              </w:tc>
              <w:tc>
                <w:tcPr>
                  <w:tcW w:w="1374" w:type="dxa"/>
                  <w:vAlign w:val="top"/>
                </w:tcPr>
                <w:p>
                  <w:pPr>
                    <w:spacing w:before="67" w:line="187" w:lineRule="auto"/>
                    <w:ind w:left="51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0.75</w:t>
                  </w:r>
                </w:p>
              </w:tc>
            </w:tr>
            <w:tr>
              <w:tblPrEx>
                <w:tblW w:w="8300" w:type="dxa"/>
                <w:tblInd w:w="543" w:type="dxa"/>
                <w:tblLayout w:type="fixed"/>
              </w:tblPrEx>
              <w:trPr>
                <w:trHeight w:val="278"/>
              </w:trPr>
              <w:tc>
                <w:tcPr>
                  <w:tcW w:w="758" w:type="dxa"/>
                  <w:vMerge/>
                  <w:tcBorders>
                    <w:top w:val="nil"/>
                    <w:bottom w:val="nil"/>
                  </w:tcBorders>
                  <w:vAlign w:val="top"/>
                </w:tcPr>
                <w:p>
                  <w:pPr>
                    <w:rPr>
                      <w:rFonts w:ascii="Arial"/>
                      <w:sz w:val="21"/>
                    </w:rPr>
                  </w:pPr>
                </w:p>
              </w:tc>
              <w:tc>
                <w:tcPr>
                  <w:tcW w:w="1792" w:type="dxa"/>
                  <w:vMerge/>
                  <w:tcBorders>
                    <w:top w:val="nil"/>
                    <w:bottom w:val="nil"/>
                  </w:tcBorders>
                  <w:vAlign w:val="top"/>
                </w:tcPr>
                <w:p>
                  <w:pPr>
                    <w:rPr>
                      <w:rFonts w:ascii="Arial"/>
                      <w:sz w:val="21"/>
                    </w:rPr>
                  </w:pPr>
                </w:p>
              </w:tc>
              <w:tc>
                <w:tcPr>
                  <w:tcW w:w="1802" w:type="dxa"/>
                  <w:vAlign w:val="top"/>
                </w:tcPr>
                <w:p>
                  <w:pPr>
                    <w:pStyle w:val="TableText"/>
                    <w:spacing w:before="33" w:line="206" w:lineRule="auto"/>
                    <w:ind w:left="594"/>
                    <w:rPr>
                      <w:sz w:val="21"/>
                      <w:szCs w:val="21"/>
                    </w:rPr>
                  </w:pPr>
                  <w:r>
                    <w:rPr>
                      <w:spacing w:val="-2"/>
                      <w:sz w:val="21"/>
                      <w:szCs w:val="21"/>
                    </w:rPr>
                    <w:t>二甲苯</w:t>
                  </w:r>
                </w:p>
              </w:tc>
              <w:tc>
                <w:tcPr>
                  <w:tcW w:w="1209" w:type="dxa"/>
                  <w:vAlign w:val="top"/>
                </w:tcPr>
                <w:p>
                  <w:pPr>
                    <w:spacing w:before="67" w:line="187" w:lineRule="auto"/>
                    <w:ind w:left="487"/>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1-5</w:t>
                  </w:r>
                </w:p>
              </w:tc>
              <w:tc>
                <w:tcPr>
                  <w:tcW w:w="1365" w:type="dxa"/>
                  <w:vAlign w:val="top"/>
                </w:tcPr>
                <w:p>
                  <w:pPr>
                    <w:spacing w:before="70" w:line="184" w:lineRule="auto"/>
                    <w:ind w:left="639"/>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1374" w:type="dxa"/>
                  <w:vAlign w:val="top"/>
                </w:tcPr>
                <w:p>
                  <w:pPr>
                    <w:spacing w:before="67" w:line="187" w:lineRule="auto"/>
                    <w:ind w:left="51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0.15</w:t>
                  </w:r>
                </w:p>
              </w:tc>
            </w:tr>
            <w:tr>
              <w:tblPrEx>
                <w:tblW w:w="8300" w:type="dxa"/>
                <w:tblInd w:w="543" w:type="dxa"/>
                <w:tblLayout w:type="fixed"/>
              </w:tblPrEx>
              <w:trPr>
                <w:trHeight w:val="549"/>
              </w:trPr>
              <w:tc>
                <w:tcPr>
                  <w:tcW w:w="758" w:type="dxa"/>
                  <w:vMerge/>
                  <w:tcBorders>
                    <w:top w:val="nil"/>
                  </w:tcBorders>
                  <w:vAlign w:val="top"/>
                </w:tcPr>
                <w:p>
                  <w:pPr>
                    <w:rPr>
                      <w:rFonts w:ascii="Arial"/>
                      <w:sz w:val="21"/>
                    </w:rPr>
                  </w:pPr>
                </w:p>
              </w:tc>
              <w:tc>
                <w:tcPr>
                  <w:tcW w:w="1792" w:type="dxa"/>
                  <w:vMerge/>
                  <w:tcBorders>
                    <w:top w:val="nil"/>
                  </w:tcBorders>
                  <w:vAlign w:val="top"/>
                </w:tcPr>
                <w:p>
                  <w:pPr>
                    <w:rPr>
                      <w:rFonts w:ascii="Arial"/>
                      <w:sz w:val="21"/>
                    </w:rPr>
                  </w:pPr>
                </w:p>
              </w:tc>
              <w:tc>
                <w:tcPr>
                  <w:tcW w:w="1802" w:type="dxa"/>
                  <w:vAlign w:val="top"/>
                </w:tcPr>
                <w:p>
                  <w:pPr>
                    <w:pStyle w:val="TableText"/>
                    <w:spacing w:before="33" w:line="222" w:lineRule="auto"/>
                    <w:ind w:left="384" w:right="159" w:hanging="230"/>
                    <w:rPr>
                      <w:sz w:val="21"/>
                      <w:szCs w:val="21"/>
                    </w:rPr>
                  </w:pPr>
                  <w:r>
                    <w:rPr>
                      <w:spacing w:val="-3"/>
                      <w:sz w:val="21"/>
                      <w:szCs w:val="21"/>
                    </w:rPr>
                    <w:t>其他（</w:t>
                  </w:r>
                  <w:r>
                    <w:rPr>
                      <w:rFonts w:ascii="Times New Roman" w:eastAsia="Times New Roman" w:hAnsi="Times New Roman" w:cs="Times New Roman"/>
                      <w:spacing w:val="-3"/>
                      <w:sz w:val="21"/>
                      <w:szCs w:val="21"/>
                    </w:rPr>
                    <w:t>PMA</w:t>
                  </w:r>
                  <w:r>
                    <w:rPr>
                      <w:spacing w:val="-3"/>
                      <w:sz w:val="21"/>
                      <w:szCs w:val="21"/>
                    </w:rPr>
                    <w:t>、乙</w:t>
                  </w:r>
                  <w:r>
                    <w:rPr>
                      <w:sz w:val="21"/>
                      <w:szCs w:val="21"/>
                    </w:rPr>
                    <w:t xml:space="preserve"> </w:t>
                  </w:r>
                  <w:r>
                    <w:rPr>
                      <w:spacing w:val="-2"/>
                      <w:sz w:val="21"/>
                      <w:szCs w:val="21"/>
                    </w:rPr>
                    <w:t>二醇丁醚）</w:t>
                  </w:r>
                </w:p>
              </w:tc>
              <w:tc>
                <w:tcPr>
                  <w:tcW w:w="1209" w:type="dxa"/>
                  <w:vAlign w:val="top"/>
                </w:tcPr>
                <w:p>
                  <w:pPr>
                    <w:spacing w:before="201" w:line="187" w:lineRule="auto"/>
                    <w:ind w:left="36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30-50</w:t>
                  </w:r>
                </w:p>
              </w:tc>
              <w:tc>
                <w:tcPr>
                  <w:tcW w:w="1365" w:type="dxa"/>
                  <w:vAlign w:val="top"/>
                </w:tcPr>
                <w:p>
                  <w:pPr>
                    <w:spacing w:before="201" w:line="187" w:lineRule="auto"/>
                    <w:ind w:left="586"/>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50</w:t>
                  </w:r>
                </w:p>
              </w:tc>
              <w:tc>
                <w:tcPr>
                  <w:tcW w:w="1374" w:type="dxa"/>
                  <w:vAlign w:val="top"/>
                </w:tcPr>
                <w:p>
                  <w:pPr>
                    <w:spacing w:before="201" w:line="187" w:lineRule="auto"/>
                    <w:ind w:left="580"/>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1.5</w:t>
                  </w:r>
                </w:p>
              </w:tc>
            </w:tr>
            <w:tr>
              <w:tblPrEx>
                <w:tblW w:w="8300" w:type="dxa"/>
                <w:tblInd w:w="543" w:type="dxa"/>
                <w:tblLayout w:type="fixed"/>
              </w:tblPrEx>
              <w:trPr>
                <w:trHeight w:val="276"/>
              </w:trPr>
              <w:tc>
                <w:tcPr>
                  <w:tcW w:w="758" w:type="dxa"/>
                  <w:vMerge w:val="restart"/>
                  <w:tcBorders>
                    <w:bottom w:val="nil"/>
                  </w:tcBorders>
                  <w:vAlign w:val="top"/>
                </w:tcPr>
                <w:p>
                  <w:pPr>
                    <w:spacing w:line="289" w:lineRule="auto"/>
                    <w:rPr>
                      <w:rFonts w:ascii="Arial"/>
                      <w:sz w:val="21"/>
                    </w:rPr>
                  </w:pPr>
                </w:p>
                <w:p>
                  <w:pPr>
                    <w:spacing w:before="60" w:line="184" w:lineRule="auto"/>
                    <w:ind w:left="333"/>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1792" w:type="dxa"/>
                  <w:vMerge w:val="restart"/>
                  <w:tcBorders>
                    <w:bottom w:val="nil"/>
                  </w:tcBorders>
                  <w:vAlign w:val="top"/>
                </w:tcPr>
                <w:p>
                  <w:pPr>
                    <w:spacing w:line="247" w:lineRule="auto"/>
                    <w:rPr>
                      <w:rFonts w:ascii="Arial"/>
                      <w:sz w:val="21"/>
                    </w:rPr>
                  </w:pPr>
                </w:p>
                <w:p>
                  <w:pPr>
                    <w:pStyle w:val="TableText"/>
                    <w:spacing w:before="68" w:line="221" w:lineRule="auto"/>
                    <w:ind w:left="189"/>
                    <w:rPr>
                      <w:sz w:val="21"/>
                      <w:szCs w:val="21"/>
                    </w:rPr>
                  </w:pPr>
                  <w:r>
                    <w:rPr>
                      <w:spacing w:val="-3"/>
                      <w:sz w:val="21"/>
                      <w:szCs w:val="21"/>
                    </w:rPr>
                    <w:t>橡胶漆（</w:t>
                  </w:r>
                  <w:r>
                    <w:rPr>
                      <w:rFonts w:ascii="Times New Roman" w:eastAsia="Times New Roman" w:hAnsi="Times New Roman" w:cs="Times New Roman"/>
                      <w:spacing w:val="-3"/>
                      <w:sz w:val="21"/>
                      <w:szCs w:val="21"/>
                    </w:rPr>
                    <w:t>1</w:t>
                  </w:r>
                  <w:r>
                    <w:rPr>
                      <w:rFonts w:ascii="Times New Roman" w:eastAsia="Times New Roman" w:hAnsi="Times New Roman" w:cs="Times New Roman"/>
                      <w:spacing w:val="17"/>
                      <w:sz w:val="21"/>
                      <w:szCs w:val="21"/>
                    </w:rPr>
                    <w:t xml:space="preserve"> </w:t>
                  </w:r>
                  <w:r>
                    <w:rPr>
                      <w:spacing w:val="-3"/>
                      <w:sz w:val="21"/>
                      <w:szCs w:val="21"/>
                    </w:rPr>
                    <w:t>吨）</w:t>
                  </w:r>
                </w:p>
              </w:tc>
              <w:tc>
                <w:tcPr>
                  <w:tcW w:w="1802" w:type="dxa"/>
                  <w:vAlign w:val="top"/>
                </w:tcPr>
                <w:p>
                  <w:pPr>
                    <w:pStyle w:val="TableText"/>
                    <w:spacing w:before="33" w:line="204" w:lineRule="auto"/>
                    <w:ind w:left="495"/>
                    <w:rPr>
                      <w:sz w:val="21"/>
                      <w:szCs w:val="21"/>
                    </w:rPr>
                  </w:pPr>
                  <w:r>
                    <w:rPr>
                      <w:spacing w:val="-4"/>
                      <w:sz w:val="21"/>
                      <w:szCs w:val="21"/>
                    </w:rPr>
                    <w:t>聚酯树脂</w:t>
                  </w:r>
                </w:p>
              </w:tc>
              <w:tc>
                <w:tcPr>
                  <w:tcW w:w="1209" w:type="dxa"/>
                  <w:vAlign w:val="top"/>
                </w:tcPr>
                <w:p>
                  <w:pPr>
                    <w:spacing w:before="65" w:line="187" w:lineRule="auto"/>
                    <w:ind w:left="50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35</w:t>
                  </w:r>
                </w:p>
              </w:tc>
              <w:tc>
                <w:tcPr>
                  <w:tcW w:w="1365" w:type="dxa"/>
                  <w:vAlign w:val="top"/>
                </w:tcPr>
                <w:p>
                  <w:pPr>
                    <w:spacing w:before="65" w:line="187" w:lineRule="auto"/>
                    <w:ind w:left="58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35</w:t>
                  </w:r>
                </w:p>
              </w:tc>
              <w:tc>
                <w:tcPr>
                  <w:tcW w:w="1374" w:type="dxa"/>
                  <w:vAlign w:val="top"/>
                </w:tcPr>
                <w:p>
                  <w:pPr>
                    <w:spacing w:before="65" w:line="187" w:lineRule="auto"/>
                    <w:ind w:left="51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0.35</w:t>
                  </w:r>
                </w:p>
              </w:tc>
            </w:tr>
            <w:tr>
              <w:tblPrEx>
                <w:tblW w:w="8300" w:type="dxa"/>
                <w:tblInd w:w="543" w:type="dxa"/>
                <w:tblLayout w:type="fixed"/>
              </w:tblPrEx>
              <w:trPr>
                <w:trHeight w:val="278"/>
              </w:trPr>
              <w:tc>
                <w:tcPr>
                  <w:tcW w:w="758" w:type="dxa"/>
                  <w:vMerge/>
                  <w:tcBorders>
                    <w:top w:val="nil"/>
                    <w:bottom w:val="nil"/>
                  </w:tcBorders>
                  <w:vAlign w:val="top"/>
                </w:tcPr>
                <w:p>
                  <w:pPr>
                    <w:rPr>
                      <w:rFonts w:ascii="Arial"/>
                      <w:sz w:val="21"/>
                    </w:rPr>
                  </w:pPr>
                </w:p>
              </w:tc>
              <w:tc>
                <w:tcPr>
                  <w:tcW w:w="1792" w:type="dxa"/>
                  <w:vMerge/>
                  <w:tcBorders>
                    <w:top w:val="nil"/>
                    <w:bottom w:val="nil"/>
                  </w:tcBorders>
                  <w:vAlign w:val="top"/>
                </w:tcPr>
                <w:p>
                  <w:pPr>
                    <w:rPr>
                      <w:rFonts w:ascii="Arial"/>
                      <w:sz w:val="21"/>
                    </w:rPr>
                  </w:pPr>
                </w:p>
              </w:tc>
              <w:tc>
                <w:tcPr>
                  <w:tcW w:w="1802" w:type="dxa"/>
                  <w:vAlign w:val="top"/>
                </w:tcPr>
                <w:p>
                  <w:pPr>
                    <w:pStyle w:val="TableText"/>
                    <w:spacing w:before="35" w:line="204" w:lineRule="auto"/>
                    <w:ind w:left="504"/>
                    <w:rPr>
                      <w:sz w:val="21"/>
                      <w:szCs w:val="21"/>
                    </w:rPr>
                  </w:pPr>
                  <w:r>
                    <w:rPr>
                      <w:spacing w:val="-6"/>
                      <w:sz w:val="21"/>
                      <w:szCs w:val="21"/>
                    </w:rPr>
                    <w:t>乙酸丁酯</w:t>
                  </w:r>
                </w:p>
              </w:tc>
              <w:tc>
                <w:tcPr>
                  <w:tcW w:w="1209" w:type="dxa"/>
                  <w:vAlign w:val="top"/>
                </w:tcPr>
                <w:p>
                  <w:pPr>
                    <w:spacing w:before="67" w:line="187" w:lineRule="auto"/>
                    <w:ind w:left="50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45</w:t>
                  </w:r>
                </w:p>
              </w:tc>
              <w:tc>
                <w:tcPr>
                  <w:tcW w:w="1365" w:type="dxa"/>
                  <w:vAlign w:val="top"/>
                </w:tcPr>
                <w:p>
                  <w:pPr>
                    <w:spacing w:before="67" w:line="187" w:lineRule="auto"/>
                    <w:ind w:left="57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45</w:t>
                  </w:r>
                </w:p>
              </w:tc>
              <w:tc>
                <w:tcPr>
                  <w:tcW w:w="1374" w:type="dxa"/>
                  <w:vAlign w:val="top"/>
                </w:tcPr>
                <w:p>
                  <w:pPr>
                    <w:spacing w:before="67" w:line="187" w:lineRule="auto"/>
                    <w:ind w:left="51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0.45</w:t>
                  </w:r>
                </w:p>
              </w:tc>
            </w:tr>
            <w:tr>
              <w:tblPrEx>
                <w:tblW w:w="8300" w:type="dxa"/>
                <w:tblInd w:w="543" w:type="dxa"/>
                <w:tblLayout w:type="fixed"/>
              </w:tblPrEx>
              <w:trPr>
                <w:trHeight w:val="278"/>
              </w:trPr>
              <w:tc>
                <w:tcPr>
                  <w:tcW w:w="758" w:type="dxa"/>
                  <w:vMerge/>
                  <w:tcBorders>
                    <w:top w:val="nil"/>
                  </w:tcBorders>
                  <w:vAlign w:val="top"/>
                </w:tcPr>
                <w:p>
                  <w:pPr>
                    <w:rPr>
                      <w:rFonts w:ascii="Arial"/>
                      <w:sz w:val="21"/>
                    </w:rPr>
                  </w:pPr>
                </w:p>
              </w:tc>
              <w:tc>
                <w:tcPr>
                  <w:tcW w:w="1792" w:type="dxa"/>
                  <w:vMerge/>
                  <w:tcBorders>
                    <w:top w:val="nil"/>
                  </w:tcBorders>
                  <w:vAlign w:val="top"/>
                </w:tcPr>
                <w:p>
                  <w:pPr>
                    <w:rPr>
                      <w:rFonts w:ascii="Arial"/>
                      <w:sz w:val="21"/>
                    </w:rPr>
                  </w:pPr>
                </w:p>
              </w:tc>
              <w:tc>
                <w:tcPr>
                  <w:tcW w:w="1802" w:type="dxa"/>
                  <w:vAlign w:val="top"/>
                </w:tcPr>
                <w:p>
                  <w:pPr>
                    <w:pStyle w:val="TableText"/>
                    <w:spacing w:before="34" w:line="205" w:lineRule="auto"/>
                    <w:ind w:left="504"/>
                    <w:rPr>
                      <w:sz w:val="21"/>
                      <w:szCs w:val="21"/>
                    </w:rPr>
                  </w:pPr>
                  <w:r>
                    <w:rPr>
                      <w:spacing w:val="-6"/>
                      <w:sz w:val="21"/>
                      <w:szCs w:val="21"/>
                    </w:rPr>
                    <w:t>乙酸己酯</w:t>
                  </w:r>
                </w:p>
              </w:tc>
              <w:tc>
                <w:tcPr>
                  <w:tcW w:w="1209" w:type="dxa"/>
                  <w:vAlign w:val="top"/>
                </w:tcPr>
                <w:p>
                  <w:pPr>
                    <w:spacing w:before="68" w:line="187" w:lineRule="auto"/>
                    <w:ind w:left="50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c>
                <w:tcPr>
                  <w:tcW w:w="1365" w:type="dxa"/>
                  <w:vAlign w:val="top"/>
                </w:tcPr>
                <w:p>
                  <w:pPr>
                    <w:spacing w:before="68" w:line="187" w:lineRule="auto"/>
                    <w:ind w:left="58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c>
                <w:tcPr>
                  <w:tcW w:w="1374" w:type="dxa"/>
                  <w:vAlign w:val="top"/>
                </w:tcPr>
                <w:p>
                  <w:pPr>
                    <w:spacing w:before="68" w:line="187" w:lineRule="auto"/>
                    <w:ind w:left="56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0.2</w:t>
                  </w:r>
                </w:p>
              </w:tc>
            </w:tr>
            <w:tr>
              <w:tblPrEx>
                <w:tblW w:w="8300" w:type="dxa"/>
                <w:tblInd w:w="543" w:type="dxa"/>
                <w:tblLayout w:type="fixed"/>
              </w:tblPrEx>
              <w:trPr>
                <w:trHeight w:val="276"/>
              </w:trPr>
              <w:tc>
                <w:tcPr>
                  <w:tcW w:w="758" w:type="dxa"/>
                  <w:vMerge w:val="restart"/>
                  <w:tcBorders>
                    <w:bottom w:val="nil"/>
                  </w:tcBorders>
                  <w:vAlign w:val="top"/>
                </w:tcPr>
                <w:p>
                  <w:pPr>
                    <w:spacing w:line="423" w:lineRule="auto"/>
                    <w:rPr>
                      <w:rFonts w:ascii="Arial"/>
                      <w:sz w:val="21"/>
                    </w:rPr>
                  </w:pPr>
                </w:p>
                <w:p>
                  <w:pPr>
                    <w:spacing w:before="60" w:line="187" w:lineRule="auto"/>
                    <w:ind w:left="332"/>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1792" w:type="dxa"/>
                  <w:vMerge w:val="restart"/>
                  <w:tcBorders>
                    <w:bottom w:val="nil"/>
                  </w:tcBorders>
                  <w:vAlign w:val="top"/>
                </w:tcPr>
                <w:p>
                  <w:pPr>
                    <w:spacing w:line="381" w:lineRule="auto"/>
                    <w:rPr>
                      <w:rFonts w:ascii="Arial"/>
                      <w:sz w:val="21"/>
                    </w:rPr>
                  </w:pPr>
                </w:p>
                <w:p>
                  <w:pPr>
                    <w:pStyle w:val="TableText"/>
                    <w:spacing w:before="68" w:line="220" w:lineRule="auto"/>
                    <w:jc w:val="right"/>
                    <w:rPr>
                      <w:sz w:val="21"/>
                      <w:szCs w:val="21"/>
                    </w:rPr>
                  </w:pPr>
                  <w:r>
                    <w:rPr>
                      <w:spacing w:val="-6"/>
                      <w:sz w:val="21"/>
                      <w:szCs w:val="21"/>
                    </w:rPr>
                    <w:t>固化剂（</w:t>
                  </w:r>
                  <w:r>
                    <w:rPr>
                      <w:rFonts w:ascii="Times New Roman" w:eastAsia="Times New Roman" w:hAnsi="Times New Roman" w:cs="Times New Roman"/>
                      <w:spacing w:val="-6"/>
                      <w:sz w:val="21"/>
                      <w:szCs w:val="21"/>
                    </w:rPr>
                    <w:t>0.25</w:t>
                  </w:r>
                  <w:r>
                    <w:rPr>
                      <w:rFonts w:ascii="Times New Roman" w:eastAsia="Times New Roman" w:hAnsi="Times New Roman" w:cs="Times New Roman"/>
                      <w:spacing w:val="21"/>
                      <w:sz w:val="21"/>
                      <w:szCs w:val="21"/>
                    </w:rPr>
                    <w:t xml:space="preserve"> </w:t>
                  </w:r>
                  <w:r>
                    <w:rPr>
                      <w:spacing w:val="-6"/>
                      <w:sz w:val="21"/>
                      <w:szCs w:val="21"/>
                    </w:rPr>
                    <w:t>吨）</w:t>
                  </w:r>
                </w:p>
              </w:tc>
              <w:tc>
                <w:tcPr>
                  <w:tcW w:w="1802" w:type="dxa"/>
                  <w:vAlign w:val="top"/>
                </w:tcPr>
                <w:p>
                  <w:pPr>
                    <w:pStyle w:val="TableText"/>
                    <w:spacing w:before="35" w:line="203" w:lineRule="auto"/>
                    <w:ind w:left="276"/>
                    <w:rPr>
                      <w:sz w:val="21"/>
                      <w:szCs w:val="21"/>
                    </w:rPr>
                  </w:pPr>
                  <w:r>
                    <w:rPr>
                      <w:spacing w:val="-1"/>
                      <w:sz w:val="21"/>
                      <w:szCs w:val="21"/>
                    </w:rPr>
                    <w:t>三聚体固化剂</w:t>
                  </w:r>
                </w:p>
              </w:tc>
              <w:tc>
                <w:tcPr>
                  <w:tcW w:w="1209" w:type="dxa"/>
                  <w:vAlign w:val="top"/>
                </w:tcPr>
                <w:p>
                  <w:pPr>
                    <w:spacing w:before="66" w:line="187" w:lineRule="auto"/>
                    <w:ind w:left="506"/>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50</w:t>
                  </w:r>
                </w:p>
              </w:tc>
              <w:tc>
                <w:tcPr>
                  <w:tcW w:w="1365" w:type="dxa"/>
                  <w:vAlign w:val="top"/>
                </w:tcPr>
                <w:p>
                  <w:pPr>
                    <w:spacing w:before="66" w:line="187" w:lineRule="auto"/>
                    <w:ind w:left="586"/>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50</w:t>
                  </w:r>
                </w:p>
              </w:tc>
              <w:tc>
                <w:tcPr>
                  <w:tcW w:w="1374" w:type="dxa"/>
                  <w:vAlign w:val="top"/>
                </w:tcPr>
                <w:p>
                  <w:pPr>
                    <w:spacing w:before="66" w:line="187" w:lineRule="auto"/>
                    <w:ind w:left="45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0.125</w:t>
                  </w:r>
                </w:p>
              </w:tc>
            </w:tr>
            <w:tr>
              <w:tblPrEx>
                <w:tblW w:w="8300" w:type="dxa"/>
                <w:tblInd w:w="543" w:type="dxa"/>
                <w:tblLayout w:type="fixed"/>
              </w:tblPrEx>
              <w:trPr>
                <w:trHeight w:val="549"/>
              </w:trPr>
              <w:tc>
                <w:tcPr>
                  <w:tcW w:w="758" w:type="dxa"/>
                  <w:vMerge/>
                  <w:tcBorders>
                    <w:top w:val="nil"/>
                    <w:bottom w:val="nil"/>
                  </w:tcBorders>
                  <w:vAlign w:val="top"/>
                </w:tcPr>
                <w:p>
                  <w:pPr>
                    <w:rPr>
                      <w:rFonts w:ascii="Arial"/>
                      <w:sz w:val="21"/>
                    </w:rPr>
                  </w:pPr>
                </w:p>
              </w:tc>
              <w:tc>
                <w:tcPr>
                  <w:tcW w:w="1792" w:type="dxa"/>
                  <w:vMerge/>
                  <w:tcBorders>
                    <w:top w:val="nil"/>
                    <w:bottom w:val="nil"/>
                  </w:tcBorders>
                  <w:vAlign w:val="top"/>
                </w:tcPr>
                <w:p>
                  <w:pPr>
                    <w:rPr>
                      <w:rFonts w:ascii="Arial"/>
                      <w:sz w:val="21"/>
                    </w:rPr>
                  </w:pPr>
                </w:p>
              </w:tc>
              <w:tc>
                <w:tcPr>
                  <w:tcW w:w="1802" w:type="dxa"/>
                  <w:vAlign w:val="top"/>
                </w:tcPr>
                <w:p>
                  <w:pPr>
                    <w:pStyle w:val="TableText"/>
                    <w:spacing w:before="33" w:line="222" w:lineRule="auto"/>
                    <w:ind w:left="803" w:right="160" w:hanging="627"/>
                    <w:rPr>
                      <w:sz w:val="21"/>
                      <w:szCs w:val="21"/>
                    </w:rPr>
                  </w:pPr>
                  <w:r>
                    <w:rPr>
                      <w:spacing w:val="-2"/>
                      <w:sz w:val="21"/>
                      <w:szCs w:val="21"/>
                    </w:rPr>
                    <w:t>芳香族二异氰酸</w:t>
                  </w:r>
                  <w:r>
                    <w:rPr>
                      <w:spacing w:val="2"/>
                      <w:sz w:val="21"/>
                      <w:szCs w:val="21"/>
                    </w:rPr>
                    <w:t xml:space="preserve"> </w:t>
                  </w:r>
                  <w:r>
                    <w:rPr>
                      <w:sz w:val="21"/>
                      <w:szCs w:val="21"/>
                    </w:rPr>
                    <w:t>酯</w:t>
                  </w:r>
                </w:p>
              </w:tc>
              <w:tc>
                <w:tcPr>
                  <w:tcW w:w="1209" w:type="dxa"/>
                  <w:vAlign w:val="top"/>
                </w:tcPr>
                <w:p>
                  <w:pPr>
                    <w:spacing w:before="205" w:line="187" w:lineRule="auto"/>
                    <w:ind w:left="50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30</w:t>
                  </w:r>
                </w:p>
              </w:tc>
              <w:tc>
                <w:tcPr>
                  <w:tcW w:w="1365" w:type="dxa"/>
                  <w:vAlign w:val="top"/>
                </w:tcPr>
                <w:p>
                  <w:pPr>
                    <w:spacing w:before="205" w:line="187" w:lineRule="auto"/>
                    <w:ind w:left="58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30</w:t>
                  </w:r>
                </w:p>
              </w:tc>
              <w:tc>
                <w:tcPr>
                  <w:tcW w:w="1374" w:type="dxa"/>
                  <w:vAlign w:val="top"/>
                </w:tcPr>
                <w:p>
                  <w:pPr>
                    <w:spacing w:before="205" w:line="187" w:lineRule="auto"/>
                    <w:ind w:left="45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0.075</w:t>
                  </w:r>
                </w:p>
              </w:tc>
            </w:tr>
            <w:tr>
              <w:tblPrEx>
                <w:tblW w:w="8300" w:type="dxa"/>
                <w:tblInd w:w="543" w:type="dxa"/>
                <w:tblLayout w:type="fixed"/>
              </w:tblPrEx>
              <w:trPr>
                <w:trHeight w:val="283"/>
              </w:trPr>
              <w:tc>
                <w:tcPr>
                  <w:tcW w:w="758" w:type="dxa"/>
                  <w:vMerge/>
                  <w:tcBorders>
                    <w:top w:val="nil"/>
                  </w:tcBorders>
                  <w:vAlign w:val="top"/>
                </w:tcPr>
                <w:p>
                  <w:pPr>
                    <w:rPr>
                      <w:rFonts w:ascii="Arial"/>
                      <w:sz w:val="21"/>
                    </w:rPr>
                  </w:pPr>
                </w:p>
              </w:tc>
              <w:tc>
                <w:tcPr>
                  <w:tcW w:w="1792" w:type="dxa"/>
                  <w:vMerge/>
                  <w:tcBorders>
                    <w:top w:val="nil"/>
                  </w:tcBorders>
                  <w:vAlign w:val="top"/>
                </w:tcPr>
                <w:p>
                  <w:pPr>
                    <w:rPr>
                      <w:rFonts w:ascii="Arial"/>
                      <w:sz w:val="21"/>
                    </w:rPr>
                  </w:pPr>
                </w:p>
              </w:tc>
              <w:tc>
                <w:tcPr>
                  <w:tcW w:w="1802" w:type="dxa"/>
                  <w:vAlign w:val="top"/>
                </w:tcPr>
                <w:p>
                  <w:pPr>
                    <w:pStyle w:val="TableText"/>
                    <w:spacing w:before="37" w:line="207" w:lineRule="auto"/>
                    <w:ind w:left="504"/>
                    <w:rPr>
                      <w:sz w:val="21"/>
                      <w:szCs w:val="21"/>
                    </w:rPr>
                  </w:pPr>
                  <w:r>
                    <w:rPr>
                      <w:spacing w:val="-6"/>
                      <w:sz w:val="21"/>
                      <w:szCs w:val="21"/>
                    </w:rPr>
                    <w:t>乙酸丁酯</w:t>
                  </w:r>
                </w:p>
              </w:tc>
              <w:tc>
                <w:tcPr>
                  <w:tcW w:w="1209" w:type="dxa"/>
                  <w:vAlign w:val="top"/>
                </w:tcPr>
                <w:p>
                  <w:pPr>
                    <w:spacing w:before="68" w:line="187" w:lineRule="auto"/>
                    <w:ind w:left="50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c>
                <w:tcPr>
                  <w:tcW w:w="1365" w:type="dxa"/>
                  <w:vAlign w:val="top"/>
                </w:tcPr>
                <w:p>
                  <w:pPr>
                    <w:spacing w:before="68" w:line="187" w:lineRule="auto"/>
                    <w:ind w:left="58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c>
                <w:tcPr>
                  <w:tcW w:w="1374" w:type="dxa"/>
                  <w:vAlign w:val="top"/>
                </w:tcPr>
                <w:p>
                  <w:pPr>
                    <w:spacing w:before="68" w:line="187" w:lineRule="auto"/>
                    <w:ind w:left="51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0.05</w:t>
                  </w:r>
                </w:p>
              </w:tc>
            </w:tr>
          </w:tbl>
          <w:p>
            <w:pPr>
              <w:pStyle w:val="TableText"/>
              <w:spacing w:before="33" w:line="219" w:lineRule="auto"/>
              <w:ind w:left="3252"/>
            </w:pPr>
            <w:r>
              <w:rPr>
                <w:spacing w:val="-1"/>
              </w:rPr>
              <w:t>表</w:t>
            </w:r>
            <w:r>
              <w:rPr>
                <w:spacing w:val="-53"/>
              </w:rPr>
              <w:t xml:space="preserve"> </w:t>
            </w:r>
            <w:r>
              <w:rPr>
                <w:rFonts w:ascii="Times New Roman" w:eastAsia="Times New Roman" w:hAnsi="Times New Roman" w:cs="Times New Roman"/>
                <w:spacing w:val="-1"/>
              </w:rPr>
              <w:t xml:space="preserve">2-7  </w:t>
            </w:r>
            <w:r>
              <w:rPr>
                <w:spacing w:val="-1"/>
              </w:rPr>
              <w:t>主要原辅材料理化特性表</w:t>
            </w:r>
          </w:p>
          <w:p>
            <w:pPr>
              <w:spacing w:line="149" w:lineRule="exact"/>
            </w:pPr>
          </w:p>
          <w:tbl>
            <w:tblPr>
              <w:tblStyle w:val="TableNormal19"/>
              <w:tblW w:w="8257" w:type="dxa"/>
              <w:tblInd w:w="5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096"/>
              <w:gridCol w:w="941"/>
              <w:gridCol w:w="2401"/>
              <w:gridCol w:w="1372"/>
              <w:gridCol w:w="1591"/>
              <w:gridCol w:w="856"/>
            </w:tblGrid>
            <w:tr>
              <w:tblPrEx>
                <w:tblW w:w="8257" w:type="dxa"/>
                <w:tblInd w:w="5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54"/>
              </w:trPr>
              <w:tc>
                <w:tcPr>
                  <w:tcW w:w="1096" w:type="dxa"/>
                  <w:vAlign w:val="top"/>
                </w:tcPr>
                <w:p>
                  <w:pPr>
                    <w:pStyle w:val="TableText"/>
                    <w:spacing w:before="170" w:line="223" w:lineRule="auto"/>
                    <w:ind w:left="346"/>
                    <w:rPr>
                      <w:sz w:val="21"/>
                      <w:szCs w:val="21"/>
                    </w:rPr>
                  </w:pPr>
                  <w:r>
                    <w:rPr>
                      <w:spacing w:val="-3"/>
                      <w:sz w:val="21"/>
                      <w:szCs w:val="21"/>
                    </w:rPr>
                    <w:t>名称</w:t>
                  </w:r>
                </w:p>
              </w:tc>
              <w:tc>
                <w:tcPr>
                  <w:tcW w:w="941" w:type="dxa"/>
                  <w:vAlign w:val="top"/>
                </w:tcPr>
                <w:p>
                  <w:pPr>
                    <w:pStyle w:val="TableText"/>
                    <w:spacing w:before="171" w:line="221" w:lineRule="auto"/>
                    <w:ind w:left="160"/>
                    <w:rPr>
                      <w:sz w:val="21"/>
                      <w:szCs w:val="21"/>
                    </w:rPr>
                  </w:pPr>
                  <w:r>
                    <w:rPr>
                      <w:spacing w:val="-2"/>
                      <w:sz w:val="21"/>
                      <w:szCs w:val="21"/>
                    </w:rPr>
                    <w:t>分子式</w:t>
                  </w:r>
                </w:p>
              </w:tc>
              <w:tc>
                <w:tcPr>
                  <w:tcW w:w="2401" w:type="dxa"/>
                  <w:vAlign w:val="top"/>
                </w:tcPr>
                <w:p>
                  <w:pPr>
                    <w:pStyle w:val="TableText"/>
                    <w:spacing w:before="171" w:line="221" w:lineRule="auto"/>
                    <w:ind w:left="786"/>
                    <w:rPr>
                      <w:sz w:val="21"/>
                      <w:szCs w:val="21"/>
                    </w:rPr>
                  </w:pPr>
                  <w:r>
                    <w:rPr>
                      <w:spacing w:val="-2"/>
                      <w:sz w:val="21"/>
                      <w:szCs w:val="21"/>
                    </w:rPr>
                    <w:t>理化性质</w:t>
                  </w:r>
                </w:p>
              </w:tc>
              <w:tc>
                <w:tcPr>
                  <w:tcW w:w="1372" w:type="dxa"/>
                  <w:vAlign w:val="top"/>
                </w:tcPr>
                <w:p>
                  <w:pPr>
                    <w:pStyle w:val="TableText"/>
                    <w:spacing w:before="34" w:line="224" w:lineRule="auto"/>
                    <w:ind w:left="386" w:right="135" w:hanging="242"/>
                    <w:rPr>
                      <w:sz w:val="21"/>
                      <w:szCs w:val="21"/>
                    </w:rPr>
                  </w:pPr>
                  <w:r>
                    <w:rPr>
                      <w:rFonts w:ascii="Times New Roman" w:eastAsia="Times New Roman" w:hAnsi="Times New Roman" w:cs="Times New Roman"/>
                      <w:spacing w:val="-4"/>
                      <w:sz w:val="21"/>
                      <w:szCs w:val="21"/>
                    </w:rPr>
                    <w:t>CAS</w:t>
                  </w:r>
                  <w:r>
                    <w:rPr>
                      <w:rFonts w:ascii="Times New Roman" w:eastAsia="Times New Roman" w:hAnsi="Times New Roman" w:cs="Times New Roman"/>
                      <w:spacing w:val="18"/>
                      <w:w w:val="101"/>
                      <w:sz w:val="21"/>
                      <w:szCs w:val="21"/>
                    </w:rPr>
                    <w:t xml:space="preserve"> </w:t>
                  </w:r>
                  <w:r>
                    <w:rPr>
                      <w:spacing w:val="-4"/>
                      <w:sz w:val="21"/>
                      <w:szCs w:val="21"/>
                    </w:rPr>
                    <w:t>号及危</w:t>
                  </w:r>
                  <w:r>
                    <w:rPr>
                      <w:sz w:val="21"/>
                      <w:szCs w:val="21"/>
                    </w:rPr>
                    <w:t xml:space="preserve"> </w:t>
                  </w:r>
                  <w:r>
                    <w:rPr>
                      <w:spacing w:val="-4"/>
                      <w:sz w:val="21"/>
                      <w:szCs w:val="21"/>
                    </w:rPr>
                    <w:t>险标记</w:t>
                  </w:r>
                </w:p>
              </w:tc>
              <w:tc>
                <w:tcPr>
                  <w:tcW w:w="1591" w:type="dxa"/>
                  <w:vAlign w:val="top"/>
                </w:tcPr>
                <w:p>
                  <w:pPr>
                    <w:pStyle w:val="TableText"/>
                    <w:spacing w:before="170" w:line="221" w:lineRule="auto"/>
                    <w:ind w:left="383"/>
                    <w:rPr>
                      <w:sz w:val="21"/>
                      <w:szCs w:val="21"/>
                    </w:rPr>
                  </w:pPr>
                  <w:r>
                    <w:rPr>
                      <w:spacing w:val="-2"/>
                      <w:sz w:val="21"/>
                      <w:szCs w:val="21"/>
                    </w:rPr>
                    <w:t>毒理毒性</w:t>
                  </w:r>
                </w:p>
              </w:tc>
              <w:tc>
                <w:tcPr>
                  <w:tcW w:w="856" w:type="dxa"/>
                  <w:vAlign w:val="top"/>
                </w:tcPr>
                <w:p>
                  <w:pPr>
                    <w:pStyle w:val="TableText"/>
                    <w:spacing w:before="34" w:line="224" w:lineRule="auto"/>
                    <w:ind w:left="129" w:right="107" w:hanging="8"/>
                    <w:rPr>
                      <w:sz w:val="21"/>
                      <w:szCs w:val="21"/>
                    </w:rPr>
                  </w:pPr>
                  <w:r>
                    <w:rPr>
                      <w:spacing w:val="-3"/>
                      <w:sz w:val="21"/>
                      <w:szCs w:val="21"/>
                    </w:rPr>
                    <w:t>是否风</w:t>
                  </w:r>
                  <w:r>
                    <w:rPr>
                      <w:sz w:val="21"/>
                      <w:szCs w:val="21"/>
                    </w:rPr>
                    <w:t xml:space="preserve"> </w:t>
                  </w:r>
                  <w:r>
                    <w:rPr>
                      <w:spacing w:val="-6"/>
                      <w:sz w:val="21"/>
                      <w:szCs w:val="21"/>
                    </w:rPr>
                    <w:t>险物质</w:t>
                  </w:r>
                </w:p>
              </w:tc>
            </w:tr>
          </w:tbl>
          <w:p/>
        </w:tc>
      </w:tr>
    </w:tbl>
    <w:p>
      <w:pPr>
        <w:sectPr>
          <w:footerReference w:type="default" r:id="rId32"/>
          <w:pgSz w:w="11907" w:h="16839"/>
          <w:pgMar w:top="1431" w:right="1454" w:bottom="1014" w:left="1454" w:header="0" w:footer="853" w:gutter="0"/>
          <w:pgNumType w:start="24"/>
          <w:cols w:space="708"/>
        </w:sectPr>
      </w:pPr>
    </w:p>
    <w:tbl>
      <w:tblPr>
        <w:tblStyle w:val="TableNormal20"/>
        <w:tblW w:w="8971" w:type="dxa"/>
        <w:tblInd w:w="12" w:type="dxa"/>
        <w:tblBorders>
          <w:top w:val="single" w:sz="4" w:space="0" w:color="000000"/>
          <w:left w:val="single" w:sz="10" w:space="0" w:color="000000"/>
          <w:bottom w:val="single" w:sz="6" w:space="0" w:color="000000"/>
          <w:right w:val="single" w:sz="10" w:space="0" w:color="000000"/>
        </w:tblBorders>
        <w:tblLayout w:type="fixed"/>
      </w:tblPr>
      <w:tblGrid>
        <w:gridCol w:w="8971"/>
      </w:tblGrid>
      <w:tr>
        <w:tblPrEx>
          <w:tblW w:w="8971" w:type="dxa"/>
          <w:tblInd w:w="12" w:type="dxa"/>
          <w:tblBorders>
            <w:top w:val="single" w:sz="4" w:space="0" w:color="000000"/>
            <w:left w:val="single" w:sz="10" w:space="0" w:color="000000"/>
            <w:bottom w:val="single" w:sz="6" w:space="0" w:color="000000"/>
            <w:right w:val="single" w:sz="10" w:space="0" w:color="000000"/>
          </w:tblBorders>
          <w:tblLayout w:type="fixed"/>
        </w:tblPrEx>
        <w:trPr>
          <w:trHeight w:val="13308"/>
        </w:trPr>
        <w:tc>
          <w:tcPr>
            <w:tcW w:w="8971" w:type="dxa"/>
            <w:vAlign w:val="top"/>
          </w:tcPr>
          <w:tbl>
            <w:tblPr>
              <w:tblStyle w:val="TableNormal20"/>
              <w:tblW w:w="8257" w:type="dxa"/>
              <w:tblInd w:w="5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096"/>
              <w:gridCol w:w="941"/>
              <w:gridCol w:w="2401"/>
              <w:gridCol w:w="1372"/>
              <w:gridCol w:w="1591"/>
              <w:gridCol w:w="856"/>
            </w:tblGrid>
            <w:tr>
              <w:tblPrEx>
                <w:tblW w:w="8257" w:type="dxa"/>
                <w:tblInd w:w="5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729"/>
              </w:trPr>
              <w:tc>
                <w:tcPr>
                  <w:tcW w:w="1096" w:type="dxa"/>
                  <w:vAlign w:val="top"/>
                </w:tcPr>
                <w:p>
                  <w:pPr>
                    <w:spacing w:line="295" w:lineRule="auto"/>
                    <w:rPr>
                      <w:rFonts w:ascii="Arial"/>
                      <w:sz w:val="21"/>
                    </w:rPr>
                  </w:pPr>
                </w:p>
                <w:p>
                  <w:pPr>
                    <w:spacing w:line="295" w:lineRule="auto"/>
                    <w:rPr>
                      <w:rFonts w:ascii="Arial"/>
                      <w:sz w:val="21"/>
                    </w:rPr>
                  </w:pPr>
                </w:p>
                <w:p>
                  <w:pPr>
                    <w:spacing w:line="295" w:lineRule="auto"/>
                    <w:rPr>
                      <w:rFonts w:ascii="Arial"/>
                      <w:sz w:val="21"/>
                    </w:rPr>
                  </w:pPr>
                </w:p>
                <w:p>
                  <w:pPr>
                    <w:spacing w:line="296" w:lineRule="auto"/>
                    <w:rPr>
                      <w:rFonts w:ascii="Arial"/>
                      <w:sz w:val="21"/>
                    </w:rPr>
                  </w:pPr>
                </w:p>
                <w:p>
                  <w:pPr>
                    <w:pStyle w:val="TableText"/>
                    <w:spacing w:before="68" w:line="222" w:lineRule="auto"/>
                    <w:ind w:left="150"/>
                    <w:rPr>
                      <w:sz w:val="21"/>
                      <w:szCs w:val="21"/>
                    </w:rPr>
                  </w:pPr>
                  <w:r>
                    <w:rPr>
                      <w:spacing w:val="-6"/>
                      <w:sz w:val="21"/>
                      <w:szCs w:val="21"/>
                    </w:rPr>
                    <w:t>乙酸乙酯</w:t>
                  </w:r>
                </w:p>
              </w:tc>
              <w:tc>
                <w:tcPr>
                  <w:tcW w:w="941" w:type="dxa"/>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60" w:line="196" w:lineRule="auto"/>
                    <w:ind w:left="147"/>
                    <w:rPr>
                      <w:rFonts w:ascii="Times New Roman" w:eastAsia="Times New Roman" w:hAnsi="Times New Roman" w:cs="Times New Roman"/>
                      <w:sz w:val="13"/>
                      <w:szCs w:val="13"/>
                    </w:rPr>
                  </w:pPr>
                  <w:r>
                    <w:rPr>
                      <w:rFonts w:ascii="Times New Roman" w:eastAsia="Times New Roman" w:hAnsi="Times New Roman" w:cs="Times New Roman"/>
                      <w:spacing w:val="1"/>
                      <w:sz w:val="21"/>
                      <w:szCs w:val="21"/>
                    </w:rPr>
                    <w:t>C</w:t>
                  </w:r>
                  <w:r>
                    <w:rPr>
                      <w:rFonts w:ascii="Times New Roman" w:eastAsia="Times New Roman" w:hAnsi="Times New Roman" w:cs="Times New Roman"/>
                      <w:spacing w:val="1"/>
                      <w:position w:val="-1"/>
                      <w:sz w:val="13"/>
                      <w:szCs w:val="13"/>
                    </w:rPr>
                    <w:t>4</w:t>
                  </w:r>
                  <w:r>
                    <w:rPr>
                      <w:rFonts w:ascii="Times New Roman" w:eastAsia="Times New Roman" w:hAnsi="Times New Roman" w:cs="Times New Roman"/>
                      <w:spacing w:val="1"/>
                      <w:sz w:val="21"/>
                      <w:szCs w:val="21"/>
                    </w:rPr>
                    <w:t>H</w:t>
                  </w:r>
                  <w:r>
                    <w:rPr>
                      <w:rFonts w:ascii="Times New Roman" w:eastAsia="Times New Roman" w:hAnsi="Times New Roman" w:cs="Times New Roman"/>
                      <w:spacing w:val="1"/>
                      <w:position w:val="-1"/>
                      <w:sz w:val="13"/>
                      <w:szCs w:val="13"/>
                    </w:rPr>
                    <w:t>8</w:t>
                  </w:r>
                  <w:r>
                    <w:rPr>
                      <w:rFonts w:ascii="Times New Roman" w:eastAsia="Times New Roman" w:hAnsi="Times New Roman" w:cs="Times New Roman"/>
                      <w:spacing w:val="1"/>
                      <w:sz w:val="21"/>
                      <w:szCs w:val="21"/>
                    </w:rPr>
                    <w:t>O</w:t>
                  </w:r>
                  <w:r>
                    <w:rPr>
                      <w:rFonts w:ascii="Times New Roman" w:eastAsia="Times New Roman" w:hAnsi="Times New Roman" w:cs="Times New Roman"/>
                      <w:spacing w:val="1"/>
                      <w:position w:val="-1"/>
                      <w:sz w:val="13"/>
                      <w:szCs w:val="13"/>
                    </w:rPr>
                    <w:t>2</w:t>
                  </w:r>
                </w:p>
              </w:tc>
              <w:tc>
                <w:tcPr>
                  <w:tcW w:w="2401" w:type="dxa"/>
                  <w:vAlign w:val="top"/>
                </w:tcPr>
                <w:p>
                  <w:pPr>
                    <w:pStyle w:val="TableText"/>
                    <w:spacing w:before="29" w:line="231" w:lineRule="auto"/>
                    <w:ind w:left="156" w:right="145"/>
                    <w:rPr>
                      <w:sz w:val="21"/>
                      <w:szCs w:val="21"/>
                    </w:rPr>
                  </w:pPr>
                  <w:r>
                    <w:rPr>
                      <w:spacing w:val="-9"/>
                      <w:sz w:val="21"/>
                      <w:szCs w:val="21"/>
                    </w:rPr>
                    <w:t>无色澄清液体，</w:t>
                  </w:r>
                  <w:r>
                    <w:rPr>
                      <w:spacing w:val="-23"/>
                      <w:sz w:val="21"/>
                      <w:szCs w:val="21"/>
                    </w:rPr>
                    <w:t xml:space="preserve"> </w:t>
                  </w:r>
                  <w:r>
                    <w:rPr>
                      <w:spacing w:val="-9"/>
                      <w:sz w:val="21"/>
                      <w:szCs w:val="21"/>
                    </w:rPr>
                    <w:t>有芳香</w:t>
                  </w:r>
                  <w:r>
                    <w:rPr>
                      <w:sz w:val="21"/>
                      <w:szCs w:val="21"/>
                    </w:rPr>
                    <w:t xml:space="preserve"> </w:t>
                  </w:r>
                  <w:r>
                    <w:rPr>
                      <w:spacing w:val="-18"/>
                      <w:sz w:val="21"/>
                      <w:szCs w:val="21"/>
                    </w:rPr>
                    <w:t>气味，</w:t>
                  </w:r>
                  <w:r>
                    <w:rPr>
                      <w:spacing w:val="18"/>
                      <w:sz w:val="21"/>
                      <w:szCs w:val="21"/>
                    </w:rPr>
                    <w:t xml:space="preserve"> </w:t>
                  </w:r>
                  <w:r>
                    <w:rPr>
                      <w:spacing w:val="-18"/>
                      <w:sz w:val="21"/>
                      <w:szCs w:val="21"/>
                    </w:rPr>
                    <w:t>易挥发。沸点：</w:t>
                  </w:r>
                </w:p>
                <w:p>
                  <w:pPr>
                    <w:pStyle w:val="TableText"/>
                    <w:spacing w:before="19" w:line="218" w:lineRule="auto"/>
                    <w:ind w:left="112"/>
                    <w:rPr>
                      <w:sz w:val="21"/>
                      <w:szCs w:val="21"/>
                    </w:rPr>
                  </w:pPr>
                  <w:r>
                    <w:rPr>
                      <w:rFonts w:ascii="Times New Roman" w:eastAsia="Times New Roman" w:hAnsi="Times New Roman" w:cs="Times New Roman"/>
                      <w:spacing w:val="-1"/>
                      <w:sz w:val="21"/>
                      <w:szCs w:val="21"/>
                    </w:rPr>
                    <w:t>77.2</w:t>
                  </w:r>
                  <w:r>
                    <w:rPr>
                      <w:spacing w:val="-1"/>
                      <w:sz w:val="21"/>
                      <w:szCs w:val="21"/>
                    </w:rPr>
                    <w:t xml:space="preserve">℃,熔点： </w:t>
                  </w:r>
                  <w:r>
                    <w:rPr>
                      <w:rFonts w:ascii="Times New Roman" w:eastAsia="Times New Roman" w:hAnsi="Times New Roman" w:cs="Times New Roman"/>
                      <w:spacing w:val="-1"/>
                      <w:sz w:val="21"/>
                      <w:szCs w:val="21"/>
                    </w:rPr>
                    <w:t>-83.6</w:t>
                  </w:r>
                  <w:r>
                    <w:rPr>
                      <w:spacing w:val="-1"/>
                      <w:sz w:val="21"/>
                      <w:szCs w:val="21"/>
                    </w:rPr>
                    <w:t>℃</w:t>
                  </w:r>
                  <w:r>
                    <w:rPr>
                      <w:spacing w:val="-72"/>
                      <w:sz w:val="21"/>
                      <w:szCs w:val="21"/>
                    </w:rPr>
                    <w:t xml:space="preserve"> </w:t>
                  </w:r>
                  <w:r>
                    <w:rPr>
                      <w:spacing w:val="-1"/>
                      <w:sz w:val="21"/>
                      <w:szCs w:val="21"/>
                    </w:rPr>
                    <w:t>,</w:t>
                  </w:r>
                </w:p>
                <w:p>
                  <w:pPr>
                    <w:pStyle w:val="TableText"/>
                    <w:spacing w:before="23" w:line="218" w:lineRule="auto"/>
                    <w:ind w:left="131"/>
                    <w:rPr>
                      <w:sz w:val="21"/>
                      <w:szCs w:val="21"/>
                    </w:rPr>
                  </w:pPr>
                  <w:r>
                    <w:rPr>
                      <w:spacing w:val="-4"/>
                      <w:sz w:val="21"/>
                      <w:szCs w:val="21"/>
                    </w:rPr>
                    <w:t xml:space="preserve">闪点： </w:t>
                  </w:r>
                  <w:r>
                    <w:rPr>
                      <w:rFonts w:ascii="Times New Roman" w:eastAsia="Times New Roman" w:hAnsi="Times New Roman" w:cs="Times New Roman"/>
                      <w:spacing w:val="-4"/>
                      <w:sz w:val="21"/>
                      <w:szCs w:val="21"/>
                    </w:rPr>
                    <w:t>-4</w:t>
                  </w:r>
                  <w:r>
                    <w:rPr>
                      <w:spacing w:val="-4"/>
                      <w:sz w:val="21"/>
                      <w:szCs w:val="21"/>
                    </w:rPr>
                    <w:t>℃,自燃温度：</w:t>
                  </w:r>
                </w:p>
                <w:p>
                  <w:pPr>
                    <w:pStyle w:val="TableText"/>
                    <w:spacing w:before="26" w:line="218" w:lineRule="auto"/>
                    <w:ind w:left="306"/>
                    <w:rPr>
                      <w:sz w:val="21"/>
                      <w:szCs w:val="21"/>
                    </w:rPr>
                  </w:pPr>
                  <w:r>
                    <w:rPr>
                      <w:rFonts w:ascii="Times New Roman" w:eastAsia="Times New Roman" w:hAnsi="Times New Roman" w:cs="Times New Roman"/>
                      <w:spacing w:val="8"/>
                      <w:sz w:val="21"/>
                      <w:szCs w:val="21"/>
                    </w:rPr>
                    <w:t>426</w:t>
                  </w:r>
                  <w:r>
                    <w:rPr>
                      <w:spacing w:val="8"/>
                      <w:sz w:val="21"/>
                      <w:szCs w:val="21"/>
                    </w:rPr>
                    <w:t>℃,引燃温度：</w:t>
                  </w:r>
                </w:p>
                <w:p>
                  <w:pPr>
                    <w:pStyle w:val="TableText"/>
                    <w:spacing w:before="23" w:line="214" w:lineRule="auto"/>
                    <w:ind w:left="107"/>
                    <w:rPr>
                      <w:sz w:val="21"/>
                      <w:szCs w:val="21"/>
                    </w:rPr>
                  </w:pPr>
                  <w:r>
                    <w:rPr>
                      <w:rFonts w:ascii="Times New Roman" w:eastAsia="Times New Roman" w:hAnsi="Times New Roman" w:cs="Times New Roman"/>
                      <w:spacing w:val="-5"/>
                      <w:sz w:val="21"/>
                      <w:szCs w:val="21"/>
                    </w:rPr>
                    <w:t>426</w:t>
                  </w:r>
                  <w:r>
                    <w:rPr>
                      <w:spacing w:val="-5"/>
                      <w:sz w:val="21"/>
                      <w:szCs w:val="21"/>
                    </w:rPr>
                    <w:t>℃,</w:t>
                  </w:r>
                  <w:r>
                    <w:rPr>
                      <w:spacing w:val="-26"/>
                      <w:sz w:val="21"/>
                      <w:szCs w:val="21"/>
                    </w:rPr>
                    <w:t xml:space="preserve"> </w:t>
                  </w:r>
                  <w:r>
                    <w:rPr>
                      <w:spacing w:val="-5"/>
                      <w:sz w:val="21"/>
                      <w:szCs w:val="21"/>
                    </w:rPr>
                    <w:t>相对蒸气密度</w:t>
                  </w:r>
                  <w:r>
                    <w:rPr>
                      <w:rFonts w:ascii="Times New Roman" w:eastAsia="Times New Roman" w:hAnsi="Times New Roman" w:cs="Times New Roman"/>
                      <w:spacing w:val="-5"/>
                      <w:sz w:val="21"/>
                      <w:szCs w:val="21"/>
                    </w:rPr>
                    <w:t>(</w:t>
                  </w:r>
                  <w:r>
                    <w:rPr>
                      <w:spacing w:val="-5"/>
                      <w:sz w:val="21"/>
                      <w:szCs w:val="21"/>
                    </w:rPr>
                    <w:t>空</w:t>
                  </w:r>
                </w:p>
                <w:p>
                  <w:pPr>
                    <w:pStyle w:val="TableText"/>
                    <w:spacing w:before="30" w:line="214" w:lineRule="auto"/>
                    <w:ind w:left="139"/>
                    <w:rPr>
                      <w:sz w:val="21"/>
                      <w:szCs w:val="21"/>
                    </w:rPr>
                  </w:pPr>
                  <w:r>
                    <w:rPr>
                      <w:spacing w:val="-1"/>
                      <w:sz w:val="21"/>
                      <w:szCs w:val="21"/>
                    </w:rPr>
                    <w:t>气</w:t>
                  </w:r>
                  <w:r>
                    <w:rPr>
                      <w:rFonts w:ascii="Times New Roman" w:eastAsia="Times New Roman" w:hAnsi="Times New Roman" w:cs="Times New Roman"/>
                      <w:spacing w:val="-1"/>
                      <w:sz w:val="21"/>
                      <w:szCs w:val="21"/>
                    </w:rPr>
                    <w:t>=1)</w:t>
                  </w:r>
                  <w:r>
                    <w:rPr>
                      <w:spacing w:val="-1"/>
                      <w:sz w:val="21"/>
                      <w:szCs w:val="21"/>
                    </w:rPr>
                    <w:t>：</w:t>
                  </w:r>
                  <w:r>
                    <w:rPr>
                      <w:rFonts w:ascii="Times New Roman" w:eastAsia="Times New Roman" w:hAnsi="Times New Roman" w:cs="Times New Roman"/>
                      <w:spacing w:val="-1"/>
                      <w:sz w:val="21"/>
                      <w:szCs w:val="21"/>
                    </w:rPr>
                    <w:t>3.04</w:t>
                  </w:r>
                  <w:r>
                    <w:rPr>
                      <w:spacing w:val="-1"/>
                      <w:sz w:val="21"/>
                      <w:szCs w:val="21"/>
                    </w:rPr>
                    <w:t>，相对密度</w:t>
                  </w:r>
                </w:p>
                <w:p>
                  <w:pPr>
                    <w:pStyle w:val="TableText"/>
                    <w:spacing w:before="27" w:line="214" w:lineRule="auto"/>
                    <w:ind w:left="112"/>
                    <w:rPr>
                      <w:sz w:val="21"/>
                      <w:szCs w:val="21"/>
                    </w:rPr>
                  </w:pPr>
                  <w:r>
                    <w:rPr>
                      <w:rFonts w:ascii="Times New Roman" w:eastAsia="Times New Roman" w:hAnsi="Times New Roman" w:cs="Times New Roman"/>
                      <w:spacing w:val="-2"/>
                      <w:sz w:val="21"/>
                      <w:szCs w:val="21"/>
                    </w:rPr>
                    <w:t>(</w:t>
                  </w:r>
                  <w:r>
                    <w:rPr>
                      <w:spacing w:val="-2"/>
                      <w:sz w:val="21"/>
                      <w:szCs w:val="21"/>
                    </w:rPr>
                    <w:t>水</w:t>
                  </w:r>
                  <w:r>
                    <w:rPr>
                      <w:rFonts w:ascii="Times New Roman" w:eastAsia="Times New Roman" w:hAnsi="Times New Roman" w:cs="Times New Roman"/>
                      <w:spacing w:val="-2"/>
                      <w:sz w:val="21"/>
                      <w:szCs w:val="21"/>
                    </w:rPr>
                    <w:t>=1)</w:t>
                  </w:r>
                  <w:r>
                    <w:rPr>
                      <w:spacing w:val="-2"/>
                      <w:sz w:val="21"/>
                      <w:szCs w:val="21"/>
                    </w:rPr>
                    <w:t>：</w:t>
                  </w:r>
                  <w:r>
                    <w:rPr>
                      <w:rFonts w:ascii="Times New Roman" w:eastAsia="Times New Roman" w:hAnsi="Times New Roman" w:cs="Times New Roman"/>
                      <w:spacing w:val="-2"/>
                      <w:sz w:val="21"/>
                      <w:szCs w:val="21"/>
                    </w:rPr>
                    <w:t>0.90</w:t>
                  </w:r>
                  <w:r>
                    <w:rPr>
                      <w:spacing w:val="-2"/>
                      <w:sz w:val="21"/>
                      <w:szCs w:val="21"/>
                    </w:rPr>
                    <w:t>，爆炸上限</w:t>
                  </w:r>
                </w:p>
                <w:p>
                  <w:pPr>
                    <w:pStyle w:val="TableText"/>
                    <w:spacing w:before="30" w:line="214" w:lineRule="auto"/>
                    <w:ind w:left="157"/>
                    <w:rPr>
                      <w:sz w:val="21"/>
                      <w:szCs w:val="21"/>
                    </w:rPr>
                  </w:pPr>
                  <w:r>
                    <w:rPr>
                      <w:rFonts w:ascii="Times New Roman" w:eastAsia="Times New Roman" w:hAnsi="Times New Roman" w:cs="Times New Roman"/>
                      <w:spacing w:val="-1"/>
                      <w:sz w:val="21"/>
                      <w:szCs w:val="21"/>
                    </w:rPr>
                    <w:t>%(V/V)</w:t>
                  </w:r>
                  <w:r>
                    <w:rPr>
                      <w:spacing w:val="-1"/>
                      <w:sz w:val="21"/>
                      <w:szCs w:val="21"/>
                    </w:rPr>
                    <w:t>：</w:t>
                  </w:r>
                  <w:r>
                    <w:rPr>
                      <w:rFonts w:ascii="Times New Roman" w:eastAsia="Times New Roman" w:hAnsi="Times New Roman" w:cs="Times New Roman"/>
                      <w:spacing w:val="-1"/>
                      <w:sz w:val="21"/>
                      <w:szCs w:val="21"/>
                    </w:rPr>
                    <w:t>11.5</w:t>
                  </w:r>
                  <w:r>
                    <w:rPr>
                      <w:spacing w:val="-1"/>
                      <w:sz w:val="21"/>
                      <w:szCs w:val="21"/>
                    </w:rPr>
                    <w:t>，爆炸下</w:t>
                  </w:r>
                </w:p>
                <w:p>
                  <w:pPr>
                    <w:pStyle w:val="TableText"/>
                    <w:spacing w:before="29" w:line="209" w:lineRule="auto"/>
                    <w:ind w:left="540"/>
                    <w:rPr>
                      <w:rFonts w:ascii="Times New Roman" w:eastAsia="Times New Roman" w:hAnsi="Times New Roman" w:cs="Times New Roman"/>
                      <w:sz w:val="21"/>
                      <w:szCs w:val="21"/>
                    </w:rPr>
                  </w:pPr>
                  <w:r>
                    <w:rPr>
                      <w:spacing w:val="-2"/>
                      <w:sz w:val="21"/>
                      <w:szCs w:val="21"/>
                    </w:rPr>
                    <w:t>限</w:t>
                  </w:r>
                  <w:r>
                    <w:rPr>
                      <w:rFonts w:ascii="Times New Roman" w:eastAsia="Times New Roman" w:hAnsi="Times New Roman" w:cs="Times New Roman"/>
                      <w:spacing w:val="-2"/>
                      <w:sz w:val="21"/>
                      <w:szCs w:val="21"/>
                    </w:rPr>
                    <w:t>%(V/V)</w:t>
                  </w:r>
                  <w:r>
                    <w:rPr>
                      <w:spacing w:val="-2"/>
                      <w:sz w:val="21"/>
                      <w:szCs w:val="21"/>
                    </w:rPr>
                    <w:t>：</w:t>
                  </w:r>
                  <w:r>
                    <w:rPr>
                      <w:rFonts w:ascii="Times New Roman" w:eastAsia="Times New Roman" w:hAnsi="Times New Roman" w:cs="Times New Roman"/>
                      <w:spacing w:val="-2"/>
                      <w:sz w:val="21"/>
                      <w:szCs w:val="21"/>
                    </w:rPr>
                    <w:t>2.0</w:t>
                  </w:r>
                </w:p>
              </w:tc>
              <w:tc>
                <w:tcPr>
                  <w:tcW w:w="1372" w:type="dxa"/>
                  <w:vAlign w:val="top"/>
                </w:tcPr>
                <w:p>
                  <w:pPr>
                    <w:spacing w:line="303" w:lineRule="auto"/>
                    <w:rPr>
                      <w:rFonts w:ascii="Arial"/>
                      <w:sz w:val="21"/>
                    </w:rPr>
                  </w:pPr>
                </w:p>
                <w:p>
                  <w:pPr>
                    <w:spacing w:line="303" w:lineRule="auto"/>
                    <w:rPr>
                      <w:rFonts w:ascii="Arial"/>
                      <w:sz w:val="21"/>
                    </w:rPr>
                  </w:pPr>
                </w:p>
                <w:p>
                  <w:pPr>
                    <w:spacing w:line="304" w:lineRule="auto"/>
                    <w:rPr>
                      <w:rFonts w:ascii="Arial"/>
                      <w:sz w:val="21"/>
                    </w:rPr>
                  </w:pPr>
                </w:p>
                <w:p>
                  <w:pPr>
                    <w:pStyle w:val="TableText"/>
                    <w:spacing w:before="68" w:line="233" w:lineRule="auto"/>
                    <w:ind w:left="166" w:right="115" w:hanging="36"/>
                    <w:jc w:val="both"/>
                    <w:rPr>
                      <w:sz w:val="21"/>
                      <w:szCs w:val="21"/>
                    </w:rPr>
                  </w:pPr>
                  <w:r>
                    <w:rPr>
                      <w:rFonts w:ascii="Times New Roman" w:eastAsia="Times New Roman" w:hAnsi="Times New Roman" w:cs="Times New Roman"/>
                      <w:spacing w:val="-7"/>
                      <w:sz w:val="21"/>
                      <w:szCs w:val="21"/>
                    </w:rPr>
                    <w:t>141-78-6</w:t>
                  </w:r>
                  <w:r>
                    <w:rPr>
                      <w:spacing w:val="-7"/>
                      <w:sz w:val="21"/>
                      <w:szCs w:val="21"/>
                    </w:rPr>
                    <w:t>，第</w:t>
                  </w:r>
                  <w:r>
                    <w:rPr>
                      <w:sz w:val="21"/>
                      <w:szCs w:val="21"/>
                    </w:rPr>
                    <w:t xml:space="preserve"> </w:t>
                  </w:r>
                  <w:r>
                    <w:rPr>
                      <w:rFonts w:ascii="Times New Roman" w:eastAsia="Times New Roman" w:hAnsi="Times New Roman" w:cs="Times New Roman"/>
                      <w:spacing w:val="-7"/>
                      <w:sz w:val="21"/>
                      <w:szCs w:val="21"/>
                    </w:rPr>
                    <w:t>3.2</w:t>
                  </w:r>
                  <w:r>
                    <w:rPr>
                      <w:rFonts w:ascii="Times New Roman" w:eastAsia="Times New Roman" w:hAnsi="Times New Roman" w:cs="Times New Roman"/>
                      <w:spacing w:val="9"/>
                      <w:sz w:val="21"/>
                      <w:szCs w:val="21"/>
                    </w:rPr>
                    <w:t xml:space="preserve"> </w:t>
                  </w:r>
                  <w:r>
                    <w:rPr>
                      <w:spacing w:val="-7"/>
                      <w:sz w:val="21"/>
                      <w:szCs w:val="21"/>
                    </w:rPr>
                    <w:t>类</w:t>
                  </w:r>
                  <w:r>
                    <w:rPr>
                      <w:spacing w:val="26"/>
                      <w:sz w:val="21"/>
                      <w:szCs w:val="21"/>
                    </w:rPr>
                    <w:t xml:space="preserve"> </w:t>
                  </w:r>
                  <w:r>
                    <w:rPr>
                      <w:spacing w:val="-7"/>
                      <w:sz w:val="21"/>
                      <w:szCs w:val="21"/>
                    </w:rPr>
                    <w:t>中闪</w:t>
                  </w:r>
                  <w:r>
                    <w:rPr>
                      <w:sz w:val="21"/>
                      <w:szCs w:val="21"/>
                    </w:rPr>
                    <w:t xml:space="preserve"> </w:t>
                  </w:r>
                  <w:r>
                    <w:rPr>
                      <w:spacing w:val="-1"/>
                      <w:sz w:val="21"/>
                      <w:szCs w:val="21"/>
                    </w:rPr>
                    <w:t>点易燃液体</w:t>
                  </w:r>
                </w:p>
              </w:tc>
              <w:tc>
                <w:tcPr>
                  <w:tcW w:w="1591" w:type="dxa"/>
                  <w:vAlign w:val="top"/>
                </w:tcPr>
                <w:p>
                  <w:pPr>
                    <w:pStyle w:val="TableText"/>
                    <w:spacing w:before="166" w:line="221" w:lineRule="auto"/>
                    <w:ind w:left="282"/>
                    <w:rPr>
                      <w:sz w:val="21"/>
                      <w:szCs w:val="21"/>
                    </w:rPr>
                  </w:pPr>
                  <w:r>
                    <w:rPr>
                      <w:spacing w:val="-8"/>
                      <w:sz w:val="21"/>
                      <w:szCs w:val="21"/>
                    </w:rPr>
                    <w:t>急性毒性：</w:t>
                  </w:r>
                </w:p>
                <w:p>
                  <w:pPr>
                    <w:pStyle w:val="TableText"/>
                    <w:spacing w:before="20" w:line="227" w:lineRule="auto"/>
                    <w:ind w:left="175" w:right="173" w:firstLine="96"/>
                    <w:rPr>
                      <w:sz w:val="21"/>
                      <w:szCs w:val="21"/>
                    </w:rPr>
                  </w:pPr>
                  <w:r>
                    <w:rPr>
                      <w:rFonts w:ascii="Times New Roman" w:eastAsia="Times New Roman" w:hAnsi="Times New Roman" w:cs="Times New Roman"/>
                      <w:spacing w:val="-3"/>
                      <w:sz w:val="21"/>
                      <w:szCs w:val="21"/>
                    </w:rPr>
                    <w:t>LD</w:t>
                  </w:r>
                  <w:r>
                    <w:rPr>
                      <w:rFonts w:ascii="Times New Roman" w:eastAsia="Times New Roman" w:hAnsi="Times New Roman" w:cs="Times New Roman"/>
                      <w:spacing w:val="-3"/>
                      <w:position w:val="-1"/>
                      <w:sz w:val="13"/>
                      <w:szCs w:val="13"/>
                    </w:rPr>
                    <w:t>50</w:t>
                  </w:r>
                  <w:r>
                    <w:rPr>
                      <w:rFonts w:ascii="Times New Roman" w:eastAsia="Times New Roman" w:hAnsi="Times New Roman" w:cs="Times New Roman"/>
                      <w:spacing w:val="1"/>
                      <w:position w:val="-1"/>
                      <w:sz w:val="13"/>
                      <w:szCs w:val="13"/>
                    </w:rPr>
                    <w:t xml:space="preserve"> </w:t>
                  </w:r>
                  <w:r>
                    <w:rPr>
                      <w:spacing w:val="-3"/>
                      <w:sz w:val="21"/>
                      <w:szCs w:val="21"/>
                    </w:rPr>
                    <w:t>：</w:t>
                  </w:r>
                  <w:r>
                    <w:rPr>
                      <w:rFonts w:ascii="Times New Roman" w:eastAsia="Times New Roman" w:hAnsi="Times New Roman" w:cs="Times New Roman"/>
                      <w:spacing w:val="-3"/>
                      <w:sz w:val="21"/>
                      <w:szCs w:val="21"/>
                    </w:rPr>
                    <w:t>5620</w:t>
                  </w: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mg/kg(</w:t>
                  </w:r>
                  <w:r>
                    <w:rPr>
                      <w:sz w:val="21"/>
                      <w:szCs w:val="21"/>
                    </w:rPr>
                    <w:t>大鼠经</w:t>
                  </w:r>
                </w:p>
                <w:p>
                  <w:pPr>
                    <w:pStyle w:val="TableText"/>
                    <w:spacing w:before="28" w:line="227" w:lineRule="auto"/>
                    <w:ind w:left="142" w:right="136" w:firstLine="235"/>
                    <w:rPr>
                      <w:rFonts w:ascii="Times New Roman" w:eastAsia="Times New Roman" w:hAnsi="Times New Roman" w:cs="Times New Roman"/>
                      <w:sz w:val="21"/>
                      <w:szCs w:val="21"/>
                    </w:rPr>
                  </w:pPr>
                  <w:r>
                    <w:rPr>
                      <w:spacing w:val="-6"/>
                      <w:sz w:val="21"/>
                      <w:szCs w:val="21"/>
                    </w:rPr>
                    <w:t>口</w:t>
                  </w:r>
                  <w:r>
                    <w:rPr>
                      <w:rFonts w:ascii="Times New Roman" w:eastAsia="Times New Roman" w:hAnsi="Times New Roman" w:cs="Times New Roman"/>
                      <w:spacing w:val="-6"/>
                      <w:sz w:val="21"/>
                      <w:szCs w:val="21"/>
                    </w:rPr>
                    <w:t>)</w:t>
                  </w:r>
                  <w:r>
                    <w:rPr>
                      <w:spacing w:val="-6"/>
                      <w:sz w:val="21"/>
                      <w:szCs w:val="21"/>
                    </w:rPr>
                    <w:t>；</w:t>
                  </w:r>
                  <w:r>
                    <w:rPr>
                      <w:rFonts w:ascii="Times New Roman" w:eastAsia="Times New Roman" w:hAnsi="Times New Roman" w:cs="Times New Roman"/>
                      <w:spacing w:val="-6"/>
                      <w:sz w:val="21"/>
                      <w:szCs w:val="21"/>
                    </w:rPr>
                    <w:t>4940</w:t>
                  </w: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mg/kg(</w:t>
                  </w:r>
                  <w:r>
                    <w:rPr>
                      <w:sz w:val="21"/>
                      <w:szCs w:val="21"/>
                    </w:rPr>
                    <w:t>兔经口</w:t>
                  </w:r>
                  <w:r>
                    <w:rPr>
                      <w:rFonts w:ascii="Times New Roman" w:eastAsia="Times New Roman" w:hAnsi="Times New Roman" w:cs="Times New Roman"/>
                      <w:sz w:val="21"/>
                      <w:szCs w:val="21"/>
                    </w:rPr>
                    <w:t>)</w:t>
                  </w:r>
                </w:p>
                <w:p>
                  <w:pPr>
                    <w:pStyle w:val="TableText"/>
                    <w:spacing w:before="28" w:line="229" w:lineRule="auto"/>
                    <w:ind w:left="487"/>
                    <w:rPr>
                      <w:sz w:val="21"/>
                      <w:szCs w:val="21"/>
                    </w:rPr>
                  </w:pPr>
                  <w:r>
                    <w:rPr>
                      <w:rFonts w:ascii="Times New Roman" w:eastAsia="Times New Roman" w:hAnsi="Times New Roman" w:cs="Times New Roman"/>
                      <w:sz w:val="21"/>
                      <w:szCs w:val="21"/>
                    </w:rPr>
                    <w:t>LC</w:t>
                  </w:r>
                  <w:r>
                    <w:rPr>
                      <w:rFonts w:ascii="Times New Roman" w:eastAsia="Times New Roman" w:hAnsi="Times New Roman" w:cs="Times New Roman"/>
                      <w:spacing w:val="1"/>
                      <w:position w:val="-1"/>
                      <w:sz w:val="13"/>
                      <w:szCs w:val="13"/>
                    </w:rPr>
                    <w:t>50</w:t>
                  </w:r>
                  <w:r>
                    <w:rPr>
                      <w:spacing w:val="1"/>
                      <w:sz w:val="21"/>
                      <w:szCs w:val="21"/>
                    </w:rPr>
                    <w:t>：</w:t>
                  </w:r>
                </w:p>
                <w:p>
                  <w:pPr>
                    <w:pStyle w:val="TableText"/>
                    <w:spacing w:before="47" w:line="183" w:lineRule="auto"/>
                    <w:ind w:left="138"/>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5760mg/m3</w:t>
                  </w:r>
                  <w:r>
                    <w:rPr>
                      <w:rFonts w:ascii="Times New Roman" w:eastAsia="Times New Roman" w:hAnsi="Times New Roman" w:cs="Times New Roman"/>
                      <w:spacing w:val="-29"/>
                      <w:sz w:val="21"/>
                      <w:szCs w:val="21"/>
                    </w:rPr>
                    <w:t xml:space="preserve"> </w:t>
                  </w:r>
                  <w:r>
                    <w:rPr>
                      <w:spacing w:val="-2"/>
                      <w:sz w:val="21"/>
                      <w:szCs w:val="21"/>
                    </w:rPr>
                    <w:t>，</w:t>
                  </w:r>
                  <w:r>
                    <w:rPr>
                      <w:rFonts w:ascii="Times New Roman" w:eastAsia="Times New Roman" w:hAnsi="Times New Roman" w:cs="Times New Roman"/>
                      <w:spacing w:val="-2"/>
                      <w:sz w:val="21"/>
                      <w:szCs w:val="21"/>
                    </w:rPr>
                    <w:t>8</w:t>
                  </w:r>
                </w:p>
                <w:p>
                  <w:pPr>
                    <w:pStyle w:val="TableText"/>
                    <w:spacing w:before="28" w:line="214" w:lineRule="auto"/>
                    <w:ind w:left="245"/>
                    <w:rPr>
                      <w:sz w:val="21"/>
                      <w:szCs w:val="21"/>
                    </w:rPr>
                  </w:pPr>
                  <w:r>
                    <w:rPr>
                      <w:spacing w:val="-2"/>
                      <w:sz w:val="21"/>
                      <w:szCs w:val="21"/>
                    </w:rPr>
                    <w:t>小时</w:t>
                  </w:r>
                  <w:r>
                    <w:rPr>
                      <w:rFonts w:ascii="Times New Roman" w:eastAsia="Times New Roman" w:hAnsi="Times New Roman" w:cs="Times New Roman"/>
                      <w:spacing w:val="-2"/>
                      <w:sz w:val="21"/>
                      <w:szCs w:val="21"/>
                    </w:rPr>
                    <w:t>(</w:t>
                  </w:r>
                  <w:r>
                    <w:rPr>
                      <w:spacing w:val="-2"/>
                      <w:sz w:val="21"/>
                      <w:szCs w:val="21"/>
                    </w:rPr>
                    <w:t>大鼠吸</w:t>
                  </w:r>
                </w:p>
                <w:p>
                  <w:pPr>
                    <w:pStyle w:val="TableText"/>
                    <w:spacing w:before="30" w:line="214" w:lineRule="auto"/>
                    <w:ind w:left="659"/>
                    <w:rPr>
                      <w:rFonts w:ascii="Times New Roman" w:eastAsia="Times New Roman" w:hAnsi="Times New Roman" w:cs="Times New Roman"/>
                      <w:sz w:val="21"/>
                      <w:szCs w:val="21"/>
                    </w:rPr>
                  </w:pPr>
                  <w:r>
                    <w:rPr>
                      <w:spacing w:val="-3"/>
                      <w:sz w:val="21"/>
                      <w:szCs w:val="21"/>
                    </w:rPr>
                    <w:t>入</w:t>
                  </w:r>
                  <w:r>
                    <w:rPr>
                      <w:rFonts w:ascii="Times New Roman" w:eastAsia="Times New Roman" w:hAnsi="Times New Roman" w:cs="Times New Roman"/>
                      <w:spacing w:val="-3"/>
                      <w:sz w:val="21"/>
                      <w:szCs w:val="21"/>
                    </w:rPr>
                    <w:t>)</w:t>
                  </w:r>
                </w:p>
              </w:tc>
              <w:tc>
                <w:tcPr>
                  <w:tcW w:w="856" w:type="dxa"/>
                  <w:vAlign w:val="top"/>
                </w:tcPr>
                <w:p>
                  <w:pPr>
                    <w:spacing w:line="295" w:lineRule="auto"/>
                    <w:rPr>
                      <w:rFonts w:ascii="Arial"/>
                      <w:sz w:val="21"/>
                    </w:rPr>
                  </w:pPr>
                </w:p>
                <w:p>
                  <w:pPr>
                    <w:spacing w:line="295" w:lineRule="auto"/>
                    <w:rPr>
                      <w:rFonts w:ascii="Arial"/>
                      <w:sz w:val="21"/>
                    </w:rPr>
                  </w:pPr>
                </w:p>
                <w:p>
                  <w:pPr>
                    <w:spacing w:line="295" w:lineRule="auto"/>
                    <w:rPr>
                      <w:rFonts w:ascii="Arial"/>
                      <w:sz w:val="21"/>
                    </w:rPr>
                  </w:pPr>
                </w:p>
                <w:p>
                  <w:pPr>
                    <w:spacing w:line="296" w:lineRule="auto"/>
                    <w:rPr>
                      <w:rFonts w:ascii="Arial"/>
                      <w:sz w:val="21"/>
                    </w:rPr>
                  </w:pPr>
                </w:p>
                <w:p>
                  <w:pPr>
                    <w:pStyle w:val="TableText"/>
                    <w:spacing w:before="68" w:line="224" w:lineRule="auto"/>
                    <w:ind w:left="332"/>
                    <w:rPr>
                      <w:sz w:val="21"/>
                      <w:szCs w:val="21"/>
                    </w:rPr>
                  </w:pPr>
                  <w:r>
                    <w:rPr>
                      <w:sz w:val="21"/>
                      <w:szCs w:val="21"/>
                    </w:rPr>
                    <w:t>是</w:t>
                  </w:r>
                </w:p>
              </w:tc>
            </w:tr>
            <w:tr>
              <w:tblPrEx>
                <w:tblW w:w="8257" w:type="dxa"/>
                <w:tblInd w:w="541" w:type="dxa"/>
                <w:tblLayout w:type="fixed"/>
              </w:tblPrEx>
              <w:trPr>
                <w:trHeight w:val="1360"/>
              </w:trPr>
              <w:tc>
                <w:tcPr>
                  <w:tcW w:w="1096" w:type="dxa"/>
                  <w:tcBorders>
                    <w:bottom w:val="nil"/>
                  </w:tcBorders>
                  <w:vAlign w:val="top"/>
                </w:tcPr>
                <w:p>
                  <w:pPr>
                    <w:spacing w:line="251" w:lineRule="auto"/>
                    <w:rPr>
                      <w:rFonts w:ascii="Arial"/>
                      <w:sz w:val="21"/>
                    </w:rPr>
                  </w:pPr>
                </w:p>
                <w:p>
                  <w:pPr>
                    <w:spacing w:line="252" w:lineRule="auto"/>
                    <w:rPr>
                      <w:rFonts w:ascii="Arial"/>
                      <w:sz w:val="21"/>
                    </w:rPr>
                  </w:pPr>
                </w:p>
                <w:p>
                  <w:pPr>
                    <w:pStyle w:val="TableText"/>
                    <w:spacing w:before="68" w:line="222" w:lineRule="auto"/>
                    <w:ind w:left="150"/>
                    <w:rPr>
                      <w:sz w:val="21"/>
                      <w:szCs w:val="21"/>
                    </w:rPr>
                  </w:pPr>
                  <w:r>
                    <w:rPr>
                      <w:spacing w:val="-6"/>
                      <w:sz w:val="21"/>
                      <w:szCs w:val="21"/>
                    </w:rPr>
                    <w:t>乙酸丁酯</w:t>
                  </w:r>
                </w:p>
              </w:tc>
              <w:tc>
                <w:tcPr>
                  <w:tcW w:w="941" w:type="dxa"/>
                  <w:tcBorders>
                    <w:bottom w:val="nil"/>
                  </w:tcBorders>
                  <w:vAlign w:val="top"/>
                </w:tcPr>
                <w:p>
                  <w:pPr>
                    <w:spacing w:line="271" w:lineRule="auto"/>
                    <w:rPr>
                      <w:rFonts w:ascii="Arial"/>
                      <w:sz w:val="21"/>
                    </w:rPr>
                  </w:pPr>
                </w:p>
                <w:p>
                  <w:pPr>
                    <w:spacing w:line="271" w:lineRule="auto"/>
                    <w:rPr>
                      <w:rFonts w:ascii="Arial"/>
                      <w:sz w:val="21"/>
                    </w:rPr>
                  </w:pPr>
                </w:p>
                <w:p>
                  <w:pPr>
                    <w:spacing w:before="61" w:line="196" w:lineRule="auto"/>
                    <w:ind w:left="111"/>
                    <w:rPr>
                      <w:rFonts w:ascii="Times New Roman" w:eastAsia="Times New Roman" w:hAnsi="Times New Roman" w:cs="Times New Roman"/>
                      <w:sz w:val="13"/>
                      <w:szCs w:val="13"/>
                    </w:rPr>
                  </w:pPr>
                  <w:r>
                    <w:rPr>
                      <w:rFonts w:ascii="Times New Roman" w:eastAsia="Times New Roman" w:hAnsi="Times New Roman" w:cs="Times New Roman"/>
                      <w:spacing w:val="2"/>
                      <w:sz w:val="21"/>
                      <w:szCs w:val="21"/>
                    </w:rPr>
                    <w:t>C</w:t>
                  </w:r>
                  <w:r>
                    <w:rPr>
                      <w:rFonts w:ascii="Times New Roman" w:eastAsia="Times New Roman" w:hAnsi="Times New Roman" w:cs="Times New Roman"/>
                      <w:spacing w:val="2"/>
                      <w:position w:val="-1"/>
                      <w:sz w:val="13"/>
                      <w:szCs w:val="13"/>
                    </w:rPr>
                    <w:t>6</w:t>
                  </w:r>
                  <w:r>
                    <w:rPr>
                      <w:rFonts w:ascii="Times New Roman" w:eastAsia="Times New Roman" w:hAnsi="Times New Roman" w:cs="Times New Roman"/>
                      <w:spacing w:val="2"/>
                      <w:sz w:val="21"/>
                      <w:szCs w:val="21"/>
                    </w:rPr>
                    <w:t>H</w:t>
                  </w:r>
                  <w:r>
                    <w:rPr>
                      <w:rFonts w:ascii="Times New Roman" w:eastAsia="Times New Roman" w:hAnsi="Times New Roman" w:cs="Times New Roman"/>
                      <w:spacing w:val="2"/>
                      <w:position w:val="-1"/>
                      <w:sz w:val="13"/>
                      <w:szCs w:val="13"/>
                    </w:rPr>
                    <w:t>12</w:t>
                  </w:r>
                  <w:r>
                    <w:rPr>
                      <w:rFonts w:ascii="Times New Roman" w:eastAsia="Times New Roman" w:hAnsi="Times New Roman" w:cs="Times New Roman"/>
                      <w:spacing w:val="2"/>
                      <w:sz w:val="21"/>
                      <w:szCs w:val="21"/>
                    </w:rPr>
                    <w:t>O</w:t>
                  </w:r>
                  <w:r>
                    <w:rPr>
                      <w:rFonts w:ascii="Times New Roman" w:eastAsia="Times New Roman" w:hAnsi="Times New Roman" w:cs="Times New Roman"/>
                      <w:spacing w:val="2"/>
                      <w:position w:val="-1"/>
                      <w:sz w:val="13"/>
                      <w:szCs w:val="13"/>
                    </w:rPr>
                    <w:t>2</w:t>
                  </w:r>
                </w:p>
              </w:tc>
              <w:tc>
                <w:tcPr>
                  <w:tcW w:w="2401" w:type="dxa"/>
                  <w:tcBorders>
                    <w:bottom w:val="nil"/>
                  </w:tcBorders>
                  <w:vAlign w:val="top"/>
                </w:tcPr>
                <w:p>
                  <w:pPr>
                    <w:pStyle w:val="TableText"/>
                    <w:spacing w:before="30" w:line="232" w:lineRule="auto"/>
                    <w:ind w:left="108" w:right="112" w:firstLine="48"/>
                    <w:rPr>
                      <w:sz w:val="21"/>
                      <w:szCs w:val="21"/>
                    </w:rPr>
                  </w:pPr>
                  <w:r>
                    <w:rPr>
                      <w:spacing w:val="-9"/>
                      <w:sz w:val="21"/>
                      <w:szCs w:val="21"/>
                    </w:rPr>
                    <w:t>无色透明液体，</w:t>
                  </w:r>
                  <w:r>
                    <w:rPr>
                      <w:spacing w:val="-23"/>
                      <w:sz w:val="21"/>
                      <w:szCs w:val="21"/>
                    </w:rPr>
                    <w:t xml:space="preserve"> </w:t>
                  </w:r>
                  <w:r>
                    <w:rPr>
                      <w:spacing w:val="-9"/>
                      <w:sz w:val="21"/>
                      <w:szCs w:val="21"/>
                    </w:rPr>
                    <w:t>有果子</w:t>
                  </w:r>
                  <w:r>
                    <w:rPr>
                      <w:sz w:val="21"/>
                      <w:szCs w:val="21"/>
                    </w:rPr>
                    <w:t xml:space="preserve"> </w:t>
                  </w:r>
                  <w:r>
                    <w:rPr>
                      <w:spacing w:val="-5"/>
                      <w:sz w:val="21"/>
                      <w:szCs w:val="21"/>
                    </w:rPr>
                    <w:t>香味。沸点：</w:t>
                  </w:r>
                  <w:r>
                    <w:rPr>
                      <w:rFonts w:ascii="Times New Roman" w:eastAsia="Times New Roman" w:hAnsi="Times New Roman" w:cs="Times New Roman"/>
                      <w:spacing w:val="-5"/>
                      <w:sz w:val="21"/>
                      <w:szCs w:val="21"/>
                    </w:rPr>
                    <w:t>126.1</w:t>
                  </w:r>
                  <w:r>
                    <w:rPr>
                      <w:spacing w:val="-5"/>
                      <w:sz w:val="21"/>
                      <w:szCs w:val="21"/>
                    </w:rPr>
                    <w:t>℃</w:t>
                  </w:r>
                  <w:r>
                    <w:rPr>
                      <w:spacing w:val="-72"/>
                      <w:sz w:val="21"/>
                      <w:szCs w:val="21"/>
                    </w:rPr>
                    <w:t xml:space="preserve"> </w:t>
                  </w:r>
                  <w:r>
                    <w:rPr>
                      <w:spacing w:val="-5"/>
                      <w:sz w:val="21"/>
                      <w:szCs w:val="21"/>
                    </w:rPr>
                    <w:t>,</w:t>
                  </w:r>
                  <w:r>
                    <w:rPr>
                      <w:sz w:val="21"/>
                      <w:szCs w:val="21"/>
                    </w:rPr>
                    <w:t xml:space="preserve">  </w:t>
                  </w:r>
                  <w:r>
                    <w:rPr>
                      <w:spacing w:val="-13"/>
                      <w:sz w:val="21"/>
                      <w:szCs w:val="21"/>
                    </w:rPr>
                    <w:t>熔点：</w:t>
                  </w:r>
                  <w:r>
                    <w:rPr>
                      <w:spacing w:val="24"/>
                      <w:sz w:val="21"/>
                      <w:szCs w:val="21"/>
                    </w:rPr>
                    <w:t xml:space="preserve"> </w:t>
                  </w:r>
                  <w:r>
                    <w:rPr>
                      <w:rFonts w:ascii="Times New Roman" w:eastAsia="Times New Roman" w:hAnsi="Times New Roman" w:cs="Times New Roman"/>
                      <w:spacing w:val="-13"/>
                      <w:sz w:val="21"/>
                      <w:szCs w:val="21"/>
                    </w:rPr>
                    <w:t>-73.5</w:t>
                  </w:r>
                  <w:r>
                    <w:rPr>
                      <w:spacing w:val="-13"/>
                      <w:sz w:val="21"/>
                      <w:szCs w:val="21"/>
                    </w:rPr>
                    <w:t>℃,</w:t>
                  </w:r>
                  <w:r>
                    <w:rPr>
                      <w:spacing w:val="71"/>
                      <w:sz w:val="21"/>
                      <w:szCs w:val="21"/>
                    </w:rPr>
                    <w:t xml:space="preserve"> </w:t>
                  </w:r>
                  <w:r>
                    <w:rPr>
                      <w:spacing w:val="-13"/>
                      <w:sz w:val="21"/>
                      <w:szCs w:val="21"/>
                    </w:rPr>
                    <w:t>闪点：</w:t>
                  </w:r>
                  <w:r>
                    <w:rPr>
                      <w:sz w:val="21"/>
                      <w:szCs w:val="21"/>
                    </w:rPr>
                    <w:t xml:space="preserve"> </w:t>
                  </w:r>
                  <w:r>
                    <w:rPr>
                      <w:rFonts w:ascii="Times New Roman" w:eastAsia="Times New Roman" w:hAnsi="Times New Roman" w:cs="Times New Roman"/>
                      <w:spacing w:val="-16"/>
                      <w:sz w:val="21"/>
                      <w:szCs w:val="21"/>
                    </w:rPr>
                    <w:t>22</w:t>
                  </w:r>
                  <w:r>
                    <w:rPr>
                      <w:spacing w:val="-16"/>
                      <w:sz w:val="21"/>
                      <w:szCs w:val="21"/>
                    </w:rPr>
                    <w:t>℃,</w:t>
                  </w:r>
                  <w:r>
                    <w:rPr>
                      <w:spacing w:val="28"/>
                      <w:sz w:val="21"/>
                      <w:szCs w:val="21"/>
                    </w:rPr>
                    <w:t xml:space="preserve"> </w:t>
                  </w:r>
                  <w:r>
                    <w:rPr>
                      <w:spacing w:val="-16"/>
                      <w:sz w:val="21"/>
                      <w:szCs w:val="21"/>
                    </w:rPr>
                    <w:t>自燃温度：</w:t>
                  </w:r>
                  <w:r>
                    <w:rPr>
                      <w:rFonts w:ascii="Times New Roman" w:eastAsia="Times New Roman" w:hAnsi="Times New Roman" w:cs="Times New Roman"/>
                      <w:spacing w:val="-16"/>
                      <w:sz w:val="21"/>
                      <w:szCs w:val="21"/>
                    </w:rPr>
                    <w:t>370</w:t>
                  </w:r>
                  <w:r>
                    <w:rPr>
                      <w:spacing w:val="-16"/>
                      <w:sz w:val="21"/>
                      <w:szCs w:val="21"/>
                    </w:rPr>
                    <w:t>℃</w:t>
                  </w:r>
                  <w:r>
                    <w:rPr>
                      <w:spacing w:val="-81"/>
                      <w:sz w:val="21"/>
                      <w:szCs w:val="21"/>
                    </w:rPr>
                    <w:t xml:space="preserve"> </w:t>
                  </w:r>
                  <w:r>
                    <w:rPr>
                      <w:spacing w:val="-16"/>
                      <w:sz w:val="21"/>
                      <w:szCs w:val="21"/>
                    </w:rPr>
                    <w:t>,</w:t>
                  </w:r>
                  <w:r>
                    <w:rPr>
                      <w:sz w:val="21"/>
                      <w:szCs w:val="21"/>
                    </w:rPr>
                    <w:t xml:space="preserve"> </w:t>
                  </w:r>
                  <w:r>
                    <w:rPr>
                      <w:spacing w:val="-13"/>
                      <w:sz w:val="21"/>
                      <w:szCs w:val="21"/>
                    </w:rPr>
                    <w:t>引燃温度：</w:t>
                  </w:r>
                  <w:r>
                    <w:rPr>
                      <w:spacing w:val="-22"/>
                      <w:sz w:val="21"/>
                      <w:szCs w:val="21"/>
                    </w:rPr>
                    <w:t xml:space="preserve"> </w:t>
                  </w:r>
                  <w:r>
                    <w:rPr>
                      <w:rFonts w:ascii="Times New Roman" w:eastAsia="Times New Roman" w:hAnsi="Times New Roman" w:cs="Times New Roman"/>
                      <w:spacing w:val="-13"/>
                      <w:sz w:val="21"/>
                      <w:szCs w:val="21"/>
                    </w:rPr>
                    <w:t>370</w:t>
                  </w:r>
                  <w:r>
                    <w:rPr>
                      <w:spacing w:val="-13"/>
                      <w:sz w:val="21"/>
                      <w:szCs w:val="21"/>
                    </w:rPr>
                    <w:t>℃,</w:t>
                  </w:r>
                  <w:r>
                    <w:rPr>
                      <w:spacing w:val="42"/>
                      <w:sz w:val="21"/>
                      <w:szCs w:val="21"/>
                    </w:rPr>
                    <w:t xml:space="preserve"> </w:t>
                  </w:r>
                  <w:r>
                    <w:rPr>
                      <w:spacing w:val="-13"/>
                      <w:sz w:val="21"/>
                      <w:szCs w:val="21"/>
                    </w:rPr>
                    <w:t>相对</w:t>
                  </w:r>
                </w:p>
              </w:tc>
              <w:tc>
                <w:tcPr>
                  <w:tcW w:w="1372" w:type="dxa"/>
                  <w:tcBorders>
                    <w:bottom w:val="nil"/>
                  </w:tcBorders>
                  <w:vAlign w:val="top"/>
                </w:tcPr>
                <w:p>
                  <w:pPr>
                    <w:pStyle w:val="TableText"/>
                    <w:spacing w:before="302" w:line="233" w:lineRule="auto"/>
                    <w:ind w:left="166" w:right="115" w:hanging="36"/>
                    <w:jc w:val="both"/>
                    <w:rPr>
                      <w:sz w:val="21"/>
                      <w:szCs w:val="21"/>
                    </w:rPr>
                  </w:pPr>
                  <w:r>
                    <w:rPr>
                      <w:rFonts w:ascii="Times New Roman" w:eastAsia="Times New Roman" w:hAnsi="Times New Roman" w:cs="Times New Roman"/>
                      <w:spacing w:val="-7"/>
                      <w:sz w:val="21"/>
                      <w:szCs w:val="21"/>
                    </w:rPr>
                    <w:t>123-86-4</w:t>
                  </w:r>
                  <w:r>
                    <w:rPr>
                      <w:spacing w:val="-7"/>
                      <w:sz w:val="21"/>
                      <w:szCs w:val="21"/>
                    </w:rPr>
                    <w:t>，第</w:t>
                  </w:r>
                  <w:r>
                    <w:rPr>
                      <w:sz w:val="21"/>
                      <w:szCs w:val="21"/>
                    </w:rPr>
                    <w:t xml:space="preserve"> </w:t>
                  </w:r>
                  <w:r>
                    <w:rPr>
                      <w:rFonts w:ascii="Times New Roman" w:eastAsia="Times New Roman" w:hAnsi="Times New Roman" w:cs="Times New Roman"/>
                      <w:spacing w:val="-7"/>
                      <w:sz w:val="21"/>
                      <w:szCs w:val="21"/>
                    </w:rPr>
                    <w:t>3.2</w:t>
                  </w:r>
                  <w:r>
                    <w:rPr>
                      <w:rFonts w:ascii="Times New Roman" w:eastAsia="Times New Roman" w:hAnsi="Times New Roman" w:cs="Times New Roman"/>
                      <w:spacing w:val="9"/>
                      <w:sz w:val="21"/>
                      <w:szCs w:val="21"/>
                    </w:rPr>
                    <w:t xml:space="preserve"> </w:t>
                  </w:r>
                  <w:r>
                    <w:rPr>
                      <w:spacing w:val="-7"/>
                      <w:sz w:val="21"/>
                      <w:szCs w:val="21"/>
                    </w:rPr>
                    <w:t>类</w:t>
                  </w:r>
                  <w:r>
                    <w:rPr>
                      <w:spacing w:val="26"/>
                      <w:sz w:val="21"/>
                      <w:szCs w:val="21"/>
                    </w:rPr>
                    <w:t xml:space="preserve"> </w:t>
                  </w:r>
                  <w:r>
                    <w:rPr>
                      <w:spacing w:val="-7"/>
                      <w:sz w:val="21"/>
                      <w:szCs w:val="21"/>
                    </w:rPr>
                    <w:t>中闪</w:t>
                  </w:r>
                  <w:r>
                    <w:rPr>
                      <w:sz w:val="21"/>
                      <w:szCs w:val="21"/>
                    </w:rPr>
                    <w:t xml:space="preserve"> </w:t>
                  </w:r>
                  <w:r>
                    <w:rPr>
                      <w:spacing w:val="-1"/>
                      <w:sz w:val="21"/>
                      <w:szCs w:val="21"/>
                    </w:rPr>
                    <w:t>点易燃液体</w:t>
                  </w:r>
                </w:p>
              </w:tc>
              <w:tc>
                <w:tcPr>
                  <w:tcW w:w="1591" w:type="dxa"/>
                  <w:tcBorders>
                    <w:bottom w:val="nil"/>
                  </w:tcBorders>
                  <w:vAlign w:val="top"/>
                </w:tcPr>
                <w:p>
                  <w:pPr>
                    <w:pStyle w:val="TableText"/>
                    <w:spacing w:before="29" w:line="221" w:lineRule="auto"/>
                    <w:ind w:left="282"/>
                    <w:rPr>
                      <w:sz w:val="21"/>
                      <w:szCs w:val="21"/>
                    </w:rPr>
                  </w:pPr>
                  <w:r>
                    <w:rPr>
                      <w:spacing w:val="-8"/>
                      <w:sz w:val="21"/>
                      <w:szCs w:val="21"/>
                    </w:rPr>
                    <w:t>急性毒性：</w:t>
                  </w:r>
                </w:p>
                <w:p>
                  <w:pPr>
                    <w:pStyle w:val="TableText"/>
                    <w:spacing w:before="20" w:line="227" w:lineRule="auto"/>
                    <w:ind w:left="175" w:right="173" w:firstLine="43"/>
                    <w:rPr>
                      <w:sz w:val="21"/>
                      <w:szCs w:val="21"/>
                    </w:rPr>
                  </w:pPr>
                  <w:r>
                    <w:rPr>
                      <w:rFonts w:ascii="Times New Roman" w:eastAsia="Times New Roman" w:hAnsi="Times New Roman" w:cs="Times New Roman"/>
                      <w:spacing w:val="-3"/>
                      <w:sz w:val="21"/>
                      <w:szCs w:val="21"/>
                    </w:rPr>
                    <w:t>LD</w:t>
                  </w:r>
                  <w:r>
                    <w:rPr>
                      <w:rFonts w:ascii="Times New Roman" w:eastAsia="Times New Roman" w:hAnsi="Times New Roman" w:cs="Times New Roman"/>
                      <w:spacing w:val="-3"/>
                      <w:position w:val="-1"/>
                      <w:sz w:val="13"/>
                      <w:szCs w:val="13"/>
                    </w:rPr>
                    <w:t xml:space="preserve">50 </w:t>
                  </w:r>
                  <w:r>
                    <w:rPr>
                      <w:spacing w:val="-3"/>
                      <w:sz w:val="21"/>
                      <w:szCs w:val="21"/>
                    </w:rPr>
                    <w:t>：</w:t>
                  </w:r>
                  <w:r>
                    <w:rPr>
                      <w:rFonts w:ascii="Times New Roman" w:eastAsia="Times New Roman" w:hAnsi="Times New Roman" w:cs="Times New Roman"/>
                      <w:spacing w:val="-3"/>
                      <w:sz w:val="21"/>
                      <w:szCs w:val="21"/>
                    </w:rPr>
                    <w:t>13100</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mg/kg(</w:t>
                  </w:r>
                  <w:r>
                    <w:rPr>
                      <w:sz w:val="21"/>
                      <w:szCs w:val="21"/>
                    </w:rPr>
                    <w:t>大鼠经</w:t>
                  </w:r>
                </w:p>
                <w:p>
                  <w:pPr>
                    <w:pStyle w:val="TableText"/>
                    <w:spacing w:before="28" w:line="214" w:lineRule="auto"/>
                    <w:ind w:left="692"/>
                    <w:rPr>
                      <w:rFonts w:ascii="Times New Roman" w:eastAsia="Times New Roman" w:hAnsi="Times New Roman" w:cs="Times New Roman"/>
                      <w:sz w:val="21"/>
                      <w:szCs w:val="21"/>
                    </w:rPr>
                  </w:pPr>
                  <w:r>
                    <w:rPr>
                      <w:spacing w:val="-20"/>
                      <w:sz w:val="21"/>
                      <w:szCs w:val="21"/>
                    </w:rPr>
                    <w:t>口</w:t>
                  </w:r>
                  <w:r>
                    <w:rPr>
                      <w:rFonts w:ascii="Times New Roman" w:eastAsia="Times New Roman" w:hAnsi="Times New Roman" w:cs="Times New Roman"/>
                      <w:spacing w:val="-20"/>
                      <w:sz w:val="21"/>
                      <w:szCs w:val="21"/>
                    </w:rPr>
                    <w:t>)</w:t>
                  </w:r>
                </w:p>
                <w:p>
                  <w:pPr>
                    <w:pStyle w:val="TableText"/>
                    <w:spacing w:before="29" w:line="203" w:lineRule="auto"/>
                    <w:ind w:left="27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LC</w:t>
                  </w:r>
                  <w:r>
                    <w:rPr>
                      <w:rFonts w:ascii="Times New Roman" w:eastAsia="Times New Roman" w:hAnsi="Times New Roman" w:cs="Times New Roman"/>
                      <w:spacing w:val="-2"/>
                      <w:position w:val="-1"/>
                      <w:sz w:val="13"/>
                      <w:szCs w:val="13"/>
                    </w:rPr>
                    <w:t>50</w:t>
                  </w:r>
                  <w:r>
                    <w:rPr>
                      <w:rFonts w:ascii="Times New Roman" w:eastAsia="Times New Roman" w:hAnsi="Times New Roman" w:cs="Times New Roman"/>
                      <w:spacing w:val="-7"/>
                      <w:position w:val="-1"/>
                      <w:sz w:val="13"/>
                      <w:szCs w:val="13"/>
                    </w:rPr>
                    <w:t xml:space="preserve"> </w:t>
                  </w:r>
                  <w:r>
                    <w:rPr>
                      <w:spacing w:val="-2"/>
                      <w:sz w:val="21"/>
                      <w:szCs w:val="21"/>
                    </w:rPr>
                    <w:t>：</w:t>
                  </w:r>
                  <w:r>
                    <w:rPr>
                      <w:rFonts w:ascii="Times New Roman" w:eastAsia="Times New Roman" w:hAnsi="Times New Roman" w:cs="Times New Roman"/>
                      <w:spacing w:val="-2"/>
                      <w:sz w:val="21"/>
                      <w:szCs w:val="21"/>
                    </w:rPr>
                    <w:t>9480</w:t>
                  </w:r>
                </w:p>
              </w:tc>
              <w:tc>
                <w:tcPr>
                  <w:tcW w:w="856" w:type="dxa"/>
                  <w:tcBorders>
                    <w:bottom w:val="nil"/>
                  </w:tcBorders>
                  <w:vAlign w:val="top"/>
                </w:tcPr>
                <w:p>
                  <w:pPr>
                    <w:spacing w:line="251" w:lineRule="auto"/>
                    <w:rPr>
                      <w:rFonts w:ascii="Arial"/>
                      <w:sz w:val="21"/>
                    </w:rPr>
                  </w:pPr>
                </w:p>
                <w:p>
                  <w:pPr>
                    <w:spacing w:line="252" w:lineRule="auto"/>
                    <w:rPr>
                      <w:rFonts w:ascii="Arial"/>
                      <w:sz w:val="21"/>
                    </w:rPr>
                  </w:pPr>
                </w:p>
                <w:p>
                  <w:pPr>
                    <w:pStyle w:val="TableText"/>
                    <w:spacing w:before="68" w:line="224" w:lineRule="auto"/>
                    <w:ind w:left="332"/>
                    <w:rPr>
                      <w:sz w:val="21"/>
                      <w:szCs w:val="21"/>
                    </w:rPr>
                  </w:pPr>
                  <w:r>
                    <w:rPr>
                      <w:sz w:val="21"/>
                      <w:szCs w:val="21"/>
                    </w:rPr>
                    <w:t>是</w:t>
                  </w:r>
                </w:p>
              </w:tc>
            </w:tr>
          </w:tbl>
          <w:p>
            <w:pPr>
              <w:spacing w:line="34" w:lineRule="auto"/>
              <w:rPr>
                <w:rFonts w:ascii="Arial"/>
                <w:sz w:val="2"/>
              </w:rPr>
            </w:pPr>
          </w:p>
        </w:tc>
      </w:tr>
    </w:tbl>
    <w:p>
      <w:pPr>
        <w:pStyle w:val="BodyText"/>
      </w:pPr>
    </w:p>
    <w:p>
      <w:pPr>
        <w:sectPr>
          <w:footerReference w:type="default" r:id="rId33"/>
          <w:type w:val="nextPage"/>
          <w:pgSz w:w="11907" w:h="16839"/>
          <w:pgMar w:top="1431" w:right="1454" w:bottom="1014" w:left="1454" w:header="0" w:footer="853" w:gutter="0"/>
          <w:pgNumType w:start="25"/>
          <w:cols w:space="708"/>
          <w:titlePg w:val="0"/>
        </w:sectPr>
      </w:pPr>
    </w:p>
    <w:tbl>
      <w:tblPr>
        <w:tblStyle w:val="TableNormal21"/>
        <w:tblW w:w="8971"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67"/>
        <w:gridCol w:w="1089"/>
        <w:gridCol w:w="939"/>
        <w:gridCol w:w="2396"/>
        <w:gridCol w:w="1369"/>
        <w:gridCol w:w="1587"/>
        <w:gridCol w:w="849"/>
        <w:gridCol w:w="175"/>
      </w:tblGrid>
      <w:tr>
        <w:tblPrEx>
          <w:tblW w:w="8971"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106"/>
        </w:trPr>
        <w:tc>
          <w:tcPr>
            <w:tcW w:w="567" w:type="dxa"/>
            <w:vMerge w:val="restart"/>
            <w:tcBorders>
              <w:top w:val="single" w:sz="10" w:space="0" w:color="000000"/>
              <w:left w:val="single" w:sz="10" w:space="0" w:color="000000"/>
              <w:bottom w:val="nil"/>
            </w:tcBorders>
            <w:vAlign w:val="top"/>
          </w:tcPr>
          <w:p>
            <w:pPr>
              <w:rPr>
                <w:rFonts w:ascii="Arial"/>
                <w:sz w:val="21"/>
              </w:rPr>
            </w:pPr>
            <w:r>
              <w:pict>
                <v:rect id="_x0000_s1034" style="width:0.75pt;height:655.05pt;margin-top:0.32pt;margin-left:-6.41pt;mso-position-horizontal-relative:right-margin-area;mso-position-vertical-relative:top-margin-area;position:absolute;z-index:251667456" filled="t" fillcolor="black" stroked="f"/>
              </w:pict>
            </w:r>
          </w:p>
        </w:tc>
        <w:tc>
          <w:tcPr>
            <w:tcW w:w="1089" w:type="dxa"/>
            <w:tcBorders>
              <w:top w:val="single" w:sz="10" w:space="0" w:color="000000"/>
            </w:tcBorders>
            <w:vAlign w:val="top"/>
          </w:tcPr>
          <w:p>
            <w:pPr>
              <w:rPr>
                <w:rFonts w:ascii="Arial"/>
                <w:sz w:val="21"/>
              </w:rPr>
            </w:pPr>
          </w:p>
        </w:tc>
        <w:tc>
          <w:tcPr>
            <w:tcW w:w="939" w:type="dxa"/>
            <w:tcBorders>
              <w:top w:val="single" w:sz="10" w:space="0" w:color="000000"/>
            </w:tcBorders>
            <w:vAlign w:val="top"/>
          </w:tcPr>
          <w:p>
            <w:pPr>
              <w:rPr>
                <w:rFonts w:ascii="Arial"/>
                <w:sz w:val="21"/>
              </w:rPr>
            </w:pPr>
          </w:p>
        </w:tc>
        <w:tc>
          <w:tcPr>
            <w:tcW w:w="2396" w:type="dxa"/>
            <w:tcBorders>
              <w:top w:val="single" w:sz="10" w:space="0" w:color="000000"/>
            </w:tcBorders>
            <w:vAlign w:val="top"/>
          </w:tcPr>
          <w:p>
            <w:pPr>
              <w:pStyle w:val="TableText"/>
              <w:spacing w:before="44" w:line="231" w:lineRule="auto"/>
              <w:ind w:left="104" w:right="42" w:firstLine="5"/>
              <w:jc w:val="both"/>
              <w:rPr>
                <w:rFonts w:ascii="Times New Roman" w:eastAsia="Times New Roman" w:hAnsi="Times New Roman" w:cs="Times New Roman"/>
                <w:sz w:val="21"/>
                <w:szCs w:val="21"/>
              </w:rPr>
            </w:pPr>
            <w:r>
              <w:rPr>
                <w:spacing w:val="-5"/>
                <w:sz w:val="21"/>
                <w:szCs w:val="21"/>
              </w:rPr>
              <w:t>蒸气密度</w:t>
            </w:r>
            <w:r>
              <w:rPr>
                <w:rFonts w:ascii="Times New Roman" w:eastAsia="Times New Roman" w:hAnsi="Times New Roman" w:cs="Times New Roman"/>
                <w:spacing w:val="-5"/>
                <w:sz w:val="21"/>
                <w:szCs w:val="21"/>
              </w:rPr>
              <w:t>(</w:t>
            </w:r>
            <w:r>
              <w:rPr>
                <w:spacing w:val="-5"/>
                <w:sz w:val="21"/>
                <w:szCs w:val="21"/>
              </w:rPr>
              <w:t>空气</w:t>
            </w:r>
            <w:r>
              <w:rPr>
                <w:rFonts w:ascii="Times New Roman" w:eastAsia="Times New Roman" w:hAnsi="Times New Roman" w:cs="Times New Roman"/>
                <w:spacing w:val="-5"/>
                <w:sz w:val="21"/>
                <w:szCs w:val="21"/>
              </w:rPr>
              <w:t>=1)</w:t>
            </w:r>
            <w:r>
              <w:rPr>
                <w:spacing w:val="-5"/>
                <w:sz w:val="21"/>
                <w:szCs w:val="21"/>
              </w:rPr>
              <w:t>：</w:t>
            </w:r>
            <w:r>
              <w:rPr>
                <w:rFonts w:ascii="Times New Roman" w:eastAsia="Times New Roman" w:hAnsi="Times New Roman" w:cs="Times New Roman"/>
                <w:spacing w:val="-5"/>
                <w:sz w:val="21"/>
                <w:szCs w:val="21"/>
              </w:rPr>
              <w:t>4.1</w:t>
            </w:r>
            <w:r>
              <w:rPr>
                <w:spacing w:val="-5"/>
                <w:sz w:val="21"/>
                <w:szCs w:val="21"/>
              </w:rPr>
              <w:t>，</w:t>
            </w:r>
            <w:r>
              <w:rPr>
                <w:spacing w:val="6"/>
                <w:sz w:val="21"/>
                <w:szCs w:val="21"/>
              </w:rPr>
              <w:t xml:space="preserve"> </w:t>
            </w:r>
            <w:r>
              <w:rPr>
                <w:spacing w:val="-1"/>
                <w:sz w:val="21"/>
                <w:szCs w:val="21"/>
              </w:rPr>
              <w:t>相对密度</w:t>
            </w:r>
            <w:r>
              <w:rPr>
                <w:rFonts w:ascii="Times New Roman" w:eastAsia="Times New Roman" w:hAnsi="Times New Roman" w:cs="Times New Roman"/>
                <w:spacing w:val="-1"/>
                <w:sz w:val="21"/>
                <w:szCs w:val="21"/>
              </w:rPr>
              <w:t>(</w:t>
            </w:r>
            <w:r>
              <w:rPr>
                <w:spacing w:val="-1"/>
                <w:sz w:val="21"/>
                <w:szCs w:val="21"/>
              </w:rPr>
              <w:t>水</w:t>
            </w:r>
            <w:r>
              <w:rPr>
                <w:rFonts w:ascii="Times New Roman" w:eastAsia="Times New Roman" w:hAnsi="Times New Roman" w:cs="Times New Roman"/>
                <w:spacing w:val="-1"/>
                <w:sz w:val="21"/>
                <w:szCs w:val="21"/>
              </w:rPr>
              <w:t>=1)</w:t>
            </w:r>
            <w:r>
              <w:rPr>
                <w:spacing w:val="-1"/>
                <w:sz w:val="21"/>
                <w:szCs w:val="21"/>
              </w:rPr>
              <w:t>：</w:t>
            </w:r>
            <w:r>
              <w:rPr>
                <w:rFonts w:ascii="Times New Roman" w:eastAsia="Times New Roman" w:hAnsi="Times New Roman" w:cs="Times New Roman"/>
                <w:spacing w:val="-1"/>
                <w:sz w:val="21"/>
                <w:szCs w:val="21"/>
              </w:rPr>
              <w:t>0.88</w:t>
            </w:r>
            <w:r>
              <w:rPr>
                <w:rFonts w:ascii="Times New Roman" w:eastAsia="Times New Roman" w:hAnsi="Times New Roman" w:cs="Times New Roman"/>
                <w:spacing w:val="-19"/>
                <w:sz w:val="21"/>
                <w:szCs w:val="21"/>
              </w:rPr>
              <w:t xml:space="preserve"> </w:t>
            </w:r>
            <w:r>
              <w:rPr>
                <w:spacing w:val="-1"/>
                <w:sz w:val="21"/>
                <w:szCs w:val="21"/>
              </w:rPr>
              <w:t>，</w:t>
            </w:r>
            <w:r>
              <w:rPr>
                <w:sz w:val="21"/>
                <w:szCs w:val="21"/>
              </w:rPr>
              <w:t xml:space="preserve"> </w:t>
            </w:r>
            <w:r>
              <w:rPr>
                <w:spacing w:val="-1"/>
                <w:sz w:val="21"/>
                <w:szCs w:val="21"/>
              </w:rPr>
              <w:t>爆炸上限</w:t>
            </w:r>
            <w:r>
              <w:rPr>
                <w:rFonts w:ascii="Times New Roman" w:eastAsia="Times New Roman" w:hAnsi="Times New Roman" w:cs="Times New Roman"/>
                <w:spacing w:val="-1"/>
                <w:sz w:val="21"/>
                <w:szCs w:val="21"/>
              </w:rPr>
              <w:t>%(V/V)</w:t>
            </w:r>
            <w:r>
              <w:rPr>
                <w:spacing w:val="-1"/>
                <w:sz w:val="21"/>
                <w:szCs w:val="21"/>
              </w:rPr>
              <w:t>：</w:t>
            </w:r>
            <w:r>
              <w:rPr>
                <w:rFonts w:ascii="Times New Roman" w:eastAsia="Times New Roman" w:hAnsi="Times New Roman" w:cs="Times New Roman"/>
                <w:spacing w:val="-1"/>
                <w:sz w:val="21"/>
                <w:szCs w:val="21"/>
              </w:rPr>
              <w:t>7.5</w:t>
            </w:r>
            <w:r>
              <w:rPr>
                <w:rFonts w:ascii="Times New Roman" w:eastAsia="Times New Roman" w:hAnsi="Times New Roman" w:cs="Times New Roman"/>
                <w:spacing w:val="-20"/>
                <w:sz w:val="21"/>
                <w:szCs w:val="21"/>
              </w:rPr>
              <w:t xml:space="preserve"> </w:t>
            </w:r>
            <w:r>
              <w:rPr>
                <w:spacing w:val="-1"/>
                <w:sz w:val="21"/>
                <w:szCs w:val="21"/>
              </w:rPr>
              <w:t>，</w:t>
            </w:r>
            <w:r>
              <w:rPr>
                <w:sz w:val="21"/>
                <w:szCs w:val="21"/>
              </w:rPr>
              <w:t xml:space="preserve"> </w:t>
            </w:r>
            <w:r>
              <w:rPr>
                <w:spacing w:val="7"/>
                <w:sz w:val="21"/>
                <w:szCs w:val="21"/>
              </w:rPr>
              <w:t>爆炸下限</w:t>
            </w:r>
            <w:r>
              <w:rPr>
                <w:rFonts w:ascii="Times New Roman" w:eastAsia="Times New Roman" w:hAnsi="Times New Roman" w:cs="Times New Roman"/>
                <w:spacing w:val="7"/>
                <w:sz w:val="21"/>
                <w:szCs w:val="21"/>
              </w:rPr>
              <w:t>%(V/V)</w:t>
            </w:r>
            <w:r>
              <w:rPr>
                <w:spacing w:val="7"/>
                <w:sz w:val="21"/>
                <w:szCs w:val="21"/>
              </w:rPr>
              <w:t>：</w:t>
            </w:r>
            <w:r>
              <w:rPr>
                <w:rFonts w:ascii="Times New Roman" w:eastAsia="Times New Roman" w:hAnsi="Times New Roman" w:cs="Times New Roman"/>
                <w:spacing w:val="7"/>
                <w:sz w:val="21"/>
                <w:szCs w:val="21"/>
              </w:rPr>
              <w:t>1.2</w:t>
            </w:r>
          </w:p>
        </w:tc>
        <w:tc>
          <w:tcPr>
            <w:tcW w:w="1369" w:type="dxa"/>
            <w:tcBorders>
              <w:top w:val="single" w:sz="10" w:space="0" w:color="000000"/>
            </w:tcBorders>
            <w:vAlign w:val="top"/>
          </w:tcPr>
          <w:p>
            <w:pPr>
              <w:rPr>
                <w:rFonts w:ascii="Arial"/>
                <w:sz w:val="21"/>
              </w:rPr>
            </w:pPr>
          </w:p>
        </w:tc>
        <w:tc>
          <w:tcPr>
            <w:tcW w:w="1587" w:type="dxa"/>
            <w:tcBorders>
              <w:top w:val="single" w:sz="10" w:space="0" w:color="000000"/>
            </w:tcBorders>
            <w:vAlign w:val="top"/>
          </w:tcPr>
          <w:p>
            <w:pPr>
              <w:pStyle w:val="TableText"/>
              <w:spacing w:before="43" w:line="213" w:lineRule="auto"/>
              <w:ind w:left="179"/>
              <w:rPr>
                <w:sz w:val="21"/>
                <w:szCs w:val="21"/>
              </w:rPr>
            </w:pPr>
            <w:r>
              <w:rPr>
                <w:rFonts w:ascii="Times New Roman" w:eastAsia="Times New Roman" w:hAnsi="Times New Roman" w:cs="Times New Roman"/>
                <w:sz w:val="21"/>
                <w:szCs w:val="21"/>
              </w:rPr>
              <w:t>mg/kg(</w:t>
            </w:r>
            <w:r>
              <w:rPr>
                <w:sz w:val="21"/>
                <w:szCs w:val="21"/>
              </w:rPr>
              <w:t>大鼠经</w:t>
            </w:r>
          </w:p>
          <w:p>
            <w:pPr>
              <w:pStyle w:val="TableText"/>
              <w:spacing w:before="30" w:line="214" w:lineRule="auto"/>
              <w:ind w:left="696"/>
              <w:rPr>
                <w:rFonts w:ascii="Times New Roman" w:eastAsia="Times New Roman" w:hAnsi="Times New Roman" w:cs="Times New Roman"/>
                <w:sz w:val="21"/>
                <w:szCs w:val="21"/>
              </w:rPr>
            </w:pPr>
            <w:r>
              <w:rPr>
                <w:spacing w:val="-20"/>
                <w:sz w:val="21"/>
                <w:szCs w:val="21"/>
              </w:rPr>
              <w:t>口</w:t>
            </w:r>
            <w:r>
              <w:rPr>
                <w:rFonts w:ascii="Times New Roman" w:eastAsia="Times New Roman" w:hAnsi="Times New Roman" w:cs="Times New Roman"/>
                <w:spacing w:val="-20"/>
                <w:sz w:val="21"/>
                <w:szCs w:val="21"/>
              </w:rPr>
              <w:t>)</w:t>
            </w:r>
          </w:p>
        </w:tc>
        <w:tc>
          <w:tcPr>
            <w:tcW w:w="849" w:type="dxa"/>
            <w:tcBorders>
              <w:top w:val="single" w:sz="10" w:space="0" w:color="000000"/>
            </w:tcBorders>
            <w:vAlign w:val="top"/>
          </w:tcPr>
          <w:p>
            <w:pPr>
              <w:rPr>
                <w:rFonts w:ascii="Arial"/>
                <w:sz w:val="21"/>
              </w:rPr>
            </w:pPr>
          </w:p>
        </w:tc>
        <w:tc>
          <w:tcPr>
            <w:tcW w:w="175" w:type="dxa"/>
            <w:vMerge w:val="restart"/>
            <w:tcBorders>
              <w:top w:val="single" w:sz="10" w:space="0" w:color="000000"/>
              <w:bottom w:val="nil"/>
              <w:right w:val="single" w:sz="10" w:space="0" w:color="000000"/>
            </w:tcBorders>
            <w:vAlign w:val="top"/>
          </w:tcPr>
          <w:p>
            <w:pPr>
              <w:rPr>
                <w:rFonts w:ascii="Arial"/>
                <w:sz w:val="21"/>
              </w:rPr>
            </w:pPr>
          </w:p>
        </w:tc>
      </w:tr>
      <w:tr>
        <w:tblPrEx>
          <w:tblW w:w="8971" w:type="dxa"/>
          <w:tblInd w:w="12" w:type="dxa"/>
          <w:tblLayout w:type="fixed"/>
        </w:tblPrEx>
        <w:trPr>
          <w:trHeight w:val="2453"/>
        </w:trPr>
        <w:tc>
          <w:tcPr>
            <w:tcW w:w="567" w:type="dxa"/>
            <w:vMerge/>
            <w:tcBorders>
              <w:top w:val="nil"/>
              <w:left w:val="single" w:sz="10" w:space="0" w:color="000000"/>
              <w:bottom w:val="nil"/>
            </w:tcBorders>
            <w:vAlign w:val="top"/>
          </w:tcPr>
          <w:p>
            <w:pPr>
              <w:rPr>
                <w:rFonts w:ascii="Arial"/>
                <w:sz w:val="21"/>
              </w:rPr>
            </w:pPr>
          </w:p>
        </w:tc>
        <w:tc>
          <w:tcPr>
            <w:tcW w:w="1089" w:type="dxa"/>
            <w:vAlign w:val="top"/>
          </w:tcPr>
          <w:p>
            <w:pPr>
              <w:spacing w:line="303" w:lineRule="auto"/>
              <w:rPr>
                <w:rFonts w:ascii="Arial"/>
                <w:sz w:val="21"/>
              </w:rPr>
            </w:pPr>
          </w:p>
          <w:p>
            <w:pPr>
              <w:spacing w:line="304" w:lineRule="auto"/>
              <w:rPr>
                <w:rFonts w:ascii="Arial"/>
                <w:sz w:val="21"/>
              </w:rPr>
            </w:pPr>
          </w:p>
          <w:p>
            <w:pPr>
              <w:spacing w:line="304" w:lineRule="auto"/>
              <w:rPr>
                <w:rFonts w:ascii="Arial"/>
                <w:sz w:val="21"/>
              </w:rPr>
            </w:pPr>
          </w:p>
          <w:p>
            <w:pPr>
              <w:pStyle w:val="TableText"/>
              <w:spacing w:before="69" w:line="231" w:lineRule="auto"/>
              <w:ind w:left="435" w:right="130" w:hanging="298"/>
              <w:rPr>
                <w:sz w:val="21"/>
                <w:szCs w:val="21"/>
              </w:rPr>
            </w:pPr>
            <w:r>
              <w:rPr>
                <w:spacing w:val="-6"/>
                <w:sz w:val="21"/>
                <w:szCs w:val="21"/>
              </w:rPr>
              <w:t>乙酸仲丁</w:t>
            </w:r>
            <w:r>
              <w:rPr>
                <w:sz w:val="21"/>
                <w:szCs w:val="21"/>
              </w:rPr>
              <w:t xml:space="preserve"> </w:t>
            </w:r>
            <w:r>
              <w:rPr>
                <w:sz w:val="21"/>
                <w:szCs w:val="21"/>
              </w:rPr>
              <w:t>酯</w:t>
            </w:r>
          </w:p>
        </w:tc>
        <w:tc>
          <w:tcPr>
            <w:tcW w:w="939" w:type="dxa"/>
            <w:vAlign w:val="top"/>
          </w:tcPr>
          <w:p>
            <w:pPr>
              <w:spacing w:line="271" w:lineRule="auto"/>
              <w:rPr>
                <w:rFonts w:ascii="Arial"/>
                <w:sz w:val="21"/>
              </w:rPr>
            </w:pPr>
          </w:p>
          <w:p>
            <w:pPr>
              <w:spacing w:line="272" w:lineRule="auto"/>
              <w:rPr>
                <w:rFonts w:ascii="Arial"/>
                <w:sz w:val="21"/>
              </w:rPr>
            </w:pPr>
          </w:p>
          <w:p>
            <w:pPr>
              <w:spacing w:line="272" w:lineRule="auto"/>
              <w:rPr>
                <w:rFonts w:ascii="Arial"/>
                <w:sz w:val="21"/>
              </w:rPr>
            </w:pPr>
          </w:p>
          <w:p>
            <w:pPr>
              <w:spacing w:line="272" w:lineRule="auto"/>
              <w:rPr>
                <w:rFonts w:ascii="Arial"/>
                <w:sz w:val="21"/>
              </w:rPr>
            </w:pPr>
          </w:p>
          <w:p>
            <w:pPr>
              <w:spacing w:before="61" w:line="196" w:lineRule="auto"/>
              <w:ind w:left="105"/>
              <w:rPr>
                <w:rFonts w:ascii="Times New Roman" w:eastAsia="Times New Roman" w:hAnsi="Times New Roman" w:cs="Times New Roman"/>
                <w:sz w:val="13"/>
                <w:szCs w:val="13"/>
              </w:rPr>
            </w:pPr>
            <w:r>
              <w:rPr>
                <w:rFonts w:ascii="Times New Roman" w:eastAsia="Times New Roman" w:hAnsi="Times New Roman" w:cs="Times New Roman"/>
                <w:spacing w:val="2"/>
                <w:sz w:val="21"/>
                <w:szCs w:val="21"/>
              </w:rPr>
              <w:t>C</w:t>
            </w:r>
            <w:r>
              <w:rPr>
                <w:rFonts w:ascii="Times New Roman" w:eastAsia="Times New Roman" w:hAnsi="Times New Roman" w:cs="Times New Roman"/>
                <w:spacing w:val="2"/>
                <w:position w:val="-1"/>
                <w:sz w:val="13"/>
                <w:szCs w:val="13"/>
              </w:rPr>
              <w:t>6</w:t>
            </w:r>
            <w:r>
              <w:rPr>
                <w:rFonts w:ascii="Times New Roman" w:eastAsia="Times New Roman" w:hAnsi="Times New Roman" w:cs="Times New Roman"/>
                <w:spacing w:val="2"/>
                <w:sz w:val="21"/>
                <w:szCs w:val="21"/>
              </w:rPr>
              <w:t>H</w:t>
            </w:r>
            <w:r>
              <w:rPr>
                <w:rFonts w:ascii="Times New Roman" w:eastAsia="Times New Roman" w:hAnsi="Times New Roman" w:cs="Times New Roman"/>
                <w:spacing w:val="2"/>
                <w:position w:val="-1"/>
                <w:sz w:val="13"/>
                <w:szCs w:val="13"/>
              </w:rPr>
              <w:t>12</w:t>
            </w:r>
            <w:r>
              <w:rPr>
                <w:rFonts w:ascii="Times New Roman" w:eastAsia="Times New Roman" w:hAnsi="Times New Roman" w:cs="Times New Roman"/>
                <w:spacing w:val="2"/>
                <w:sz w:val="21"/>
                <w:szCs w:val="21"/>
              </w:rPr>
              <w:t>O</w:t>
            </w:r>
            <w:r>
              <w:rPr>
                <w:rFonts w:ascii="Times New Roman" w:eastAsia="Times New Roman" w:hAnsi="Times New Roman" w:cs="Times New Roman"/>
                <w:spacing w:val="2"/>
                <w:position w:val="-1"/>
                <w:sz w:val="13"/>
                <w:szCs w:val="13"/>
              </w:rPr>
              <w:t>2</w:t>
            </w:r>
          </w:p>
        </w:tc>
        <w:tc>
          <w:tcPr>
            <w:tcW w:w="2396" w:type="dxa"/>
            <w:vAlign w:val="top"/>
          </w:tcPr>
          <w:p>
            <w:pPr>
              <w:pStyle w:val="TableText"/>
              <w:spacing w:before="26" w:line="236" w:lineRule="auto"/>
              <w:ind w:left="104" w:right="26" w:firstLine="5"/>
              <w:rPr>
                <w:rFonts w:ascii="Times New Roman" w:eastAsia="Times New Roman" w:hAnsi="Times New Roman" w:cs="Times New Roman"/>
                <w:sz w:val="21"/>
                <w:szCs w:val="21"/>
              </w:rPr>
            </w:pPr>
            <w:r>
              <w:rPr>
                <w:spacing w:val="-6"/>
                <w:sz w:val="21"/>
                <w:szCs w:val="21"/>
              </w:rPr>
              <w:t>无色液体，有果子香味。</w:t>
            </w:r>
            <w:r>
              <w:rPr>
                <w:spacing w:val="9"/>
                <w:sz w:val="21"/>
                <w:szCs w:val="21"/>
              </w:rPr>
              <w:t xml:space="preserve"> </w:t>
            </w:r>
            <w:r>
              <w:rPr>
                <w:spacing w:val="-5"/>
                <w:sz w:val="21"/>
                <w:szCs w:val="21"/>
              </w:rPr>
              <w:t>沸点：</w:t>
            </w:r>
            <w:r>
              <w:rPr>
                <w:spacing w:val="29"/>
                <w:sz w:val="21"/>
                <w:szCs w:val="21"/>
              </w:rPr>
              <w:t xml:space="preserve"> </w:t>
            </w:r>
            <w:r>
              <w:rPr>
                <w:rFonts w:ascii="Times New Roman" w:eastAsia="Times New Roman" w:hAnsi="Times New Roman" w:cs="Times New Roman"/>
                <w:spacing w:val="-5"/>
                <w:sz w:val="21"/>
                <w:szCs w:val="21"/>
              </w:rPr>
              <w:t>112.3</w:t>
            </w:r>
            <w:r>
              <w:rPr>
                <w:spacing w:val="-5"/>
                <w:sz w:val="21"/>
                <w:szCs w:val="21"/>
              </w:rPr>
              <w:t>℃,熔点：</w:t>
            </w:r>
            <w:r>
              <w:rPr>
                <w:sz w:val="21"/>
                <w:szCs w:val="21"/>
              </w:rPr>
              <w:t xml:space="preserve">  </w:t>
            </w:r>
            <w:r>
              <w:rPr>
                <w:rFonts w:ascii="Times New Roman" w:eastAsia="Times New Roman" w:hAnsi="Times New Roman" w:cs="Times New Roman"/>
                <w:spacing w:val="-4"/>
                <w:sz w:val="21"/>
                <w:szCs w:val="21"/>
              </w:rPr>
              <w:t>-98.9</w:t>
            </w:r>
            <w:r>
              <w:rPr>
                <w:spacing w:val="-4"/>
                <w:sz w:val="21"/>
                <w:szCs w:val="21"/>
              </w:rPr>
              <w:t xml:space="preserve">℃,闪点： </w:t>
            </w:r>
            <w:r>
              <w:rPr>
                <w:rFonts w:ascii="Times New Roman" w:eastAsia="Times New Roman" w:hAnsi="Times New Roman" w:cs="Times New Roman"/>
                <w:spacing w:val="-4"/>
                <w:sz w:val="21"/>
                <w:szCs w:val="21"/>
              </w:rPr>
              <w:t>19</w:t>
            </w:r>
            <w:r>
              <w:rPr>
                <w:spacing w:val="-4"/>
                <w:sz w:val="21"/>
                <w:szCs w:val="21"/>
              </w:rPr>
              <w:t>℃</w:t>
            </w:r>
            <w:r>
              <w:rPr>
                <w:spacing w:val="-82"/>
                <w:sz w:val="21"/>
                <w:szCs w:val="21"/>
              </w:rPr>
              <w:t xml:space="preserve"> </w:t>
            </w:r>
            <w:r>
              <w:rPr>
                <w:spacing w:val="-4"/>
                <w:sz w:val="21"/>
                <w:szCs w:val="21"/>
              </w:rPr>
              <w:t xml:space="preserve">,   </w:t>
            </w:r>
            <w:r>
              <w:rPr>
                <w:spacing w:val="-14"/>
                <w:sz w:val="21"/>
                <w:szCs w:val="21"/>
              </w:rPr>
              <w:t>自燃温度：</w:t>
            </w:r>
            <w:r>
              <w:rPr>
                <w:spacing w:val="-16"/>
                <w:sz w:val="21"/>
                <w:szCs w:val="21"/>
              </w:rPr>
              <w:t xml:space="preserve"> </w:t>
            </w:r>
            <w:r>
              <w:rPr>
                <w:spacing w:val="-14"/>
                <w:sz w:val="21"/>
                <w:szCs w:val="21"/>
              </w:rPr>
              <w:t>无资料， 引</w:t>
            </w:r>
            <w:r>
              <w:rPr>
                <w:sz w:val="21"/>
                <w:szCs w:val="21"/>
              </w:rPr>
              <w:t xml:space="preserve">  </w:t>
            </w:r>
            <w:r>
              <w:rPr>
                <w:spacing w:val="4"/>
                <w:sz w:val="21"/>
                <w:szCs w:val="21"/>
              </w:rPr>
              <w:t>燃温度：无资料，相对</w:t>
            </w:r>
            <w:r>
              <w:rPr>
                <w:sz w:val="21"/>
                <w:szCs w:val="21"/>
              </w:rPr>
              <w:t xml:space="preserve">  </w:t>
            </w:r>
            <w:r>
              <w:rPr>
                <w:spacing w:val="-4"/>
                <w:sz w:val="21"/>
                <w:szCs w:val="21"/>
              </w:rPr>
              <w:t>蒸气密度</w:t>
            </w:r>
            <w:r>
              <w:rPr>
                <w:rFonts w:ascii="Times New Roman" w:eastAsia="Times New Roman" w:hAnsi="Times New Roman" w:cs="Times New Roman"/>
                <w:spacing w:val="-4"/>
                <w:sz w:val="21"/>
                <w:szCs w:val="21"/>
              </w:rPr>
              <w:t>(</w:t>
            </w:r>
            <w:r>
              <w:rPr>
                <w:spacing w:val="-4"/>
                <w:sz w:val="21"/>
                <w:szCs w:val="21"/>
              </w:rPr>
              <w:t>空气</w:t>
            </w:r>
            <w:r>
              <w:rPr>
                <w:rFonts w:ascii="Times New Roman" w:eastAsia="Times New Roman" w:hAnsi="Times New Roman" w:cs="Times New Roman"/>
                <w:spacing w:val="-4"/>
                <w:sz w:val="21"/>
                <w:szCs w:val="21"/>
              </w:rPr>
              <w:t>=1)</w:t>
            </w:r>
            <w:r>
              <w:rPr>
                <w:spacing w:val="-4"/>
                <w:sz w:val="21"/>
                <w:szCs w:val="21"/>
              </w:rPr>
              <w:t>：</w:t>
            </w:r>
            <w:r>
              <w:rPr>
                <w:rFonts w:ascii="Times New Roman" w:eastAsia="Times New Roman" w:hAnsi="Times New Roman" w:cs="Times New Roman"/>
                <w:spacing w:val="-4"/>
                <w:sz w:val="21"/>
                <w:szCs w:val="21"/>
              </w:rPr>
              <w:t>4.0</w:t>
            </w:r>
            <w:r>
              <w:rPr>
                <w:spacing w:val="-4"/>
                <w:sz w:val="21"/>
                <w:szCs w:val="21"/>
              </w:rPr>
              <w:t>，</w:t>
            </w:r>
            <w:r>
              <w:rPr>
                <w:spacing w:val="12"/>
                <w:sz w:val="21"/>
                <w:szCs w:val="21"/>
              </w:rPr>
              <w:t xml:space="preserve"> </w:t>
            </w:r>
            <w:r>
              <w:rPr>
                <w:spacing w:val="-1"/>
                <w:sz w:val="21"/>
                <w:szCs w:val="21"/>
              </w:rPr>
              <w:t>相对密度</w:t>
            </w:r>
            <w:r>
              <w:rPr>
                <w:rFonts w:ascii="Times New Roman" w:eastAsia="Times New Roman" w:hAnsi="Times New Roman" w:cs="Times New Roman"/>
                <w:spacing w:val="-1"/>
                <w:sz w:val="21"/>
                <w:szCs w:val="21"/>
              </w:rPr>
              <w:t>(</w:t>
            </w:r>
            <w:r>
              <w:rPr>
                <w:spacing w:val="-1"/>
                <w:sz w:val="21"/>
                <w:szCs w:val="21"/>
              </w:rPr>
              <w:t>水</w:t>
            </w:r>
            <w:r>
              <w:rPr>
                <w:rFonts w:ascii="Times New Roman" w:eastAsia="Times New Roman" w:hAnsi="Times New Roman" w:cs="Times New Roman"/>
                <w:spacing w:val="-1"/>
                <w:sz w:val="21"/>
                <w:szCs w:val="21"/>
              </w:rPr>
              <w:t>=1)</w:t>
            </w:r>
            <w:r>
              <w:rPr>
                <w:spacing w:val="-1"/>
                <w:sz w:val="21"/>
                <w:szCs w:val="21"/>
              </w:rPr>
              <w:t>：</w:t>
            </w:r>
            <w:r>
              <w:rPr>
                <w:rFonts w:ascii="Times New Roman" w:eastAsia="Times New Roman" w:hAnsi="Times New Roman" w:cs="Times New Roman"/>
                <w:spacing w:val="-1"/>
                <w:sz w:val="21"/>
                <w:szCs w:val="21"/>
              </w:rPr>
              <w:t>0.86</w:t>
            </w:r>
            <w:r>
              <w:rPr>
                <w:rFonts w:ascii="Times New Roman" w:eastAsia="Times New Roman" w:hAnsi="Times New Roman" w:cs="Times New Roman"/>
                <w:spacing w:val="-19"/>
                <w:sz w:val="21"/>
                <w:szCs w:val="21"/>
              </w:rPr>
              <w:t xml:space="preserve"> </w:t>
            </w:r>
            <w:r>
              <w:rPr>
                <w:spacing w:val="-1"/>
                <w:sz w:val="21"/>
                <w:szCs w:val="21"/>
              </w:rPr>
              <w:t>，</w:t>
            </w:r>
            <w:r>
              <w:rPr>
                <w:sz w:val="21"/>
                <w:szCs w:val="21"/>
              </w:rPr>
              <w:t xml:space="preserve"> </w:t>
            </w:r>
            <w:r>
              <w:rPr>
                <w:spacing w:val="-3"/>
                <w:sz w:val="21"/>
                <w:szCs w:val="21"/>
              </w:rPr>
              <w:t>爆炸上限</w:t>
            </w:r>
            <w:r>
              <w:rPr>
                <w:rFonts w:ascii="Times New Roman" w:eastAsia="Times New Roman" w:hAnsi="Times New Roman" w:cs="Times New Roman"/>
                <w:spacing w:val="-3"/>
                <w:sz w:val="21"/>
                <w:szCs w:val="21"/>
              </w:rPr>
              <w:t>%(V/V)</w:t>
            </w:r>
            <w:r>
              <w:rPr>
                <w:spacing w:val="-3"/>
                <w:sz w:val="21"/>
                <w:szCs w:val="21"/>
              </w:rPr>
              <w:t>：</w:t>
            </w:r>
            <w:r>
              <w:rPr>
                <w:rFonts w:ascii="Times New Roman" w:eastAsia="Times New Roman" w:hAnsi="Times New Roman" w:cs="Times New Roman"/>
                <w:spacing w:val="-3"/>
                <w:sz w:val="21"/>
                <w:szCs w:val="21"/>
              </w:rPr>
              <w:t>15.0</w:t>
            </w:r>
            <w:r>
              <w:rPr>
                <w:spacing w:val="-3"/>
                <w:sz w:val="21"/>
                <w:szCs w:val="21"/>
              </w:rPr>
              <w:t>，</w:t>
            </w:r>
            <w:r>
              <w:rPr>
                <w:spacing w:val="2"/>
                <w:sz w:val="21"/>
                <w:szCs w:val="21"/>
              </w:rPr>
              <w:t xml:space="preserve"> </w:t>
            </w:r>
            <w:r>
              <w:rPr>
                <w:spacing w:val="7"/>
                <w:sz w:val="21"/>
                <w:szCs w:val="21"/>
              </w:rPr>
              <w:t>爆炸下限</w:t>
            </w:r>
            <w:r>
              <w:rPr>
                <w:rFonts w:ascii="Times New Roman" w:eastAsia="Times New Roman" w:hAnsi="Times New Roman" w:cs="Times New Roman"/>
                <w:spacing w:val="7"/>
                <w:sz w:val="21"/>
                <w:szCs w:val="21"/>
              </w:rPr>
              <w:t>%(V/V)</w:t>
            </w:r>
            <w:r>
              <w:rPr>
                <w:spacing w:val="7"/>
                <w:sz w:val="21"/>
                <w:szCs w:val="21"/>
              </w:rPr>
              <w:t>：</w:t>
            </w:r>
            <w:r>
              <w:rPr>
                <w:rFonts w:ascii="Times New Roman" w:eastAsia="Times New Roman" w:hAnsi="Times New Roman" w:cs="Times New Roman"/>
                <w:spacing w:val="7"/>
                <w:sz w:val="21"/>
                <w:szCs w:val="21"/>
              </w:rPr>
              <w:t>1.5</w:t>
            </w:r>
          </w:p>
        </w:tc>
        <w:tc>
          <w:tcPr>
            <w:tcW w:w="1369" w:type="dxa"/>
            <w:vAlign w:val="top"/>
          </w:tcPr>
          <w:p>
            <w:pPr>
              <w:spacing w:line="259" w:lineRule="auto"/>
              <w:rPr>
                <w:rFonts w:ascii="Arial"/>
                <w:sz w:val="21"/>
              </w:rPr>
            </w:pPr>
          </w:p>
          <w:p>
            <w:pPr>
              <w:spacing w:line="259" w:lineRule="auto"/>
              <w:rPr>
                <w:rFonts w:ascii="Arial"/>
                <w:sz w:val="21"/>
              </w:rPr>
            </w:pPr>
          </w:p>
          <w:p>
            <w:pPr>
              <w:spacing w:line="260" w:lineRule="auto"/>
              <w:rPr>
                <w:rFonts w:ascii="Arial"/>
                <w:sz w:val="21"/>
              </w:rPr>
            </w:pPr>
          </w:p>
          <w:p>
            <w:pPr>
              <w:pStyle w:val="TableText"/>
              <w:spacing w:before="68" w:line="233" w:lineRule="auto"/>
              <w:ind w:left="167" w:right="111" w:hanging="36"/>
              <w:jc w:val="both"/>
              <w:rPr>
                <w:sz w:val="21"/>
                <w:szCs w:val="21"/>
              </w:rPr>
            </w:pPr>
            <w:r>
              <w:rPr>
                <w:rFonts w:ascii="Times New Roman" w:eastAsia="Times New Roman" w:hAnsi="Times New Roman" w:cs="Times New Roman"/>
                <w:spacing w:val="-7"/>
                <w:sz w:val="21"/>
                <w:szCs w:val="21"/>
              </w:rPr>
              <w:t>105-46-4</w:t>
            </w:r>
            <w:r>
              <w:rPr>
                <w:spacing w:val="-7"/>
                <w:sz w:val="21"/>
                <w:szCs w:val="21"/>
              </w:rPr>
              <w:t>，第</w:t>
            </w:r>
            <w:r>
              <w:rPr>
                <w:sz w:val="21"/>
                <w:szCs w:val="21"/>
              </w:rPr>
              <w:t xml:space="preserve"> </w:t>
            </w:r>
            <w:r>
              <w:rPr>
                <w:rFonts w:ascii="Times New Roman" w:eastAsia="Times New Roman" w:hAnsi="Times New Roman" w:cs="Times New Roman"/>
                <w:spacing w:val="-7"/>
                <w:sz w:val="21"/>
                <w:szCs w:val="21"/>
              </w:rPr>
              <w:t>3.2</w:t>
            </w:r>
            <w:r>
              <w:rPr>
                <w:rFonts w:ascii="Times New Roman" w:eastAsia="Times New Roman" w:hAnsi="Times New Roman" w:cs="Times New Roman"/>
                <w:spacing w:val="9"/>
                <w:sz w:val="21"/>
                <w:szCs w:val="21"/>
              </w:rPr>
              <w:t xml:space="preserve"> </w:t>
            </w:r>
            <w:r>
              <w:rPr>
                <w:spacing w:val="-7"/>
                <w:sz w:val="21"/>
                <w:szCs w:val="21"/>
              </w:rPr>
              <w:t>类</w:t>
            </w:r>
            <w:r>
              <w:rPr>
                <w:spacing w:val="26"/>
                <w:sz w:val="21"/>
                <w:szCs w:val="21"/>
              </w:rPr>
              <w:t xml:space="preserve"> </w:t>
            </w:r>
            <w:r>
              <w:rPr>
                <w:spacing w:val="-7"/>
                <w:sz w:val="21"/>
                <w:szCs w:val="21"/>
              </w:rPr>
              <w:t>中闪</w:t>
            </w:r>
            <w:r>
              <w:rPr>
                <w:sz w:val="21"/>
                <w:szCs w:val="21"/>
              </w:rPr>
              <w:t xml:space="preserve"> </w:t>
            </w:r>
            <w:r>
              <w:rPr>
                <w:spacing w:val="-1"/>
                <w:sz w:val="21"/>
                <w:szCs w:val="21"/>
              </w:rPr>
              <w:t>点易燃液体</w:t>
            </w:r>
          </w:p>
        </w:tc>
        <w:tc>
          <w:tcPr>
            <w:tcW w:w="1587" w:type="dxa"/>
            <w:vAlign w:val="top"/>
          </w:tcPr>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before="60" w:line="233" w:lineRule="auto"/>
              <w:ind w:left="769"/>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849" w:type="dxa"/>
            <w:vAlign w:val="top"/>
          </w:tcPr>
          <w:p>
            <w:pPr>
              <w:spacing w:line="261" w:lineRule="auto"/>
              <w:rPr>
                <w:rFonts w:ascii="Arial"/>
                <w:sz w:val="21"/>
              </w:rPr>
            </w:pPr>
          </w:p>
          <w:p>
            <w:pPr>
              <w:spacing w:line="261" w:lineRule="auto"/>
              <w:rPr>
                <w:rFonts w:ascii="Arial"/>
                <w:sz w:val="21"/>
              </w:rPr>
            </w:pPr>
          </w:p>
          <w:p>
            <w:pPr>
              <w:spacing w:line="262" w:lineRule="auto"/>
              <w:rPr>
                <w:rFonts w:ascii="Arial"/>
                <w:sz w:val="21"/>
              </w:rPr>
            </w:pPr>
          </w:p>
          <w:p>
            <w:pPr>
              <w:spacing w:line="262" w:lineRule="auto"/>
              <w:rPr>
                <w:rFonts w:ascii="Arial"/>
                <w:sz w:val="21"/>
              </w:rPr>
            </w:pPr>
          </w:p>
          <w:p>
            <w:pPr>
              <w:pStyle w:val="TableText"/>
              <w:spacing w:before="68" w:line="224" w:lineRule="auto"/>
              <w:ind w:left="340"/>
              <w:rPr>
                <w:sz w:val="21"/>
                <w:szCs w:val="21"/>
              </w:rPr>
            </w:pPr>
            <w:r>
              <w:rPr>
                <w:sz w:val="21"/>
                <w:szCs w:val="21"/>
              </w:rPr>
              <w:t>是</w:t>
            </w:r>
          </w:p>
        </w:tc>
        <w:tc>
          <w:tcPr>
            <w:tcW w:w="175" w:type="dxa"/>
            <w:vMerge/>
            <w:tcBorders>
              <w:top w:val="nil"/>
              <w:bottom w:val="nil"/>
              <w:right w:val="single" w:sz="10" w:space="0" w:color="000000"/>
            </w:tcBorders>
            <w:vAlign w:val="top"/>
          </w:tcPr>
          <w:p>
            <w:pPr>
              <w:rPr>
                <w:rFonts w:ascii="Arial"/>
                <w:sz w:val="21"/>
              </w:rPr>
            </w:pPr>
          </w:p>
        </w:tc>
      </w:tr>
      <w:tr>
        <w:tblPrEx>
          <w:tblW w:w="8971" w:type="dxa"/>
          <w:tblInd w:w="12" w:type="dxa"/>
          <w:tblLayout w:type="fixed"/>
        </w:tblPrEx>
        <w:trPr>
          <w:trHeight w:val="2179"/>
        </w:trPr>
        <w:tc>
          <w:tcPr>
            <w:tcW w:w="567" w:type="dxa"/>
            <w:vMerge/>
            <w:tcBorders>
              <w:top w:val="nil"/>
              <w:left w:val="single" w:sz="10" w:space="0" w:color="000000"/>
              <w:bottom w:val="nil"/>
            </w:tcBorders>
            <w:vAlign w:val="top"/>
          </w:tcPr>
          <w:p>
            <w:pPr>
              <w:rPr>
                <w:rFonts w:ascii="Arial"/>
                <w:sz w:val="21"/>
              </w:rPr>
            </w:pPr>
          </w:p>
        </w:tc>
        <w:tc>
          <w:tcPr>
            <w:tcW w:w="1089" w:type="dxa"/>
            <w:vAlign w:val="top"/>
          </w:tcPr>
          <w:p>
            <w:pPr>
              <w:spacing w:line="305" w:lineRule="auto"/>
              <w:rPr>
                <w:rFonts w:ascii="Arial"/>
                <w:sz w:val="21"/>
              </w:rPr>
            </w:pPr>
          </w:p>
          <w:p>
            <w:pPr>
              <w:spacing w:line="305" w:lineRule="auto"/>
              <w:rPr>
                <w:rFonts w:ascii="Arial"/>
                <w:sz w:val="21"/>
              </w:rPr>
            </w:pPr>
          </w:p>
          <w:p>
            <w:pPr>
              <w:spacing w:line="305" w:lineRule="auto"/>
              <w:rPr>
                <w:rFonts w:ascii="Arial"/>
                <w:sz w:val="21"/>
              </w:rPr>
            </w:pPr>
          </w:p>
          <w:p>
            <w:pPr>
              <w:pStyle w:val="TableText"/>
              <w:spacing w:before="68" w:line="222" w:lineRule="auto"/>
              <w:ind w:left="137"/>
              <w:rPr>
                <w:sz w:val="21"/>
                <w:szCs w:val="21"/>
              </w:rPr>
            </w:pPr>
            <w:r>
              <w:rPr>
                <w:spacing w:val="-6"/>
                <w:sz w:val="21"/>
                <w:szCs w:val="21"/>
              </w:rPr>
              <w:t>乙酸己酯</w:t>
            </w:r>
          </w:p>
        </w:tc>
        <w:tc>
          <w:tcPr>
            <w:tcW w:w="939" w:type="dxa"/>
            <w:vAlign w:val="top"/>
          </w:tcPr>
          <w:p>
            <w:pPr>
              <w:spacing w:line="302" w:lineRule="auto"/>
              <w:rPr>
                <w:rFonts w:ascii="Arial"/>
                <w:sz w:val="21"/>
              </w:rPr>
            </w:pPr>
          </w:p>
          <w:p>
            <w:pPr>
              <w:spacing w:line="303" w:lineRule="auto"/>
              <w:rPr>
                <w:rFonts w:ascii="Arial"/>
                <w:sz w:val="21"/>
              </w:rPr>
            </w:pPr>
          </w:p>
          <w:p>
            <w:pPr>
              <w:spacing w:line="303" w:lineRule="auto"/>
              <w:rPr>
                <w:rFonts w:ascii="Arial"/>
                <w:sz w:val="21"/>
              </w:rPr>
            </w:pPr>
          </w:p>
          <w:p>
            <w:pPr>
              <w:spacing w:before="90" w:line="189" w:lineRule="auto"/>
              <w:ind w:left="160"/>
              <w:rPr>
                <w:rFonts w:ascii="Microsoft YaHei" w:eastAsia="Microsoft YaHei" w:hAnsi="Microsoft YaHei" w:cs="Microsoft YaHei"/>
                <w:sz w:val="21"/>
                <w:szCs w:val="21"/>
              </w:rPr>
            </w:pPr>
            <w:r>
              <w:rPr>
                <w:rFonts w:ascii="Times New Roman" w:eastAsia="Times New Roman" w:hAnsi="Times New Roman" w:cs="Times New Roman"/>
                <w:spacing w:val="-15"/>
                <w:w w:val="92"/>
                <w:sz w:val="21"/>
                <w:szCs w:val="21"/>
              </w:rPr>
              <w:t>C</w:t>
            </w:r>
            <w:r>
              <w:rPr>
                <w:rFonts w:ascii="Microsoft YaHei" w:eastAsia="Microsoft YaHei" w:hAnsi="Microsoft YaHei" w:cs="Microsoft YaHei"/>
                <w:spacing w:val="-15"/>
                <w:w w:val="92"/>
                <w:sz w:val="21"/>
                <w:szCs w:val="21"/>
              </w:rPr>
              <w:t>。</w:t>
            </w:r>
            <w:r>
              <w:rPr>
                <w:rFonts w:ascii="Times New Roman" w:eastAsia="Times New Roman" w:hAnsi="Times New Roman" w:cs="Times New Roman"/>
                <w:spacing w:val="-15"/>
                <w:w w:val="92"/>
                <w:sz w:val="21"/>
                <w:szCs w:val="21"/>
              </w:rPr>
              <w:t>HO</w:t>
            </w:r>
            <w:r>
              <w:rPr>
                <w:rFonts w:ascii="Microsoft YaHei" w:eastAsia="Microsoft YaHei" w:hAnsi="Microsoft YaHei" w:cs="Microsoft YaHei"/>
                <w:spacing w:val="-15"/>
                <w:w w:val="92"/>
                <w:sz w:val="21"/>
                <w:szCs w:val="21"/>
              </w:rPr>
              <w:t>2</w:t>
            </w:r>
          </w:p>
        </w:tc>
        <w:tc>
          <w:tcPr>
            <w:tcW w:w="2396" w:type="dxa"/>
            <w:vAlign w:val="top"/>
          </w:tcPr>
          <w:p>
            <w:pPr>
              <w:pStyle w:val="TableText"/>
              <w:spacing w:before="33" w:line="237" w:lineRule="auto"/>
              <w:ind w:left="126" w:right="45" w:hanging="17"/>
              <w:rPr>
                <w:sz w:val="21"/>
                <w:szCs w:val="21"/>
              </w:rPr>
            </w:pPr>
            <w:r>
              <w:rPr>
                <w:spacing w:val="-11"/>
                <w:sz w:val="21"/>
                <w:szCs w:val="21"/>
              </w:rPr>
              <w:t>密度：</w:t>
            </w:r>
            <w:r>
              <w:rPr>
                <w:spacing w:val="-15"/>
                <w:sz w:val="21"/>
                <w:szCs w:val="21"/>
              </w:rPr>
              <w:t xml:space="preserve"> </w:t>
            </w:r>
            <w:r>
              <w:rPr>
                <w:rFonts w:ascii="Times New Roman" w:eastAsia="Times New Roman" w:hAnsi="Times New Roman" w:cs="Times New Roman"/>
                <w:spacing w:val="-11"/>
                <w:sz w:val="21"/>
                <w:szCs w:val="21"/>
              </w:rPr>
              <w:t>0.87g/cm</w:t>
            </w:r>
            <w:r>
              <w:rPr>
                <w:rFonts w:ascii="Times New Roman" w:eastAsia="Times New Roman" w:hAnsi="Times New Roman" w:cs="Times New Roman"/>
                <w:spacing w:val="7"/>
                <w:position w:val="6"/>
                <w:sz w:val="13"/>
                <w:szCs w:val="13"/>
              </w:rPr>
              <w:t>3</w:t>
            </w:r>
            <w:r>
              <w:rPr>
                <w:spacing w:val="-16"/>
                <w:sz w:val="21"/>
                <w:szCs w:val="21"/>
              </w:rPr>
              <w:t>，熔点：</w:t>
            </w:r>
            <w:r>
              <w:rPr>
                <w:sz w:val="21"/>
                <w:szCs w:val="21"/>
              </w:rPr>
              <w:t xml:space="preserve"> </w:t>
            </w:r>
            <w:r>
              <w:rPr>
                <w:rFonts w:ascii="Times New Roman" w:eastAsia="Times New Roman" w:hAnsi="Times New Roman" w:cs="Times New Roman"/>
                <w:spacing w:val="-4"/>
                <w:sz w:val="21"/>
                <w:szCs w:val="21"/>
              </w:rPr>
              <w:t>-80</w:t>
            </w:r>
            <w:r>
              <w:rPr>
                <w:spacing w:val="-4"/>
                <w:sz w:val="21"/>
                <w:szCs w:val="21"/>
              </w:rPr>
              <w:t>℃</w:t>
            </w:r>
            <w:r>
              <w:rPr>
                <w:spacing w:val="-73"/>
                <w:sz w:val="21"/>
                <w:szCs w:val="21"/>
              </w:rPr>
              <w:t xml:space="preserve"> </w:t>
            </w:r>
            <w:r>
              <w:rPr>
                <w:spacing w:val="-4"/>
                <w:sz w:val="21"/>
                <w:szCs w:val="21"/>
              </w:rPr>
              <w:t>,</w:t>
            </w:r>
            <w:r>
              <w:rPr>
                <w:spacing w:val="56"/>
                <w:sz w:val="21"/>
                <w:szCs w:val="21"/>
              </w:rPr>
              <w:t xml:space="preserve"> </w:t>
            </w:r>
            <w:r>
              <w:rPr>
                <w:spacing w:val="-4"/>
                <w:sz w:val="21"/>
                <w:szCs w:val="21"/>
              </w:rPr>
              <w:t>沸点：</w:t>
            </w:r>
            <w:r>
              <w:rPr>
                <w:rFonts w:ascii="Times New Roman" w:eastAsia="Times New Roman" w:hAnsi="Times New Roman" w:cs="Times New Roman"/>
                <w:spacing w:val="-4"/>
                <w:sz w:val="21"/>
                <w:szCs w:val="21"/>
              </w:rPr>
              <w:t>168-</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spacing w:val="-4"/>
                <w:sz w:val="21"/>
                <w:szCs w:val="21"/>
              </w:rPr>
              <w:t>170</w:t>
            </w:r>
            <w:r>
              <w:rPr>
                <w:rFonts w:ascii="Times New Roman" w:eastAsia="Times New Roman" w:hAnsi="Times New Roman" w:cs="Times New Roman"/>
                <w:sz w:val="21"/>
                <w:szCs w:val="21"/>
              </w:rPr>
              <w:t xml:space="preserve">    </w:t>
            </w:r>
            <w:r>
              <w:rPr>
                <w:spacing w:val="-22"/>
                <w:sz w:val="21"/>
                <w:szCs w:val="21"/>
              </w:rPr>
              <w:t>℃</w:t>
            </w:r>
            <w:r>
              <w:rPr>
                <w:spacing w:val="-79"/>
                <w:sz w:val="21"/>
                <w:szCs w:val="21"/>
              </w:rPr>
              <w:t xml:space="preserve"> </w:t>
            </w:r>
            <w:r>
              <w:rPr>
                <w:spacing w:val="-22"/>
                <w:sz w:val="21"/>
                <w:szCs w:val="21"/>
              </w:rPr>
              <w:t>,</w:t>
            </w:r>
            <w:r>
              <w:rPr>
                <w:spacing w:val="74"/>
                <w:sz w:val="21"/>
                <w:szCs w:val="21"/>
              </w:rPr>
              <w:t xml:space="preserve"> </w:t>
            </w:r>
            <w:r>
              <w:rPr>
                <w:spacing w:val="-22"/>
                <w:sz w:val="21"/>
                <w:szCs w:val="21"/>
              </w:rPr>
              <w:t xml:space="preserve">闪点： </w:t>
            </w:r>
            <w:r>
              <w:rPr>
                <w:rFonts w:ascii="Times New Roman" w:eastAsia="Times New Roman" w:hAnsi="Times New Roman" w:cs="Times New Roman"/>
                <w:spacing w:val="-22"/>
                <w:sz w:val="21"/>
                <w:szCs w:val="21"/>
              </w:rPr>
              <w:t>37</w:t>
            </w:r>
            <w:r>
              <w:rPr>
                <w:spacing w:val="-22"/>
                <w:sz w:val="21"/>
                <w:szCs w:val="21"/>
              </w:rPr>
              <w:t>℃</w:t>
            </w:r>
            <w:r>
              <w:rPr>
                <w:spacing w:val="-85"/>
                <w:sz w:val="21"/>
                <w:szCs w:val="21"/>
              </w:rPr>
              <w:t xml:space="preserve"> </w:t>
            </w:r>
            <w:r>
              <w:rPr>
                <w:spacing w:val="-22"/>
                <w:sz w:val="21"/>
                <w:szCs w:val="21"/>
              </w:rPr>
              <w:t>,</w:t>
            </w:r>
            <w:r>
              <w:rPr>
                <w:spacing w:val="56"/>
                <w:sz w:val="21"/>
                <w:szCs w:val="21"/>
              </w:rPr>
              <w:t xml:space="preserve"> </w:t>
            </w:r>
            <w:r>
              <w:rPr>
                <w:spacing w:val="-22"/>
                <w:sz w:val="21"/>
                <w:szCs w:val="21"/>
              </w:rPr>
              <w:t>折射</w:t>
            </w:r>
            <w:r>
              <w:rPr>
                <w:sz w:val="21"/>
                <w:szCs w:val="21"/>
              </w:rPr>
              <w:t xml:space="preserve">  </w:t>
            </w:r>
            <w:r>
              <w:rPr>
                <w:spacing w:val="-14"/>
                <w:sz w:val="21"/>
                <w:szCs w:val="21"/>
              </w:rPr>
              <w:t xml:space="preserve">率： </w:t>
            </w:r>
            <w:r>
              <w:rPr>
                <w:rFonts w:ascii="Times New Roman" w:eastAsia="Times New Roman" w:hAnsi="Times New Roman" w:cs="Times New Roman"/>
                <w:spacing w:val="-14"/>
                <w:sz w:val="21"/>
                <w:szCs w:val="21"/>
              </w:rPr>
              <w:t>1.409</w:t>
            </w:r>
            <w:r>
              <w:rPr>
                <w:spacing w:val="-14"/>
                <w:sz w:val="21"/>
                <w:szCs w:val="21"/>
              </w:rPr>
              <w:t>（</w:t>
            </w:r>
            <w:r>
              <w:rPr>
                <w:rFonts w:ascii="Times New Roman" w:eastAsia="Times New Roman" w:hAnsi="Times New Roman" w:cs="Times New Roman"/>
                <w:spacing w:val="-14"/>
                <w:sz w:val="21"/>
                <w:szCs w:val="21"/>
              </w:rPr>
              <w:t>20</w:t>
            </w:r>
            <w:r>
              <w:rPr>
                <w:spacing w:val="-14"/>
                <w:sz w:val="21"/>
                <w:szCs w:val="21"/>
              </w:rPr>
              <w:t>℃)</w:t>
            </w:r>
            <w:r>
              <w:rPr>
                <w:spacing w:val="40"/>
                <w:sz w:val="21"/>
                <w:szCs w:val="21"/>
              </w:rPr>
              <w:t xml:space="preserve"> </w:t>
            </w:r>
            <w:r>
              <w:rPr>
                <w:spacing w:val="-14"/>
                <w:sz w:val="21"/>
                <w:szCs w:val="21"/>
              </w:rPr>
              <w:t>,</w:t>
            </w:r>
            <w:r>
              <w:rPr>
                <w:spacing w:val="58"/>
                <w:sz w:val="21"/>
                <w:szCs w:val="21"/>
              </w:rPr>
              <w:t xml:space="preserve"> </w:t>
            </w:r>
            <w:r>
              <w:rPr>
                <w:spacing w:val="-14"/>
                <w:sz w:val="21"/>
                <w:szCs w:val="21"/>
              </w:rPr>
              <w:t xml:space="preserve">外 </w:t>
            </w:r>
            <w:r>
              <w:rPr>
                <w:spacing w:val="1"/>
                <w:sz w:val="21"/>
                <w:szCs w:val="21"/>
              </w:rPr>
              <w:t>观：无色油状液体，溶</w:t>
            </w:r>
            <w:r>
              <w:rPr>
                <w:spacing w:val="4"/>
                <w:sz w:val="21"/>
                <w:szCs w:val="21"/>
              </w:rPr>
              <w:t xml:space="preserve">  </w:t>
            </w:r>
            <w:r>
              <w:rPr>
                <w:spacing w:val="-8"/>
                <w:sz w:val="21"/>
                <w:szCs w:val="21"/>
              </w:rPr>
              <w:t>解性： 与乙醇、乙醚、</w:t>
            </w:r>
            <w:r>
              <w:rPr>
                <w:spacing w:val="1"/>
                <w:sz w:val="21"/>
                <w:szCs w:val="21"/>
              </w:rPr>
              <w:t xml:space="preserve">  </w:t>
            </w:r>
            <w:r>
              <w:rPr>
                <w:spacing w:val="-7"/>
                <w:sz w:val="21"/>
                <w:szCs w:val="21"/>
              </w:rPr>
              <w:t>苯等溶剂混溶，</w:t>
            </w:r>
            <w:r>
              <w:rPr>
                <w:spacing w:val="-16"/>
                <w:sz w:val="21"/>
                <w:szCs w:val="21"/>
              </w:rPr>
              <w:t xml:space="preserve"> </w:t>
            </w:r>
            <w:r>
              <w:rPr>
                <w:spacing w:val="-7"/>
                <w:sz w:val="21"/>
                <w:szCs w:val="21"/>
              </w:rPr>
              <w:t>不溶于</w:t>
            </w:r>
          </w:p>
          <w:p>
            <w:pPr>
              <w:pStyle w:val="TableText"/>
              <w:spacing w:before="20" w:line="200" w:lineRule="auto"/>
              <w:ind w:left="1097"/>
              <w:rPr>
                <w:sz w:val="21"/>
                <w:szCs w:val="21"/>
              </w:rPr>
            </w:pPr>
            <w:r>
              <w:rPr>
                <w:sz w:val="21"/>
                <w:szCs w:val="21"/>
              </w:rPr>
              <w:t>水</w:t>
            </w:r>
          </w:p>
        </w:tc>
        <w:tc>
          <w:tcPr>
            <w:tcW w:w="1369" w:type="dxa"/>
            <w:vAlign w:val="top"/>
          </w:tcPr>
          <w:p>
            <w:pPr>
              <w:pStyle w:val="TableText"/>
              <w:spacing w:before="307" w:line="235" w:lineRule="auto"/>
              <w:ind w:left="114" w:right="95" w:firstLine="17"/>
              <w:jc w:val="both"/>
              <w:rPr>
                <w:sz w:val="21"/>
                <w:szCs w:val="21"/>
              </w:rPr>
            </w:pPr>
            <w:r>
              <w:rPr>
                <w:rFonts w:ascii="Times New Roman" w:eastAsia="Times New Roman" w:hAnsi="Times New Roman" w:cs="Times New Roman"/>
                <w:spacing w:val="-6"/>
                <w:sz w:val="21"/>
                <w:szCs w:val="21"/>
              </w:rPr>
              <w:t>142-92-7</w:t>
            </w:r>
            <w:r>
              <w:rPr>
                <w:spacing w:val="-6"/>
                <w:sz w:val="21"/>
                <w:szCs w:val="21"/>
              </w:rPr>
              <w:t>，吸</w:t>
            </w:r>
            <w:r>
              <w:rPr>
                <w:spacing w:val="3"/>
                <w:sz w:val="21"/>
                <w:szCs w:val="21"/>
              </w:rPr>
              <w:t xml:space="preserve"> </w:t>
            </w:r>
            <w:r>
              <w:rPr>
                <w:spacing w:val="-18"/>
                <w:sz w:val="21"/>
                <w:szCs w:val="21"/>
              </w:rPr>
              <w:t>入、摄入或经</w:t>
            </w:r>
            <w:r>
              <w:rPr>
                <w:spacing w:val="1"/>
                <w:sz w:val="21"/>
                <w:szCs w:val="21"/>
              </w:rPr>
              <w:t xml:space="preserve"> </w:t>
            </w:r>
            <w:r>
              <w:rPr>
                <w:spacing w:val="9"/>
                <w:sz w:val="21"/>
                <w:szCs w:val="21"/>
              </w:rPr>
              <w:t>皮肤吸收对</w:t>
            </w:r>
            <w:r>
              <w:rPr>
                <w:spacing w:val="3"/>
                <w:sz w:val="21"/>
                <w:szCs w:val="21"/>
              </w:rPr>
              <w:t xml:space="preserve"> </w:t>
            </w:r>
            <w:r>
              <w:rPr>
                <w:spacing w:val="9"/>
                <w:sz w:val="21"/>
                <w:szCs w:val="21"/>
              </w:rPr>
              <w:t>身体有害。</w:t>
            </w:r>
          </w:p>
          <w:p>
            <w:pPr>
              <w:pStyle w:val="TableText"/>
              <w:spacing w:before="20" w:line="231" w:lineRule="auto"/>
              <w:ind w:left="482" w:right="95" w:hanging="353"/>
              <w:rPr>
                <w:sz w:val="21"/>
                <w:szCs w:val="21"/>
              </w:rPr>
            </w:pPr>
            <w:r>
              <w:rPr>
                <w:spacing w:val="-21"/>
                <w:sz w:val="21"/>
                <w:szCs w:val="21"/>
              </w:rPr>
              <w:t>易燃，具刺激</w:t>
            </w:r>
            <w:r>
              <w:rPr>
                <w:spacing w:val="4"/>
                <w:sz w:val="21"/>
                <w:szCs w:val="21"/>
              </w:rPr>
              <w:t xml:space="preserve"> </w:t>
            </w:r>
            <w:r>
              <w:rPr>
                <w:spacing w:val="-10"/>
                <w:sz w:val="21"/>
                <w:szCs w:val="21"/>
              </w:rPr>
              <w:t>性。</w:t>
            </w:r>
          </w:p>
        </w:tc>
        <w:tc>
          <w:tcPr>
            <w:tcW w:w="1587" w:type="dxa"/>
            <w:vAlign w:val="top"/>
          </w:tcPr>
          <w:p>
            <w:pPr>
              <w:spacing w:line="390" w:lineRule="auto"/>
              <w:rPr>
                <w:rFonts w:ascii="Arial"/>
                <w:sz w:val="21"/>
              </w:rPr>
            </w:pPr>
          </w:p>
          <w:p>
            <w:pPr>
              <w:pStyle w:val="TableText"/>
              <w:spacing w:before="69" w:line="221" w:lineRule="auto"/>
              <w:ind w:left="387"/>
              <w:rPr>
                <w:sz w:val="21"/>
                <w:szCs w:val="21"/>
              </w:rPr>
            </w:pPr>
            <w:r>
              <w:rPr>
                <w:spacing w:val="-2"/>
                <w:sz w:val="21"/>
                <w:szCs w:val="21"/>
              </w:rPr>
              <w:t>大鼠经口</w:t>
            </w:r>
          </w:p>
          <w:p>
            <w:pPr>
              <w:pStyle w:val="TableText"/>
              <w:spacing w:before="20" w:line="233" w:lineRule="auto"/>
              <w:ind w:left="185" w:right="112" w:firstLine="4"/>
              <w:rPr>
                <w:sz w:val="21"/>
                <w:szCs w:val="21"/>
              </w:rPr>
            </w:pPr>
            <w:r>
              <w:rPr>
                <w:rFonts w:ascii="Times New Roman" w:eastAsia="Times New Roman" w:hAnsi="Times New Roman" w:cs="Times New Roman"/>
                <w:spacing w:val="-1"/>
                <w:sz w:val="21"/>
                <w:szCs w:val="21"/>
              </w:rPr>
              <w:t>LD50</w:t>
            </w:r>
            <w:r>
              <w:rPr>
                <w:spacing w:val="-1"/>
                <w:sz w:val="21"/>
                <w:szCs w:val="21"/>
              </w:rPr>
              <w:t>：</w:t>
            </w:r>
            <w:r>
              <w:rPr>
                <w:rFonts w:ascii="Times New Roman" w:eastAsia="Times New Roman" w:hAnsi="Times New Roman" w:cs="Times New Roman"/>
                <w:spacing w:val="-1"/>
                <w:sz w:val="21"/>
                <w:szCs w:val="21"/>
              </w:rPr>
              <w:t>41500</w:t>
            </w:r>
            <w:r>
              <w:rPr>
                <w:rFonts w:ascii="Times New Roman" w:eastAsia="Times New Roman" w:hAnsi="Times New Roman" w:cs="Times New Roman"/>
                <w:spacing w:val="3"/>
                <w:sz w:val="21"/>
                <w:szCs w:val="21"/>
              </w:rPr>
              <w:t xml:space="preserve">  </w:t>
            </w:r>
            <w:r>
              <w:rPr>
                <w:spacing w:val="-10"/>
                <w:sz w:val="21"/>
                <w:szCs w:val="21"/>
              </w:rPr>
              <w:t>μ</w:t>
            </w:r>
            <w:r>
              <w:rPr>
                <w:rFonts w:ascii="Times New Roman" w:eastAsia="Times New Roman" w:hAnsi="Times New Roman" w:cs="Times New Roman"/>
                <w:spacing w:val="-10"/>
                <w:sz w:val="21"/>
                <w:szCs w:val="21"/>
              </w:rPr>
              <w:t>L/kg</w:t>
            </w:r>
            <w:r>
              <w:rPr>
                <w:spacing w:val="-10"/>
                <w:sz w:val="21"/>
                <w:szCs w:val="21"/>
              </w:rPr>
              <w:t>；</w:t>
            </w:r>
            <w:r>
              <w:rPr>
                <w:spacing w:val="21"/>
                <w:sz w:val="21"/>
                <w:szCs w:val="21"/>
              </w:rPr>
              <w:t xml:space="preserve"> </w:t>
            </w:r>
            <w:r>
              <w:rPr>
                <w:spacing w:val="-10"/>
                <w:sz w:val="21"/>
                <w:szCs w:val="21"/>
              </w:rPr>
              <w:t>兔子</w:t>
            </w:r>
            <w:r>
              <w:rPr>
                <w:sz w:val="21"/>
                <w:szCs w:val="21"/>
              </w:rPr>
              <w:t xml:space="preserve"> </w:t>
            </w:r>
            <w:r>
              <w:rPr>
                <w:spacing w:val="4"/>
                <w:sz w:val="21"/>
                <w:szCs w:val="21"/>
              </w:rPr>
              <w:t>经皮</w:t>
            </w:r>
            <w:r>
              <w:rPr>
                <w:spacing w:val="-47"/>
                <w:sz w:val="21"/>
                <w:szCs w:val="21"/>
              </w:rPr>
              <w:t xml:space="preserve"> </w:t>
            </w:r>
            <w:r>
              <w:rPr>
                <w:rFonts w:ascii="Times New Roman" w:eastAsia="Times New Roman" w:hAnsi="Times New Roman" w:cs="Times New Roman"/>
                <w:sz w:val="21"/>
                <w:szCs w:val="21"/>
              </w:rPr>
              <w:t>LD</w:t>
            </w:r>
            <w:r>
              <w:rPr>
                <w:rFonts w:ascii="Times New Roman" w:eastAsia="Times New Roman" w:hAnsi="Times New Roman" w:cs="Times New Roman"/>
                <w:spacing w:val="4"/>
                <w:sz w:val="21"/>
                <w:szCs w:val="21"/>
              </w:rPr>
              <w:t>50</w:t>
            </w:r>
            <w:r>
              <w:rPr>
                <w:spacing w:val="4"/>
                <w:sz w:val="21"/>
                <w:szCs w:val="21"/>
              </w:rPr>
              <w:t>：</w:t>
            </w:r>
          </w:p>
          <w:p>
            <w:pPr>
              <w:spacing w:before="32" w:line="191" w:lineRule="auto"/>
              <w:ind w:left="41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&gt;5mg/kg</w:t>
            </w:r>
          </w:p>
        </w:tc>
        <w:tc>
          <w:tcPr>
            <w:tcW w:w="849" w:type="dxa"/>
            <w:vAlign w:val="top"/>
          </w:tcPr>
          <w:p>
            <w:pPr>
              <w:spacing w:line="305" w:lineRule="auto"/>
              <w:rPr>
                <w:rFonts w:ascii="Arial"/>
                <w:sz w:val="21"/>
              </w:rPr>
            </w:pPr>
          </w:p>
          <w:p>
            <w:pPr>
              <w:spacing w:line="305" w:lineRule="auto"/>
              <w:rPr>
                <w:rFonts w:ascii="Arial"/>
                <w:sz w:val="21"/>
              </w:rPr>
            </w:pPr>
          </w:p>
          <w:p>
            <w:pPr>
              <w:spacing w:line="305" w:lineRule="auto"/>
              <w:rPr>
                <w:rFonts w:ascii="Arial"/>
                <w:sz w:val="21"/>
              </w:rPr>
            </w:pPr>
          </w:p>
          <w:p>
            <w:pPr>
              <w:pStyle w:val="TableText"/>
              <w:spacing w:before="68" w:line="224" w:lineRule="auto"/>
              <w:ind w:left="340"/>
              <w:rPr>
                <w:sz w:val="21"/>
                <w:szCs w:val="21"/>
              </w:rPr>
            </w:pPr>
            <w:r>
              <w:rPr>
                <w:sz w:val="21"/>
                <w:szCs w:val="21"/>
              </w:rPr>
              <w:t>是</w:t>
            </w:r>
          </w:p>
        </w:tc>
        <w:tc>
          <w:tcPr>
            <w:tcW w:w="175" w:type="dxa"/>
            <w:vMerge/>
            <w:tcBorders>
              <w:top w:val="nil"/>
              <w:bottom w:val="nil"/>
              <w:right w:val="single" w:sz="10" w:space="0" w:color="000000"/>
            </w:tcBorders>
            <w:vAlign w:val="top"/>
          </w:tcPr>
          <w:p>
            <w:pPr>
              <w:rPr>
                <w:rFonts w:ascii="Arial"/>
                <w:sz w:val="21"/>
              </w:rPr>
            </w:pPr>
          </w:p>
        </w:tc>
      </w:tr>
      <w:tr>
        <w:tblPrEx>
          <w:tblW w:w="8971" w:type="dxa"/>
          <w:tblInd w:w="12" w:type="dxa"/>
          <w:tblLayout w:type="fixed"/>
        </w:tblPrEx>
        <w:trPr>
          <w:trHeight w:val="2180"/>
        </w:trPr>
        <w:tc>
          <w:tcPr>
            <w:tcW w:w="567" w:type="dxa"/>
            <w:vMerge/>
            <w:tcBorders>
              <w:top w:val="nil"/>
              <w:left w:val="single" w:sz="10" w:space="0" w:color="000000"/>
              <w:bottom w:val="nil"/>
            </w:tcBorders>
            <w:vAlign w:val="top"/>
          </w:tcPr>
          <w:p>
            <w:pPr>
              <w:rPr>
                <w:rFonts w:ascii="Arial"/>
                <w:sz w:val="21"/>
              </w:rPr>
            </w:pPr>
          </w:p>
        </w:tc>
        <w:tc>
          <w:tcPr>
            <w:tcW w:w="1089" w:type="dxa"/>
            <w:vAlign w:val="top"/>
          </w:tcPr>
          <w:p>
            <w:pPr>
              <w:spacing w:line="306" w:lineRule="auto"/>
              <w:rPr>
                <w:rFonts w:ascii="Arial"/>
                <w:sz w:val="21"/>
              </w:rPr>
            </w:pPr>
          </w:p>
          <w:p>
            <w:pPr>
              <w:spacing w:line="307" w:lineRule="auto"/>
              <w:rPr>
                <w:rFonts w:ascii="Arial"/>
                <w:sz w:val="21"/>
              </w:rPr>
            </w:pPr>
          </w:p>
          <w:p>
            <w:pPr>
              <w:spacing w:line="307" w:lineRule="auto"/>
              <w:rPr>
                <w:rFonts w:ascii="Arial"/>
                <w:sz w:val="21"/>
              </w:rPr>
            </w:pPr>
          </w:p>
          <w:p>
            <w:pPr>
              <w:pStyle w:val="TableText"/>
              <w:spacing w:before="68" w:line="220" w:lineRule="auto"/>
              <w:ind w:left="228"/>
              <w:rPr>
                <w:sz w:val="21"/>
                <w:szCs w:val="21"/>
              </w:rPr>
            </w:pPr>
            <w:r>
              <w:rPr>
                <w:spacing w:val="-2"/>
                <w:sz w:val="21"/>
                <w:szCs w:val="21"/>
              </w:rPr>
              <w:t>二甲苯</w:t>
            </w:r>
          </w:p>
        </w:tc>
        <w:tc>
          <w:tcPr>
            <w:tcW w:w="939" w:type="dxa"/>
            <w:vAlign w:val="top"/>
          </w:tcPr>
          <w:p>
            <w:pPr>
              <w:rPr>
                <w:rFonts w:ascii="Arial"/>
                <w:sz w:val="21"/>
              </w:rPr>
            </w:pPr>
          </w:p>
          <w:p>
            <w:pPr>
              <w:rPr>
                <w:rFonts w:ascii="Arial"/>
                <w:sz w:val="21"/>
              </w:rPr>
            </w:pPr>
          </w:p>
          <w:p>
            <w:pPr>
              <w:spacing w:line="241" w:lineRule="auto"/>
              <w:rPr>
                <w:rFonts w:ascii="Arial"/>
                <w:sz w:val="21"/>
              </w:rPr>
            </w:pPr>
          </w:p>
          <w:p>
            <w:pPr>
              <w:spacing w:line="241" w:lineRule="auto"/>
              <w:rPr>
                <w:rFonts w:ascii="Arial"/>
                <w:sz w:val="21"/>
              </w:rPr>
            </w:pPr>
          </w:p>
          <w:p>
            <w:pPr>
              <w:spacing w:before="60" w:line="196" w:lineRule="auto"/>
              <w:ind w:left="215"/>
              <w:rPr>
                <w:rFonts w:ascii="Times New Roman" w:eastAsia="Times New Roman" w:hAnsi="Times New Roman" w:cs="Times New Roman"/>
                <w:sz w:val="13"/>
                <w:szCs w:val="13"/>
              </w:rPr>
            </w:pPr>
            <w:r>
              <w:rPr>
                <w:rFonts w:ascii="Times New Roman" w:eastAsia="Times New Roman" w:hAnsi="Times New Roman" w:cs="Times New Roman"/>
                <w:spacing w:val="2"/>
                <w:sz w:val="21"/>
                <w:szCs w:val="21"/>
              </w:rPr>
              <w:t>C</w:t>
            </w:r>
            <w:r>
              <w:rPr>
                <w:rFonts w:ascii="Times New Roman" w:eastAsia="Times New Roman" w:hAnsi="Times New Roman" w:cs="Times New Roman"/>
                <w:spacing w:val="2"/>
                <w:position w:val="-1"/>
                <w:sz w:val="13"/>
                <w:szCs w:val="13"/>
              </w:rPr>
              <w:t>8</w:t>
            </w:r>
            <w:r>
              <w:rPr>
                <w:rFonts w:ascii="Times New Roman" w:eastAsia="Times New Roman" w:hAnsi="Times New Roman" w:cs="Times New Roman"/>
                <w:spacing w:val="2"/>
                <w:sz w:val="21"/>
                <w:szCs w:val="21"/>
              </w:rPr>
              <w:t>H</w:t>
            </w:r>
            <w:r>
              <w:rPr>
                <w:rFonts w:ascii="Times New Roman" w:eastAsia="Times New Roman" w:hAnsi="Times New Roman" w:cs="Times New Roman"/>
                <w:spacing w:val="2"/>
                <w:position w:val="-1"/>
                <w:sz w:val="13"/>
                <w:szCs w:val="13"/>
              </w:rPr>
              <w:t>10</w:t>
            </w:r>
          </w:p>
        </w:tc>
        <w:tc>
          <w:tcPr>
            <w:tcW w:w="2396" w:type="dxa"/>
            <w:vAlign w:val="top"/>
          </w:tcPr>
          <w:p>
            <w:pPr>
              <w:pStyle w:val="TableText"/>
              <w:spacing w:before="41" w:line="229" w:lineRule="auto"/>
              <w:ind w:left="167" w:right="144" w:hanging="17"/>
              <w:rPr>
                <w:sz w:val="21"/>
                <w:szCs w:val="21"/>
              </w:rPr>
            </w:pPr>
            <w:r>
              <w:rPr>
                <w:spacing w:val="-1"/>
                <w:sz w:val="21"/>
                <w:szCs w:val="21"/>
              </w:rPr>
              <w:t>对二甲苯、邻二甲苯、</w:t>
            </w:r>
            <w:r>
              <w:rPr>
                <w:spacing w:val="4"/>
                <w:sz w:val="21"/>
                <w:szCs w:val="21"/>
              </w:rPr>
              <w:t xml:space="preserve"> </w:t>
            </w:r>
            <w:r>
              <w:rPr>
                <w:spacing w:val="-3"/>
                <w:sz w:val="21"/>
                <w:szCs w:val="21"/>
              </w:rPr>
              <w:t>间二甲苯及乙苯的混合</w:t>
            </w:r>
          </w:p>
          <w:p>
            <w:pPr>
              <w:pStyle w:val="TableText"/>
              <w:spacing w:before="23" w:line="221" w:lineRule="auto"/>
              <w:ind w:left="360"/>
              <w:rPr>
                <w:sz w:val="21"/>
                <w:szCs w:val="21"/>
              </w:rPr>
            </w:pPr>
            <w:r>
              <w:rPr>
                <w:spacing w:val="-1"/>
                <w:sz w:val="21"/>
                <w:szCs w:val="21"/>
              </w:rPr>
              <w:t>物。相对密度约为</w:t>
            </w:r>
          </w:p>
          <w:p>
            <w:pPr>
              <w:pStyle w:val="TableText"/>
              <w:spacing w:before="19" w:line="213" w:lineRule="auto"/>
              <w:ind w:left="371"/>
              <w:rPr>
                <w:sz w:val="21"/>
                <w:szCs w:val="21"/>
              </w:rPr>
            </w:pPr>
            <w:r>
              <w:rPr>
                <w:rFonts w:ascii="Times New Roman" w:eastAsia="Times New Roman" w:hAnsi="Times New Roman" w:cs="Times New Roman"/>
                <w:spacing w:val="6"/>
                <w:sz w:val="21"/>
                <w:szCs w:val="21"/>
              </w:rPr>
              <w:t>0.86</w:t>
            </w:r>
            <w:r>
              <w:rPr>
                <w:rFonts w:ascii="Arial" w:eastAsia="Arial" w:hAnsi="Arial" w:cs="Arial"/>
                <w:color w:val="333333"/>
                <w:spacing w:val="6"/>
                <w:sz w:val="18"/>
                <w:szCs w:val="18"/>
              </w:rPr>
              <w:t>g/</w:t>
            </w:r>
            <w:r>
              <w:rPr>
                <w:rFonts w:ascii="Arial" w:eastAsia="Arial" w:hAnsi="Arial" w:cs="Arial"/>
                <w:color w:val="333333"/>
                <w:sz w:val="18"/>
                <w:szCs w:val="18"/>
              </w:rPr>
              <w:t>cm</w:t>
            </w:r>
            <w:r>
              <w:rPr>
                <w:rFonts w:ascii="Arial" w:eastAsia="Arial" w:hAnsi="Arial" w:cs="Arial"/>
                <w:color w:val="333333"/>
                <w:spacing w:val="6"/>
                <w:sz w:val="18"/>
                <w:szCs w:val="18"/>
              </w:rPr>
              <w:t>³</w:t>
            </w:r>
            <w:r>
              <w:rPr>
                <w:spacing w:val="6"/>
                <w:sz w:val="21"/>
                <w:szCs w:val="21"/>
              </w:rPr>
              <w:t>,沸点：</w:t>
            </w:r>
          </w:p>
          <w:p>
            <w:pPr>
              <w:pStyle w:val="TableText"/>
              <w:spacing w:before="32" w:line="233" w:lineRule="auto"/>
              <w:ind w:left="153" w:right="144" w:hanging="29"/>
              <w:rPr>
                <w:sz w:val="21"/>
                <w:szCs w:val="21"/>
              </w:rPr>
            </w:pPr>
            <w:r>
              <w:rPr>
                <w:rFonts w:ascii="Times New Roman" w:eastAsia="Times New Roman" w:hAnsi="Times New Roman" w:cs="Times New Roman"/>
                <w:spacing w:val="-15"/>
                <w:sz w:val="21"/>
                <w:szCs w:val="21"/>
              </w:rPr>
              <w:t>136-</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pacing w:val="-15"/>
                <w:sz w:val="21"/>
                <w:szCs w:val="21"/>
              </w:rPr>
              <w:t>140</w:t>
            </w:r>
            <w:r>
              <w:rPr>
                <w:spacing w:val="-15"/>
                <w:sz w:val="21"/>
                <w:szCs w:val="21"/>
              </w:rPr>
              <w:t>℃,</w:t>
            </w:r>
            <w:r>
              <w:rPr>
                <w:spacing w:val="-26"/>
                <w:sz w:val="21"/>
                <w:szCs w:val="21"/>
              </w:rPr>
              <w:t xml:space="preserve"> </w:t>
            </w:r>
            <w:r>
              <w:rPr>
                <w:spacing w:val="-15"/>
                <w:sz w:val="21"/>
                <w:szCs w:val="21"/>
              </w:rPr>
              <w:t>熔点：</w:t>
            </w:r>
            <w:r>
              <w:rPr>
                <w:rFonts w:ascii="Times New Roman" w:eastAsia="Times New Roman" w:hAnsi="Times New Roman" w:cs="Times New Roman"/>
                <w:spacing w:val="-15"/>
                <w:sz w:val="21"/>
                <w:szCs w:val="21"/>
              </w:rPr>
              <w:t>-34</w:t>
            </w:r>
            <w:r>
              <w:rPr>
                <w:spacing w:val="-15"/>
                <w:sz w:val="21"/>
                <w:szCs w:val="21"/>
              </w:rPr>
              <w:t>℃</w:t>
            </w:r>
            <w:r>
              <w:rPr>
                <w:spacing w:val="-82"/>
                <w:sz w:val="21"/>
                <w:szCs w:val="21"/>
              </w:rPr>
              <w:t xml:space="preserve"> </w:t>
            </w:r>
            <w:r>
              <w:rPr>
                <w:spacing w:val="-15"/>
                <w:sz w:val="21"/>
                <w:szCs w:val="21"/>
              </w:rPr>
              <w:t>,</w:t>
            </w:r>
            <w:r>
              <w:rPr>
                <w:sz w:val="21"/>
                <w:szCs w:val="21"/>
              </w:rPr>
              <w:t xml:space="preserve"> </w:t>
            </w:r>
            <w:r>
              <w:rPr>
                <w:spacing w:val="-3"/>
                <w:sz w:val="21"/>
                <w:szCs w:val="21"/>
              </w:rPr>
              <w:t>闪点</w:t>
            </w:r>
            <w:r>
              <w:rPr>
                <w:spacing w:val="-34"/>
                <w:sz w:val="21"/>
                <w:szCs w:val="21"/>
              </w:rPr>
              <w:t xml:space="preserve"> </w:t>
            </w:r>
            <w:r>
              <w:rPr>
                <w:rFonts w:ascii="Times New Roman" w:eastAsia="Times New Roman" w:hAnsi="Times New Roman" w:cs="Times New Roman"/>
                <w:spacing w:val="-3"/>
                <w:sz w:val="21"/>
                <w:szCs w:val="21"/>
              </w:rPr>
              <w:t>27.2-46.1</w:t>
            </w:r>
            <w:r>
              <w:rPr>
                <w:spacing w:val="-3"/>
                <w:sz w:val="21"/>
                <w:szCs w:val="21"/>
              </w:rPr>
              <w:t>℃。为无</w:t>
            </w:r>
            <w:r>
              <w:rPr>
                <w:sz w:val="21"/>
                <w:szCs w:val="21"/>
              </w:rPr>
              <w:t xml:space="preserve"> </w:t>
            </w:r>
            <w:r>
              <w:rPr>
                <w:spacing w:val="-1"/>
                <w:sz w:val="21"/>
                <w:szCs w:val="21"/>
              </w:rPr>
              <w:t>色透明液体。溶于乙醇</w:t>
            </w:r>
          </w:p>
          <w:p>
            <w:pPr>
              <w:pStyle w:val="TableText"/>
              <w:spacing w:before="20" w:line="196" w:lineRule="auto"/>
              <w:ind w:left="255"/>
              <w:rPr>
                <w:sz w:val="21"/>
                <w:szCs w:val="21"/>
              </w:rPr>
            </w:pPr>
            <w:r>
              <w:rPr>
                <w:spacing w:val="-3"/>
                <w:sz w:val="21"/>
                <w:szCs w:val="21"/>
              </w:rPr>
              <w:t>和乙醚，不溶于水。</w:t>
            </w:r>
          </w:p>
        </w:tc>
        <w:tc>
          <w:tcPr>
            <w:tcW w:w="1369" w:type="dxa"/>
            <w:vAlign w:val="top"/>
          </w:tcPr>
          <w:p>
            <w:pPr>
              <w:spacing w:line="274" w:lineRule="auto"/>
              <w:rPr>
                <w:rFonts w:ascii="Arial"/>
                <w:sz w:val="21"/>
              </w:rPr>
            </w:pPr>
          </w:p>
          <w:p>
            <w:pPr>
              <w:spacing w:line="274" w:lineRule="auto"/>
              <w:rPr>
                <w:rFonts w:ascii="Arial"/>
                <w:sz w:val="21"/>
              </w:rPr>
            </w:pPr>
          </w:p>
          <w:p>
            <w:pPr>
              <w:spacing w:line="274" w:lineRule="auto"/>
              <w:rPr>
                <w:rFonts w:ascii="Arial"/>
                <w:sz w:val="21"/>
              </w:rPr>
            </w:pPr>
          </w:p>
          <w:p>
            <w:pPr>
              <w:pStyle w:val="TableText"/>
              <w:spacing w:before="68" w:line="214" w:lineRule="auto"/>
              <w:ind w:left="286" w:right="182" w:hanging="119"/>
              <w:rPr>
                <w:sz w:val="21"/>
                <w:szCs w:val="21"/>
              </w:rPr>
            </w:pPr>
            <w:r>
              <w:rPr>
                <w:rFonts w:ascii="Times New Roman" w:eastAsia="Times New Roman" w:hAnsi="Times New Roman" w:cs="Times New Roman"/>
                <w:spacing w:val="-8"/>
                <w:sz w:val="21"/>
                <w:szCs w:val="21"/>
              </w:rPr>
              <w:t>1330-20-7</w:t>
            </w:r>
            <w:r>
              <w:rPr>
                <w:spacing w:val="-8"/>
                <w:sz w:val="21"/>
                <w:szCs w:val="21"/>
              </w:rPr>
              <w:t>，</w:t>
            </w:r>
            <w:r>
              <w:rPr>
                <w:spacing w:val="8"/>
                <w:sz w:val="21"/>
                <w:szCs w:val="21"/>
              </w:rPr>
              <w:t xml:space="preserve"> </w:t>
            </w:r>
            <w:r>
              <w:rPr>
                <w:spacing w:val="-5"/>
                <w:sz w:val="21"/>
                <w:szCs w:val="21"/>
              </w:rPr>
              <w:t>易燃物质</w:t>
            </w:r>
          </w:p>
        </w:tc>
        <w:tc>
          <w:tcPr>
            <w:tcW w:w="1587" w:type="dxa"/>
            <w:vAlign w:val="top"/>
          </w:tcPr>
          <w:p>
            <w:pPr>
              <w:spacing w:line="243" w:lineRule="auto"/>
              <w:rPr>
                <w:rFonts w:ascii="Arial"/>
                <w:sz w:val="21"/>
              </w:rPr>
            </w:pPr>
          </w:p>
          <w:p>
            <w:pPr>
              <w:pStyle w:val="TableText"/>
              <w:spacing w:before="68" w:line="235" w:lineRule="auto"/>
              <w:ind w:left="163" w:right="151" w:firstLine="14"/>
              <w:jc w:val="both"/>
              <w:rPr>
                <w:sz w:val="21"/>
                <w:szCs w:val="21"/>
              </w:rPr>
            </w:pPr>
            <w:r>
              <w:rPr>
                <w:spacing w:val="-2"/>
                <w:sz w:val="21"/>
                <w:szCs w:val="21"/>
              </w:rPr>
              <w:t>二甲苯蒸气对</w:t>
            </w:r>
            <w:r>
              <w:rPr>
                <w:spacing w:val="1"/>
                <w:sz w:val="21"/>
                <w:szCs w:val="21"/>
              </w:rPr>
              <w:t xml:space="preserve"> </w:t>
            </w:r>
            <w:r>
              <w:rPr>
                <w:spacing w:val="2"/>
                <w:sz w:val="21"/>
                <w:szCs w:val="21"/>
              </w:rPr>
              <w:t>小鼠的</w:t>
            </w:r>
            <w:r>
              <w:rPr>
                <w:spacing w:val="-45"/>
                <w:sz w:val="21"/>
                <w:szCs w:val="21"/>
              </w:rPr>
              <w:t xml:space="preserve"> </w:t>
            </w:r>
            <w:r>
              <w:rPr>
                <w:rFonts w:ascii="Times New Roman" w:eastAsia="Times New Roman" w:hAnsi="Times New Roman" w:cs="Times New Roman"/>
                <w:sz w:val="21"/>
                <w:szCs w:val="21"/>
              </w:rPr>
              <w:t>LC</w:t>
            </w:r>
            <w:r>
              <w:rPr>
                <w:rFonts w:ascii="Times New Roman" w:eastAsia="Times New Roman" w:hAnsi="Times New Roman" w:cs="Times New Roman"/>
                <w:spacing w:val="12"/>
                <w:sz w:val="21"/>
                <w:szCs w:val="21"/>
              </w:rPr>
              <w:t xml:space="preserve"> </w:t>
            </w:r>
            <w:r>
              <w:rPr>
                <w:spacing w:val="2"/>
                <w:sz w:val="21"/>
                <w:szCs w:val="21"/>
              </w:rPr>
              <w:t>为</w:t>
            </w:r>
            <w:r>
              <w:rPr>
                <w:sz w:val="21"/>
                <w:szCs w:val="21"/>
              </w:rPr>
              <w:t xml:space="preserve"> </w:t>
            </w:r>
            <w:r>
              <w:rPr>
                <w:rFonts w:ascii="Times New Roman" w:eastAsia="Times New Roman" w:hAnsi="Times New Roman" w:cs="Times New Roman"/>
                <w:spacing w:val="-3"/>
                <w:sz w:val="21"/>
                <w:szCs w:val="21"/>
              </w:rPr>
              <w:t>6000×10</w:t>
            </w:r>
            <w:r>
              <w:rPr>
                <w:rFonts w:ascii="Times New Roman" w:eastAsia="Times New Roman" w:hAnsi="Times New Roman" w:cs="Times New Roman"/>
                <w:spacing w:val="-3"/>
                <w:position w:val="6"/>
                <w:sz w:val="13"/>
                <w:szCs w:val="13"/>
              </w:rPr>
              <w:t>-6</w:t>
            </w:r>
            <w:r>
              <w:rPr>
                <w:rFonts w:ascii="Times New Roman" w:eastAsia="Times New Roman" w:hAnsi="Times New Roman" w:cs="Times New Roman"/>
                <w:spacing w:val="-10"/>
                <w:position w:val="6"/>
                <w:sz w:val="13"/>
                <w:szCs w:val="13"/>
              </w:rPr>
              <w:t xml:space="preserve"> </w:t>
            </w:r>
            <w:r>
              <w:rPr>
                <w:spacing w:val="-3"/>
                <w:sz w:val="21"/>
                <w:szCs w:val="21"/>
              </w:rPr>
              <w:t>，大</w:t>
            </w:r>
            <w:r>
              <w:rPr>
                <w:sz w:val="21"/>
                <w:szCs w:val="21"/>
              </w:rPr>
              <w:t xml:space="preserve"> </w:t>
            </w:r>
            <w:r>
              <w:rPr>
                <w:spacing w:val="1"/>
                <w:sz w:val="21"/>
                <w:szCs w:val="21"/>
              </w:rPr>
              <w:t>鼠经口最低致</w:t>
            </w:r>
          </w:p>
          <w:p>
            <w:pPr>
              <w:pStyle w:val="TableText"/>
              <w:spacing w:before="20" w:line="308" w:lineRule="exact"/>
              <w:ind w:left="357"/>
              <w:rPr>
                <w:rFonts w:ascii="Times New Roman" w:eastAsia="Times New Roman" w:hAnsi="Times New Roman" w:cs="Times New Roman"/>
                <w:sz w:val="21"/>
                <w:szCs w:val="21"/>
              </w:rPr>
            </w:pPr>
            <w:r>
              <w:rPr>
                <w:spacing w:val="-2"/>
                <w:position w:val="7"/>
                <w:sz w:val="21"/>
                <w:szCs w:val="21"/>
              </w:rPr>
              <w:t>死量</w:t>
            </w:r>
            <w:r>
              <w:rPr>
                <w:spacing w:val="-48"/>
                <w:position w:val="7"/>
                <w:sz w:val="21"/>
                <w:szCs w:val="21"/>
              </w:rPr>
              <w:t xml:space="preserve"> </w:t>
            </w:r>
            <w:r>
              <w:rPr>
                <w:rFonts w:ascii="Times New Roman" w:eastAsia="Times New Roman" w:hAnsi="Times New Roman" w:cs="Times New Roman"/>
                <w:spacing w:val="-2"/>
                <w:position w:val="7"/>
                <w:sz w:val="21"/>
                <w:szCs w:val="21"/>
              </w:rPr>
              <w:t>4000</w:t>
            </w:r>
          </w:p>
          <w:p>
            <w:pPr>
              <w:pStyle w:val="TableText"/>
              <w:spacing w:line="182" w:lineRule="auto"/>
              <w:ind w:left="424"/>
              <w:rPr>
                <w:sz w:val="21"/>
                <w:szCs w:val="21"/>
              </w:rPr>
            </w:pPr>
            <w:r>
              <w:rPr>
                <w:rFonts w:ascii="Times New Roman" w:eastAsia="Times New Roman" w:hAnsi="Times New Roman" w:cs="Times New Roman"/>
                <w:spacing w:val="-1"/>
                <w:sz w:val="21"/>
                <w:szCs w:val="21"/>
              </w:rPr>
              <w:t>mg/kg</w:t>
            </w:r>
            <w:r>
              <w:rPr>
                <w:spacing w:val="-1"/>
                <w:sz w:val="21"/>
                <w:szCs w:val="21"/>
              </w:rPr>
              <w:t>。</w:t>
            </w:r>
          </w:p>
        </w:tc>
        <w:tc>
          <w:tcPr>
            <w:tcW w:w="849" w:type="dxa"/>
            <w:vAlign w:val="top"/>
          </w:tcPr>
          <w:p>
            <w:pPr>
              <w:spacing w:line="306" w:lineRule="auto"/>
              <w:rPr>
                <w:rFonts w:ascii="Arial"/>
                <w:sz w:val="21"/>
              </w:rPr>
            </w:pPr>
          </w:p>
          <w:p>
            <w:pPr>
              <w:spacing w:line="307" w:lineRule="auto"/>
              <w:rPr>
                <w:rFonts w:ascii="Arial"/>
                <w:sz w:val="21"/>
              </w:rPr>
            </w:pPr>
          </w:p>
          <w:p>
            <w:pPr>
              <w:spacing w:line="307" w:lineRule="auto"/>
              <w:rPr>
                <w:rFonts w:ascii="Arial"/>
                <w:sz w:val="21"/>
              </w:rPr>
            </w:pPr>
          </w:p>
          <w:p>
            <w:pPr>
              <w:pStyle w:val="TableText"/>
              <w:spacing w:before="68" w:line="224" w:lineRule="auto"/>
              <w:ind w:left="340"/>
              <w:rPr>
                <w:sz w:val="21"/>
                <w:szCs w:val="21"/>
              </w:rPr>
            </w:pPr>
            <w:r>
              <w:rPr>
                <w:sz w:val="21"/>
                <w:szCs w:val="21"/>
              </w:rPr>
              <w:t>是</w:t>
            </w:r>
          </w:p>
        </w:tc>
        <w:tc>
          <w:tcPr>
            <w:tcW w:w="175" w:type="dxa"/>
            <w:vMerge/>
            <w:tcBorders>
              <w:top w:val="nil"/>
              <w:bottom w:val="nil"/>
              <w:right w:val="single" w:sz="10" w:space="0" w:color="000000"/>
            </w:tcBorders>
            <w:vAlign w:val="top"/>
          </w:tcPr>
          <w:p>
            <w:pPr>
              <w:rPr>
                <w:rFonts w:ascii="Arial"/>
                <w:sz w:val="21"/>
              </w:rPr>
            </w:pPr>
          </w:p>
        </w:tc>
      </w:tr>
      <w:tr>
        <w:tblPrEx>
          <w:tblW w:w="8971" w:type="dxa"/>
          <w:tblInd w:w="12" w:type="dxa"/>
          <w:tblLayout w:type="fixed"/>
        </w:tblPrEx>
        <w:trPr>
          <w:trHeight w:val="2693"/>
        </w:trPr>
        <w:tc>
          <w:tcPr>
            <w:tcW w:w="567" w:type="dxa"/>
            <w:vMerge/>
            <w:tcBorders>
              <w:top w:val="nil"/>
              <w:left w:val="single" w:sz="10" w:space="0" w:color="000000"/>
              <w:bottom w:val="nil"/>
            </w:tcBorders>
            <w:vAlign w:val="top"/>
          </w:tcPr>
          <w:p>
            <w:pPr>
              <w:rPr>
                <w:rFonts w:ascii="Arial"/>
                <w:sz w:val="21"/>
              </w:rPr>
            </w:pPr>
          </w:p>
        </w:tc>
        <w:tc>
          <w:tcPr>
            <w:tcW w:w="1089" w:type="dxa"/>
            <w:vAlign w:val="top"/>
          </w:tcPr>
          <w:p>
            <w:pPr>
              <w:spacing w:line="260" w:lineRule="auto"/>
              <w:rPr>
                <w:rFonts w:ascii="Arial"/>
                <w:sz w:val="21"/>
              </w:rPr>
            </w:pPr>
          </w:p>
          <w:p>
            <w:pPr>
              <w:spacing w:line="260" w:lineRule="auto"/>
              <w:rPr>
                <w:rFonts w:ascii="Arial"/>
                <w:sz w:val="21"/>
              </w:rPr>
            </w:pPr>
          </w:p>
          <w:p>
            <w:pPr>
              <w:spacing w:line="261" w:lineRule="auto"/>
              <w:rPr>
                <w:rFonts w:ascii="Arial"/>
                <w:sz w:val="21"/>
              </w:rPr>
            </w:pPr>
          </w:p>
          <w:p>
            <w:pPr>
              <w:spacing w:line="261" w:lineRule="auto"/>
              <w:rPr>
                <w:rFonts w:ascii="Arial"/>
                <w:sz w:val="21"/>
              </w:rPr>
            </w:pPr>
          </w:p>
          <w:p>
            <w:pPr>
              <w:pStyle w:val="TableText"/>
              <w:spacing w:before="69" w:line="233" w:lineRule="auto"/>
              <w:ind w:left="434" w:right="130" w:hanging="297"/>
              <w:rPr>
                <w:sz w:val="21"/>
                <w:szCs w:val="21"/>
              </w:rPr>
            </w:pPr>
            <w:r>
              <w:rPr>
                <w:spacing w:val="-6"/>
                <w:sz w:val="21"/>
                <w:szCs w:val="21"/>
              </w:rPr>
              <w:t>乙二醇丁</w:t>
            </w:r>
            <w:r>
              <w:rPr>
                <w:sz w:val="21"/>
                <w:szCs w:val="21"/>
              </w:rPr>
              <w:t xml:space="preserve"> </w:t>
            </w:r>
            <w:r>
              <w:rPr>
                <w:sz w:val="21"/>
                <w:szCs w:val="21"/>
              </w:rPr>
              <w:t>醚</w:t>
            </w:r>
          </w:p>
        </w:tc>
        <w:tc>
          <w:tcPr>
            <w:tcW w:w="939" w:type="dxa"/>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before="60" w:line="196" w:lineRule="auto"/>
              <w:ind w:left="105"/>
              <w:rPr>
                <w:rFonts w:ascii="Times New Roman" w:eastAsia="Times New Roman" w:hAnsi="Times New Roman" w:cs="Times New Roman"/>
                <w:sz w:val="13"/>
                <w:szCs w:val="13"/>
              </w:rPr>
            </w:pPr>
            <w:r>
              <w:rPr>
                <w:rFonts w:ascii="Times New Roman" w:eastAsia="Times New Roman" w:hAnsi="Times New Roman" w:cs="Times New Roman"/>
                <w:spacing w:val="2"/>
                <w:sz w:val="21"/>
                <w:szCs w:val="21"/>
              </w:rPr>
              <w:t>C</w:t>
            </w:r>
            <w:r>
              <w:rPr>
                <w:rFonts w:ascii="Times New Roman" w:eastAsia="Times New Roman" w:hAnsi="Times New Roman" w:cs="Times New Roman"/>
                <w:spacing w:val="2"/>
                <w:position w:val="-1"/>
                <w:sz w:val="13"/>
                <w:szCs w:val="13"/>
              </w:rPr>
              <w:t>6</w:t>
            </w:r>
            <w:r>
              <w:rPr>
                <w:rFonts w:ascii="Times New Roman" w:eastAsia="Times New Roman" w:hAnsi="Times New Roman" w:cs="Times New Roman"/>
                <w:spacing w:val="2"/>
                <w:sz w:val="21"/>
                <w:szCs w:val="21"/>
              </w:rPr>
              <w:t>H</w:t>
            </w:r>
            <w:r>
              <w:rPr>
                <w:rFonts w:ascii="Times New Roman" w:eastAsia="Times New Roman" w:hAnsi="Times New Roman" w:cs="Times New Roman"/>
                <w:spacing w:val="2"/>
                <w:position w:val="-1"/>
                <w:sz w:val="13"/>
                <w:szCs w:val="13"/>
              </w:rPr>
              <w:t>14</w:t>
            </w:r>
            <w:r>
              <w:rPr>
                <w:rFonts w:ascii="Times New Roman" w:eastAsia="Times New Roman" w:hAnsi="Times New Roman" w:cs="Times New Roman"/>
                <w:spacing w:val="2"/>
                <w:sz w:val="21"/>
                <w:szCs w:val="21"/>
              </w:rPr>
              <w:t>O</w:t>
            </w:r>
            <w:r>
              <w:rPr>
                <w:rFonts w:ascii="Times New Roman" w:eastAsia="Times New Roman" w:hAnsi="Times New Roman" w:cs="Times New Roman"/>
                <w:spacing w:val="2"/>
                <w:position w:val="-1"/>
                <w:sz w:val="13"/>
                <w:szCs w:val="13"/>
              </w:rPr>
              <w:t>2</w:t>
            </w:r>
          </w:p>
        </w:tc>
        <w:tc>
          <w:tcPr>
            <w:tcW w:w="2396" w:type="dxa"/>
            <w:vAlign w:val="top"/>
          </w:tcPr>
          <w:p>
            <w:pPr>
              <w:pStyle w:val="TableText"/>
              <w:spacing w:before="46" w:line="235" w:lineRule="auto"/>
              <w:ind w:left="116" w:right="27" w:firstLine="36"/>
              <w:rPr>
                <w:sz w:val="21"/>
                <w:szCs w:val="21"/>
              </w:rPr>
            </w:pPr>
            <w:r>
              <w:rPr>
                <w:spacing w:val="-11"/>
                <w:sz w:val="21"/>
                <w:szCs w:val="21"/>
              </w:rPr>
              <w:t>无色透明液体， 略有气</w:t>
            </w:r>
            <w:r>
              <w:rPr>
                <w:spacing w:val="3"/>
                <w:sz w:val="21"/>
                <w:szCs w:val="21"/>
              </w:rPr>
              <w:t xml:space="preserve">  </w:t>
            </w:r>
            <w:r>
              <w:rPr>
                <w:spacing w:val="-13"/>
                <w:sz w:val="21"/>
                <w:szCs w:val="21"/>
              </w:rPr>
              <w:t>味，</w:t>
            </w:r>
            <w:r>
              <w:rPr>
                <w:spacing w:val="-27"/>
                <w:sz w:val="21"/>
                <w:szCs w:val="21"/>
              </w:rPr>
              <w:t xml:space="preserve"> </w:t>
            </w:r>
            <w:r>
              <w:rPr>
                <w:spacing w:val="-13"/>
                <w:sz w:val="21"/>
                <w:szCs w:val="21"/>
              </w:rPr>
              <w:t>溶于水、丙酮、苯、</w:t>
            </w:r>
            <w:r>
              <w:rPr>
                <w:sz w:val="21"/>
                <w:szCs w:val="21"/>
              </w:rPr>
              <w:t xml:space="preserve"> </w:t>
            </w:r>
            <w:r>
              <w:rPr>
                <w:spacing w:val="2"/>
                <w:sz w:val="21"/>
                <w:szCs w:val="21"/>
              </w:rPr>
              <w:t>乙醚、甲醇、四氯化碳</w:t>
            </w:r>
            <w:r>
              <w:rPr>
                <w:spacing w:val="4"/>
                <w:sz w:val="21"/>
                <w:szCs w:val="21"/>
              </w:rPr>
              <w:t xml:space="preserve">  </w:t>
            </w:r>
            <w:r>
              <w:rPr>
                <w:spacing w:val="3"/>
                <w:sz w:val="21"/>
                <w:szCs w:val="21"/>
              </w:rPr>
              <w:t>等有机溶剂和矿物油，</w:t>
            </w:r>
            <w:r>
              <w:rPr>
                <w:sz w:val="21"/>
                <w:szCs w:val="21"/>
              </w:rPr>
              <w:t xml:space="preserve">  </w:t>
            </w:r>
            <w:r>
              <w:rPr>
                <w:spacing w:val="-14"/>
                <w:sz w:val="21"/>
                <w:szCs w:val="21"/>
              </w:rPr>
              <w:t>沸点：</w:t>
            </w:r>
            <w:r>
              <w:rPr>
                <w:spacing w:val="77"/>
                <w:sz w:val="21"/>
                <w:szCs w:val="21"/>
              </w:rPr>
              <w:t xml:space="preserve"> </w:t>
            </w:r>
            <w:r>
              <w:rPr>
                <w:rFonts w:ascii="Times New Roman" w:eastAsia="Times New Roman" w:hAnsi="Times New Roman" w:cs="Times New Roman"/>
                <w:spacing w:val="-14"/>
                <w:sz w:val="21"/>
                <w:szCs w:val="21"/>
              </w:rPr>
              <w:t>171</w:t>
            </w:r>
            <w:r>
              <w:rPr>
                <w:spacing w:val="-14"/>
                <w:sz w:val="21"/>
                <w:szCs w:val="21"/>
              </w:rPr>
              <w:t>℃,</w:t>
            </w:r>
            <w:r>
              <w:rPr>
                <w:spacing w:val="53"/>
                <w:sz w:val="21"/>
                <w:szCs w:val="21"/>
              </w:rPr>
              <w:t xml:space="preserve"> </w:t>
            </w:r>
            <w:r>
              <w:rPr>
                <w:spacing w:val="-14"/>
                <w:sz w:val="21"/>
                <w:szCs w:val="21"/>
              </w:rPr>
              <w:t>熔点：</w:t>
            </w:r>
          </w:p>
          <w:p>
            <w:pPr>
              <w:pStyle w:val="TableText"/>
              <w:spacing w:before="23" w:line="231" w:lineRule="auto"/>
              <w:ind w:left="109" w:right="42" w:firstLine="6"/>
              <w:rPr>
                <w:sz w:val="21"/>
                <w:szCs w:val="21"/>
              </w:rPr>
            </w:pPr>
            <w:r>
              <w:rPr>
                <w:rFonts w:ascii="Times New Roman" w:eastAsia="Times New Roman" w:hAnsi="Times New Roman" w:cs="Times New Roman"/>
                <w:spacing w:val="13"/>
                <w:sz w:val="21"/>
                <w:szCs w:val="21"/>
              </w:rPr>
              <w:t>-70</w:t>
            </w:r>
            <w:r>
              <w:rPr>
                <w:spacing w:val="13"/>
                <w:sz w:val="21"/>
                <w:szCs w:val="21"/>
              </w:rPr>
              <w:t>℃,闪点：</w:t>
            </w:r>
            <w:r>
              <w:rPr>
                <w:rFonts w:ascii="Times New Roman" w:eastAsia="Times New Roman" w:hAnsi="Times New Roman" w:cs="Times New Roman"/>
                <w:spacing w:val="13"/>
                <w:sz w:val="21"/>
                <w:szCs w:val="21"/>
              </w:rPr>
              <w:t>60</w:t>
            </w:r>
            <w:r>
              <w:rPr>
                <w:spacing w:val="13"/>
                <w:sz w:val="21"/>
                <w:szCs w:val="21"/>
              </w:rPr>
              <w:t xml:space="preserve">℃,密 </w:t>
            </w:r>
            <w:r>
              <w:rPr>
                <w:spacing w:val="-8"/>
                <w:sz w:val="21"/>
                <w:szCs w:val="21"/>
              </w:rPr>
              <w:t>度：</w:t>
            </w:r>
            <w:r>
              <w:rPr>
                <w:spacing w:val="-18"/>
                <w:sz w:val="21"/>
                <w:szCs w:val="21"/>
              </w:rPr>
              <w:t xml:space="preserve"> </w:t>
            </w:r>
            <w:r>
              <w:rPr>
                <w:rFonts w:ascii="Times New Roman" w:eastAsia="Times New Roman" w:hAnsi="Times New Roman" w:cs="Times New Roman"/>
                <w:spacing w:val="-8"/>
                <w:sz w:val="21"/>
                <w:szCs w:val="21"/>
              </w:rPr>
              <w:t>0.902</w:t>
            </w:r>
            <w:r>
              <w:rPr>
                <w:rFonts w:ascii="Arial" w:eastAsia="Arial" w:hAnsi="Arial" w:cs="Arial"/>
                <w:color w:val="333333"/>
                <w:spacing w:val="-8"/>
                <w:sz w:val="18"/>
                <w:szCs w:val="18"/>
              </w:rPr>
              <w:t>g/cm³</w:t>
            </w:r>
            <w:r>
              <w:rPr>
                <w:spacing w:val="-8"/>
                <w:sz w:val="21"/>
                <w:szCs w:val="21"/>
              </w:rPr>
              <w:t>,</w:t>
            </w:r>
            <w:r>
              <w:rPr>
                <w:spacing w:val="34"/>
                <w:sz w:val="21"/>
                <w:szCs w:val="21"/>
              </w:rPr>
              <w:t xml:space="preserve"> </w:t>
            </w:r>
            <w:r>
              <w:rPr>
                <w:spacing w:val="-8"/>
                <w:sz w:val="21"/>
                <w:szCs w:val="21"/>
              </w:rPr>
              <w:t>爆炸上</w:t>
            </w:r>
            <w:r>
              <w:rPr>
                <w:sz w:val="21"/>
                <w:szCs w:val="21"/>
              </w:rPr>
              <w:t xml:space="preserve"> </w:t>
            </w:r>
            <w:r>
              <w:rPr>
                <w:spacing w:val="-6"/>
                <w:sz w:val="21"/>
                <w:szCs w:val="21"/>
              </w:rPr>
              <w:t>限</w:t>
            </w:r>
            <w:r>
              <w:rPr>
                <w:rFonts w:ascii="Times New Roman" w:eastAsia="Times New Roman" w:hAnsi="Times New Roman" w:cs="Times New Roman"/>
                <w:spacing w:val="-6"/>
                <w:sz w:val="21"/>
                <w:szCs w:val="21"/>
              </w:rPr>
              <w:t>%(V/V)</w:t>
            </w:r>
            <w:r>
              <w:rPr>
                <w:spacing w:val="-6"/>
                <w:sz w:val="21"/>
                <w:szCs w:val="21"/>
              </w:rPr>
              <w:t>：</w:t>
            </w:r>
            <w:r>
              <w:rPr>
                <w:rFonts w:ascii="Times New Roman" w:eastAsia="Times New Roman" w:hAnsi="Times New Roman" w:cs="Times New Roman"/>
                <w:spacing w:val="-6"/>
                <w:sz w:val="21"/>
                <w:szCs w:val="21"/>
              </w:rPr>
              <w:t>10.6(180</w:t>
            </w:r>
            <w:r>
              <w:rPr>
                <w:spacing w:val="-6"/>
                <w:sz w:val="21"/>
                <w:szCs w:val="21"/>
              </w:rPr>
              <w:t>℃</w:t>
            </w:r>
            <w:r>
              <w:rPr>
                <w:rFonts w:ascii="Times New Roman" w:eastAsia="Times New Roman" w:hAnsi="Times New Roman" w:cs="Times New Roman"/>
                <w:spacing w:val="-6"/>
                <w:sz w:val="21"/>
                <w:szCs w:val="21"/>
              </w:rPr>
              <w:t>)</w:t>
            </w:r>
            <w:r>
              <w:rPr>
                <w:spacing w:val="-6"/>
                <w:sz w:val="21"/>
                <w:szCs w:val="21"/>
              </w:rPr>
              <w:t>，</w:t>
            </w:r>
          </w:p>
          <w:p>
            <w:pPr>
              <w:pStyle w:val="TableText"/>
              <w:spacing w:before="31" w:line="201" w:lineRule="auto"/>
              <w:ind w:left="753" w:right="381" w:hanging="418"/>
              <w:rPr>
                <w:rFonts w:ascii="Times New Roman" w:eastAsia="Times New Roman" w:hAnsi="Times New Roman" w:cs="Times New Roman"/>
                <w:sz w:val="21"/>
                <w:szCs w:val="21"/>
              </w:rPr>
            </w:pPr>
            <w:r>
              <w:rPr>
                <w:spacing w:val="-5"/>
                <w:sz w:val="21"/>
                <w:szCs w:val="21"/>
              </w:rPr>
              <w:t>爆炸下限</w:t>
            </w:r>
            <w:r>
              <w:rPr>
                <w:rFonts w:ascii="Times New Roman" w:eastAsia="Times New Roman" w:hAnsi="Times New Roman" w:cs="Times New Roman"/>
                <w:spacing w:val="-5"/>
                <w:sz w:val="21"/>
                <w:szCs w:val="21"/>
              </w:rPr>
              <w:t>%(V/V)</w:t>
            </w:r>
            <w:r>
              <w:rPr>
                <w:spacing w:val="-5"/>
                <w:sz w:val="21"/>
                <w:szCs w:val="21"/>
              </w:rPr>
              <w:t>：</w:t>
            </w:r>
            <w:r>
              <w:rPr>
                <w:spacing w:val="1"/>
                <w:sz w:val="21"/>
                <w:szCs w:val="21"/>
              </w:rPr>
              <w:t xml:space="preserve"> </w:t>
            </w:r>
            <w:r>
              <w:rPr>
                <w:rFonts w:ascii="Times New Roman" w:eastAsia="Times New Roman" w:hAnsi="Times New Roman" w:cs="Times New Roman"/>
                <w:spacing w:val="-3"/>
                <w:sz w:val="21"/>
                <w:szCs w:val="21"/>
              </w:rPr>
              <w:t>1.1(170</w:t>
            </w:r>
            <w:r>
              <w:rPr>
                <w:spacing w:val="-3"/>
                <w:sz w:val="21"/>
                <w:szCs w:val="21"/>
              </w:rPr>
              <w:t>℃</w:t>
            </w:r>
            <w:r>
              <w:rPr>
                <w:rFonts w:ascii="Times New Roman" w:eastAsia="Times New Roman" w:hAnsi="Times New Roman" w:cs="Times New Roman"/>
                <w:spacing w:val="-3"/>
                <w:sz w:val="21"/>
                <w:szCs w:val="21"/>
              </w:rPr>
              <w:t>)</w:t>
            </w:r>
          </w:p>
        </w:tc>
        <w:tc>
          <w:tcPr>
            <w:tcW w:w="1369" w:type="dxa"/>
            <w:vAlign w:val="top"/>
          </w:tcPr>
          <w:p>
            <w:pPr>
              <w:spacing w:line="303" w:lineRule="auto"/>
              <w:rPr>
                <w:rFonts w:ascii="Arial"/>
                <w:sz w:val="21"/>
              </w:rPr>
            </w:pPr>
          </w:p>
          <w:p>
            <w:pPr>
              <w:spacing w:line="303" w:lineRule="auto"/>
              <w:rPr>
                <w:rFonts w:ascii="Arial"/>
                <w:sz w:val="21"/>
              </w:rPr>
            </w:pPr>
          </w:p>
          <w:p>
            <w:pPr>
              <w:spacing w:line="303" w:lineRule="auto"/>
              <w:rPr>
                <w:rFonts w:ascii="Arial"/>
                <w:sz w:val="21"/>
              </w:rPr>
            </w:pPr>
          </w:p>
          <w:p>
            <w:pPr>
              <w:pStyle w:val="TableText"/>
              <w:spacing w:before="68" w:line="221" w:lineRule="auto"/>
              <w:ind w:left="131"/>
              <w:rPr>
                <w:sz w:val="21"/>
                <w:szCs w:val="21"/>
              </w:rPr>
            </w:pPr>
            <w:r>
              <w:rPr>
                <w:rFonts w:ascii="Times New Roman" w:eastAsia="Times New Roman" w:hAnsi="Times New Roman" w:cs="Times New Roman"/>
                <w:spacing w:val="-5"/>
                <w:sz w:val="21"/>
                <w:szCs w:val="21"/>
              </w:rPr>
              <w:t>111-76-2</w:t>
            </w:r>
            <w:r>
              <w:rPr>
                <w:spacing w:val="-5"/>
                <w:sz w:val="21"/>
                <w:szCs w:val="21"/>
              </w:rPr>
              <w:t>，第</w:t>
            </w:r>
          </w:p>
          <w:p>
            <w:pPr>
              <w:pStyle w:val="TableText"/>
              <w:spacing w:before="19" w:line="221" w:lineRule="auto"/>
              <w:ind w:left="168"/>
              <w:rPr>
                <w:sz w:val="21"/>
                <w:szCs w:val="21"/>
              </w:rPr>
            </w:pPr>
            <w:r>
              <w:rPr>
                <w:rFonts w:ascii="Times New Roman" w:eastAsia="Times New Roman" w:hAnsi="Times New Roman" w:cs="Times New Roman"/>
                <w:spacing w:val="-4"/>
                <w:sz w:val="21"/>
                <w:szCs w:val="21"/>
              </w:rPr>
              <w:t>6.1</w:t>
            </w:r>
            <w:r>
              <w:rPr>
                <w:rFonts w:ascii="Times New Roman" w:eastAsia="Times New Roman" w:hAnsi="Times New Roman" w:cs="Times New Roman"/>
                <w:spacing w:val="13"/>
                <w:sz w:val="21"/>
                <w:szCs w:val="21"/>
              </w:rPr>
              <w:t xml:space="preserve"> </w:t>
            </w:r>
            <w:r>
              <w:rPr>
                <w:spacing w:val="-4"/>
                <w:sz w:val="21"/>
                <w:szCs w:val="21"/>
              </w:rPr>
              <w:t>类</w:t>
            </w:r>
            <w:r>
              <w:rPr>
                <w:spacing w:val="8"/>
                <w:sz w:val="21"/>
                <w:szCs w:val="21"/>
              </w:rPr>
              <w:t xml:space="preserve"> </w:t>
            </w:r>
            <w:r>
              <w:rPr>
                <w:spacing w:val="-4"/>
                <w:sz w:val="21"/>
                <w:szCs w:val="21"/>
              </w:rPr>
              <w:t>毒害</w:t>
            </w:r>
          </w:p>
          <w:p>
            <w:pPr>
              <w:pStyle w:val="TableText"/>
              <w:spacing w:before="22" w:line="225" w:lineRule="auto"/>
              <w:ind w:left="605"/>
              <w:rPr>
                <w:sz w:val="21"/>
                <w:szCs w:val="21"/>
              </w:rPr>
            </w:pPr>
            <w:r>
              <w:rPr>
                <w:sz w:val="21"/>
                <w:szCs w:val="21"/>
              </w:rPr>
              <w:t>品</w:t>
            </w:r>
          </w:p>
        </w:tc>
        <w:tc>
          <w:tcPr>
            <w:tcW w:w="1587" w:type="dxa"/>
            <w:vAlign w:val="top"/>
          </w:tcPr>
          <w:p>
            <w:pPr>
              <w:spacing w:line="368" w:lineRule="auto"/>
              <w:rPr>
                <w:rFonts w:ascii="Arial"/>
                <w:sz w:val="21"/>
              </w:rPr>
            </w:pPr>
          </w:p>
          <w:p>
            <w:pPr>
              <w:pStyle w:val="TableText"/>
              <w:spacing w:before="68" w:line="234" w:lineRule="auto"/>
              <w:ind w:left="254" w:right="93" w:hanging="129"/>
              <w:rPr>
                <w:sz w:val="21"/>
                <w:szCs w:val="21"/>
              </w:rPr>
            </w:pPr>
            <w:r>
              <w:rPr>
                <w:spacing w:val="-16"/>
                <w:sz w:val="21"/>
                <w:szCs w:val="21"/>
              </w:rPr>
              <w:t>急性毒性：大鼠</w:t>
            </w:r>
            <w:r>
              <w:rPr>
                <w:spacing w:val="3"/>
                <w:sz w:val="21"/>
                <w:szCs w:val="21"/>
              </w:rPr>
              <w:t xml:space="preserve"> </w:t>
            </w:r>
            <w:r>
              <w:rPr>
                <w:spacing w:val="-1"/>
                <w:sz w:val="21"/>
                <w:szCs w:val="21"/>
              </w:rPr>
              <w:t>经口</w:t>
            </w:r>
            <w:r>
              <w:rPr>
                <w:spacing w:val="-46"/>
                <w:sz w:val="21"/>
                <w:szCs w:val="21"/>
              </w:rPr>
              <w:t xml:space="preserve"> </w:t>
            </w:r>
            <w:r>
              <w:rPr>
                <w:rFonts w:ascii="Times New Roman" w:eastAsia="Times New Roman" w:hAnsi="Times New Roman" w:cs="Times New Roman"/>
                <w:spacing w:val="-1"/>
                <w:sz w:val="21"/>
                <w:szCs w:val="21"/>
              </w:rPr>
              <w:t>LD</w:t>
            </w:r>
            <w:r>
              <w:rPr>
                <w:rFonts w:ascii="Times New Roman" w:eastAsia="Times New Roman" w:hAnsi="Times New Roman" w:cs="Times New Roman"/>
                <w:spacing w:val="-1"/>
                <w:position w:val="-1"/>
                <w:sz w:val="13"/>
                <w:szCs w:val="13"/>
              </w:rPr>
              <w:t>50</w:t>
            </w:r>
            <w:r>
              <w:rPr>
                <w:spacing w:val="-1"/>
                <w:sz w:val="21"/>
                <w:szCs w:val="21"/>
              </w:rPr>
              <w:t>：</w:t>
            </w:r>
          </w:p>
          <w:p>
            <w:pPr>
              <w:pStyle w:val="TableText"/>
              <w:spacing w:before="12" w:line="231" w:lineRule="auto"/>
              <w:ind w:left="135" w:right="102" w:hanging="20"/>
              <w:rPr>
                <w:sz w:val="21"/>
                <w:szCs w:val="21"/>
              </w:rPr>
            </w:pPr>
            <w:r>
              <w:rPr>
                <w:rFonts w:ascii="Times New Roman" w:eastAsia="Times New Roman" w:hAnsi="Times New Roman" w:cs="Times New Roman"/>
                <w:spacing w:val="-6"/>
                <w:sz w:val="21"/>
                <w:szCs w:val="21"/>
              </w:rPr>
              <w:t>2500 mg/kg</w:t>
            </w:r>
            <w:r>
              <w:rPr>
                <w:spacing w:val="-6"/>
                <w:sz w:val="21"/>
                <w:szCs w:val="21"/>
              </w:rPr>
              <w:t>；小</w:t>
            </w:r>
            <w:r>
              <w:rPr>
                <w:spacing w:val="6"/>
                <w:sz w:val="21"/>
                <w:szCs w:val="21"/>
              </w:rPr>
              <w:t xml:space="preserve"> </w:t>
            </w:r>
            <w:r>
              <w:rPr>
                <w:spacing w:val="2"/>
                <w:sz w:val="21"/>
                <w:szCs w:val="21"/>
              </w:rPr>
              <w:t>鼠经口</w:t>
            </w:r>
            <w:r>
              <w:rPr>
                <w:spacing w:val="-45"/>
                <w:sz w:val="21"/>
                <w:szCs w:val="21"/>
              </w:rPr>
              <w:t xml:space="preserve"> </w:t>
            </w:r>
            <w:r>
              <w:rPr>
                <w:rFonts w:ascii="Times New Roman" w:eastAsia="Times New Roman" w:hAnsi="Times New Roman" w:cs="Times New Roman"/>
                <w:sz w:val="21"/>
                <w:szCs w:val="21"/>
              </w:rPr>
              <w:t>LC</w:t>
            </w:r>
            <w:r>
              <w:rPr>
                <w:rFonts w:ascii="Times New Roman" w:eastAsia="Times New Roman" w:hAnsi="Times New Roman" w:cs="Times New Roman"/>
                <w:spacing w:val="2"/>
                <w:position w:val="-1"/>
                <w:sz w:val="13"/>
                <w:szCs w:val="13"/>
              </w:rPr>
              <w:t>50</w:t>
            </w:r>
            <w:r>
              <w:rPr>
                <w:rFonts w:ascii="Times New Roman" w:eastAsia="Times New Roman" w:hAnsi="Times New Roman" w:cs="Times New Roman"/>
                <w:spacing w:val="-6"/>
                <w:position w:val="-1"/>
                <w:sz w:val="13"/>
                <w:szCs w:val="13"/>
              </w:rPr>
              <w:t xml:space="preserve"> </w:t>
            </w:r>
            <w:r>
              <w:rPr>
                <w:spacing w:val="2"/>
                <w:sz w:val="21"/>
                <w:szCs w:val="21"/>
              </w:rPr>
              <w:t>：</w:t>
            </w:r>
            <w:r>
              <w:rPr>
                <w:sz w:val="21"/>
                <w:szCs w:val="21"/>
              </w:rPr>
              <w:t xml:space="preserve"> </w:t>
            </w:r>
            <w:r>
              <w:rPr>
                <w:rFonts w:ascii="Times New Roman" w:eastAsia="Times New Roman" w:hAnsi="Times New Roman" w:cs="Times New Roman"/>
                <w:spacing w:val="-3"/>
                <w:sz w:val="21"/>
                <w:szCs w:val="21"/>
              </w:rPr>
              <w:t>1200mg/kg</w:t>
            </w:r>
            <w:r>
              <w:rPr>
                <w:spacing w:val="-3"/>
                <w:sz w:val="21"/>
                <w:szCs w:val="21"/>
              </w:rPr>
              <w:t>；兔</w:t>
            </w:r>
          </w:p>
          <w:p>
            <w:pPr>
              <w:pStyle w:val="TableText"/>
              <w:spacing w:before="28" w:line="227" w:lineRule="auto"/>
              <w:ind w:left="235" w:right="245" w:firstLine="19"/>
              <w:rPr>
                <w:sz w:val="21"/>
                <w:szCs w:val="21"/>
              </w:rPr>
            </w:pPr>
            <w:r>
              <w:rPr>
                <w:spacing w:val="-3"/>
                <w:sz w:val="21"/>
                <w:szCs w:val="21"/>
              </w:rPr>
              <w:t>经皮</w:t>
            </w:r>
            <w:r>
              <w:rPr>
                <w:spacing w:val="-44"/>
                <w:sz w:val="21"/>
                <w:szCs w:val="21"/>
              </w:rPr>
              <w:t xml:space="preserve"> </w:t>
            </w:r>
            <w:r>
              <w:rPr>
                <w:rFonts w:ascii="Times New Roman" w:eastAsia="Times New Roman" w:hAnsi="Times New Roman" w:cs="Times New Roman"/>
                <w:spacing w:val="-3"/>
                <w:sz w:val="21"/>
                <w:szCs w:val="21"/>
              </w:rPr>
              <w:t>LD</w:t>
            </w:r>
            <w:r>
              <w:rPr>
                <w:rFonts w:ascii="Times New Roman" w:eastAsia="Times New Roman" w:hAnsi="Times New Roman" w:cs="Times New Roman"/>
                <w:spacing w:val="-3"/>
                <w:position w:val="-1"/>
                <w:sz w:val="13"/>
                <w:szCs w:val="13"/>
              </w:rPr>
              <w:t>50</w:t>
            </w:r>
            <w:r>
              <w:rPr>
                <w:spacing w:val="-3"/>
                <w:sz w:val="21"/>
                <w:szCs w:val="21"/>
              </w:rPr>
              <w:t>：</w:t>
            </w:r>
            <w:r>
              <w:rPr>
                <w:sz w:val="21"/>
                <w:szCs w:val="21"/>
              </w:rPr>
              <w:t xml:space="preserve"> </w:t>
            </w:r>
            <w:r>
              <w:rPr>
                <w:rFonts w:ascii="Times New Roman" w:eastAsia="Times New Roman" w:hAnsi="Times New Roman" w:cs="Times New Roman"/>
                <w:spacing w:val="-4"/>
                <w:sz w:val="21"/>
                <w:szCs w:val="21"/>
              </w:rPr>
              <w:t>0.56mL/kg</w:t>
            </w:r>
            <w:r>
              <w:rPr>
                <w:spacing w:val="-4"/>
                <w:sz w:val="21"/>
                <w:szCs w:val="21"/>
              </w:rPr>
              <w:t>。</w:t>
            </w:r>
          </w:p>
        </w:tc>
        <w:tc>
          <w:tcPr>
            <w:tcW w:w="849" w:type="dxa"/>
            <w:vAlign w:val="top"/>
          </w:tcPr>
          <w:p>
            <w:pPr>
              <w:spacing w:line="294" w:lineRule="auto"/>
              <w:rPr>
                <w:rFonts w:ascii="Arial"/>
                <w:sz w:val="21"/>
              </w:rPr>
            </w:pPr>
          </w:p>
          <w:p>
            <w:pPr>
              <w:spacing w:line="295" w:lineRule="auto"/>
              <w:rPr>
                <w:rFonts w:ascii="Arial"/>
                <w:sz w:val="21"/>
              </w:rPr>
            </w:pPr>
          </w:p>
          <w:p>
            <w:pPr>
              <w:spacing w:line="295" w:lineRule="auto"/>
              <w:rPr>
                <w:rFonts w:ascii="Arial"/>
                <w:sz w:val="21"/>
              </w:rPr>
            </w:pPr>
          </w:p>
          <w:p>
            <w:pPr>
              <w:spacing w:line="295" w:lineRule="auto"/>
              <w:rPr>
                <w:rFonts w:ascii="Arial"/>
                <w:sz w:val="21"/>
              </w:rPr>
            </w:pPr>
          </w:p>
          <w:p>
            <w:pPr>
              <w:pStyle w:val="TableText"/>
              <w:spacing w:before="68" w:line="224" w:lineRule="auto"/>
              <w:ind w:left="340"/>
              <w:rPr>
                <w:sz w:val="21"/>
                <w:szCs w:val="21"/>
              </w:rPr>
            </w:pPr>
            <w:r>
              <w:rPr>
                <w:sz w:val="21"/>
                <w:szCs w:val="21"/>
              </w:rPr>
              <w:t>是</w:t>
            </w:r>
          </w:p>
        </w:tc>
        <w:tc>
          <w:tcPr>
            <w:tcW w:w="175" w:type="dxa"/>
            <w:vMerge/>
            <w:tcBorders>
              <w:top w:val="nil"/>
              <w:bottom w:val="nil"/>
              <w:right w:val="single" w:sz="10" w:space="0" w:color="000000"/>
            </w:tcBorders>
            <w:vAlign w:val="top"/>
          </w:tcPr>
          <w:p>
            <w:pPr>
              <w:rPr>
                <w:rFonts w:ascii="Arial"/>
                <w:sz w:val="21"/>
              </w:rPr>
            </w:pPr>
          </w:p>
        </w:tc>
      </w:tr>
    </w:tbl>
    <w:p>
      <w:pPr>
        <w:sectPr>
          <w:footerReference w:type="default" r:id="rId34"/>
          <w:pgSz w:w="11907" w:h="16839"/>
          <w:pgMar w:top="1431" w:right="1454" w:bottom="1014" w:left="1454" w:header="0" w:footer="853" w:gutter="0"/>
          <w:pgNumType w:start="26"/>
          <w:cols w:space="708"/>
        </w:sectPr>
      </w:pPr>
    </w:p>
    <w:tbl>
      <w:tblPr>
        <w:tblStyle w:val="TableNormal22"/>
        <w:tblW w:w="8971"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67"/>
        <w:gridCol w:w="1089"/>
        <w:gridCol w:w="939"/>
        <w:gridCol w:w="2396"/>
        <w:gridCol w:w="1369"/>
        <w:gridCol w:w="1587"/>
        <w:gridCol w:w="849"/>
        <w:gridCol w:w="175"/>
      </w:tblGrid>
      <w:tr>
        <w:tblPrEx>
          <w:tblW w:w="8971"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474"/>
        </w:trPr>
        <w:tc>
          <w:tcPr>
            <w:tcW w:w="567" w:type="dxa"/>
            <w:tcBorders>
              <w:top w:val="nil"/>
              <w:left w:val="single" w:sz="10" w:space="0" w:color="000000"/>
              <w:bottom w:val="single" w:sz="10" w:space="0" w:color="000000"/>
            </w:tcBorders>
            <w:vAlign w:val="top"/>
          </w:tcPr>
          <w:p>
            <w:pPr>
              <w:rPr>
                <w:rFonts w:ascii="Arial"/>
                <w:sz w:val="21"/>
              </w:rPr>
            </w:pPr>
          </w:p>
        </w:tc>
        <w:tc>
          <w:tcPr>
            <w:tcW w:w="1089" w:type="dxa"/>
            <w:tcBorders>
              <w:bottom w:val="single" w:sz="10" w:space="0" w:color="000000"/>
            </w:tcBorders>
            <w:vAlign w:val="top"/>
          </w:tcPr>
          <w:p>
            <w:pPr>
              <w:spacing w:line="264" w:lineRule="auto"/>
              <w:rPr>
                <w:rFonts w:ascii="Arial"/>
                <w:sz w:val="21"/>
              </w:rPr>
            </w:pPr>
          </w:p>
          <w:p>
            <w:pPr>
              <w:spacing w:line="265" w:lineRule="auto"/>
              <w:rPr>
                <w:rFonts w:ascii="Arial"/>
                <w:sz w:val="21"/>
              </w:rPr>
            </w:pPr>
          </w:p>
          <w:p>
            <w:pPr>
              <w:spacing w:line="265" w:lineRule="auto"/>
              <w:rPr>
                <w:rFonts w:ascii="Arial"/>
                <w:sz w:val="21"/>
              </w:rPr>
            </w:pPr>
          </w:p>
          <w:p>
            <w:pPr>
              <w:pStyle w:val="TableText"/>
              <w:spacing w:before="68" w:line="237" w:lineRule="auto"/>
              <w:ind w:left="109" w:right="125" w:firstLine="14"/>
              <w:jc w:val="both"/>
              <w:rPr>
                <w:sz w:val="21"/>
                <w:szCs w:val="21"/>
              </w:rPr>
            </w:pPr>
            <w:r>
              <w:rPr>
                <w:spacing w:val="-3"/>
                <w:sz w:val="21"/>
                <w:szCs w:val="21"/>
              </w:rPr>
              <w:t>丙二醇甲</w:t>
            </w:r>
            <w:r>
              <w:rPr>
                <w:spacing w:val="1"/>
                <w:sz w:val="21"/>
                <w:szCs w:val="21"/>
              </w:rPr>
              <w:t xml:space="preserve"> </w:t>
            </w:r>
            <w:r>
              <w:rPr>
                <w:spacing w:val="1"/>
                <w:sz w:val="21"/>
                <w:szCs w:val="21"/>
              </w:rPr>
              <w:t>醚醋酸酯</w:t>
            </w:r>
            <w:r>
              <w:rPr>
                <w:sz w:val="21"/>
                <w:szCs w:val="21"/>
              </w:rPr>
              <w:t xml:space="preserve"> </w:t>
            </w:r>
            <w:r>
              <w:rPr>
                <w:spacing w:val="-6"/>
                <w:sz w:val="21"/>
                <w:szCs w:val="21"/>
              </w:rPr>
              <w:t>（</w:t>
            </w:r>
            <w:r>
              <w:rPr>
                <w:rFonts w:ascii="Times New Roman" w:eastAsia="Times New Roman" w:hAnsi="Times New Roman" w:cs="Times New Roman"/>
                <w:spacing w:val="-6"/>
                <w:sz w:val="21"/>
                <w:szCs w:val="21"/>
              </w:rPr>
              <w:t>PMA</w:t>
            </w:r>
            <w:r>
              <w:rPr>
                <w:spacing w:val="-6"/>
                <w:sz w:val="21"/>
                <w:szCs w:val="21"/>
              </w:rPr>
              <w:t>）</w:t>
            </w:r>
          </w:p>
        </w:tc>
        <w:tc>
          <w:tcPr>
            <w:tcW w:w="939" w:type="dxa"/>
            <w:tcBorders>
              <w:bottom w:val="single" w:sz="10" w:space="0" w:color="000000"/>
            </w:tcBorders>
            <w:vAlign w:val="top"/>
          </w:tcPr>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before="60" w:line="196" w:lineRule="auto"/>
              <w:ind w:left="105"/>
              <w:rPr>
                <w:rFonts w:ascii="Times New Roman" w:eastAsia="Times New Roman" w:hAnsi="Times New Roman" w:cs="Times New Roman"/>
                <w:sz w:val="13"/>
                <w:szCs w:val="13"/>
              </w:rPr>
            </w:pPr>
            <w:r>
              <w:rPr>
                <w:rFonts w:ascii="Times New Roman" w:eastAsia="Times New Roman" w:hAnsi="Times New Roman" w:cs="Times New Roman"/>
                <w:spacing w:val="2"/>
                <w:sz w:val="21"/>
                <w:szCs w:val="21"/>
              </w:rPr>
              <w:t>C</w:t>
            </w:r>
            <w:r>
              <w:rPr>
                <w:rFonts w:ascii="Times New Roman" w:eastAsia="Times New Roman" w:hAnsi="Times New Roman" w:cs="Times New Roman"/>
                <w:spacing w:val="2"/>
                <w:position w:val="-1"/>
                <w:sz w:val="13"/>
                <w:szCs w:val="13"/>
              </w:rPr>
              <w:t>6</w:t>
            </w:r>
            <w:r>
              <w:rPr>
                <w:rFonts w:ascii="Times New Roman" w:eastAsia="Times New Roman" w:hAnsi="Times New Roman" w:cs="Times New Roman"/>
                <w:spacing w:val="2"/>
                <w:sz w:val="21"/>
                <w:szCs w:val="21"/>
              </w:rPr>
              <w:t>H</w:t>
            </w:r>
            <w:r>
              <w:rPr>
                <w:rFonts w:ascii="Times New Roman" w:eastAsia="Times New Roman" w:hAnsi="Times New Roman" w:cs="Times New Roman"/>
                <w:spacing w:val="2"/>
                <w:position w:val="-1"/>
                <w:sz w:val="13"/>
                <w:szCs w:val="13"/>
              </w:rPr>
              <w:t>12</w:t>
            </w:r>
            <w:r>
              <w:rPr>
                <w:rFonts w:ascii="Times New Roman" w:eastAsia="Times New Roman" w:hAnsi="Times New Roman" w:cs="Times New Roman"/>
                <w:spacing w:val="2"/>
                <w:sz w:val="21"/>
                <w:szCs w:val="21"/>
              </w:rPr>
              <w:t>O</w:t>
            </w:r>
            <w:r>
              <w:rPr>
                <w:rFonts w:ascii="Times New Roman" w:eastAsia="Times New Roman" w:hAnsi="Times New Roman" w:cs="Times New Roman"/>
                <w:spacing w:val="2"/>
                <w:position w:val="-1"/>
                <w:sz w:val="13"/>
                <w:szCs w:val="13"/>
              </w:rPr>
              <w:t>3</w:t>
            </w:r>
          </w:p>
        </w:tc>
        <w:tc>
          <w:tcPr>
            <w:tcW w:w="2396" w:type="dxa"/>
            <w:tcBorders>
              <w:bottom w:val="single" w:sz="10" w:space="0" w:color="000000"/>
            </w:tcBorders>
            <w:vAlign w:val="top"/>
          </w:tcPr>
          <w:p>
            <w:pPr>
              <w:pStyle w:val="TableText"/>
              <w:spacing w:before="47" w:line="236" w:lineRule="auto"/>
              <w:ind w:left="107" w:right="102" w:firstLine="45"/>
              <w:jc w:val="both"/>
              <w:rPr>
                <w:sz w:val="21"/>
                <w:szCs w:val="21"/>
              </w:rPr>
            </w:pPr>
            <w:r>
              <w:rPr>
                <w:spacing w:val="-9"/>
                <w:sz w:val="21"/>
                <w:szCs w:val="21"/>
              </w:rPr>
              <w:t>无色吸湿液体，</w:t>
            </w:r>
            <w:r>
              <w:rPr>
                <w:spacing w:val="-23"/>
                <w:sz w:val="21"/>
                <w:szCs w:val="21"/>
              </w:rPr>
              <w:t xml:space="preserve"> </w:t>
            </w:r>
            <w:r>
              <w:rPr>
                <w:spacing w:val="-9"/>
                <w:sz w:val="21"/>
                <w:szCs w:val="21"/>
              </w:rPr>
              <w:t>有特殊</w:t>
            </w:r>
            <w:r>
              <w:rPr>
                <w:sz w:val="21"/>
                <w:szCs w:val="21"/>
              </w:rPr>
              <w:t xml:space="preserve"> </w:t>
            </w:r>
            <w:r>
              <w:rPr>
                <w:spacing w:val="-9"/>
                <w:sz w:val="21"/>
                <w:szCs w:val="21"/>
              </w:rPr>
              <w:t>气味，</w:t>
            </w:r>
            <w:r>
              <w:rPr>
                <w:spacing w:val="22"/>
                <w:sz w:val="21"/>
                <w:szCs w:val="21"/>
              </w:rPr>
              <w:t xml:space="preserve"> </w:t>
            </w:r>
            <w:r>
              <w:rPr>
                <w:spacing w:val="-9"/>
                <w:sz w:val="21"/>
                <w:szCs w:val="21"/>
              </w:rPr>
              <w:t>是一种具有多官</w:t>
            </w:r>
            <w:r>
              <w:rPr>
                <w:sz w:val="21"/>
                <w:szCs w:val="21"/>
              </w:rPr>
              <w:t xml:space="preserve"> </w:t>
            </w:r>
            <w:r>
              <w:rPr>
                <w:spacing w:val="3"/>
                <w:sz w:val="21"/>
                <w:szCs w:val="21"/>
              </w:rPr>
              <w:t>能团的非公害溶剂。易</w:t>
            </w:r>
            <w:r>
              <w:rPr>
                <w:spacing w:val="7"/>
                <w:sz w:val="21"/>
                <w:szCs w:val="21"/>
              </w:rPr>
              <w:t xml:space="preserve"> </w:t>
            </w:r>
            <w:r>
              <w:rPr>
                <w:spacing w:val="-10"/>
                <w:sz w:val="21"/>
                <w:szCs w:val="21"/>
              </w:rPr>
              <w:t>燃，</w:t>
            </w:r>
            <w:r>
              <w:rPr>
                <w:spacing w:val="-45"/>
                <w:sz w:val="21"/>
                <w:szCs w:val="21"/>
              </w:rPr>
              <w:t xml:space="preserve"> </w:t>
            </w:r>
            <w:r>
              <w:rPr>
                <w:spacing w:val="-10"/>
                <w:sz w:val="21"/>
                <w:szCs w:val="21"/>
              </w:rPr>
              <w:t>高于</w:t>
            </w:r>
            <w:r>
              <w:rPr>
                <w:spacing w:val="-48"/>
                <w:sz w:val="21"/>
                <w:szCs w:val="21"/>
              </w:rPr>
              <w:t xml:space="preserve"> </w:t>
            </w:r>
            <w:r>
              <w:rPr>
                <w:rFonts w:ascii="Times New Roman" w:eastAsia="Times New Roman" w:hAnsi="Times New Roman" w:cs="Times New Roman"/>
                <w:spacing w:val="-10"/>
                <w:sz w:val="21"/>
                <w:szCs w:val="21"/>
              </w:rPr>
              <w:t>42°C</w:t>
            </w:r>
            <w:r>
              <w:rPr>
                <w:rFonts w:ascii="Times New Roman" w:eastAsia="Times New Roman" w:hAnsi="Times New Roman" w:cs="Times New Roman"/>
                <w:spacing w:val="16"/>
                <w:w w:val="101"/>
                <w:sz w:val="21"/>
                <w:szCs w:val="21"/>
              </w:rPr>
              <w:t xml:space="preserve"> </w:t>
            </w:r>
            <w:r>
              <w:rPr>
                <w:spacing w:val="-10"/>
                <w:sz w:val="21"/>
                <w:szCs w:val="21"/>
              </w:rPr>
              <w:t>时可能形</w:t>
            </w:r>
            <w:r>
              <w:rPr>
                <w:sz w:val="21"/>
                <w:szCs w:val="21"/>
              </w:rPr>
              <w:t xml:space="preserve"> </w:t>
            </w:r>
            <w:r>
              <w:rPr>
                <w:sz w:val="21"/>
                <w:szCs w:val="21"/>
              </w:rPr>
              <w:t>成爆炸性蒸汽</w:t>
            </w:r>
            <w:r>
              <w:rPr>
                <w:rFonts w:ascii="Times New Roman" w:eastAsia="Times New Roman" w:hAnsi="Times New Roman" w:cs="Times New Roman"/>
                <w:sz w:val="21"/>
                <w:szCs w:val="21"/>
              </w:rPr>
              <w:t>/</w:t>
            </w:r>
            <w:r>
              <w:rPr>
                <w:sz w:val="21"/>
                <w:szCs w:val="21"/>
              </w:rPr>
              <w:t>空气混合</w:t>
            </w:r>
            <w:r>
              <w:rPr>
                <w:spacing w:val="7"/>
                <w:sz w:val="21"/>
                <w:szCs w:val="21"/>
              </w:rPr>
              <w:t xml:space="preserve"> </w:t>
            </w:r>
            <w:r>
              <w:rPr>
                <w:sz w:val="21"/>
                <w:szCs w:val="21"/>
              </w:rPr>
              <w:t xml:space="preserve">物。沸点： </w:t>
            </w:r>
            <w:r>
              <w:rPr>
                <w:rFonts w:ascii="Times New Roman" w:eastAsia="Times New Roman" w:hAnsi="Times New Roman" w:cs="Times New Roman"/>
                <w:sz w:val="21"/>
                <w:szCs w:val="21"/>
              </w:rPr>
              <w:t>154.8</w:t>
            </w:r>
            <w:r>
              <w:rPr>
                <w:sz w:val="21"/>
                <w:szCs w:val="21"/>
              </w:rPr>
              <w:t>℃,熔</w:t>
            </w:r>
            <w:r>
              <w:rPr>
                <w:spacing w:val="2"/>
                <w:sz w:val="21"/>
                <w:szCs w:val="21"/>
              </w:rPr>
              <w:t xml:space="preserve"> </w:t>
            </w:r>
            <w:r>
              <w:rPr>
                <w:spacing w:val="-19"/>
                <w:sz w:val="21"/>
                <w:szCs w:val="21"/>
              </w:rPr>
              <w:t>点：</w:t>
            </w:r>
            <w:r>
              <w:rPr>
                <w:rFonts w:ascii="Times New Roman" w:eastAsia="Times New Roman" w:hAnsi="Times New Roman" w:cs="Times New Roman"/>
                <w:spacing w:val="-19"/>
                <w:sz w:val="21"/>
                <w:szCs w:val="21"/>
              </w:rPr>
              <w:t>-87</w:t>
            </w:r>
            <w:r>
              <w:rPr>
                <w:spacing w:val="-19"/>
                <w:sz w:val="21"/>
                <w:szCs w:val="21"/>
              </w:rPr>
              <w:t>℃, 闪点：</w:t>
            </w:r>
            <w:r>
              <w:rPr>
                <w:rFonts w:ascii="Times New Roman" w:eastAsia="Times New Roman" w:hAnsi="Times New Roman" w:cs="Times New Roman"/>
                <w:spacing w:val="-19"/>
                <w:sz w:val="21"/>
                <w:szCs w:val="21"/>
              </w:rPr>
              <w:t>47.9</w:t>
            </w:r>
            <w:r>
              <w:rPr>
                <w:spacing w:val="-19"/>
                <w:sz w:val="21"/>
                <w:szCs w:val="21"/>
              </w:rPr>
              <w:t>℃</w:t>
            </w:r>
            <w:r>
              <w:rPr>
                <w:spacing w:val="-80"/>
                <w:sz w:val="21"/>
                <w:szCs w:val="21"/>
              </w:rPr>
              <w:t xml:space="preserve"> </w:t>
            </w:r>
            <w:r>
              <w:rPr>
                <w:spacing w:val="-19"/>
                <w:sz w:val="21"/>
                <w:szCs w:val="21"/>
              </w:rPr>
              <w:t>,</w:t>
            </w:r>
            <w:r>
              <w:rPr>
                <w:sz w:val="21"/>
                <w:szCs w:val="21"/>
              </w:rPr>
              <w:t xml:space="preserve"> </w:t>
            </w:r>
            <w:r>
              <w:rPr>
                <w:spacing w:val="-14"/>
                <w:sz w:val="21"/>
                <w:szCs w:val="21"/>
              </w:rPr>
              <w:t>自燃温度：</w:t>
            </w:r>
            <w:r>
              <w:rPr>
                <w:spacing w:val="-19"/>
                <w:sz w:val="21"/>
                <w:szCs w:val="21"/>
              </w:rPr>
              <w:t xml:space="preserve"> </w:t>
            </w:r>
            <w:r>
              <w:rPr>
                <w:spacing w:val="-14"/>
                <w:sz w:val="21"/>
                <w:szCs w:val="21"/>
              </w:rPr>
              <w:t>无资料， 引</w:t>
            </w:r>
            <w:r>
              <w:rPr>
                <w:sz w:val="21"/>
                <w:szCs w:val="21"/>
              </w:rPr>
              <w:t xml:space="preserve"> </w:t>
            </w:r>
            <w:r>
              <w:rPr>
                <w:spacing w:val="5"/>
                <w:sz w:val="21"/>
                <w:szCs w:val="21"/>
              </w:rPr>
              <w:t>燃温度：</w:t>
            </w:r>
            <w:r>
              <w:rPr>
                <w:rFonts w:ascii="Times New Roman" w:eastAsia="Times New Roman" w:hAnsi="Times New Roman" w:cs="Times New Roman"/>
                <w:spacing w:val="5"/>
                <w:sz w:val="21"/>
                <w:szCs w:val="21"/>
              </w:rPr>
              <w:t>315</w:t>
            </w:r>
            <w:r>
              <w:rPr>
                <w:spacing w:val="5"/>
                <w:sz w:val="21"/>
                <w:szCs w:val="21"/>
              </w:rPr>
              <w:t>℃,密度：</w:t>
            </w:r>
          </w:p>
        </w:tc>
        <w:tc>
          <w:tcPr>
            <w:tcW w:w="1369" w:type="dxa"/>
            <w:tcBorders>
              <w:bottom w:val="single" w:sz="10" w:space="0" w:color="000000"/>
            </w:tcBorders>
            <w:vAlign w:val="top"/>
          </w:tcPr>
          <w:p>
            <w:pPr>
              <w:spacing w:line="309" w:lineRule="auto"/>
              <w:rPr>
                <w:rFonts w:ascii="Arial"/>
                <w:sz w:val="21"/>
              </w:rPr>
            </w:pPr>
          </w:p>
          <w:p>
            <w:pPr>
              <w:spacing w:line="310" w:lineRule="auto"/>
              <w:rPr>
                <w:rFonts w:ascii="Arial"/>
                <w:sz w:val="21"/>
              </w:rPr>
            </w:pPr>
          </w:p>
          <w:p>
            <w:pPr>
              <w:spacing w:line="310" w:lineRule="auto"/>
              <w:rPr>
                <w:rFonts w:ascii="Arial"/>
                <w:sz w:val="21"/>
              </w:rPr>
            </w:pPr>
          </w:p>
          <w:p>
            <w:pPr>
              <w:pStyle w:val="TableText"/>
              <w:spacing w:before="68" w:line="232" w:lineRule="auto"/>
              <w:ind w:left="586" w:right="120" w:hanging="455"/>
              <w:rPr>
                <w:sz w:val="21"/>
                <w:szCs w:val="21"/>
              </w:rPr>
            </w:pPr>
            <w:r>
              <w:rPr>
                <w:rFonts w:ascii="Times New Roman" w:eastAsia="Times New Roman" w:hAnsi="Times New Roman" w:cs="Times New Roman"/>
                <w:spacing w:val="-8"/>
                <w:sz w:val="21"/>
                <w:szCs w:val="21"/>
              </w:rPr>
              <w:t>108-65-6</w:t>
            </w:r>
            <w:r>
              <w:rPr>
                <w:spacing w:val="-8"/>
                <w:sz w:val="21"/>
                <w:szCs w:val="21"/>
              </w:rPr>
              <w:t>，易</w:t>
            </w:r>
            <w:r>
              <w:rPr>
                <w:spacing w:val="1"/>
                <w:sz w:val="21"/>
                <w:szCs w:val="21"/>
              </w:rPr>
              <w:t xml:space="preserve"> </w:t>
            </w:r>
            <w:r>
              <w:rPr>
                <w:sz w:val="21"/>
                <w:szCs w:val="21"/>
              </w:rPr>
              <w:t>燃</w:t>
            </w:r>
          </w:p>
        </w:tc>
        <w:tc>
          <w:tcPr>
            <w:tcW w:w="1587" w:type="dxa"/>
            <w:tcBorders>
              <w:bottom w:val="single" w:sz="10" w:space="0" w:color="000000"/>
            </w:tcBorders>
            <w:vAlign w:val="top"/>
          </w:tcPr>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before="61" w:line="233" w:lineRule="auto"/>
              <w:ind w:left="769"/>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849" w:type="dxa"/>
            <w:tcBorders>
              <w:bottom w:val="single" w:sz="10" w:space="0" w:color="000000"/>
            </w:tcBorders>
            <w:vAlign w:val="top"/>
          </w:tcPr>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7" w:lineRule="auto"/>
              <w:rPr>
                <w:rFonts w:ascii="Arial"/>
                <w:sz w:val="21"/>
              </w:rPr>
            </w:pPr>
          </w:p>
          <w:p>
            <w:pPr>
              <w:pStyle w:val="TableText"/>
              <w:spacing w:before="68" w:line="224" w:lineRule="auto"/>
              <w:ind w:left="340"/>
              <w:rPr>
                <w:sz w:val="21"/>
                <w:szCs w:val="21"/>
              </w:rPr>
            </w:pPr>
            <w:r>
              <w:rPr>
                <w:sz w:val="21"/>
                <w:szCs w:val="21"/>
              </w:rPr>
              <w:t>是</w:t>
            </w:r>
          </w:p>
        </w:tc>
        <w:tc>
          <w:tcPr>
            <w:tcW w:w="175" w:type="dxa"/>
            <w:tcBorders>
              <w:top w:val="nil"/>
              <w:bottom w:val="single" w:sz="10" w:space="0" w:color="000000"/>
              <w:right w:val="single" w:sz="10" w:space="0" w:color="000000"/>
            </w:tcBorders>
            <w:vAlign w:val="top"/>
          </w:tcPr>
          <w:p>
            <w:pPr>
              <w:rPr>
                <w:rFonts w:ascii="Arial"/>
                <w:sz w:val="21"/>
              </w:rPr>
            </w:pPr>
          </w:p>
        </w:tc>
      </w:tr>
    </w:tbl>
    <w:p>
      <w:pPr>
        <w:pStyle w:val="BodyText"/>
      </w:pPr>
    </w:p>
    <w:p>
      <w:pPr>
        <w:sectPr>
          <w:footerReference w:type="default" r:id="rId35"/>
          <w:type w:val="nextPage"/>
          <w:pgSz w:w="11907" w:h="16839"/>
          <w:pgMar w:top="1431" w:right="1454" w:bottom="1014" w:left="1454" w:header="0" w:footer="853" w:gutter="0"/>
          <w:pgNumType w:start="27"/>
          <w:cols w:space="708"/>
          <w:titlePg w:val="0"/>
        </w:sectPr>
      </w:pPr>
    </w:p>
    <w:p>
      <w:pPr>
        <w:spacing w:before="29"/>
      </w:pPr>
    </w:p>
    <w:tbl>
      <w:tblPr>
        <w:tblStyle w:val="TableNormal23"/>
        <w:tblW w:w="8971"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55"/>
        <w:gridCol w:w="1201"/>
        <w:gridCol w:w="939"/>
        <w:gridCol w:w="2396"/>
        <w:gridCol w:w="1369"/>
        <w:gridCol w:w="1587"/>
        <w:gridCol w:w="849"/>
        <w:gridCol w:w="175"/>
      </w:tblGrid>
      <w:tr>
        <w:tblPrEx>
          <w:tblW w:w="8971"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835"/>
        </w:trPr>
        <w:tc>
          <w:tcPr>
            <w:tcW w:w="455" w:type="dxa"/>
            <w:vMerge w:val="restart"/>
            <w:tcBorders>
              <w:top w:val="single" w:sz="10" w:space="0" w:color="000000"/>
              <w:left w:val="single" w:sz="10" w:space="0" w:color="000000"/>
              <w:bottom w:val="nil"/>
              <w:right w:val="single" w:sz="4" w:space="0" w:color="000000"/>
            </w:tcBorders>
            <w:vAlign w:val="top"/>
          </w:tcPr>
          <w:p>
            <w:pPr>
              <w:rPr>
                <w:rFonts w:ascii="Arial"/>
                <w:sz w:val="21"/>
              </w:rPr>
            </w:pPr>
          </w:p>
        </w:tc>
        <w:tc>
          <w:tcPr>
            <w:tcW w:w="1201" w:type="dxa"/>
            <w:tcBorders>
              <w:top w:val="single" w:sz="10" w:space="0" w:color="000000"/>
              <w:left w:val="single" w:sz="4" w:space="0" w:color="000000"/>
            </w:tcBorders>
            <w:vAlign w:val="top"/>
          </w:tcPr>
          <w:p>
            <w:pPr>
              <w:rPr>
                <w:rFonts w:ascii="Arial"/>
                <w:sz w:val="21"/>
              </w:rPr>
            </w:pPr>
            <w:r>
              <w:pict>
                <v:rect id="_x0000_s1035" style="width:0.5pt;height:40.95pt;margin-top:0.67pt;margin-left:-55.1pt;mso-position-horizontal-relative:right-margin-area;mso-position-vertical-relative:top-margin-area;position:absolute;z-index:251668480" filled="t" fillcolor="black" stroked="f"/>
              </w:pict>
            </w:r>
          </w:p>
        </w:tc>
        <w:tc>
          <w:tcPr>
            <w:tcW w:w="939" w:type="dxa"/>
            <w:tcBorders>
              <w:top w:val="single" w:sz="10" w:space="0" w:color="000000"/>
            </w:tcBorders>
            <w:vAlign w:val="top"/>
          </w:tcPr>
          <w:p>
            <w:pPr>
              <w:rPr>
                <w:rFonts w:ascii="Arial"/>
                <w:sz w:val="21"/>
              </w:rPr>
            </w:pPr>
          </w:p>
        </w:tc>
        <w:tc>
          <w:tcPr>
            <w:tcW w:w="2396" w:type="dxa"/>
            <w:tcBorders>
              <w:top w:val="single" w:sz="10" w:space="0" w:color="000000"/>
            </w:tcBorders>
            <w:vAlign w:val="top"/>
          </w:tcPr>
          <w:p>
            <w:pPr>
              <w:pStyle w:val="TableText"/>
              <w:spacing w:before="43" w:line="213" w:lineRule="auto"/>
              <w:ind w:left="266"/>
              <w:rPr>
                <w:sz w:val="21"/>
                <w:szCs w:val="21"/>
              </w:rPr>
            </w:pPr>
            <w:r>
              <w:rPr>
                <w:rFonts w:ascii="Times New Roman" w:eastAsia="Times New Roman" w:hAnsi="Times New Roman" w:cs="Times New Roman"/>
                <w:spacing w:val="8"/>
                <w:sz w:val="21"/>
                <w:szCs w:val="21"/>
              </w:rPr>
              <w:t>0.96</w:t>
            </w:r>
            <w:r>
              <w:rPr>
                <w:rFonts w:ascii="Arial" w:eastAsia="Arial" w:hAnsi="Arial" w:cs="Arial"/>
                <w:color w:val="333333"/>
                <w:spacing w:val="8"/>
                <w:sz w:val="18"/>
                <w:szCs w:val="18"/>
              </w:rPr>
              <w:t>g/</w:t>
            </w:r>
            <w:r>
              <w:rPr>
                <w:rFonts w:ascii="Arial" w:eastAsia="Arial" w:hAnsi="Arial" w:cs="Arial"/>
                <w:color w:val="333333"/>
                <w:sz w:val="18"/>
                <w:szCs w:val="18"/>
              </w:rPr>
              <w:t>cm</w:t>
            </w:r>
            <w:r>
              <w:rPr>
                <w:rFonts w:ascii="Arial" w:eastAsia="Arial" w:hAnsi="Arial" w:cs="Arial"/>
                <w:color w:val="333333"/>
                <w:spacing w:val="8"/>
                <w:sz w:val="18"/>
                <w:szCs w:val="18"/>
              </w:rPr>
              <w:t>³</w:t>
            </w:r>
            <w:r>
              <w:rPr>
                <w:spacing w:val="8"/>
                <w:sz w:val="21"/>
                <w:szCs w:val="21"/>
              </w:rPr>
              <w:t>,爆炸上限</w:t>
            </w:r>
          </w:p>
          <w:p>
            <w:pPr>
              <w:pStyle w:val="TableText"/>
              <w:spacing w:before="30" w:line="214" w:lineRule="auto"/>
              <w:ind w:left="153"/>
              <w:rPr>
                <w:sz w:val="21"/>
                <w:szCs w:val="21"/>
              </w:rPr>
            </w:pPr>
            <w:r>
              <w:rPr>
                <w:rFonts w:ascii="Times New Roman" w:eastAsia="Times New Roman" w:hAnsi="Times New Roman" w:cs="Times New Roman"/>
                <w:spacing w:val="-1"/>
                <w:sz w:val="21"/>
                <w:szCs w:val="21"/>
              </w:rPr>
              <w:t>%(V/V)</w:t>
            </w:r>
            <w:r>
              <w:rPr>
                <w:spacing w:val="-1"/>
                <w:sz w:val="21"/>
                <w:szCs w:val="21"/>
              </w:rPr>
              <w:t>：</w:t>
            </w:r>
            <w:r>
              <w:rPr>
                <w:rFonts w:ascii="Times New Roman" w:eastAsia="Times New Roman" w:hAnsi="Times New Roman" w:cs="Times New Roman"/>
                <w:spacing w:val="-1"/>
                <w:sz w:val="21"/>
                <w:szCs w:val="21"/>
              </w:rPr>
              <w:t>13.1</w:t>
            </w:r>
            <w:r>
              <w:rPr>
                <w:spacing w:val="-1"/>
                <w:sz w:val="21"/>
                <w:szCs w:val="21"/>
              </w:rPr>
              <w:t>，爆炸下</w:t>
            </w:r>
          </w:p>
          <w:p>
            <w:pPr>
              <w:pStyle w:val="TableText"/>
              <w:spacing w:before="28" w:line="208" w:lineRule="auto"/>
              <w:ind w:left="535"/>
              <w:rPr>
                <w:rFonts w:ascii="Times New Roman" w:eastAsia="Times New Roman" w:hAnsi="Times New Roman" w:cs="Times New Roman"/>
                <w:sz w:val="21"/>
                <w:szCs w:val="21"/>
              </w:rPr>
            </w:pPr>
            <w:r>
              <w:rPr>
                <w:spacing w:val="-2"/>
                <w:sz w:val="21"/>
                <w:szCs w:val="21"/>
              </w:rPr>
              <w:t>限</w:t>
            </w:r>
            <w:r>
              <w:rPr>
                <w:rFonts w:ascii="Times New Roman" w:eastAsia="Times New Roman" w:hAnsi="Times New Roman" w:cs="Times New Roman"/>
                <w:spacing w:val="-2"/>
                <w:sz w:val="21"/>
                <w:szCs w:val="21"/>
              </w:rPr>
              <w:t>%(V/V)</w:t>
            </w:r>
            <w:r>
              <w:rPr>
                <w:spacing w:val="-2"/>
                <w:sz w:val="21"/>
                <w:szCs w:val="21"/>
              </w:rPr>
              <w:t>：</w:t>
            </w:r>
            <w:r>
              <w:rPr>
                <w:rFonts w:ascii="Times New Roman" w:eastAsia="Times New Roman" w:hAnsi="Times New Roman" w:cs="Times New Roman"/>
                <w:spacing w:val="-2"/>
                <w:sz w:val="21"/>
                <w:szCs w:val="21"/>
              </w:rPr>
              <w:t>1.3</w:t>
            </w:r>
          </w:p>
        </w:tc>
        <w:tc>
          <w:tcPr>
            <w:tcW w:w="1369" w:type="dxa"/>
            <w:tcBorders>
              <w:top w:val="single" w:sz="10" w:space="0" w:color="000000"/>
            </w:tcBorders>
            <w:vAlign w:val="top"/>
          </w:tcPr>
          <w:p>
            <w:pPr>
              <w:rPr>
                <w:rFonts w:ascii="Arial"/>
                <w:sz w:val="21"/>
              </w:rPr>
            </w:pPr>
          </w:p>
        </w:tc>
        <w:tc>
          <w:tcPr>
            <w:tcW w:w="1587" w:type="dxa"/>
            <w:tcBorders>
              <w:top w:val="single" w:sz="10" w:space="0" w:color="000000"/>
            </w:tcBorders>
            <w:vAlign w:val="top"/>
          </w:tcPr>
          <w:p>
            <w:pPr>
              <w:rPr>
                <w:rFonts w:ascii="Arial"/>
                <w:sz w:val="21"/>
              </w:rPr>
            </w:pPr>
          </w:p>
        </w:tc>
        <w:tc>
          <w:tcPr>
            <w:tcW w:w="849" w:type="dxa"/>
            <w:tcBorders>
              <w:top w:val="single" w:sz="10" w:space="0" w:color="000000"/>
            </w:tcBorders>
            <w:vAlign w:val="top"/>
          </w:tcPr>
          <w:p>
            <w:pPr>
              <w:rPr>
                <w:rFonts w:ascii="Arial"/>
                <w:sz w:val="21"/>
              </w:rPr>
            </w:pPr>
          </w:p>
        </w:tc>
        <w:tc>
          <w:tcPr>
            <w:tcW w:w="175" w:type="dxa"/>
            <w:tcBorders>
              <w:top w:val="single" w:sz="10" w:space="0" w:color="000000"/>
              <w:bottom w:val="nil"/>
              <w:right w:val="single" w:sz="10" w:space="0" w:color="000000"/>
            </w:tcBorders>
            <w:vAlign w:val="top"/>
          </w:tcPr>
          <w:p>
            <w:pPr>
              <w:rPr>
                <w:rFonts w:ascii="Arial"/>
                <w:sz w:val="21"/>
              </w:rPr>
            </w:pPr>
          </w:p>
        </w:tc>
      </w:tr>
      <w:tr>
        <w:tblPrEx>
          <w:tblW w:w="8971" w:type="dxa"/>
          <w:tblInd w:w="12" w:type="dxa"/>
          <w:tblLayout w:type="fixed"/>
        </w:tblPrEx>
        <w:trPr>
          <w:trHeight w:val="11140"/>
        </w:trPr>
        <w:tc>
          <w:tcPr>
            <w:tcW w:w="455" w:type="dxa"/>
            <w:vMerge/>
            <w:tcBorders>
              <w:top w:val="nil"/>
              <w:left w:val="single" w:sz="10" w:space="0" w:color="000000"/>
              <w:bottom w:val="single" w:sz="10" w:space="0" w:color="000000"/>
              <w:right w:val="single" w:sz="4" w:space="0" w:color="000000"/>
            </w:tcBorders>
            <w:vAlign w:val="top"/>
          </w:tcPr>
          <w:p>
            <w:pPr>
              <w:rPr>
                <w:rFonts w:ascii="Arial"/>
                <w:sz w:val="21"/>
              </w:rPr>
            </w:pPr>
          </w:p>
        </w:tc>
        <w:tc>
          <w:tcPr>
            <w:tcW w:w="8516" w:type="dxa"/>
            <w:gridSpan w:val="7"/>
            <w:tcBorders>
              <w:left w:val="single" w:sz="4" w:space="0" w:color="000000"/>
              <w:bottom w:val="single" w:sz="10" w:space="0" w:color="000000"/>
              <w:right w:val="single" w:sz="10" w:space="0" w:color="000000"/>
            </w:tcBorders>
            <w:vAlign w:val="top"/>
          </w:tcPr>
          <w:p>
            <w:pPr>
              <w:pStyle w:val="TableText"/>
              <w:spacing w:before="35" w:line="220" w:lineRule="auto"/>
              <w:ind w:left="2925"/>
            </w:pPr>
            <w:r>
              <w:rPr>
                <w:spacing w:val="-1"/>
              </w:rPr>
              <w:t>表</w:t>
            </w:r>
            <w:r>
              <w:rPr>
                <w:spacing w:val="-53"/>
              </w:rPr>
              <w:t xml:space="preserve"> </w:t>
            </w:r>
            <w:r>
              <w:rPr>
                <w:rFonts w:ascii="Times New Roman" w:eastAsia="Times New Roman" w:hAnsi="Times New Roman" w:cs="Times New Roman"/>
                <w:spacing w:val="-1"/>
              </w:rPr>
              <w:t xml:space="preserve">2-8  </w:t>
            </w:r>
            <w:r>
              <w:rPr>
                <w:spacing w:val="-1"/>
              </w:rPr>
              <w:t>油漆用量匹配性分析表</w:t>
            </w:r>
          </w:p>
          <w:p>
            <w:pPr>
              <w:spacing w:line="147" w:lineRule="exact"/>
            </w:pPr>
          </w:p>
          <w:tbl>
            <w:tblPr>
              <w:tblStyle w:val="TableNormal23"/>
              <w:tblW w:w="8257" w:type="dxa"/>
              <w:tblInd w:w="11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18"/>
              <w:gridCol w:w="852"/>
              <w:gridCol w:w="1194"/>
              <w:gridCol w:w="993"/>
              <w:gridCol w:w="991"/>
              <w:gridCol w:w="710"/>
              <w:gridCol w:w="707"/>
              <w:gridCol w:w="850"/>
              <w:gridCol w:w="1142"/>
            </w:tblGrid>
            <w:tr>
              <w:tblPrEx>
                <w:tblW w:w="8257" w:type="dxa"/>
                <w:tblInd w:w="11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53"/>
              </w:trPr>
              <w:tc>
                <w:tcPr>
                  <w:tcW w:w="818" w:type="dxa"/>
                  <w:vAlign w:val="top"/>
                </w:tcPr>
                <w:p>
                  <w:pPr>
                    <w:pStyle w:val="TableText"/>
                    <w:spacing w:before="168" w:line="231" w:lineRule="auto"/>
                    <w:ind w:left="207"/>
                    <w:rPr>
                      <w:sz w:val="21"/>
                      <w:szCs w:val="21"/>
                    </w:rPr>
                  </w:pPr>
                  <w:r>
                    <w:rPr>
                      <w:spacing w:val="-3"/>
                      <w:sz w:val="21"/>
                      <w:szCs w:val="21"/>
                    </w:rPr>
                    <w:t>工艺</w:t>
                  </w:r>
                </w:p>
              </w:tc>
              <w:tc>
                <w:tcPr>
                  <w:tcW w:w="852" w:type="dxa"/>
                  <w:vAlign w:val="top"/>
                </w:tcPr>
                <w:p>
                  <w:pPr>
                    <w:pStyle w:val="TableText"/>
                    <w:spacing w:before="33" w:line="224" w:lineRule="auto"/>
                    <w:ind w:left="10" w:firstLine="4"/>
                    <w:rPr>
                      <w:sz w:val="21"/>
                      <w:szCs w:val="21"/>
                    </w:rPr>
                  </w:pPr>
                  <w:r>
                    <w:rPr>
                      <w:spacing w:val="-17"/>
                      <w:w w:val="97"/>
                      <w:sz w:val="21"/>
                      <w:szCs w:val="21"/>
                    </w:rPr>
                    <w:t>原材料数</w:t>
                  </w:r>
                  <w:r>
                    <w:rPr>
                      <w:sz w:val="21"/>
                      <w:szCs w:val="21"/>
                    </w:rPr>
                    <w:t xml:space="preserve"> </w:t>
                  </w:r>
                  <w:r>
                    <w:rPr>
                      <w:spacing w:val="-34"/>
                      <w:w w:val="95"/>
                      <w:sz w:val="21"/>
                      <w:szCs w:val="21"/>
                    </w:rPr>
                    <w:t>量（万个）</w:t>
                  </w:r>
                </w:p>
              </w:tc>
              <w:tc>
                <w:tcPr>
                  <w:tcW w:w="1194" w:type="dxa"/>
                  <w:vAlign w:val="top"/>
                </w:tcPr>
                <w:p>
                  <w:pPr>
                    <w:pStyle w:val="TableText"/>
                    <w:spacing w:before="33" w:line="224" w:lineRule="auto"/>
                    <w:ind w:left="101" w:right="64" w:hanging="24"/>
                    <w:rPr>
                      <w:sz w:val="21"/>
                      <w:szCs w:val="21"/>
                    </w:rPr>
                  </w:pPr>
                  <w:r>
                    <w:rPr>
                      <w:spacing w:val="-1"/>
                      <w:sz w:val="21"/>
                      <w:szCs w:val="21"/>
                    </w:rPr>
                    <w:t>平均漆膜厚</w:t>
                  </w:r>
                  <w:r>
                    <w:rPr>
                      <w:sz w:val="21"/>
                      <w:szCs w:val="21"/>
                    </w:rPr>
                    <w:t xml:space="preserve"> </w:t>
                  </w:r>
                  <w:r>
                    <w:rPr>
                      <w:spacing w:val="20"/>
                      <w:sz w:val="21"/>
                      <w:szCs w:val="21"/>
                    </w:rPr>
                    <w:t>度(μ</w:t>
                  </w:r>
                  <w:r>
                    <w:rPr>
                      <w:rFonts w:ascii="Times New Roman" w:eastAsia="Times New Roman" w:hAnsi="Times New Roman" w:cs="Times New Roman"/>
                      <w:spacing w:val="20"/>
                      <w:sz w:val="21"/>
                      <w:szCs w:val="21"/>
                    </w:rPr>
                    <w:t>m</w:t>
                  </w:r>
                  <w:r>
                    <w:rPr>
                      <w:spacing w:val="20"/>
                      <w:sz w:val="21"/>
                      <w:szCs w:val="21"/>
                    </w:rPr>
                    <w:t>）</w:t>
                  </w:r>
                </w:p>
              </w:tc>
              <w:tc>
                <w:tcPr>
                  <w:tcW w:w="993" w:type="dxa"/>
                  <w:vAlign w:val="top"/>
                </w:tcPr>
                <w:p>
                  <w:pPr>
                    <w:pStyle w:val="TableText"/>
                    <w:spacing w:before="33" w:line="224" w:lineRule="auto"/>
                    <w:ind w:left="12" w:firstLine="65"/>
                    <w:rPr>
                      <w:sz w:val="21"/>
                      <w:szCs w:val="21"/>
                    </w:rPr>
                  </w:pPr>
                  <w:r>
                    <w:rPr>
                      <w:spacing w:val="-20"/>
                      <w:sz w:val="21"/>
                      <w:szCs w:val="21"/>
                    </w:rPr>
                    <w:t>产品表面</w:t>
                  </w:r>
                  <w:r>
                    <w:rPr>
                      <w:sz w:val="21"/>
                      <w:szCs w:val="21"/>
                    </w:rPr>
                    <w:t xml:space="preserve">  </w:t>
                  </w:r>
                  <w:r>
                    <w:rPr>
                      <w:spacing w:val="-25"/>
                      <w:w w:val="96"/>
                      <w:sz w:val="21"/>
                      <w:szCs w:val="21"/>
                    </w:rPr>
                    <w:t>积（</w:t>
                  </w:r>
                  <w:r>
                    <w:rPr>
                      <w:rFonts w:ascii="Times New Roman" w:eastAsia="Times New Roman" w:hAnsi="Times New Roman" w:cs="Times New Roman"/>
                      <w:spacing w:val="-25"/>
                      <w:w w:val="96"/>
                      <w:sz w:val="21"/>
                      <w:szCs w:val="21"/>
                    </w:rPr>
                    <w:t>m</w:t>
                  </w:r>
                  <w:r>
                    <w:rPr>
                      <w:rFonts w:ascii="Times New Roman" w:eastAsia="Times New Roman" w:hAnsi="Times New Roman" w:cs="Times New Roman"/>
                      <w:spacing w:val="-2"/>
                      <w:position w:val="6"/>
                      <w:sz w:val="13"/>
                      <w:szCs w:val="13"/>
                    </w:rPr>
                    <w:t>2</w:t>
                  </w:r>
                  <w:r>
                    <w:rPr>
                      <w:rFonts w:ascii="Times New Roman" w:eastAsia="Times New Roman" w:hAnsi="Times New Roman" w:cs="Times New Roman"/>
                      <w:spacing w:val="-18"/>
                      <w:sz w:val="21"/>
                      <w:szCs w:val="21"/>
                    </w:rPr>
                    <w:t>/</w:t>
                  </w:r>
                  <w:r>
                    <w:rPr>
                      <w:spacing w:val="-18"/>
                      <w:sz w:val="21"/>
                      <w:szCs w:val="21"/>
                    </w:rPr>
                    <w:t>个）</w:t>
                  </w:r>
                </w:p>
              </w:tc>
              <w:tc>
                <w:tcPr>
                  <w:tcW w:w="991" w:type="dxa"/>
                  <w:vAlign w:val="top"/>
                </w:tcPr>
                <w:p>
                  <w:pPr>
                    <w:pStyle w:val="TableText"/>
                    <w:spacing w:before="33" w:line="224" w:lineRule="auto"/>
                    <w:ind w:left="53" w:right="51" w:firstLine="26"/>
                    <w:rPr>
                      <w:sz w:val="21"/>
                      <w:szCs w:val="21"/>
                    </w:rPr>
                  </w:pPr>
                  <w:r>
                    <w:rPr>
                      <w:spacing w:val="-2"/>
                      <w:sz w:val="21"/>
                      <w:szCs w:val="21"/>
                    </w:rPr>
                    <w:t>平均密度</w:t>
                  </w:r>
                  <w:r>
                    <w:rPr>
                      <w:spacing w:val="2"/>
                      <w:sz w:val="21"/>
                      <w:szCs w:val="21"/>
                    </w:rPr>
                    <w:t xml:space="preserve"> </w:t>
                  </w:r>
                  <w:r>
                    <w:rPr>
                      <w:spacing w:val="-4"/>
                      <w:sz w:val="21"/>
                      <w:szCs w:val="21"/>
                    </w:rPr>
                    <w:t>（</w:t>
                  </w:r>
                  <w:r>
                    <w:rPr>
                      <w:rFonts w:ascii="Times New Roman" w:eastAsia="Times New Roman" w:hAnsi="Times New Roman" w:cs="Times New Roman"/>
                      <w:spacing w:val="-4"/>
                      <w:sz w:val="21"/>
                      <w:szCs w:val="21"/>
                    </w:rPr>
                    <w:t>g/cm</w:t>
                  </w:r>
                  <w:r>
                    <w:rPr>
                      <w:rFonts w:ascii="Times New Roman" w:eastAsia="Times New Roman" w:hAnsi="Times New Roman" w:cs="Times New Roman"/>
                      <w:spacing w:val="-4"/>
                      <w:position w:val="6"/>
                      <w:sz w:val="13"/>
                      <w:szCs w:val="13"/>
                    </w:rPr>
                    <w:t>3</w:t>
                  </w:r>
                  <w:r>
                    <w:rPr>
                      <w:spacing w:val="-4"/>
                      <w:sz w:val="21"/>
                      <w:szCs w:val="21"/>
                    </w:rPr>
                    <w:t>）</w:t>
                  </w:r>
                </w:p>
              </w:tc>
              <w:tc>
                <w:tcPr>
                  <w:tcW w:w="710" w:type="dxa"/>
                  <w:vAlign w:val="top"/>
                </w:tcPr>
                <w:p>
                  <w:pPr>
                    <w:pStyle w:val="TableText"/>
                    <w:spacing w:before="33" w:line="224" w:lineRule="auto"/>
                    <w:ind w:left="18" w:right="17" w:firstLine="28"/>
                    <w:rPr>
                      <w:sz w:val="21"/>
                      <w:szCs w:val="21"/>
                    </w:rPr>
                  </w:pPr>
                  <w:r>
                    <w:rPr>
                      <w:spacing w:val="-2"/>
                      <w:sz w:val="21"/>
                      <w:szCs w:val="21"/>
                    </w:rPr>
                    <w:t>漆膜重</w:t>
                  </w:r>
                  <w:r>
                    <w:rPr>
                      <w:sz w:val="21"/>
                      <w:szCs w:val="21"/>
                    </w:rPr>
                    <w:t xml:space="preserve"> </w:t>
                  </w:r>
                  <w:r>
                    <w:rPr>
                      <w:spacing w:val="-5"/>
                      <w:sz w:val="21"/>
                      <w:szCs w:val="21"/>
                    </w:rPr>
                    <w:t>量（</w:t>
                  </w:r>
                  <w:r>
                    <w:rPr>
                      <w:rFonts w:ascii="Times New Roman" w:eastAsia="Times New Roman" w:hAnsi="Times New Roman" w:cs="Times New Roman"/>
                      <w:spacing w:val="-5"/>
                      <w:sz w:val="21"/>
                      <w:szCs w:val="21"/>
                    </w:rPr>
                    <w:t>t</w:t>
                  </w:r>
                  <w:r>
                    <w:rPr>
                      <w:spacing w:val="-5"/>
                      <w:sz w:val="21"/>
                      <w:szCs w:val="21"/>
                    </w:rPr>
                    <w:t>）</w:t>
                  </w:r>
                </w:p>
              </w:tc>
              <w:tc>
                <w:tcPr>
                  <w:tcW w:w="707" w:type="dxa"/>
                  <w:vAlign w:val="top"/>
                </w:tcPr>
                <w:p>
                  <w:pPr>
                    <w:pStyle w:val="TableText"/>
                    <w:spacing w:before="33" w:line="224" w:lineRule="auto"/>
                    <w:ind w:left="68" w:right="31" w:hanging="21"/>
                    <w:rPr>
                      <w:sz w:val="21"/>
                      <w:szCs w:val="21"/>
                    </w:rPr>
                  </w:pPr>
                  <w:r>
                    <w:rPr>
                      <w:spacing w:val="-3"/>
                      <w:sz w:val="21"/>
                      <w:szCs w:val="21"/>
                    </w:rPr>
                    <w:t>上漆率</w:t>
                  </w:r>
                  <w:r>
                    <w:rPr>
                      <w:spacing w:val="1"/>
                      <w:sz w:val="21"/>
                      <w:szCs w:val="21"/>
                    </w:rPr>
                    <w:t xml:space="preserve"> </w:t>
                  </w:r>
                  <w:r>
                    <w:rPr>
                      <w:spacing w:val="-5"/>
                      <w:sz w:val="21"/>
                      <w:szCs w:val="21"/>
                    </w:rPr>
                    <w:t>（</w:t>
                  </w:r>
                  <w:r>
                    <w:rPr>
                      <w:rFonts w:ascii="Times New Roman" w:eastAsia="Times New Roman" w:hAnsi="Times New Roman" w:cs="Times New Roman"/>
                      <w:spacing w:val="-5"/>
                      <w:sz w:val="21"/>
                      <w:szCs w:val="21"/>
                    </w:rPr>
                    <w:t>%</w:t>
                  </w:r>
                  <w:r>
                    <w:rPr>
                      <w:spacing w:val="-5"/>
                      <w:sz w:val="21"/>
                      <w:szCs w:val="21"/>
                    </w:rPr>
                    <w:t>）</w:t>
                  </w:r>
                </w:p>
              </w:tc>
              <w:tc>
                <w:tcPr>
                  <w:tcW w:w="850" w:type="dxa"/>
                  <w:vAlign w:val="top"/>
                </w:tcPr>
                <w:p>
                  <w:pPr>
                    <w:pStyle w:val="TableText"/>
                    <w:spacing w:before="33" w:line="224" w:lineRule="auto"/>
                    <w:ind w:left="87" w:hanging="71"/>
                    <w:rPr>
                      <w:sz w:val="21"/>
                      <w:szCs w:val="21"/>
                    </w:rPr>
                  </w:pPr>
                  <w:r>
                    <w:rPr>
                      <w:spacing w:val="-3"/>
                      <w:sz w:val="21"/>
                      <w:szCs w:val="21"/>
                    </w:rPr>
                    <w:t>油漆固含</w:t>
                  </w:r>
                  <w:r>
                    <w:rPr>
                      <w:sz w:val="21"/>
                      <w:szCs w:val="21"/>
                    </w:rPr>
                    <w:t xml:space="preserve"> </w:t>
                  </w:r>
                  <w:r>
                    <w:rPr>
                      <w:spacing w:val="-2"/>
                      <w:sz w:val="21"/>
                      <w:szCs w:val="21"/>
                    </w:rPr>
                    <w:t>量（</w:t>
                  </w:r>
                  <w:r>
                    <w:rPr>
                      <w:rFonts w:ascii="Times New Roman" w:eastAsia="Times New Roman" w:hAnsi="Times New Roman" w:cs="Times New Roman"/>
                      <w:spacing w:val="-2"/>
                      <w:sz w:val="21"/>
                      <w:szCs w:val="21"/>
                    </w:rPr>
                    <w:t>t</w:t>
                  </w:r>
                  <w:r>
                    <w:rPr>
                      <w:spacing w:val="-2"/>
                      <w:sz w:val="21"/>
                      <w:szCs w:val="21"/>
                    </w:rPr>
                    <w:t>）</w:t>
                  </w:r>
                </w:p>
              </w:tc>
              <w:tc>
                <w:tcPr>
                  <w:tcW w:w="1142" w:type="dxa"/>
                  <w:vAlign w:val="top"/>
                </w:tcPr>
                <w:p>
                  <w:pPr>
                    <w:pStyle w:val="TableText"/>
                    <w:spacing w:before="33" w:line="224" w:lineRule="auto"/>
                    <w:ind w:left="136" w:right="11" w:firstLine="27"/>
                    <w:rPr>
                      <w:sz w:val="21"/>
                      <w:szCs w:val="21"/>
                    </w:rPr>
                  </w:pPr>
                  <w:r>
                    <w:rPr>
                      <w:spacing w:val="-3"/>
                      <w:sz w:val="21"/>
                      <w:szCs w:val="21"/>
                    </w:rPr>
                    <w:t>实际油漆</w:t>
                  </w:r>
                  <w:r>
                    <w:rPr>
                      <w:sz w:val="21"/>
                      <w:szCs w:val="21"/>
                    </w:rPr>
                    <w:t xml:space="preserve">  </w:t>
                  </w:r>
                  <w:r>
                    <w:rPr>
                      <w:spacing w:val="-20"/>
                      <w:sz w:val="21"/>
                      <w:szCs w:val="21"/>
                    </w:rPr>
                    <w:t>固含量（</w:t>
                  </w:r>
                  <w:r>
                    <w:rPr>
                      <w:rFonts w:ascii="Times New Roman" w:eastAsia="Times New Roman" w:hAnsi="Times New Roman" w:cs="Times New Roman"/>
                      <w:spacing w:val="-20"/>
                      <w:sz w:val="21"/>
                      <w:szCs w:val="21"/>
                    </w:rPr>
                    <w:t>t</w:t>
                  </w:r>
                  <w:r>
                    <w:rPr>
                      <w:spacing w:val="-20"/>
                      <w:sz w:val="21"/>
                      <w:szCs w:val="21"/>
                    </w:rPr>
                    <w:t>）</w:t>
                  </w:r>
                </w:p>
              </w:tc>
            </w:tr>
            <w:tr>
              <w:tblPrEx>
                <w:tblW w:w="8257" w:type="dxa"/>
                <w:tblInd w:w="117" w:type="dxa"/>
                <w:tblLayout w:type="fixed"/>
              </w:tblPrEx>
              <w:trPr>
                <w:trHeight w:val="549"/>
              </w:trPr>
              <w:tc>
                <w:tcPr>
                  <w:tcW w:w="818" w:type="dxa"/>
                  <w:vAlign w:val="top"/>
                </w:tcPr>
                <w:p>
                  <w:pPr>
                    <w:pStyle w:val="TableText"/>
                    <w:spacing w:before="31" w:line="223" w:lineRule="auto"/>
                    <w:ind w:left="307" w:right="88" w:hanging="200"/>
                    <w:rPr>
                      <w:sz w:val="21"/>
                      <w:szCs w:val="21"/>
                    </w:rPr>
                  </w:pPr>
                  <w:r>
                    <w:rPr>
                      <w:spacing w:val="-5"/>
                      <w:sz w:val="21"/>
                      <w:szCs w:val="21"/>
                    </w:rPr>
                    <w:t>喷涂烤</w:t>
                  </w:r>
                  <w:r>
                    <w:rPr>
                      <w:spacing w:val="1"/>
                      <w:sz w:val="21"/>
                      <w:szCs w:val="21"/>
                    </w:rPr>
                    <w:t xml:space="preserve"> </w:t>
                  </w:r>
                  <w:r>
                    <w:rPr>
                      <w:sz w:val="21"/>
                      <w:szCs w:val="21"/>
                    </w:rPr>
                    <w:t>漆</w:t>
                  </w:r>
                </w:p>
              </w:tc>
              <w:tc>
                <w:tcPr>
                  <w:tcW w:w="852" w:type="dxa"/>
                  <w:vAlign w:val="top"/>
                </w:tcPr>
                <w:p>
                  <w:pPr>
                    <w:spacing w:before="198" w:line="187" w:lineRule="auto"/>
                    <w:ind w:left="238"/>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1789</w:t>
                  </w:r>
                </w:p>
              </w:tc>
              <w:tc>
                <w:tcPr>
                  <w:tcW w:w="1194" w:type="dxa"/>
                  <w:vAlign w:val="top"/>
                </w:tcPr>
                <w:p>
                  <w:pPr>
                    <w:spacing w:before="198" w:line="187" w:lineRule="auto"/>
                    <w:ind w:left="49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c>
                <w:tcPr>
                  <w:tcW w:w="993" w:type="dxa"/>
                  <w:vAlign w:val="top"/>
                </w:tcPr>
                <w:p>
                  <w:pPr>
                    <w:spacing w:before="198" w:line="187" w:lineRule="auto"/>
                    <w:ind w:left="21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0.0016</w:t>
                  </w:r>
                </w:p>
              </w:tc>
              <w:tc>
                <w:tcPr>
                  <w:tcW w:w="991" w:type="dxa"/>
                  <w:vAlign w:val="top"/>
                </w:tcPr>
                <w:p>
                  <w:pPr>
                    <w:spacing w:before="198" w:line="187" w:lineRule="auto"/>
                    <w:ind w:left="334"/>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1.05</w:t>
                  </w:r>
                </w:p>
              </w:tc>
              <w:tc>
                <w:tcPr>
                  <w:tcW w:w="710" w:type="dxa"/>
                  <w:vAlign w:val="top"/>
                </w:tcPr>
                <w:p>
                  <w:pPr>
                    <w:spacing w:before="198" w:line="187" w:lineRule="auto"/>
                    <w:ind w:left="7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0.6011</w:t>
                  </w:r>
                </w:p>
              </w:tc>
              <w:tc>
                <w:tcPr>
                  <w:tcW w:w="707" w:type="dxa"/>
                  <w:vAlign w:val="top"/>
                </w:tcPr>
                <w:p>
                  <w:pPr>
                    <w:spacing w:before="198" w:line="187" w:lineRule="auto"/>
                    <w:ind w:left="24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45</w:t>
                  </w:r>
                </w:p>
              </w:tc>
              <w:tc>
                <w:tcPr>
                  <w:tcW w:w="850" w:type="dxa"/>
                  <w:vAlign w:val="top"/>
                </w:tcPr>
                <w:p>
                  <w:pPr>
                    <w:spacing w:before="198" w:line="187" w:lineRule="auto"/>
                    <w:ind w:left="159"/>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1.3357</w:t>
                  </w:r>
                </w:p>
              </w:tc>
              <w:tc>
                <w:tcPr>
                  <w:tcW w:w="1142" w:type="dxa"/>
                  <w:vAlign w:val="top"/>
                </w:tcPr>
                <w:p>
                  <w:pPr>
                    <w:spacing w:before="198" w:line="187" w:lineRule="auto"/>
                    <w:ind w:left="411"/>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1.35</w:t>
                  </w:r>
                </w:p>
              </w:tc>
            </w:tr>
            <w:tr>
              <w:tblPrEx>
                <w:tblW w:w="8257" w:type="dxa"/>
                <w:tblInd w:w="117" w:type="dxa"/>
                <w:tblLayout w:type="fixed"/>
              </w:tblPrEx>
              <w:trPr>
                <w:trHeight w:val="548"/>
              </w:trPr>
              <w:tc>
                <w:tcPr>
                  <w:tcW w:w="818" w:type="dxa"/>
                  <w:vAlign w:val="top"/>
                </w:tcPr>
                <w:p>
                  <w:pPr>
                    <w:pStyle w:val="TableText"/>
                    <w:spacing w:before="30" w:line="223" w:lineRule="auto"/>
                    <w:ind w:left="98" w:right="88" w:firstLine="9"/>
                    <w:rPr>
                      <w:sz w:val="21"/>
                      <w:szCs w:val="21"/>
                    </w:rPr>
                  </w:pPr>
                  <w:r>
                    <w:rPr>
                      <w:spacing w:val="-5"/>
                      <w:sz w:val="21"/>
                      <w:szCs w:val="21"/>
                    </w:rPr>
                    <w:t>喷涂橡</w:t>
                  </w:r>
                  <w:r>
                    <w:rPr>
                      <w:spacing w:val="1"/>
                      <w:sz w:val="21"/>
                      <w:szCs w:val="21"/>
                    </w:rPr>
                    <w:t xml:space="preserve"> </w:t>
                  </w:r>
                  <w:r>
                    <w:rPr>
                      <w:spacing w:val="-2"/>
                      <w:sz w:val="21"/>
                      <w:szCs w:val="21"/>
                    </w:rPr>
                    <w:t>胶底漆</w:t>
                  </w:r>
                </w:p>
              </w:tc>
              <w:tc>
                <w:tcPr>
                  <w:tcW w:w="852" w:type="dxa"/>
                  <w:vAlign w:val="top"/>
                </w:tcPr>
                <w:p>
                  <w:pPr>
                    <w:spacing w:before="199" w:line="187" w:lineRule="auto"/>
                    <w:ind w:left="27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316</w:t>
                  </w:r>
                </w:p>
              </w:tc>
              <w:tc>
                <w:tcPr>
                  <w:tcW w:w="1194" w:type="dxa"/>
                  <w:vAlign w:val="top"/>
                </w:tcPr>
                <w:p>
                  <w:pPr>
                    <w:spacing w:before="199" w:line="187" w:lineRule="auto"/>
                    <w:ind w:left="49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25</w:t>
                  </w:r>
                </w:p>
              </w:tc>
              <w:tc>
                <w:tcPr>
                  <w:tcW w:w="993" w:type="dxa"/>
                  <w:vAlign w:val="top"/>
                </w:tcPr>
                <w:p>
                  <w:pPr>
                    <w:spacing w:before="199" w:line="187" w:lineRule="auto"/>
                    <w:ind w:left="21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0.0016</w:t>
                  </w:r>
                </w:p>
              </w:tc>
              <w:tc>
                <w:tcPr>
                  <w:tcW w:w="991" w:type="dxa"/>
                  <w:vAlign w:val="top"/>
                </w:tcPr>
                <w:p>
                  <w:pPr>
                    <w:spacing w:before="199" w:line="187" w:lineRule="auto"/>
                    <w:ind w:left="387"/>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1.2</w:t>
                  </w:r>
                </w:p>
              </w:tc>
              <w:tc>
                <w:tcPr>
                  <w:tcW w:w="710" w:type="dxa"/>
                  <w:vAlign w:val="top"/>
                </w:tcPr>
                <w:p>
                  <w:pPr>
                    <w:spacing w:before="199" w:line="187" w:lineRule="auto"/>
                    <w:ind w:left="7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0.1517</w:t>
                  </w:r>
                </w:p>
              </w:tc>
              <w:tc>
                <w:tcPr>
                  <w:tcW w:w="707" w:type="dxa"/>
                  <w:vAlign w:val="top"/>
                </w:tcPr>
                <w:p>
                  <w:pPr>
                    <w:spacing w:before="199" w:line="187" w:lineRule="auto"/>
                    <w:ind w:left="24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45</w:t>
                  </w:r>
                </w:p>
              </w:tc>
              <w:tc>
                <w:tcPr>
                  <w:tcW w:w="850" w:type="dxa"/>
                  <w:vAlign w:val="top"/>
                </w:tcPr>
                <w:p>
                  <w:pPr>
                    <w:spacing w:before="199" w:line="187" w:lineRule="auto"/>
                    <w:ind w:left="14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0.3371</w:t>
                  </w:r>
                </w:p>
              </w:tc>
              <w:tc>
                <w:tcPr>
                  <w:tcW w:w="1142" w:type="dxa"/>
                  <w:vAlign w:val="top"/>
                </w:tcPr>
                <w:p>
                  <w:pPr>
                    <w:spacing w:before="199" w:line="187" w:lineRule="auto"/>
                    <w:ind w:left="39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0.39</w:t>
                  </w:r>
                </w:p>
              </w:tc>
            </w:tr>
            <w:tr>
              <w:tblPrEx>
                <w:tblW w:w="8257" w:type="dxa"/>
                <w:tblInd w:w="117" w:type="dxa"/>
                <w:tblLayout w:type="fixed"/>
              </w:tblPrEx>
              <w:trPr>
                <w:trHeight w:val="549"/>
              </w:trPr>
              <w:tc>
                <w:tcPr>
                  <w:tcW w:w="818" w:type="dxa"/>
                  <w:vAlign w:val="top"/>
                </w:tcPr>
                <w:p>
                  <w:pPr>
                    <w:pStyle w:val="TableText"/>
                    <w:spacing w:before="31" w:line="223" w:lineRule="auto"/>
                    <w:ind w:left="203" w:right="88" w:hanging="96"/>
                    <w:rPr>
                      <w:sz w:val="21"/>
                      <w:szCs w:val="21"/>
                    </w:rPr>
                  </w:pPr>
                  <w:r>
                    <w:rPr>
                      <w:spacing w:val="-5"/>
                      <w:sz w:val="21"/>
                      <w:szCs w:val="21"/>
                    </w:rPr>
                    <w:t>喷涂橡</w:t>
                  </w:r>
                  <w:r>
                    <w:rPr>
                      <w:spacing w:val="1"/>
                      <w:sz w:val="21"/>
                      <w:szCs w:val="21"/>
                    </w:rPr>
                    <w:t xml:space="preserve"> </w:t>
                  </w:r>
                  <w:r>
                    <w:rPr>
                      <w:spacing w:val="-2"/>
                      <w:sz w:val="21"/>
                      <w:szCs w:val="21"/>
                    </w:rPr>
                    <w:t>胶漆</w:t>
                  </w:r>
                </w:p>
              </w:tc>
              <w:tc>
                <w:tcPr>
                  <w:tcW w:w="852" w:type="dxa"/>
                  <w:vAlign w:val="top"/>
                </w:tcPr>
                <w:p>
                  <w:pPr>
                    <w:spacing w:before="200" w:line="187" w:lineRule="auto"/>
                    <w:ind w:left="27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316</w:t>
                  </w:r>
                </w:p>
              </w:tc>
              <w:tc>
                <w:tcPr>
                  <w:tcW w:w="1194" w:type="dxa"/>
                  <w:vAlign w:val="top"/>
                </w:tcPr>
                <w:p>
                  <w:pPr>
                    <w:spacing w:before="200" w:line="187" w:lineRule="auto"/>
                    <w:ind w:left="49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35</w:t>
                  </w:r>
                </w:p>
              </w:tc>
              <w:tc>
                <w:tcPr>
                  <w:tcW w:w="993" w:type="dxa"/>
                  <w:vAlign w:val="top"/>
                </w:tcPr>
                <w:p>
                  <w:pPr>
                    <w:spacing w:before="200" w:line="187" w:lineRule="auto"/>
                    <w:ind w:left="21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0.0016</w:t>
                  </w:r>
                </w:p>
              </w:tc>
              <w:tc>
                <w:tcPr>
                  <w:tcW w:w="991" w:type="dxa"/>
                  <w:vAlign w:val="top"/>
                </w:tcPr>
                <w:p>
                  <w:pPr>
                    <w:spacing w:before="200" w:line="187" w:lineRule="auto"/>
                    <w:ind w:left="387"/>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1.3</w:t>
                  </w:r>
                </w:p>
              </w:tc>
              <w:tc>
                <w:tcPr>
                  <w:tcW w:w="710" w:type="dxa"/>
                  <w:vAlign w:val="top"/>
                </w:tcPr>
                <w:p>
                  <w:pPr>
                    <w:spacing w:before="200" w:line="187" w:lineRule="auto"/>
                    <w:ind w:left="7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0.2300</w:t>
                  </w:r>
                </w:p>
              </w:tc>
              <w:tc>
                <w:tcPr>
                  <w:tcW w:w="707" w:type="dxa"/>
                  <w:vAlign w:val="top"/>
                </w:tcPr>
                <w:p>
                  <w:pPr>
                    <w:spacing w:before="200" w:line="187" w:lineRule="auto"/>
                    <w:ind w:left="24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45</w:t>
                  </w:r>
                </w:p>
              </w:tc>
              <w:tc>
                <w:tcPr>
                  <w:tcW w:w="850" w:type="dxa"/>
                  <w:vAlign w:val="top"/>
                </w:tcPr>
                <w:p>
                  <w:pPr>
                    <w:spacing w:before="200" w:line="187" w:lineRule="auto"/>
                    <w:ind w:left="14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0.5112</w:t>
                  </w:r>
                </w:p>
              </w:tc>
              <w:tc>
                <w:tcPr>
                  <w:tcW w:w="1142" w:type="dxa"/>
                  <w:vAlign w:val="top"/>
                </w:tcPr>
                <w:p>
                  <w:pPr>
                    <w:spacing w:before="200" w:line="187" w:lineRule="auto"/>
                    <w:ind w:left="39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0.55</w:t>
                  </w:r>
                </w:p>
              </w:tc>
            </w:tr>
            <w:tr>
              <w:tblPrEx>
                <w:tblW w:w="8257" w:type="dxa"/>
                <w:tblInd w:w="117" w:type="dxa"/>
                <w:tblLayout w:type="fixed"/>
              </w:tblPrEx>
              <w:trPr>
                <w:trHeight w:val="553"/>
              </w:trPr>
              <w:tc>
                <w:tcPr>
                  <w:tcW w:w="818" w:type="dxa"/>
                  <w:vAlign w:val="top"/>
                </w:tcPr>
                <w:p>
                  <w:pPr>
                    <w:pStyle w:val="TableText"/>
                    <w:spacing w:before="33" w:line="224" w:lineRule="auto"/>
                    <w:ind w:left="307" w:right="17" w:hanging="272"/>
                    <w:rPr>
                      <w:sz w:val="21"/>
                      <w:szCs w:val="21"/>
                    </w:rPr>
                  </w:pPr>
                  <w:r>
                    <w:rPr>
                      <w:spacing w:val="-4"/>
                      <w:sz w:val="21"/>
                      <w:szCs w:val="21"/>
                    </w:rPr>
                    <w:t>喷涂</w:t>
                  </w:r>
                  <w:r>
                    <w:rPr>
                      <w:spacing w:val="-54"/>
                      <w:sz w:val="21"/>
                      <w:szCs w:val="21"/>
                    </w:rPr>
                    <w:t xml:space="preserve"> </w:t>
                  </w:r>
                  <w:r>
                    <w:rPr>
                      <w:rFonts w:ascii="Times New Roman" w:eastAsia="Times New Roman" w:hAnsi="Times New Roman" w:cs="Times New Roman"/>
                      <w:spacing w:val="-4"/>
                      <w:sz w:val="21"/>
                      <w:szCs w:val="21"/>
                    </w:rPr>
                    <w:t>UV</w:t>
                  </w:r>
                  <w:r>
                    <w:rPr>
                      <w:rFonts w:ascii="Times New Roman" w:eastAsia="Times New Roman" w:hAnsi="Times New Roman" w:cs="Times New Roman"/>
                      <w:sz w:val="21"/>
                      <w:szCs w:val="21"/>
                    </w:rPr>
                    <w:t xml:space="preserve"> </w:t>
                  </w:r>
                  <w:r>
                    <w:rPr>
                      <w:sz w:val="21"/>
                      <w:szCs w:val="21"/>
                    </w:rPr>
                    <w:t>漆</w:t>
                  </w:r>
                </w:p>
              </w:tc>
              <w:tc>
                <w:tcPr>
                  <w:tcW w:w="852" w:type="dxa"/>
                  <w:vAlign w:val="top"/>
                </w:tcPr>
                <w:p>
                  <w:pPr>
                    <w:spacing w:before="201" w:line="187" w:lineRule="auto"/>
                    <w:ind w:left="238"/>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1053</w:t>
                  </w:r>
                </w:p>
              </w:tc>
              <w:tc>
                <w:tcPr>
                  <w:tcW w:w="1194" w:type="dxa"/>
                  <w:vAlign w:val="top"/>
                </w:tcPr>
                <w:p>
                  <w:pPr>
                    <w:spacing w:before="201" w:line="187" w:lineRule="auto"/>
                    <w:ind w:left="49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w:t>
                  </w:r>
                </w:p>
              </w:tc>
              <w:tc>
                <w:tcPr>
                  <w:tcW w:w="993" w:type="dxa"/>
                  <w:vAlign w:val="top"/>
                </w:tcPr>
                <w:p>
                  <w:pPr>
                    <w:spacing w:before="201" w:line="187" w:lineRule="auto"/>
                    <w:ind w:left="21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0.0016</w:t>
                  </w:r>
                </w:p>
              </w:tc>
              <w:tc>
                <w:tcPr>
                  <w:tcW w:w="991" w:type="dxa"/>
                  <w:vAlign w:val="top"/>
                </w:tcPr>
                <w:p>
                  <w:pPr>
                    <w:spacing w:before="201" w:line="187" w:lineRule="auto"/>
                    <w:ind w:left="387"/>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1.4</w:t>
                  </w:r>
                </w:p>
              </w:tc>
              <w:tc>
                <w:tcPr>
                  <w:tcW w:w="710" w:type="dxa"/>
                  <w:vAlign w:val="top"/>
                </w:tcPr>
                <w:p>
                  <w:pPr>
                    <w:spacing w:before="201" w:line="187" w:lineRule="auto"/>
                    <w:ind w:left="7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0.9435</w:t>
                  </w:r>
                </w:p>
              </w:tc>
              <w:tc>
                <w:tcPr>
                  <w:tcW w:w="707" w:type="dxa"/>
                  <w:vAlign w:val="top"/>
                </w:tcPr>
                <w:p>
                  <w:pPr>
                    <w:spacing w:before="201" w:line="187" w:lineRule="auto"/>
                    <w:ind w:left="24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45</w:t>
                  </w:r>
                </w:p>
              </w:tc>
              <w:tc>
                <w:tcPr>
                  <w:tcW w:w="850" w:type="dxa"/>
                  <w:vAlign w:val="top"/>
                </w:tcPr>
                <w:p>
                  <w:pPr>
                    <w:spacing w:before="201" w:line="187" w:lineRule="auto"/>
                    <w:ind w:left="13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2.0966</w:t>
                  </w:r>
                </w:p>
              </w:tc>
              <w:tc>
                <w:tcPr>
                  <w:tcW w:w="1142" w:type="dxa"/>
                  <w:vAlign w:val="top"/>
                </w:tcPr>
                <w:p>
                  <w:pPr>
                    <w:spacing w:before="201" w:line="187" w:lineRule="auto"/>
                    <w:ind w:left="39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2.12</w:t>
                  </w:r>
                </w:p>
              </w:tc>
            </w:tr>
          </w:tbl>
          <w:p>
            <w:pPr>
              <w:pStyle w:val="TableText"/>
              <w:spacing w:before="34" w:line="359" w:lineRule="auto"/>
              <w:ind w:left="99" w:right="97" w:firstLine="480"/>
              <w:jc w:val="both"/>
            </w:pPr>
            <w:r>
              <w:rPr>
                <w:spacing w:val="-7"/>
              </w:rPr>
              <w:t>根据上表可知， 企业提供的油漆用量与理论消耗量基本匹配。实际生产中漆</w:t>
            </w:r>
            <w:r>
              <w:rPr>
                <w:spacing w:val="16"/>
              </w:rPr>
              <w:t xml:space="preserve"> </w:t>
            </w:r>
            <w:r>
              <w:rPr>
                <w:spacing w:val="-5"/>
              </w:rPr>
              <w:t>膜厚度和上漆率存在一定的误差，</w:t>
            </w:r>
            <w:r>
              <w:rPr>
                <w:spacing w:val="-45"/>
              </w:rPr>
              <w:t xml:space="preserve"> </w:t>
            </w:r>
            <w:r>
              <w:rPr>
                <w:spacing w:val="-5"/>
              </w:rPr>
              <w:t>因此本报告仍按照企业提供的油漆和稀释剂用</w:t>
            </w:r>
          </w:p>
          <w:p>
            <w:pPr>
              <w:pStyle w:val="TableText"/>
              <w:spacing w:line="220" w:lineRule="auto"/>
              <w:ind w:left="100"/>
            </w:pPr>
            <w:r>
              <w:rPr>
                <w:spacing w:val="-2"/>
              </w:rPr>
              <w:t>量进行后续分析。</w:t>
            </w:r>
          </w:p>
          <w:p>
            <w:pPr>
              <w:pStyle w:val="TableText"/>
              <w:spacing w:before="181" w:line="220" w:lineRule="auto"/>
              <w:ind w:left="575"/>
            </w:pPr>
            <w:r>
              <w:rPr>
                <w:rFonts w:ascii="Times New Roman" w:eastAsia="Times New Roman" w:hAnsi="Times New Roman" w:cs="Times New Roman"/>
                <w:b/>
                <w:bCs/>
              </w:rPr>
              <w:t xml:space="preserve">VOCs </w:t>
            </w:r>
            <w:r>
              <w:rPr>
                <w14:textOutline w14:w="4354">
                  <w14:solidFill>
                    <w14:srgbClr w14:val="000000"/>
                  </w14:solidFill>
                  <w14:prstDash w14:val="solid"/>
                  <w14:miter w14:lim="10"/>
                </w14:textOutline>
              </w:rPr>
              <w:t>符合性分析：</w:t>
            </w:r>
          </w:p>
          <w:p>
            <w:pPr>
              <w:pStyle w:val="TableText"/>
              <w:spacing w:before="183" w:line="359" w:lineRule="auto"/>
              <w:ind w:left="93" w:right="28" w:firstLine="487"/>
            </w:pPr>
            <w:r>
              <w:rPr>
                <w:spacing w:val="-9"/>
              </w:rPr>
              <w:t>根据业主提供的资料可知，项目外购的</w:t>
            </w:r>
            <w:r>
              <w:rPr>
                <w:spacing w:val="-55"/>
              </w:rPr>
              <w:t xml:space="preserve"> </w:t>
            </w:r>
            <w:r>
              <w:rPr>
                <w:rFonts w:ascii="Times New Roman" w:eastAsia="Times New Roman" w:hAnsi="Times New Roman" w:cs="Times New Roman"/>
                <w:spacing w:val="-9"/>
              </w:rPr>
              <w:t xml:space="preserve">UV </w:t>
            </w:r>
            <w:r>
              <w:rPr>
                <w:spacing w:val="-9"/>
              </w:rPr>
              <w:t>涂料为即用品，密度约</w:t>
            </w:r>
            <w:r>
              <w:rPr>
                <w:spacing w:val="-44"/>
              </w:rPr>
              <w:t xml:space="preserve"> </w:t>
            </w:r>
            <w:r>
              <w:rPr>
                <w:rFonts w:ascii="Times New Roman" w:eastAsia="Times New Roman" w:hAnsi="Times New Roman" w:cs="Times New Roman"/>
                <w:spacing w:val="-9"/>
              </w:rPr>
              <w:t>1.31g/cm</w:t>
            </w:r>
            <w:r>
              <w:rPr>
                <w:rFonts w:ascii="Times New Roman" w:eastAsia="Times New Roman" w:hAnsi="Times New Roman" w:cs="Times New Roman"/>
                <w:spacing w:val="-9"/>
                <w:position w:val="9"/>
                <w:sz w:val="16"/>
                <w:szCs w:val="16"/>
              </w:rPr>
              <w:t>3</w:t>
            </w:r>
            <w:r>
              <w:rPr>
                <w:spacing w:val="-9"/>
              </w:rPr>
              <w:t>，</w:t>
            </w:r>
            <w:r>
              <w:t xml:space="preserve"> </w:t>
            </w:r>
            <w:r>
              <w:rPr>
                <w:rFonts w:ascii="Times New Roman" w:eastAsia="Times New Roman" w:hAnsi="Times New Roman" w:cs="Times New Roman"/>
              </w:rPr>
              <w:t xml:space="preserve">VOCs  </w:t>
            </w:r>
            <w:r>
              <w:t xml:space="preserve">挥发量为 </w:t>
            </w:r>
            <w:r>
              <w:rPr>
                <w:rFonts w:ascii="Times New Roman" w:eastAsia="Times New Roman" w:hAnsi="Times New Roman" w:cs="Times New Roman"/>
              </w:rPr>
              <w:t>305g/L</w:t>
            </w:r>
            <w:r>
              <w:rPr>
                <w:rFonts w:ascii="Times New Roman" w:eastAsia="Times New Roman" w:hAnsi="Times New Roman" w:cs="Times New Roman"/>
                <w:spacing w:val="-33"/>
              </w:rPr>
              <w:t xml:space="preserve"> </w:t>
            </w:r>
            <w:r>
              <w:t>，符合《低挥发性有机化合物含量涂料产品技</w:t>
            </w:r>
            <w:r>
              <w:rPr>
                <w:spacing w:val="-1"/>
              </w:rPr>
              <w:t xml:space="preserve">术要求》 </w:t>
            </w:r>
            <w:r>
              <w:t>（</w:t>
            </w:r>
            <w:r>
              <w:rPr>
                <w:rFonts w:ascii="Times New Roman" w:eastAsia="Times New Roman" w:hAnsi="Times New Roman" w:cs="Times New Roman"/>
              </w:rPr>
              <w:t>GB/T38597-2020</w:t>
            </w:r>
            <w:r>
              <w:t>）中辐射固化涂料</w:t>
            </w:r>
            <w:r>
              <w:rPr>
                <w:spacing w:val="-48"/>
              </w:rPr>
              <w:t xml:space="preserve"> </w:t>
            </w:r>
            <w:r>
              <w:rPr>
                <w:rFonts w:ascii="Times New Roman" w:eastAsia="Times New Roman" w:hAnsi="Times New Roman" w:cs="Times New Roman"/>
              </w:rPr>
              <w:t>VOCs≤350g/L</w:t>
            </w:r>
            <w:r>
              <w:rPr>
                <w:rFonts w:ascii="Times New Roman" w:eastAsia="Times New Roman" w:hAnsi="Times New Roman" w:cs="Times New Roman"/>
                <w:spacing w:val="15"/>
                <w:w w:val="101"/>
              </w:rPr>
              <w:t xml:space="preserve"> </w:t>
            </w:r>
            <w:r>
              <w:t>要求</w:t>
            </w:r>
            <w:r>
              <w:rPr>
                <w:spacing w:val="-1"/>
              </w:rPr>
              <w:t>。项目外购的橡胶底漆</w:t>
            </w:r>
            <w:r>
              <w:t xml:space="preserve"> </w:t>
            </w:r>
            <w:r>
              <w:rPr>
                <w:spacing w:val="-4"/>
              </w:rPr>
              <w:t>为即用品，</w:t>
            </w:r>
            <w:r>
              <w:rPr>
                <w:spacing w:val="-17"/>
              </w:rPr>
              <w:t xml:space="preserve"> </w:t>
            </w:r>
            <w:r>
              <w:rPr>
                <w:spacing w:val="-4"/>
              </w:rPr>
              <w:t xml:space="preserve">密度约 </w:t>
            </w:r>
            <w:r>
              <w:rPr>
                <w:rFonts w:ascii="Times New Roman" w:eastAsia="Times New Roman" w:hAnsi="Times New Roman" w:cs="Times New Roman"/>
                <w:spacing w:val="-4"/>
              </w:rPr>
              <w:t>1.10g/cm</w:t>
            </w:r>
            <w:r>
              <w:rPr>
                <w:rFonts w:ascii="Times New Roman" w:eastAsia="Times New Roman" w:hAnsi="Times New Roman" w:cs="Times New Roman"/>
                <w:spacing w:val="-4"/>
                <w:position w:val="9"/>
                <w:sz w:val="16"/>
                <w:szCs w:val="16"/>
              </w:rPr>
              <w:t>3</w:t>
            </w:r>
            <w:r>
              <w:rPr>
                <w:rFonts w:ascii="Times New Roman" w:eastAsia="Times New Roman" w:hAnsi="Times New Roman" w:cs="Times New Roman"/>
                <w:spacing w:val="-12"/>
                <w:position w:val="9"/>
                <w:sz w:val="16"/>
                <w:szCs w:val="16"/>
              </w:rPr>
              <w:t xml:space="preserve"> </w:t>
            </w:r>
            <w:r>
              <w:rPr>
                <w:spacing w:val="-4"/>
              </w:rPr>
              <w:t>，</w:t>
            </w:r>
            <w:r>
              <w:rPr>
                <w:rFonts w:ascii="Times New Roman" w:eastAsia="Times New Roman" w:hAnsi="Times New Roman" w:cs="Times New Roman"/>
                <w:spacing w:val="-4"/>
              </w:rPr>
              <w:t xml:space="preserve">VOCs  </w:t>
            </w:r>
            <w:r>
              <w:rPr>
                <w:spacing w:val="-4"/>
              </w:rPr>
              <w:t>挥发量为</w:t>
            </w:r>
            <w:r>
              <w:rPr>
                <w:spacing w:val="-34"/>
              </w:rPr>
              <w:t xml:space="preserve"> </w:t>
            </w:r>
            <w:r>
              <w:rPr>
                <w:rFonts w:ascii="Times New Roman" w:eastAsia="Times New Roman" w:hAnsi="Times New Roman" w:cs="Times New Roman"/>
                <w:spacing w:val="-4"/>
              </w:rPr>
              <w:t>318g/L</w:t>
            </w:r>
            <w:r>
              <w:rPr>
                <w:spacing w:val="-4"/>
              </w:rPr>
              <w:t>，烤漆与稀释剂调配比例</w:t>
            </w:r>
            <w:r>
              <w:t xml:space="preserve"> </w:t>
            </w:r>
            <w:r>
              <w:rPr>
                <w:spacing w:val="-2"/>
              </w:rPr>
              <w:t>为</w:t>
            </w:r>
            <w:r>
              <w:rPr>
                <w:spacing w:val="-22"/>
              </w:rPr>
              <w:t xml:space="preserve"> </w:t>
            </w:r>
            <w:r>
              <w:rPr>
                <w:rFonts w:ascii="Times New Roman" w:eastAsia="Times New Roman" w:hAnsi="Times New Roman" w:cs="Times New Roman"/>
                <w:spacing w:val="-2"/>
              </w:rPr>
              <w:t>1:2</w:t>
            </w:r>
            <w:r>
              <w:rPr>
                <w:rFonts w:ascii="Times New Roman" w:eastAsia="Times New Roman" w:hAnsi="Times New Roman" w:cs="Times New Roman"/>
                <w:spacing w:val="-33"/>
              </w:rPr>
              <w:t xml:space="preserve"> </w:t>
            </w:r>
            <w:r>
              <w:rPr>
                <w:spacing w:val="-2"/>
              </w:rPr>
              <w:t>，即用状态下密度为</w:t>
            </w:r>
            <w:r>
              <w:rPr>
                <w:spacing w:val="-23"/>
              </w:rPr>
              <w:t xml:space="preserve"> </w:t>
            </w:r>
            <w:r>
              <w:rPr>
                <w:rFonts w:ascii="Times New Roman" w:eastAsia="Times New Roman" w:hAnsi="Times New Roman" w:cs="Times New Roman"/>
                <w:spacing w:val="-2"/>
              </w:rPr>
              <w:t>1.01  g/cm</w:t>
            </w:r>
            <w:r>
              <w:rPr>
                <w:rFonts w:ascii="Times New Roman" w:eastAsia="Times New Roman" w:hAnsi="Times New Roman" w:cs="Times New Roman"/>
                <w:spacing w:val="-3"/>
                <w:position w:val="9"/>
                <w:sz w:val="16"/>
                <w:szCs w:val="16"/>
              </w:rPr>
              <w:t>3</w:t>
            </w:r>
            <w:r>
              <w:rPr>
                <w:rFonts w:ascii="Times New Roman" w:eastAsia="Times New Roman" w:hAnsi="Times New Roman" w:cs="Times New Roman"/>
                <w:spacing w:val="-12"/>
                <w:position w:val="9"/>
                <w:sz w:val="16"/>
                <w:szCs w:val="16"/>
              </w:rPr>
              <w:t xml:space="preserve"> </w:t>
            </w:r>
            <w:r>
              <w:rPr>
                <w:spacing w:val="-3"/>
              </w:rPr>
              <w:t>，</w:t>
            </w:r>
            <w:r>
              <w:rPr>
                <w:rFonts w:ascii="Times New Roman" w:eastAsia="Times New Roman" w:hAnsi="Times New Roman" w:cs="Times New Roman"/>
                <w:spacing w:val="-3"/>
              </w:rPr>
              <w:t xml:space="preserve">VOCs  </w:t>
            </w:r>
            <w:r>
              <w:rPr>
                <w:spacing w:val="-3"/>
              </w:rPr>
              <w:t>挥发量为</w:t>
            </w:r>
            <w:r>
              <w:rPr>
                <w:spacing w:val="-40"/>
              </w:rPr>
              <w:t xml:space="preserve"> </w:t>
            </w:r>
            <w:r>
              <w:rPr>
                <w:rFonts w:ascii="Times New Roman" w:eastAsia="Times New Roman" w:hAnsi="Times New Roman" w:cs="Times New Roman"/>
                <w:spacing w:val="-3"/>
              </w:rPr>
              <w:t>693g/L</w:t>
            </w:r>
            <w:r>
              <w:rPr>
                <w:spacing w:val="-3"/>
              </w:rPr>
              <w:t>，橡胶漆与固化</w:t>
            </w:r>
            <w:r>
              <w:t xml:space="preserve"> </w:t>
            </w:r>
            <w:r>
              <w:rPr>
                <w:spacing w:val="-5"/>
              </w:rPr>
              <w:t>剂调配比例为</w:t>
            </w:r>
            <w:r>
              <w:rPr>
                <w:spacing w:val="-57"/>
              </w:rPr>
              <w:t xml:space="preserve"> </w:t>
            </w:r>
            <w:r>
              <w:rPr>
                <w:rFonts w:ascii="Times New Roman" w:eastAsia="Times New Roman" w:hAnsi="Times New Roman" w:cs="Times New Roman"/>
                <w:spacing w:val="-5"/>
              </w:rPr>
              <w:t>4:1</w:t>
            </w:r>
            <w:r>
              <w:rPr>
                <w:spacing w:val="-5"/>
              </w:rPr>
              <w:t>，即用状态下密度为</w:t>
            </w:r>
            <w:r>
              <w:rPr>
                <w:spacing w:val="-31"/>
              </w:rPr>
              <w:t xml:space="preserve"> </w:t>
            </w:r>
            <w:r>
              <w:rPr>
                <w:rFonts w:ascii="Times New Roman" w:eastAsia="Times New Roman" w:hAnsi="Times New Roman" w:cs="Times New Roman"/>
                <w:spacing w:val="-5"/>
              </w:rPr>
              <w:t>1.18 g/cm</w:t>
            </w:r>
            <w:r>
              <w:rPr>
                <w:rFonts w:ascii="Times New Roman" w:eastAsia="Times New Roman" w:hAnsi="Times New Roman" w:cs="Times New Roman"/>
                <w:spacing w:val="-5"/>
                <w:position w:val="9"/>
                <w:sz w:val="16"/>
                <w:szCs w:val="16"/>
              </w:rPr>
              <w:t>3</w:t>
            </w:r>
            <w:r>
              <w:rPr>
                <w:spacing w:val="-5"/>
              </w:rPr>
              <w:t>，</w:t>
            </w:r>
            <w:r>
              <w:rPr>
                <w:rFonts w:ascii="Times New Roman" w:eastAsia="Times New Roman" w:hAnsi="Times New Roman" w:cs="Times New Roman"/>
                <w:spacing w:val="-5"/>
              </w:rPr>
              <w:t xml:space="preserve">VOCs  </w:t>
            </w:r>
            <w:r>
              <w:rPr>
                <w:spacing w:val="-5"/>
              </w:rPr>
              <w:t>挥发量为</w:t>
            </w:r>
            <w:r>
              <w:rPr>
                <w:spacing w:val="-56"/>
              </w:rPr>
              <w:t xml:space="preserve"> </w:t>
            </w:r>
            <w:r>
              <w:rPr>
                <w:rFonts w:ascii="Times New Roman" w:eastAsia="Times New Roman" w:hAnsi="Times New Roman" w:cs="Times New Roman"/>
                <w:spacing w:val="-5"/>
              </w:rPr>
              <w:t>475g</w:t>
            </w:r>
            <w:r>
              <w:rPr>
                <w:rFonts w:ascii="Times New Roman" w:eastAsia="Times New Roman" w:hAnsi="Times New Roman" w:cs="Times New Roman"/>
                <w:spacing w:val="-6"/>
              </w:rPr>
              <w:t>/L</w:t>
            </w:r>
            <w:r>
              <w:rPr>
                <w:rFonts w:ascii="Times New Roman" w:eastAsia="Times New Roman" w:hAnsi="Times New Roman" w:cs="Times New Roman"/>
                <w:spacing w:val="-30"/>
              </w:rPr>
              <w:t xml:space="preserve"> </w:t>
            </w:r>
            <w:r>
              <w:rPr>
                <w:spacing w:val="-6"/>
              </w:rPr>
              <w:t xml:space="preserve">。《低 </w:t>
            </w:r>
            <w:r>
              <w:rPr>
                <w:spacing w:val="-3"/>
              </w:rPr>
              <w:t>挥发性有机化合物含量涂料产品技术要求》（</w:t>
            </w:r>
            <w:r>
              <w:rPr>
                <w:rFonts w:ascii="Times New Roman" w:eastAsia="Times New Roman" w:hAnsi="Times New Roman" w:cs="Times New Roman"/>
                <w:spacing w:val="-3"/>
              </w:rPr>
              <w:t>GB/T38597-2020</w:t>
            </w:r>
            <w:r>
              <w:rPr>
                <w:spacing w:val="-3"/>
              </w:rPr>
              <w:t>）未涉及本项目产</w:t>
            </w:r>
            <w:r>
              <w:rPr>
                <w:spacing w:val="6"/>
              </w:rPr>
              <w:t xml:space="preserve"> </w:t>
            </w:r>
            <w:r>
              <w:rPr>
                <w:spacing w:val="2"/>
              </w:rPr>
              <w:t>品行业相关限值，对照《工业防护涂料中有害物质限量》（</w:t>
            </w:r>
            <w:r>
              <w:rPr>
                <w:rFonts w:ascii="Times New Roman" w:eastAsia="Times New Roman" w:hAnsi="Times New Roman" w:cs="Times New Roman"/>
              </w:rPr>
              <w:t>GB</w:t>
            </w:r>
            <w:r>
              <w:rPr>
                <w:rFonts w:ascii="Times New Roman" w:eastAsia="Times New Roman" w:hAnsi="Times New Roman" w:cs="Times New Roman"/>
                <w:spacing w:val="2"/>
              </w:rPr>
              <w:t>30981-2020</w:t>
            </w:r>
            <w:r>
              <w:rPr>
                <w:spacing w:val="2"/>
              </w:rPr>
              <w:t>）中</w:t>
            </w:r>
            <w:r>
              <w:rPr>
                <w:spacing w:val="15"/>
              </w:rPr>
              <w:t xml:space="preserve"> </w:t>
            </w:r>
            <w:r>
              <w:rPr>
                <w:spacing w:val="-4"/>
              </w:rPr>
              <w:t xml:space="preserve">表 </w:t>
            </w:r>
            <w:r>
              <w:rPr>
                <w:rFonts w:ascii="Times New Roman" w:eastAsia="Times New Roman" w:hAnsi="Times New Roman" w:cs="Times New Roman"/>
                <w:spacing w:val="-4"/>
              </w:rPr>
              <w:t>2</w:t>
            </w:r>
            <w:r>
              <w:rPr>
                <w:rFonts w:ascii="Times New Roman" w:eastAsia="Times New Roman" w:hAnsi="Times New Roman" w:cs="Times New Roman"/>
                <w:spacing w:val="43"/>
                <w:w w:val="101"/>
              </w:rPr>
              <w:t xml:space="preserve"> </w:t>
            </w:r>
            <w:r>
              <w:rPr>
                <w:spacing w:val="-4"/>
              </w:rPr>
              <w:t>包装涂料，</w:t>
            </w:r>
            <w:r>
              <w:rPr>
                <w:rFonts w:ascii="Times New Roman" w:eastAsia="Times New Roman" w:hAnsi="Times New Roman" w:cs="Times New Roman"/>
                <w:spacing w:val="-4"/>
              </w:rPr>
              <w:t>VOCs≤750g/L</w:t>
            </w:r>
            <w:r>
              <w:rPr>
                <w:rFonts w:ascii="Times New Roman" w:eastAsia="Times New Roman" w:hAnsi="Times New Roman" w:cs="Times New Roman"/>
                <w:spacing w:val="57"/>
                <w:w w:val="101"/>
              </w:rPr>
              <w:t xml:space="preserve"> </w:t>
            </w:r>
            <w:r>
              <w:rPr>
                <w:spacing w:val="-4"/>
              </w:rPr>
              <w:t>限值， 本项</w:t>
            </w:r>
            <w:r>
              <w:rPr>
                <w:spacing w:val="-5"/>
              </w:rPr>
              <w:t>目所用涂料即用状态下均符合该限值</w:t>
            </w:r>
            <w:r>
              <w:t xml:space="preserve"> </w:t>
            </w:r>
            <w:r>
              <w:t xml:space="preserve">要求。 企业喷枪采用稀释剂进行清洗，本项目所采用稀释剂密度约 </w:t>
            </w:r>
            <w:r>
              <w:rPr>
                <w:rFonts w:ascii="Times New Roman" w:eastAsia="Times New Roman" w:hAnsi="Times New Roman" w:cs="Times New Roman"/>
              </w:rPr>
              <w:t>0.8g/cm</w:t>
            </w:r>
            <w:r>
              <w:rPr>
                <w:rFonts w:ascii="Times New Roman" w:eastAsia="Times New Roman" w:hAnsi="Times New Roman" w:cs="Times New Roman"/>
                <w:position w:val="9"/>
                <w:sz w:val="16"/>
                <w:szCs w:val="16"/>
              </w:rPr>
              <w:t>3</w:t>
            </w:r>
            <w:r>
              <w:rPr>
                <w:rFonts w:ascii="Times New Roman" w:eastAsia="Times New Roman" w:hAnsi="Times New Roman" w:cs="Times New Roman"/>
                <w:spacing w:val="-7"/>
                <w:position w:val="9"/>
                <w:sz w:val="16"/>
                <w:szCs w:val="16"/>
              </w:rPr>
              <w:t xml:space="preserve"> </w:t>
            </w:r>
            <w:r>
              <w:t xml:space="preserve">， </w:t>
            </w:r>
            <w:r>
              <w:rPr>
                <w:rFonts w:ascii="Times New Roman" w:eastAsia="Times New Roman" w:hAnsi="Times New Roman" w:cs="Times New Roman"/>
              </w:rPr>
              <w:t>VOCs</w:t>
            </w:r>
            <w:r>
              <w:rPr>
                <w:rFonts w:ascii="Times New Roman" w:eastAsia="Times New Roman" w:hAnsi="Times New Roman" w:cs="Times New Roman"/>
                <w:spacing w:val="29"/>
              </w:rPr>
              <w:t xml:space="preserve">  </w:t>
            </w:r>
            <w:r>
              <w:rPr>
                <w:spacing w:val="20"/>
              </w:rPr>
              <w:t>挥发量</w:t>
            </w:r>
            <w:r>
              <w:rPr>
                <w:spacing w:val="-66"/>
              </w:rPr>
              <w:t xml:space="preserve"> </w:t>
            </w:r>
            <w:r>
              <w:rPr>
                <w:spacing w:val="20"/>
              </w:rPr>
              <w:t>为</w:t>
            </w:r>
            <w:r>
              <w:rPr>
                <w:spacing w:val="56"/>
              </w:rPr>
              <w:t xml:space="preserve"> </w:t>
            </w:r>
            <w:r>
              <w:rPr>
                <w:rFonts w:ascii="Times New Roman" w:eastAsia="Times New Roman" w:hAnsi="Times New Roman" w:cs="Times New Roman"/>
                <w:spacing w:val="20"/>
              </w:rPr>
              <w:t xml:space="preserve">800g/L </w:t>
            </w:r>
            <w:r>
              <w:rPr>
                <w:spacing w:val="20"/>
              </w:rPr>
              <w:t>，</w:t>
            </w:r>
            <w:r>
              <w:rPr>
                <w:spacing w:val="-70"/>
              </w:rPr>
              <w:t xml:space="preserve"> </w:t>
            </w:r>
            <w:r>
              <w:rPr>
                <w:spacing w:val="20"/>
              </w:rPr>
              <w:t>符合《</w:t>
            </w:r>
            <w:r>
              <w:rPr>
                <w:spacing w:val="-46"/>
              </w:rPr>
              <w:t xml:space="preserve"> </w:t>
            </w:r>
            <w:r>
              <w:rPr>
                <w:spacing w:val="20"/>
              </w:rPr>
              <w:t>清洗剂挥发性有机化合物含量限值</w:t>
            </w:r>
            <w:r>
              <w:rPr>
                <w:spacing w:val="-56"/>
              </w:rPr>
              <w:t xml:space="preserve"> </w:t>
            </w:r>
            <w:r>
              <w:rPr>
                <w:spacing w:val="20"/>
              </w:rPr>
              <w:t>》</w:t>
            </w:r>
          </w:p>
          <w:p>
            <w:pPr>
              <w:pStyle w:val="TableText"/>
              <w:spacing w:line="212" w:lineRule="auto"/>
              <w:ind w:left="107"/>
            </w:pPr>
            <w:r>
              <w:rPr>
                <w:spacing w:val="-1"/>
              </w:rPr>
              <w:t>（</w:t>
            </w:r>
            <w:r>
              <w:rPr>
                <w:rFonts w:ascii="Times New Roman" w:eastAsia="Times New Roman" w:hAnsi="Times New Roman" w:cs="Times New Roman"/>
                <w:spacing w:val="-1"/>
              </w:rPr>
              <w:t>GB38508-2020</w:t>
            </w:r>
            <w:r>
              <w:rPr>
                <w:spacing w:val="-1"/>
              </w:rPr>
              <w:t>）中有机溶剂清洗剂</w:t>
            </w:r>
            <w:r>
              <w:rPr>
                <w:spacing w:val="-40"/>
              </w:rPr>
              <w:t xml:space="preserve"> </w:t>
            </w:r>
            <w:r>
              <w:rPr>
                <w:rFonts w:ascii="Times New Roman" w:eastAsia="Times New Roman" w:hAnsi="Times New Roman" w:cs="Times New Roman"/>
                <w:spacing w:val="-1"/>
              </w:rPr>
              <w:t xml:space="preserve">VOC </w:t>
            </w:r>
            <w:r>
              <w:rPr>
                <w:spacing w:val="-1"/>
              </w:rPr>
              <w:t>含量≤</w:t>
            </w:r>
            <w:r>
              <w:rPr>
                <w:rFonts w:ascii="Times New Roman" w:eastAsia="Times New Roman" w:hAnsi="Times New Roman" w:cs="Times New Roman"/>
                <w:spacing w:val="-1"/>
              </w:rPr>
              <w:t xml:space="preserve">900g/L </w:t>
            </w:r>
            <w:r>
              <w:rPr>
                <w:spacing w:val="-1"/>
              </w:rPr>
              <w:t>要求。</w:t>
            </w:r>
          </w:p>
        </w:tc>
      </w:tr>
    </w:tbl>
    <w:p>
      <w:pPr>
        <w:pStyle w:val="BodyText"/>
      </w:pPr>
    </w:p>
    <w:p>
      <w:pPr>
        <w:sectPr>
          <w:footerReference w:type="default" r:id="rId36"/>
          <w:pgSz w:w="11907" w:h="16839"/>
          <w:pgMar w:top="1431" w:right="1454" w:bottom="1014" w:left="1454" w:header="0" w:footer="853" w:gutter="0"/>
          <w:pgNumType w:start="28"/>
          <w:cols w:space="708"/>
        </w:sectPr>
      </w:pPr>
    </w:p>
    <w:p>
      <w:pPr>
        <w:spacing w:before="29"/>
      </w:pPr>
      <w:r>
        <w:pict>
          <v:rect id="_x0000_s1036" style="width:0.75pt;height:664.3pt;margin-top:86.67pt;margin-left:95.18pt;mso-position-horizontal-relative:page;mso-position-vertical-relative:page;position:absolute;z-index:251669504" o:allowincell="f" filled="t" fillcolor="black" stroked="f"/>
        </w:pict>
      </w:r>
    </w:p>
    <w:tbl>
      <w:tblPr>
        <w:tblStyle w:val="TableNormal24"/>
        <w:tblW w:w="8971" w:type="dxa"/>
        <w:tblInd w:w="12" w:type="dxa"/>
        <w:tblBorders>
          <w:top w:val="nil"/>
          <w:left w:val="nil"/>
          <w:bottom w:val="nil"/>
          <w:right w:val="nil"/>
          <w:insideH w:val="nil"/>
          <w:insideV w:val="nil"/>
        </w:tblBorders>
        <w:tblLayout w:type="fixed"/>
      </w:tblPr>
      <w:tblGrid>
        <w:gridCol w:w="8329"/>
        <w:gridCol w:w="642"/>
      </w:tblGrid>
      <w:tr>
        <w:tblPrEx>
          <w:tblW w:w="8971" w:type="dxa"/>
          <w:tblInd w:w="12" w:type="dxa"/>
          <w:tblBorders>
            <w:top w:val="nil"/>
            <w:left w:val="nil"/>
            <w:bottom w:val="nil"/>
            <w:right w:val="nil"/>
            <w:insideH w:val="nil"/>
            <w:insideV w:val="nil"/>
          </w:tblBorders>
          <w:tblLayout w:type="fixed"/>
        </w:tblPrEx>
        <w:trPr>
          <w:trHeight w:val="7016"/>
        </w:trPr>
        <w:tc>
          <w:tcPr>
            <w:tcW w:w="8329" w:type="dxa"/>
            <w:tcBorders>
              <w:top w:val="single" w:sz="8" w:space="0" w:color="000000"/>
              <w:left w:val="single" w:sz="10" w:space="0" w:color="000000"/>
            </w:tcBorders>
            <w:vAlign w:val="top"/>
          </w:tcPr>
          <w:p>
            <w:pPr>
              <w:spacing w:line="46" w:lineRule="exact"/>
            </w:pPr>
            <w:r>
              <w:pict>
                <v:rect id="_x0000_s1037" style="width:12.2pt;height:0.75pt;margin-top:120.66pt;margin-left:-23.21pt;mso-position-horizontal-relative:right-margin-area;mso-position-vertical-relative:top-margin-area;position:absolute;z-index:251697152" filled="t" fillcolor="black" stroked="f"/>
              </w:pict>
            </w:r>
            <w:r>
              <w:pict>
                <v:rect id="_x0000_s1038" style="width:0.8pt;height:192.45pt;margin-top:100.76pt;margin-left:-138.2pt;mso-position-horizontal-relative:right-margin-area;mso-position-vertical-relative:top-margin-area;position:absolute;z-index:251694080" filled="t" fillcolor="black" stroked="f"/>
              </w:pict>
            </w:r>
            <w:r>
              <w:pict>
                <v:shape id="_x0000_s1039" style="width:59.5pt;height:0.85pt;margin-top:100.68pt;margin-left:-205.81pt;mso-position-horizontal-relative:right-margin-area;mso-position-vertical-relative:top-margin-area;position:absolute;z-index:251692032" coordorigin="0,0" coordsize="1190,17" path="m7,7l1182,8e" filled="f" strokecolor="black" strokeweight="0.75pt">
                  <v:stroke endcap="round"/>
                </v:shape>
              </w:pict>
            </w:r>
            <w:r>
              <w:pict>
                <v:shapetype id="_x0000_t202" coordsize="21600,21600" o:spt="202" path="m,l,21600r21600,l21600,xe">
                  <v:stroke joinstyle="miter"/>
                  <v:path gradientshapeok="t" o:connecttype="rect"/>
                </v:shapetype>
                <v:shape id="_x0000_s1040" type="#_x0000_t202" style="width:31.7pt;height:22.9pt;margin-top:76.05pt;margin-left:-354.18pt;mso-position-horizontal-relative:right-margin-area;mso-position-vertical-relative:top-margin-area;position:absolute;z-index:251681792" filled="f" stroked="f">
                  <o:lock v:ext="edit" aspectratio="f"/>
                  <v:textbox inset="0,0,0,0">
                    <w:txbxContent>
                      <w:p>
                        <w:pPr>
                          <w:pStyle w:val="TableText"/>
                          <w:spacing w:before="20" w:line="241" w:lineRule="auto"/>
                          <w:ind w:left="138" w:right="20" w:hanging="118"/>
                          <w:rPr>
                            <w:sz w:val="11"/>
                            <w:szCs w:val="11"/>
                          </w:rPr>
                        </w:pPr>
                        <w:r>
                          <w:rPr>
                            <w:spacing w:val="8"/>
                            <w:sz w:val="11"/>
                            <w:szCs w:val="11"/>
                          </w:rPr>
                          <w:t>无组织扩散</w:t>
                        </w:r>
                        <w:r>
                          <w:rPr>
                            <w:spacing w:val="2"/>
                            <w:sz w:val="11"/>
                            <w:szCs w:val="11"/>
                          </w:rPr>
                          <w:t xml:space="preserve"> </w:t>
                        </w:r>
                        <w:r>
                          <w:rPr>
                            <w:spacing w:val="7"/>
                            <w:sz w:val="11"/>
                            <w:szCs w:val="11"/>
                          </w:rPr>
                          <w:t>挥发份</w:t>
                        </w:r>
                      </w:p>
                      <w:p>
                        <w:pPr>
                          <w:spacing w:before="24" w:line="199" w:lineRule="auto"/>
                          <w:ind w:left="123"/>
                          <w:rPr>
                            <w:rFonts w:ascii="Times New Roman" w:eastAsia="Times New Roman" w:hAnsi="Times New Roman" w:cs="Times New Roman"/>
                            <w:sz w:val="11"/>
                            <w:szCs w:val="11"/>
                          </w:rPr>
                        </w:pPr>
                        <w:r>
                          <w:rPr>
                            <w:rFonts w:ascii="Times New Roman" w:eastAsia="Times New Roman" w:hAnsi="Times New Roman" w:cs="Times New Roman"/>
                            <w:spacing w:val="3"/>
                            <w:sz w:val="11"/>
                            <w:szCs w:val="11"/>
                          </w:rPr>
                          <w:t>0.00267</w:t>
                        </w:r>
                      </w:p>
                    </w:txbxContent>
                  </v:textbox>
                </v:shape>
              </w:pict>
            </w:r>
            <w:r>
              <w:pict>
                <v:shape id="_x0000_s1041" type="#_x0000_t202" style="width:56.3pt;height:45.05pt;margin-top:101pt;margin-left:-77.75pt;mso-position-horizontal-relative:right-margin-area;mso-position-vertical-relative:top-margin-area;position:absolute;z-index:251696128" filled="f" stroked="f">
                  <o:lock v:ext="edit" aspectratio="f"/>
                  <v:textbox inset="0,0,0,0">
                    <w:txbxContent>
                      <w:p>
                        <w:pPr>
                          <w:spacing w:line="20" w:lineRule="exact"/>
                        </w:pPr>
                      </w:p>
                      <w:tbl>
                        <w:tblPr>
                          <w:tblStyle w:val="TableNormal24"/>
                          <w:tblW w:w="1075" w:type="dxa"/>
                          <w:tblInd w:w="25" w:type="dxa"/>
                          <w:tblBorders>
                            <w:top w:val="single" w:sz="4" w:space="0" w:color="000000"/>
                            <w:left w:val="single" w:sz="4" w:space="0" w:color="000000"/>
                            <w:bottom w:val="single" w:sz="4" w:space="0" w:color="000000"/>
                            <w:right w:val="single" w:sz="4" w:space="0" w:color="000000"/>
                          </w:tblBorders>
                          <w:tblLayout w:type="fixed"/>
                        </w:tblPr>
                        <w:tblGrid>
                          <w:gridCol w:w="1075"/>
                        </w:tblGrid>
                        <w:tr>
                          <w:tblPrEx>
                            <w:tblW w:w="1075" w:type="dxa"/>
                            <w:tblInd w:w="25" w:type="dxa"/>
                            <w:tblBorders>
                              <w:top w:val="single" w:sz="4" w:space="0" w:color="000000"/>
                              <w:left w:val="single" w:sz="4" w:space="0" w:color="000000"/>
                              <w:bottom w:val="single" w:sz="4" w:space="0" w:color="000000"/>
                              <w:right w:val="single" w:sz="4" w:space="0" w:color="000000"/>
                            </w:tblBorders>
                            <w:tblLayout w:type="fixed"/>
                          </w:tblPrEx>
                          <w:trPr>
                            <w:trHeight w:val="840"/>
                          </w:trPr>
                          <w:tc>
                            <w:tcPr>
                              <w:tcW w:w="1075" w:type="dxa"/>
                              <w:vAlign w:val="top"/>
                            </w:tcPr>
                            <w:p>
                              <w:pPr>
                                <w:pStyle w:val="TableText"/>
                                <w:spacing w:before="232" w:line="234" w:lineRule="auto"/>
                                <w:ind w:left="95" w:right="79" w:firstLine="1"/>
                                <w:rPr>
                                  <w:sz w:val="16"/>
                                  <w:szCs w:val="16"/>
                                </w:rPr>
                              </w:pPr>
                              <w:r>
                                <w:rPr>
                                  <w:spacing w:val="-1"/>
                                  <w:sz w:val="16"/>
                                  <w:szCs w:val="16"/>
                                </w:rPr>
                                <w:t>水喷淋</w:t>
                              </w:r>
                              <w:r>
                                <w:rPr>
                                  <w:rFonts w:ascii="Times New Roman" w:eastAsia="Times New Roman" w:hAnsi="Times New Roman" w:cs="Times New Roman"/>
                                  <w:spacing w:val="-1"/>
                                  <w:sz w:val="16"/>
                                  <w:szCs w:val="16"/>
                                </w:rPr>
                                <w:t>+</w:t>
                              </w:r>
                              <w:r>
                                <w:rPr>
                                  <w:spacing w:val="-1"/>
                                  <w:sz w:val="16"/>
                                  <w:szCs w:val="16"/>
                                </w:rPr>
                                <w:t>干式</w:t>
                              </w:r>
                              <w:r>
                                <w:rPr>
                                  <w:spacing w:val="3"/>
                                  <w:sz w:val="16"/>
                                  <w:szCs w:val="16"/>
                                </w:rPr>
                                <w:t xml:space="preserve"> </w:t>
                              </w:r>
                              <w:r>
                                <w:rPr>
                                  <w:sz w:val="16"/>
                                  <w:szCs w:val="16"/>
                                </w:rPr>
                                <w:t>过滤器</w:t>
                              </w:r>
                            </w:p>
                          </w:tc>
                        </w:tr>
                      </w:tbl>
                      <w:p>
                        <w:pPr>
                          <w:rPr>
                            <w:rFonts w:ascii="Arial"/>
                            <w:sz w:val="21"/>
                          </w:rPr>
                        </w:pPr>
                      </w:p>
                    </w:txbxContent>
                  </v:textbox>
                </v:shape>
              </w:pict>
            </w:r>
            <w:r>
              <w:pict>
                <v:shape id="_x0000_s1042" type="#_x0000_t202" style="width:39.15pt;height:16.9pt;margin-top:104.39pt;margin-left:-185.07pt;mso-position-horizontal-relative:right-margin-area;mso-position-vertical-relative:top-margin-area;position:absolute;z-index:251683840" filled="f" stroked="f">
                  <o:lock v:ext="edit" aspectratio="f"/>
                  <v:textbox inset="0,0,0,0">
                    <w:txbxContent>
                      <w:p>
                        <w:pPr>
                          <w:pStyle w:val="TableText"/>
                          <w:spacing w:before="19" w:line="236" w:lineRule="auto"/>
                          <w:ind w:left="215"/>
                          <w:rPr>
                            <w:sz w:val="11"/>
                            <w:szCs w:val="11"/>
                          </w:rPr>
                        </w:pPr>
                        <w:r>
                          <w:rPr>
                            <w:spacing w:val="7"/>
                            <w:sz w:val="11"/>
                            <w:szCs w:val="11"/>
                          </w:rPr>
                          <w:t>有组织</w:t>
                        </w:r>
                      </w:p>
                      <w:p>
                        <w:pPr>
                          <w:pStyle w:val="TableText"/>
                          <w:spacing w:before="16" w:line="236" w:lineRule="auto"/>
                          <w:ind w:left="20"/>
                          <w:rPr>
                            <w:rFonts w:ascii="Times New Roman" w:eastAsia="Times New Roman" w:hAnsi="Times New Roman" w:cs="Times New Roman"/>
                            <w:sz w:val="11"/>
                            <w:szCs w:val="11"/>
                          </w:rPr>
                        </w:pPr>
                        <w:r>
                          <w:rPr>
                            <w:spacing w:val="5"/>
                            <w:sz w:val="11"/>
                            <w:szCs w:val="11"/>
                          </w:rPr>
                          <w:t>挥发份</w:t>
                        </w:r>
                        <w:r>
                          <w:rPr>
                            <w:rFonts w:ascii="Times New Roman" w:eastAsia="Times New Roman" w:hAnsi="Times New Roman" w:cs="Times New Roman"/>
                            <w:spacing w:val="5"/>
                            <w:sz w:val="11"/>
                            <w:szCs w:val="11"/>
                          </w:rPr>
                          <w:t>0.02403</w:t>
                        </w:r>
                      </w:p>
                    </w:txbxContent>
                  </v:textbox>
                </v:shape>
              </w:pict>
            </w:r>
            <w:r>
              <w:pict>
                <v:shape id="_x0000_s1043" type="#_x0000_t202" style="width:38.6pt;height:16.9pt;margin-top:112.86pt;margin-left:-361.54pt;mso-position-horizontal-relative:right-margin-area;mso-position-vertical-relative:top-margin-area;position:absolute;z-index:251679744" filled="f" stroked="f">
                  <o:lock v:ext="edit" aspectratio="f"/>
                  <v:textbox inset="0,0,0,0">
                    <w:txbxContent>
                      <w:p>
                        <w:pPr>
                          <w:pStyle w:val="TableText"/>
                          <w:spacing w:before="20" w:line="249" w:lineRule="auto"/>
                          <w:ind w:left="20" w:right="20" w:firstLine="64"/>
                          <w:rPr>
                            <w:rFonts w:ascii="Times New Roman" w:eastAsia="Times New Roman" w:hAnsi="Times New Roman" w:cs="Times New Roman"/>
                            <w:sz w:val="11"/>
                            <w:szCs w:val="11"/>
                          </w:rPr>
                        </w:pPr>
                        <w:r>
                          <w:rPr>
                            <w:spacing w:val="8"/>
                            <w:sz w:val="11"/>
                            <w:szCs w:val="11"/>
                          </w:rPr>
                          <w:t>残留包装桶</w:t>
                        </w:r>
                        <w:r>
                          <w:rPr>
                            <w:sz w:val="11"/>
                            <w:szCs w:val="11"/>
                          </w:rPr>
                          <w:t xml:space="preserve">  </w:t>
                        </w:r>
                        <w:r>
                          <w:rPr>
                            <w:spacing w:val="4"/>
                            <w:sz w:val="11"/>
                            <w:szCs w:val="11"/>
                          </w:rPr>
                          <w:t>固体份</w:t>
                        </w:r>
                        <w:r>
                          <w:rPr>
                            <w:rFonts w:ascii="Times New Roman" w:eastAsia="Times New Roman" w:hAnsi="Times New Roman" w:cs="Times New Roman"/>
                            <w:spacing w:val="4"/>
                            <w:sz w:val="11"/>
                            <w:szCs w:val="11"/>
                          </w:rPr>
                          <w:t>0.02105</w:t>
                        </w:r>
                      </w:p>
                    </w:txbxContent>
                  </v:textbox>
                </v:shape>
              </w:pict>
            </w:r>
            <w:r>
              <w:pict>
                <v:shape id="_x0000_s1044" type="#_x0000_t202" style="width:35.65pt;height:24.8pt;margin-top:130.71pt;margin-left:-130.8pt;mso-position-horizontal-relative:right-margin-area;mso-position-vertical-relative:top-margin-area;position:absolute;z-index:251688960" filled="f" stroked="f">
                  <o:lock v:ext="edit" aspectratio="f"/>
                  <v:textbox inset="0,0,0,0">
                    <w:txbxContent>
                      <w:p>
                        <w:pPr>
                          <w:pStyle w:val="TableText"/>
                          <w:spacing w:before="19" w:line="237" w:lineRule="auto"/>
                          <w:ind w:left="174"/>
                          <w:rPr>
                            <w:sz w:val="11"/>
                            <w:szCs w:val="11"/>
                          </w:rPr>
                        </w:pPr>
                        <w:r>
                          <w:rPr>
                            <w:spacing w:val="8"/>
                            <w:sz w:val="11"/>
                            <w:szCs w:val="11"/>
                          </w:rPr>
                          <w:t>有组织</w:t>
                        </w:r>
                      </w:p>
                      <w:p>
                        <w:pPr>
                          <w:pStyle w:val="TableText"/>
                          <w:spacing w:before="17" w:line="249" w:lineRule="auto"/>
                          <w:ind w:left="39" w:right="20" w:hanging="19"/>
                          <w:rPr>
                            <w:rFonts w:ascii="Times New Roman" w:eastAsia="Times New Roman" w:hAnsi="Times New Roman" w:cs="Times New Roman"/>
                            <w:sz w:val="11"/>
                            <w:szCs w:val="11"/>
                          </w:rPr>
                        </w:pPr>
                        <w:r>
                          <w:rPr>
                            <w:spacing w:val="4"/>
                            <w:sz w:val="11"/>
                            <w:szCs w:val="11"/>
                          </w:rPr>
                          <w:t>固体份</w:t>
                        </w:r>
                        <w:r>
                          <w:rPr>
                            <w:rFonts w:ascii="Times New Roman" w:eastAsia="Times New Roman" w:hAnsi="Times New Roman" w:cs="Times New Roman"/>
                            <w:spacing w:val="4"/>
                            <w:sz w:val="11"/>
                            <w:szCs w:val="11"/>
                          </w:rPr>
                          <w:t>0.2074</w:t>
                        </w:r>
                        <w:r>
                          <w:rPr>
                            <w:rFonts w:ascii="Times New Roman" w:eastAsia="Times New Roman" w:hAnsi="Times New Roman" w:cs="Times New Roman"/>
                            <w:spacing w:val="3"/>
                            <w:sz w:val="11"/>
                            <w:szCs w:val="11"/>
                          </w:rPr>
                          <w:t xml:space="preserve"> </w:t>
                        </w:r>
                        <w:r>
                          <w:rPr>
                            <w:spacing w:val="5"/>
                            <w:sz w:val="11"/>
                            <w:szCs w:val="11"/>
                          </w:rPr>
                          <w:t>挥发份</w:t>
                        </w:r>
                        <w:r>
                          <w:rPr>
                            <w:rFonts w:ascii="Times New Roman" w:eastAsia="Times New Roman" w:hAnsi="Times New Roman" w:cs="Times New Roman"/>
                            <w:spacing w:val="5"/>
                            <w:sz w:val="11"/>
                            <w:szCs w:val="11"/>
                          </w:rPr>
                          <w:t>4.806</w:t>
                        </w:r>
                      </w:p>
                    </w:txbxContent>
                  </v:textbox>
                </v:shape>
              </w:pict>
            </w:r>
            <w:r>
              <w:pict>
                <v:shape id="_x0000_s1045" type="#_x0000_t202" style="width:35.7pt;height:24.8pt;margin-top:156.23pt;margin-left:-40.46pt;mso-position-horizontal-relative:right-margin-area;mso-position-vertical-relative:top-margin-area;position:absolute;z-index:251680768" filled="f" stroked="f">
                  <o:lock v:ext="edit" aspectratio="f"/>
                  <v:textbox inset="0,0,0,0">
                    <w:txbxContent>
                      <w:p>
                        <w:pPr>
                          <w:pStyle w:val="TableText"/>
                          <w:spacing w:before="19" w:line="237" w:lineRule="auto"/>
                          <w:ind w:left="174"/>
                          <w:rPr>
                            <w:sz w:val="11"/>
                            <w:szCs w:val="11"/>
                          </w:rPr>
                        </w:pPr>
                        <w:r>
                          <w:rPr>
                            <w:spacing w:val="8"/>
                            <w:sz w:val="11"/>
                            <w:szCs w:val="11"/>
                          </w:rPr>
                          <w:t>有组织</w:t>
                        </w:r>
                      </w:p>
                      <w:p>
                        <w:pPr>
                          <w:pStyle w:val="TableText"/>
                          <w:spacing w:before="17" w:line="249" w:lineRule="auto"/>
                          <w:ind w:left="39" w:right="20" w:hanging="19"/>
                          <w:rPr>
                            <w:rFonts w:ascii="Times New Roman" w:eastAsia="Times New Roman" w:hAnsi="Times New Roman" w:cs="Times New Roman"/>
                            <w:sz w:val="11"/>
                            <w:szCs w:val="11"/>
                          </w:rPr>
                        </w:pPr>
                        <w:r>
                          <w:rPr>
                            <w:spacing w:val="4"/>
                            <w:sz w:val="11"/>
                            <w:szCs w:val="11"/>
                          </w:rPr>
                          <w:t>固体份</w:t>
                        </w:r>
                        <w:r>
                          <w:rPr>
                            <w:rFonts w:ascii="Times New Roman" w:eastAsia="Times New Roman" w:hAnsi="Times New Roman" w:cs="Times New Roman"/>
                            <w:spacing w:val="4"/>
                            <w:sz w:val="11"/>
                            <w:szCs w:val="11"/>
                          </w:rPr>
                          <w:t>0.0415</w:t>
                        </w:r>
                        <w:r>
                          <w:rPr>
                            <w:rFonts w:ascii="Times New Roman" w:eastAsia="Times New Roman" w:hAnsi="Times New Roman" w:cs="Times New Roman"/>
                            <w:spacing w:val="3"/>
                            <w:sz w:val="11"/>
                            <w:szCs w:val="11"/>
                          </w:rPr>
                          <w:t xml:space="preserve"> </w:t>
                        </w:r>
                        <w:r>
                          <w:rPr>
                            <w:spacing w:val="5"/>
                            <w:sz w:val="11"/>
                            <w:szCs w:val="11"/>
                          </w:rPr>
                          <w:t>挥发份</w:t>
                        </w:r>
                        <w:r>
                          <w:rPr>
                            <w:rFonts w:ascii="Times New Roman" w:eastAsia="Times New Roman" w:hAnsi="Times New Roman" w:cs="Times New Roman"/>
                            <w:spacing w:val="5"/>
                            <w:sz w:val="11"/>
                            <w:szCs w:val="11"/>
                          </w:rPr>
                          <w:t>4.806</w:t>
                        </w:r>
                      </w:p>
                    </w:txbxContent>
                  </v:textbox>
                </v:shape>
              </w:pict>
            </w:r>
            <w:r>
              <w:pict>
                <v:shape id="_x0000_s1046" type="#_x0000_t202" style="width:97.8pt;height:24.75pt;margin-top:170.52pt;margin-left:-386.37pt;mso-position-horizontal-relative:right-margin-area;mso-position-vertical-relative:top-margin-area;position:absolute;z-index:251682816" filled="f" stroked="f">
                  <o:lock v:ext="edit" aspectratio="f"/>
                  <v:textbox inset="0,0,0,0">
                    <w:txbxContent>
                      <w:p>
                        <w:pPr>
                          <w:pStyle w:val="TableText"/>
                          <w:spacing w:before="20" w:line="235" w:lineRule="auto"/>
                          <w:ind w:left="85"/>
                          <w:rPr>
                            <w:sz w:val="11"/>
                            <w:szCs w:val="11"/>
                          </w:rPr>
                        </w:pPr>
                        <w:r>
                          <w:rPr>
                            <w:spacing w:val="8"/>
                            <w:sz w:val="11"/>
                            <w:szCs w:val="11"/>
                          </w:rPr>
                          <w:t>无组织扩散</w:t>
                        </w:r>
                      </w:p>
                      <w:p>
                        <w:pPr>
                          <w:pStyle w:val="TableText"/>
                          <w:spacing w:before="16" w:line="250" w:lineRule="auto"/>
                          <w:ind w:left="39" w:right="20" w:hanging="19"/>
                          <w:rPr>
                            <w:rFonts w:ascii="Times New Roman" w:eastAsia="Times New Roman" w:hAnsi="Times New Roman" w:cs="Times New Roman"/>
                            <w:sz w:val="11"/>
                            <w:szCs w:val="11"/>
                          </w:rPr>
                        </w:pPr>
                        <w:r>
                          <w:rPr>
                            <w:spacing w:val="4"/>
                            <w:sz w:val="11"/>
                            <w:szCs w:val="11"/>
                          </w:rPr>
                          <w:t>固体份</w:t>
                        </w:r>
                        <w:r>
                          <w:rPr>
                            <w:rFonts w:ascii="Times New Roman" w:eastAsia="Times New Roman" w:hAnsi="Times New Roman" w:cs="Times New Roman"/>
                            <w:spacing w:val="4"/>
                            <w:sz w:val="11"/>
                            <w:szCs w:val="11"/>
                          </w:rPr>
                          <w:t>0.02304</w:t>
                        </w:r>
                        <w:r>
                          <w:rPr>
                            <w:position w:val="-3"/>
                            <w:sz w:val="11"/>
                            <w:szCs w:val="11"/>
                          </w:rPr>
                          <w:drawing>
                            <wp:inline distT="0" distB="0" distL="0" distR="0">
                              <wp:extent cx="131563" cy="81812"/>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37"/>
                                      <a:stretch>
                                        <a:fillRect/>
                                      </a:stretch>
                                    </pic:blipFill>
                                    <pic:spPr>
                                      <a:xfrm>
                                        <a:off x="0" y="0"/>
                                        <a:ext cx="131563" cy="81812"/>
                                      </a:xfrm>
                                      <a:prstGeom prst="rect">
                                        <a:avLst/>
                                      </a:prstGeom>
                                    </pic:spPr>
                                  </pic:pic>
                                </a:graphicData>
                              </a:graphic>
                            </wp:inline>
                          </w:drawing>
                        </w:r>
                        <w:r>
                          <w:rPr>
                            <w:rFonts w:ascii="Times New Roman" w:eastAsia="Times New Roman" w:hAnsi="Times New Roman" w:cs="Times New Roman"/>
                            <w:strike/>
                            <w:sz w:val="11"/>
                            <w:szCs w:val="11"/>
                          </w:rPr>
                          <w:t xml:space="preserve">                                   </w:t>
                        </w:r>
                        <w:r>
                          <w:rPr>
                            <w:rFonts w:ascii="Times New Roman" w:eastAsia="Times New Roman" w:hAnsi="Times New Roman" w:cs="Times New Roman"/>
                            <w:spacing w:val="17"/>
                            <w:sz w:val="11"/>
                            <w:szCs w:val="11"/>
                          </w:rPr>
                          <w:t xml:space="preserve"> </w:t>
                        </w:r>
                        <w:r>
                          <w:rPr>
                            <w:spacing w:val="5"/>
                            <w:sz w:val="11"/>
                            <w:szCs w:val="11"/>
                          </w:rPr>
                          <w:t>挥发份</w:t>
                        </w:r>
                        <w:r>
                          <w:rPr>
                            <w:rFonts w:ascii="Times New Roman" w:eastAsia="Times New Roman" w:hAnsi="Times New Roman" w:cs="Times New Roman"/>
                            <w:spacing w:val="5"/>
                            <w:sz w:val="11"/>
                            <w:szCs w:val="11"/>
                          </w:rPr>
                          <w:t>0.2922</w:t>
                        </w:r>
                      </w:p>
                    </w:txbxContent>
                  </v:textbox>
                </v:shape>
              </w:pict>
            </w:r>
            <w:r>
              <w:pict>
                <v:shape id="_x0000_s1047" type="#_x0000_t202" style="width:68.15pt;height:45.05pt;margin-top:189.84pt;margin-left:-82.84pt;mso-position-horizontal-relative:right-margin-area;mso-position-vertical-relative:top-margin-area;position:absolute;z-index:251700224" filled="f" stroked="f">
                  <o:lock v:ext="edit" aspectratio="f"/>
                  <v:textbox inset="0,0,0,0">
                    <w:txbxContent>
                      <w:p>
                        <w:pPr>
                          <w:spacing w:line="20" w:lineRule="exact"/>
                        </w:pPr>
                      </w:p>
                      <w:tbl>
                        <w:tblPr>
                          <w:tblStyle w:val="TableNormal24"/>
                          <w:tblW w:w="1312" w:type="dxa"/>
                          <w:tblInd w:w="25" w:type="dxa"/>
                          <w:tblBorders>
                            <w:top w:val="single" w:sz="4" w:space="0" w:color="000000"/>
                            <w:left w:val="single" w:sz="4" w:space="0" w:color="000000"/>
                            <w:bottom w:val="single" w:sz="4" w:space="0" w:color="000000"/>
                            <w:right w:val="single" w:sz="4" w:space="0" w:color="000000"/>
                          </w:tblBorders>
                          <w:shd w:val="clear" w:color="auto" w:fill="FFFFFF"/>
                          <w:tblLayout w:type="fixed"/>
                        </w:tblPr>
                        <w:tblGrid>
                          <w:gridCol w:w="1312"/>
                        </w:tblGrid>
                        <w:tr>
                          <w:tblPrEx>
                            <w:tblW w:w="1312" w:type="dxa"/>
                            <w:tblInd w:w="25" w:type="dxa"/>
                            <w:tblBorders>
                              <w:top w:val="single" w:sz="4" w:space="0" w:color="000000"/>
                              <w:left w:val="single" w:sz="4" w:space="0" w:color="000000"/>
                              <w:bottom w:val="single" w:sz="4" w:space="0" w:color="000000"/>
                              <w:right w:val="single" w:sz="4" w:space="0" w:color="000000"/>
                            </w:tblBorders>
                            <w:shd w:val="clear" w:color="auto" w:fill="FFFFFF"/>
                            <w:tblLayout w:type="fixed"/>
                          </w:tblPrEx>
                          <w:trPr>
                            <w:trHeight w:val="840"/>
                          </w:trPr>
                          <w:tc>
                            <w:tcPr>
                              <w:tcW w:w="1312" w:type="dxa"/>
                              <w:shd w:val="clear" w:color="auto" w:fill="FFFFFF"/>
                              <w:vAlign w:val="top"/>
                            </w:tcPr>
                            <w:p>
                              <w:pPr>
                                <w:pStyle w:val="TableText"/>
                                <w:spacing w:before="235" w:line="233" w:lineRule="auto"/>
                                <w:ind w:left="107" w:right="200" w:hanging="10"/>
                                <w:rPr>
                                  <w:sz w:val="16"/>
                                  <w:szCs w:val="16"/>
                                </w:rPr>
                              </w:pPr>
                              <w:r>
                                <w:rPr>
                                  <w:spacing w:val="-2"/>
                                  <w:sz w:val="16"/>
                                  <w:szCs w:val="16"/>
                                </w:rPr>
                                <w:t>活性炭吸附</w:t>
                              </w:r>
                              <w:r>
                                <w:rPr>
                                  <w:rFonts w:ascii="Times New Roman" w:eastAsia="Times New Roman" w:hAnsi="Times New Roman" w:cs="Times New Roman"/>
                                  <w:spacing w:val="-2"/>
                                  <w:sz w:val="16"/>
                                  <w:szCs w:val="16"/>
                                </w:rPr>
                                <w:t>-</w:t>
                              </w:r>
                              <w:r>
                                <w:rPr>
                                  <w:spacing w:val="-2"/>
                                  <w:sz w:val="16"/>
                                  <w:szCs w:val="16"/>
                                </w:rPr>
                                <w:t>脱</w:t>
                              </w:r>
                              <w:r>
                                <w:rPr>
                                  <w:spacing w:val="4"/>
                                  <w:sz w:val="16"/>
                                  <w:szCs w:val="16"/>
                                </w:rPr>
                                <w:t xml:space="preserve"> </w:t>
                              </w:r>
                              <w:r>
                                <w:rPr>
                                  <w:spacing w:val="-3"/>
                                  <w:sz w:val="16"/>
                                  <w:szCs w:val="16"/>
                                </w:rPr>
                                <w:t>附催化燃烧</w:t>
                              </w:r>
                            </w:p>
                          </w:tc>
                        </w:tr>
                      </w:tbl>
                      <w:p>
                        <w:pPr>
                          <w:rPr>
                            <w:rFonts w:ascii="Arial"/>
                            <w:sz w:val="21"/>
                          </w:rPr>
                        </w:pPr>
                      </w:p>
                    </w:txbxContent>
                  </v:textbox>
                </v:shape>
              </w:pict>
            </w:r>
            <w:r>
              <w:pict>
                <v:shape id="_x0000_s1048" type="#_x0000_t202" style="width:36.15pt;height:24.8pt;margin-top:199.06pt;margin-left:-188.5pt;mso-position-horizontal-relative:right-margin-area;mso-position-vertical-relative:top-margin-area;position:absolute;z-index:251673600" filled="f" stroked="f">
                  <o:lock v:ext="edit" aspectratio="f"/>
                  <v:textbox inset="0,0,0,0">
                    <w:txbxContent>
                      <w:p>
                        <w:pPr>
                          <w:pStyle w:val="TableText"/>
                          <w:spacing w:before="19" w:line="237" w:lineRule="auto"/>
                          <w:ind w:left="184"/>
                          <w:rPr>
                            <w:sz w:val="11"/>
                            <w:szCs w:val="11"/>
                          </w:rPr>
                        </w:pPr>
                        <w:r>
                          <w:rPr>
                            <w:spacing w:val="8"/>
                            <w:sz w:val="11"/>
                            <w:szCs w:val="11"/>
                          </w:rPr>
                          <w:t>有组织</w:t>
                        </w:r>
                      </w:p>
                      <w:p>
                        <w:pPr>
                          <w:pStyle w:val="TableText"/>
                          <w:spacing w:before="17" w:line="249" w:lineRule="auto"/>
                          <w:ind w:left="20" w:right="20" w:firstLine="10"/>
                          <w:rPr>
                            <w:rFonts w:ascii="Times New Roman" w:eastAsia="Times New Roman" w:hAnsi="Times New Roman" w:cs="Times New Roman"/>
                            <w:sz w:val="11"/>
                            <w:szCs w:val="11"/>
                          </w:rPr>
                        </w:pPr>
                        <w:r>
                          <w:rPr>
                            <w:spacing w:val="4"/>
                            <w:sz w:val="11"/>
                            <w:szCs w:val="11"/>
                          </w:rPr>
                          <w:t>固体份</w:t>
                        </w:r>
                        <w:r>
                          <w:rPr>
                            <w:rFonts w:ascii="Times New Roman" w:eastAsia="Times New Roman" w:hAnsi="Times New Roman" w:cs="Times New Roman"/>
                            <w:spacing w:val="4"/>
                            <w:sz w:val="11"/>
                            <w:szCs w:val="11"/>
                          </w:rPr>
                          <w:t>0.2074</w:t>
                        </w:r>
                        <w:r>
                          <w:rPr>
                            <w:rFonts w:ascii="Times New Roman" w:eastAsia="Times New Roman" w:hAnsi="Times New Roman" w:cs="Times New Roman"/>
                            <w:spacing w:val="1"/>
                            <w:sz w:val="11"/>
                            <w:szCs w:val="11"/>
                          </w:rPr>
                          <w:t xml:space="preserve"> </w:t>
                        </w:r>
                        <w:r>
                          <w:rPr>
                            <w:spacing w:val="5"/>
                            <w:sz w:val="11"/>
                            <w:szCs w:val="11"/>
                          </w:rPr>
                          <w:t>挥发份</w:t>
                        </w:r>
                        <w:r>
                          <w:rPr>
                            <w:rFonts w:ascii="Times New Roman" w:eastAsia="Times New Roman" w:hAnsi="Times New Roman" w:cs="Times New Roman"/>
                            <w:spacing w:val="5"/>
                            <w:sz w:val="11"/>
                            <w:szCs w:val="11"/>
                          </w:rPr>
                          <w:t>2.6301</w:t>
                        </w:r>
                      </w:p>
                    </w:txbxContent>
                  </v:textbox>
                </v:shape>
              </w:pict>
            </w:r>
            <w:r>
              <w:pict>
                <v:shape id="_x0000_s1049" type="#_x0000_t202" style="width:77.5pt;height:9.95pt;margin-top:209.2pt;margin-left:-366.06pt;mso-position-horizontal-relative:right-margin-area;mso-position-vertical-relative:top-margin-area;position:absolute;z-index:251675648" filled="f" stroked="f">
                  <o:lock v:ext="edit" aspectratio="f"/>
                  <v:textbox inset="0,0,0,0">
                    <w:txbxContent>
                      <w:p>
                        <w:pPr>
                          <w:pStyle w:val="TableText"/>
                          <w:spacing w:before="19" w:line="232" w:lineRule="auto"/>
                          <w:ind w:left="20"/>
                          <w:rPr>
                            <w:sz w:val="11"/>
                            <w:szCs w:val="11"/>
                          </w:rPr>
                        </w:pPr>
                        <w:r>
                          <w:rPr>
                            <w:spacing w:val="7"/>
                            <w:sz w:val="11"/>
                            <w:szCs w:val="11"/>
                          </w:rPr>
                          <w:t>漆渣</w:t>
                        </w:r>
                        <w:r>
                          <w:rPr>
                            <w:spacing w:val="3"/>
                            <w:sz w:val="11"/>
                            <w:szCs w:val="11"/>
                          </w:rPr>
                          <w:t xml:space="preserve">          </w:t>
                        </w:r>
                        <w:r>
                          <w:rPr>
                            <w:sz w:val="11"/>
                            <w:szCs w:val="11"/>
                            <w:u w:val="single" w:color="auto"/>
                          </w:rPr>
                          <w:t xml:space="preserve">             </w:t>
                        </w:r>
                      </w:p>
                    </w:txbxContent>
                  </v:textbox>
                </v:shape>
              </w:pict>
            </w:r>
            <w:r>
              <w:pict>
                <v:shape id="_x0000_s1050" type="#_x0000_t202" style="width:35.7pt;height:9.05pt;margin-top:217.07pt;margin-left:-376.75pt;mso-position-horizontal-relative:right-margin-area;mso-position-vertical-relative:top-margin-area;position:absolute;z-index:251676672" filled="f" stroked="f">
                  <o:lock v:ext="edit" aspectratio="f"/>
                  <v:textbox inset="0,0,0,0">
                    <w:txbxContent>
                      <w:p>
                        <w:pPr>
                          <w:pStyle w:val="TableText"/>
                          <w:spacing w:before="19" w:line="236" w:lineRule="auto"/>
                          <w:ind w:left="20"/>
                          <w:rPr>
                            <w:rFonts w:ascii="Times New Roman" w:eastAsia="Times New Roman" w:hAnsi="Times New Roman" w:cs="Times New Roman"/>
                            <w:sz w:val="11"/>
                            <w:szCs w:val="11"/>
                          </w:rPr>
                        </w:pPr>
                        <w:r>
                          <w:rPr>
                            <w:spacing w:val="4"/>
                            <w:sz w:val="11"/>
                            <w:szCs w:val="11"/>
                          </w:rPr>
                          <w:t>固体份</w:t>
                        </w:r>
                        <w:r>
                          <w:rPr>
                            <w:rFonts w:ascii="Times New Roman" w:eastAsia="Times New Roman" w:hAnsi="Times New Roman" w:cs="Times New Roman"/>
                            <w:spacing w:val="4"/>
                            <w:sz w:val="11"/>
                            <w:szCs w:val="11"/>
                          </w:rPr>
                          <w:t>2.0735</w:t>
                        </w:r>
                      </w:p>
                    </w:txbxContent>
                  </v:textbox>
                </v:shape>
              </w:pict>
            </w:r>
            <w:r>
              <w:pict>
                <v:shape id="_x0000_s1051" type="#_x0000_t202" style="width:36.2pt;height:24.8pt;margin-top:265.98pt;margin-left:-46.95pt;mso-position-horizontal-relative:right-margin-area;mso-position-vertical-relative:top-margin-area;position:absolute;z-index:251678720" filled="f" stroked="f">
                  <o:lock v:ext="edit" aspectratio="f"/>
                  <v:textbox inset="0,0,0,0">
                    <w:txbxContent>
                      <w:p>
                        <w:pPr>
                          <w:pStyle w:val="TableText"/>
                          <w:spacing w:before="19" w:line="255" w:lineRule="auto"/>
                          <w:ind w:left="20" w:right="20" w:firstLine="104"/>
                          <w:rPr>
                            <w:rFonts w:ascii="Times New Roman" w:eastAsia="Times New Roman" w:hAnsi="Times New Roman" w:cs="Times New Roman"/>
                            <w:sz w:val="11"/>
                            <w:szCs w:val="11"/>
                          </w:rPr>
                        </w:pPr>
                        <w:r>
                          <w:rPr>
                            <w:spacing w:val="8"/>
                            <w:sz w:val="11"/>
                            <w:szCs w:val="11"/>
                          </w:rPr>
                          <w:t>对外排放</w:t>
                        </w:r>
                        <w:r>
                          <w:rPr>
                            <w:sz w:val="11"/>
                            <w:szCs w:val="11"/>
                          </w:rPr>
                          <w:t xml:space="preserve">   </w:t>
                        </w:r>
                        <w:r>
                          <w:rPr>
                            <w:spacing w:val="5"/>
                            <w:sz w:val="11"/>
                            <w:szCs w:val="11"/>
                          </w:rPr>
                          <w:t>挥发份</w:t>
                        </w:r>
                        <w:r>
                          <w:rPr>
                            <w:rFonts w:ascii="Times New Roman" w:eastAsia="Times New Roman" w:hAnsi="Times New Roman" w:cs="Times New Roman"/>
                            <w:spacing w:val="5"/>
                            <w:sz w:val="11"/>
                            <w:szCs w:val="11"/>
                          </w:rPr>
                          <w:t>0.6969</w:t>
                        </w:r>
                        <w:r>
                          <w:rPr>
                            <w:rFonts w:ascii="Times New Roman" w:eastAsia="Times New Roman" w:hAnsi="Times New Roman" w:cs="Times New Roman"/>
                            <w:spacing w:val="4"/>
                            <w:sz w:val="11"/>
                            <w:szCs w:val="11"/>
                          </w:rPr>
                          <w:t xml:space="preserve"> </w:t>
                        </w:r>
                        <w:r>
                          <w:rPr>
                            <w:spacing w:val="5"/>
                            <w:sz w:val="11"/>
                            <w:szCs w:val="11"/>
                          </w:rPr>
                          <w:t>固体份</w:t>
                        </w:r>
                        <w:r>
                          <w:rPr>
                            <w:rFonts w:ascii="Times New Roman" w:eastAsia="Times New Roman" w:hAnsi="Times New Roman" w:cs="Times New Roman"/>
                            <w:spacing w:val="5"/>
                            <w:sz w:val="11"/>
                            <w:szCs w:val="11"/>
                          </w:rPr>
                          <w:t>0.0415</w:t>
                        </w:r>
                      </w:p>
                    </w:txbxContent>
                  </v:textbox>
                </v:shape>
              </w:pict>
            </w:r>
            <w:r>
              <w:pict>
                <v:shape id="_x0000_s1052" type="#_x0000_t202" style="width:36.15pt;height:16.95pt;margin-top:268.86pt;margin-left:-91.37pt;mso-position-horizontal-relative:right-margin-area;mso-position-vertical-relative:top-margin-area;position:absolute;z-index:251687936" filled="f" stroked="f">
                  <o:lock v:ext="edit" aspectratio="f"/>
                  <v:textbox inset="0,0,0,0">
                    <w:txbxContent>
                      <w:p>
                        <w:pPr>
                          <w:pStyle w:val="TableText"/>
                          <w:spacing w:before="20"/>
                          <w:ind w:left="187"/>
                          <w:rPr>
                            <w:sz w:val="11"/>
                            <w:szCs w:val="11"/>
                          </w:rPr>
                        </w:pPr>
                        <w:r>
                          <w:rPr>
                            <w:spacing w:val="7"/>
                            <w:sz w:val="11"/>
                            <w:szCs w:val="11"/>
                          </w:rPr>
                          <w:t>处理量</w:t>
                        </w:r>
                      </w:p>
                      <w:p>
                        <w:pPr>
                          <w:pStyle w:val="TableText"/>
                          <w:spacing w:before="14" w:line="235" w:lineRule="auto"/>
                          <w:ind w:left="20"/>
                          <w:rPr>
                            <w:rFonts w:ascii="Times New Roman" w:eastAsia="Times New Roman" w:hAnsi="Times New Roman" w:cs="Times New Roman"/>
                            <w:sz w:val="11"/>
                            <w:szCs w:val="11"/>
                          </w:rPr>
                        </w:pPr>
                        <w:r>
                          <w:rPr>
                            <w:spacing w:val="5"/>
                            <w:sz w:val="11"/>
                            <w:szCs w:val="11"/>
                          </w:rPr>
                          <w:t>挥发份</w:t>
                        </w:r>
                        <w:r>
                          <w:rPr>
                            <w:rFonts w:ascii="Times New Roman" w:eastAsia="Times New Roman" w:hAnsi="Times New Roman" w:cs="Times New Roman"/>
                            <w:spacing w:val="5"/>
                            <w:sz w:val="11"/>
                            <w:szCs w:val="11"/>
                          </w:rPr>
                          <w:t>4.1091</w:t>
                        </w:r>
                      </w:p>
                    </w:txbxContent>
                  </v:textbox>
                </v:shape>
              </w:pict>
            </w:r>
            <w:r>
              <w:pict>
                <v:shape id="_x0000_s1053" type="#_x0000_t202" style="width:49.5pt;height:8pt;margin-top:270.26pt;margin-left:-369.46pt;mso-position-horizontal-relative:right-margin-area;mso-position-vertical-relative:top-margin-area;position:absolute;z-index:251672576" filled="f" stroked="f">
                  <o:lock v:ext="edit" aspectratio="f"/>
                  <v:textbox inset="0,0,0,0">
                    <w:txbxContent>
                      <w:p>
                        <w:pPr>
                          <w:pStyle w:val="TableText"/>
                          <w:spacing w:before="20" w:line="201" w:lineRule="auto"/>
                          <w:ind w:left="20"/>
                          <w:rPr>
                            <w:sz w:val="11"/>
                            <w:szCs w:val="11"/>
                          </w:rPr>
                        </w:pPr>
                        <w:r>
                          <w:rPr>
                            <w:spacing w:val="8"/>
                            <w:sz w:val="11"/>
                            <w:szCs w:val="11"/>
                          </w:rPr>
                          <w:t>无组织扩散挥发份</w:t>
                        </w:r>
                      </w:p>
                    </w:txbxContent>
                  </v:textbox>
                </v:shape>
              </w:pict>
            </w:r>
            <w:r>
              <w:pict>
                <v:shape id="_x0000_s1054" type="#_x0000_t202" style="width:65.25pt;height:10.1pt;margin-top:275.68pt;margin-left:-353.85pt;mso-position-horizontal-relative:right-margin-area;mso-position-vertical-relative:top-margin-area;position:absolute;z-index:251671552" filled="f" stroked="f">
                  <o:lock v:ext="edit" aspectratio="f"/>
                  <v:textbox inset="0,0,0,0">
                    <w:txbxContent>
                      <w:p>
                        <w:pPr>
                          <w:spacing w:before="20" w:line="161" w:lineRule="exact"/>
                          <w:ind w:left="20"/>
                          <w:rPr>
                            <w:sz w:val="11"/>
                            <w:szCs w:val="11"/>
                          </w:rPr>
                        </w:pPr>
                        <w:r>
                          <w:rPr>
                            <w:rFonts w:ascii="Times New Roman" w:eastAsia="Times New Roman" w:hAnsi="Times New Roman" w:cs="Times New Roman"/>
                            <w:spacing w:val="3"/>
                            <w:position w:val="-2"/>
                            <w:sz w:val="11"/>
                            <w:szCs w:val="11"/>
                          </w:rPr>
                          <w:t>0.2390</w:t>
                        </w:r>
                        <w:r>
                          <w:rPr>
                            <w:rFonts w:ascii="Times New Roman" w:eastAsia="Times New Roman" w:hAnsi="Times New Roman" w:cs="Times New Roman"/>
                            <w:spacing w:val="1"/>
                            <w:position w:val="-2"/>
                            <w:sz w:val="11"/>
                            <w:szCs w:val="11"/>
                          </w:rPr>
                          <w:t xml:space="preserve">               </w:t>
                        </w:r>
                        <w:r>
                          <w:rPr>
                            <w:position w:val="-2"/>
                            <w:sz w:val="11"/>
                            <w:szCs w:val="11"/>
                          </w:rPr>
                          <w:drawing>
                            <wp:inline distT="0" distB="0" distL="0" distR="0">
                              <wp:extent cx="326827" cy="81812"/>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38"/>
                                      <a:stretch>
                                        <a:fillRect/>
                                      </a:stretch>
                                    </pic:blipFill>
                                    <pic:spPr>
                                      <a:xfrm>
                                        <a:off x="0" y="0"/>
                                        <a:ext cx="326827" cy="81812"/>
                                      </a:xfrm>
                                      <a:prstGeom prst="rect">
                                        <a:avLst/>
                                      </a:prstGeom>
                                    </pic:spPr>
                                  </pic:pic>
                                </a:graphicData>
                              </a:graphic>
                            </wp:inline>
                          </w:drawing>
                        </w:r>
                      </w:p>
                    </w:txbxContent>
                  </v:textbox>
                </v:shape>
              </w:pict>
            </w:r>
            <w:r>
              <w:pict>
                <v:shape id="_x0000_s1055" type="#_x0000_t202" style="width:19.75pt;height:9.1pt;margin-top:293.4pt;margin-left:-174.58pt;mso-position-horizontal-relative:right-margin-area;mso-position-vertical-relative:top-margin-area;position:absolute;z-index:251677696" filled="f" stroked="f">
                  <o:lock v:ext="edit" aspectratio="f"/>
                  <v:textbox inset="0,0,0,0">
                    <w:txbxContent>
                      <w:p>
                        <w:pPr>
                          <w:pStyle w:val="TableText"/>
                          <w:spacing w:before="19" w:line="237" w:lineRule="auto"/>
                          <w:ind w:left="20"/>
                          <w:rPr>
                            <w:sz w:val="11"/>
                            <w:szCs w:val="11"/>
                          </w:rPr>
                        </w:pPr>
                        <w:r>
                          <w:rPr>
                            <w:spacing w:val="8"/>
                            <w:sz w:val="11"/>
                            <w:szCs w:val="11"/>
                          </w:rPr>
                          <w:t>有组织</w:t>
                        </w:r>
                      </w:p>
                    </w:txbxContent>
                  </v:textbox>
                </v:shape>
              </w:pict>
            </w:r>
            <w:r>
              <w:pict>
                <v:shape id="_x0000_s1056" type="#_x0000_t202" style="width:36.15pt;height:9.05pt;margin-top:301.29pt;margin-left:-182.83pt;mso-position-horizontal-relative:right-margin-area;mso-position-vertical-relative:top-margin-area;position:absolute;z-index:251674624" filled="f" stroked="f">
                  <o:lock v:ext="edit" aspectratio="f"/>
                  <v:textbox inset="0,0,0,0">
                    <w:txbxContent>
                      <w:p>
                        <w:pPr>
                          <w:pStyle w:val="TableText"/>
                          <w:spacing w:before="20" w:line="235" w:lineRule="auto"/>
                          <w:ind w:left="20"/>
                          <w:rPr>
                            <w:rFonts w:ascii="Times New Roman" w:eastAsia="Times New Roman" w:hAnsi="Times New Roman" w:cs="Times New Roman"/>
                            <w:sz w:val="11"/>
                            <w:szCs w:val="11"/>
                          </w:rPr>
                        </w:pPr>
                        <w:r>
                          <w:rPr>
                            <w:spacing w:val="5"/>
                            <w:sz w:val="11"/>
                            <w:szCs w:val="11"/>
                          </w:rPr>
                          <w:t>挥发份</w:t>
                        </w:r>
                        <w:r>
                          <w:rPr>
                            <w:rFonts w:ascii="Times New Roman" w:eastAsia="Times New Roman" w:hAnsi="Times New Roman" w:cs="Times New Roman"/>
                            <w:spacing w:val="5"/>
                            <w:sz w:val="11"/>
                            <w:szCs w:val="11"/>
                          </w:rPr>
                          <w:t>2.1519</w:t>
                        </w:r>
                      </w:p>
                    </w:txbxContent>
                  </v:textbox>
                </v:shape>
              </w:pict>
            </w:r>
            <w:r>
              <w:pict>
                <v:group id="_x0000_s1057" style="width:28.6pt;height:6.45pt;margin-top:83.61pt;margin-left:-318.18pt;mso-position-horizontal-relative:right-margin-area;mso-position-vertical-relative:top-margin-area;position:absolute;z-index:251684864" coordorigin="0,0" coordsize="572,128" filled="f" stroked="f">
                  <v:shape id="_x0000_s1058" style="width:402;height:17;left:169;position:absolute;top:56" coordorigin="0,0" coordsize="402,17" path="m394,10l7,7e" filled="f" strokecolor="black" strokeweight="0.75pt">
                    <v:stroke dashstyle="dash" endcap="round"/>
                  </v:shape>
                  <v:shape id="_x0000_s1059" style="width:193;height:128;position:absolute" coordorigin="0,0" coordsize="193,128" path="m192,128l,62l193,l192,128xe" filled="t" fillcolor="black" stroked="f"/>
                </v:group>
              </w:pict>
            </w:r>
            <w:r>
              <w:pict>
                <v:group id="_x0000_s1060" style="width:28.6pt;height:6.45pt;margin-top:123.45pt;margin-left:-318.18pt;mso-position-horizontal-relative:right-margin-area;mso-position-vertical-relative:top-margin-area;position:absolute;z-index:251686912" coordorigin="0,0" coordsize="572,128" filled="f" stroked="f">
                  <v:shape id="_x0000_s1061" style="width:402;height:15;left:169;position:absolute;top:56" coordorigin="0,0" coordsize="402,15" path="m394,7l7,7e" filled="f" strokecolor="black" strokeweight="0.75pt">
                    <v:stroke dashstyle="dash" endcap="round"/>
                  </v:shape>
                  <v:shape id="_x0000_s1062" style="width:193;height:128;position:absolute" coordorigin="0,0" coordsize="193,128" path="m193,128l,64l193,l193,128xe" filled="t" fillcolor="black" stroked="f"/>
                </v:group>
              </w:pict>
            </w:r>
            <w:r>
              <w:pict>
                <v:shape id="_x0000_s1063" style="width:9.7pt;height:6.45pt;margin-top:213.55pt;margin-left:-332.6pt;mso-position-horizontal-relative:right-margin-area;mso-position-vertical-relative:top-margin-area;position:absolute;z-index:251685888" coordorigin="0,0" coordsize="193,128" path="m193,128l,66l192,l193,128xe" filled="t" fillcolor="black" stroked="f"/>
              </w:pict>
            </w:r>
            <w:r>
              <w:pict>
                <v:group id="_x0000_s1064" style="width:68pt;height:6.45pt;margin-top:192.14pt;margin-left:-205.81pt;mso-position-horizontal-relative:right-margin-area;mso-position-vertical-relative:top-margin-area;position:absolute;z-index:251691008" coordorigin="0,0" coordsize="1360,128" filled="f" stroked="f">
                  <v:shape id="_x0000_s1065" style="width:1190;height:15;position:absolute;top:56" coordorigin="0,0" coordsize="1190,15" path="m1182,7l7,7e" filled="f" strokecolor="black" strokeweight="0.75pt">
                    <v:stroke endcap="round"/>
                  </v:shape>
                  <v:shape id="_x0000_s1066" style="width:193;height:128;left:1166;position:absolute" coordorigin="0,0" coordsize="193,128" path="m,l193,64l,128l,xe" filled="t" fillcolor="black" stroked="f"/>
                </v:group>
              </w:pict>
            </w:r>
            <w:r>
              <w:pict>
                <v:group id="_x0000_s1067" style="width:68.05pt;height:6.45pt;margin-top:289.6pt;margin-left:-205.81pt;mso-position-horizontal-relative:right-margin-area;mso-position-vertical-relative:top-margin-area;position:absolute;z-index:251689984" coordorigin="0,0" coordsize="1361,128" filled="f" stroked="f">
                  <v:shape id="_x0000_s1068" style="width:1190;height:15;position:absolute;top:56" coordorigin="0,0" coordsize="1190,15" path="m7,7l1182,7e" filled="f" strokecolor="black" strokeweight="0.75pt">
                    <v:stroke endcap="round"/>
                  </v:shape>
                  <v:shape id="_x0000_s1069" style="width:193;height:128;left:1166;position:absolute" coordorigin="0,0" coordsize="193,128" path="m,l193,64l,128l,xe" filled="t" fillcolor="black" stroked="f"/>
                </v:group>
              </w:pict>
            </w:r>
            <w:r>
              <w:pict>
                <v:shape id="_x0000_s1070" style="width:9.7pt;height:6.45pt;margin-top:97.9pt;margin-left:-147.5pt;mso-position-horizontal-relative:right-margin-area;mso-position-vertical-relative:top-margin-area;position:absolute;z-index:251693056" coordorigin="0,0" coordsize="193,128" path="m,l193,64l,128l,xe" filled="t" fillcolor="black" stroked="f"/>
              </w:pict>
            </w:r>
            <w:r>
              <w:pict>
                <v:shape id="_x0000_s1071" style="width:9.7pt;height:6.45pt;margin-top:117.82pt;margin-left:-12.23pt;mso-position-horizontal-relative:right-margin-area;mso-position-vertical-relative:top-margin-area;position:absolute;z-index:251698176" coordorigin="0,0" coordsize="193,128" path="m,l193,64l,128l,xe" filled="t" fillcolor="black" stroked="f"/>
              </w:pict>
            </w:r>
            <w:r>
              <w:pict>
                <v:group id="_x0000_s1072" style="width:6.45pt;height:46.95pt;margin-top:144.26pt;margin-left:-50.52pt;mso-position-horizontal-relative:right-margin-area;mso-position-vertical-relative:top-margin-area;position:absolute;z-index:251699200" coordorigin="0,0" coordsize="128,939" filled="f" stroked="f">
                  <v:shape id="_x0000_s1073" style="width:22;height:770;left:49;position:absolute" coordorigin="0,0" coordsize="22,770" path="m7,7l14,761e" filled="f" strokecolor="black" strokeweight="0.75pt">
                    <v:stroke endcap="round"/>
                  </v:shape>
                  <v:shape id="_x0000_s1074" style="width:128;height:193;position:absolute;top:745" coordorigin="0,0" coordsize="128,193" path="m128,l66,193l,1l128,xe" filled="t" fillcolor="black" stroked="f"/>
                </v:group>
              </w:pict>
            </w:r>
            <w:r>
              <w:pict>
                <v:group id="_x0000_s1075" style="width:61.85pt;height:6.45pt;margin-top:120.28pt;margin-left:-138.2pt;mso-position-horizontal-relative:right-margin-area;mso-position-vertical-relative:top-margin-area;position:absolute;z-index:251695104" coordorigin="0,0" coordsize="1236,128" filled="f" stroked="f">
                  <v:shape id="_x0000_s1076" style="width:1066;height:15;position:absolute;top:56" coordorigin="0,0" coordsize="1066,15" path="m7,7l1059,7e" filled="f" strokecolor="black" strokeweight="0.75pt">
                    <v:stroke endcap="round"/>
                  </v:shape>
                  <v:shape id="_x0000_s1077" style="width:193;height:128;left:1043;position:absolute" coordorigin="0,0" coordsize="193,128" path="m,l193,64l,128l,xe" filled="t" fillcolor="black" stroked="f"/>
                </v:group>
              </w:pict>
            </w:r>
            <w:r>
              <w:pict>
                <v:group id="_x0000_s1078" style="width:6.45pt;height:34.2pt;margin-top:226.34pt;margin-left:-78.9pt;mso-position-horizontal-relative:right-margin-area;mso-position-vertical-relative:top-margin-area;position:absolute;z-index:251670528" coordorigin="0,0" coordsize="128,684" filled="f" stroked="f">
                  <v:shape id="_x0000_s1079" style="width:18;height:515;left:53;position:absolute" coordorigin="0,0" coordsize="18,515" path="m7,7l10,506e" filled="f" strokecolor="black" strokeweight="0.75pt">
                    <v:stroke dashstyle="dash" endcap="round"/>
                  </v:shape>
                  <v:shape id="_x0000_s1080" style="width:128;height:193;position:absolute;top:490" coordorigin="0,0" coordsize="128,193" path="m128,l65,193l,l128,xe" filled="t" fillcolor="black" stroked="f"/>
                </v:group>
              </w:pict>
            </w:r>
            <w:r>
              <w:pict>
                <v:group id="_x0000_s1081" style="width:6.45pt;height:27.45pt;margin-top:233.11pt;margin-left:-33.75pt;mso-position-horizontal-relative:right-margin-area;mso-position-vertical-relative:top-margin-area;position:absolute;z-index:251701248" coordorigin="0,0" coordsize="128,549" filled="f" stroked="f">
                  <v:shape id="_x0000_s1082" style="width:15;height:379;left:56;position:absolute" coordorigin="0,0" coordsize="15,379" path="m7,7l7,371e" filled="f" strokecolor="black" strokeweight="0.75pt">
                    <v:stroke dashstyle="dash" endcap="round"/>
                  </v:shape>
                  <v:shape id="_x0000_s1083" style="width:128;height:193;position:absolute;top:355" coordorigin="0,0" coordsize="128,193" path="m128,l64,193l,l128,xe" filled="t" fillcolor="black" stroked="f"/>
                </v:group>
              </w:pict>
            </w:r>
          </w:p>
          <w:tbl>
            <w:tblPr>
              <w:tblStyle w:val="TableNormal24"/>
              <w:tblW w:w="1526" w:type="dxa"/>
              <w:tblInd w:w="2599" w:type="dxa"/>
              <w:tblBorders>
                <w:top w:val="single" w:sz="4" w:space="0" w:color="000000"/>
                <w:left w:val="single" w:sz="4" w:space="0" w:color="000000"/>
                <w:bottom w:val="single" w:sz="4" w:space="0" w:color="000000"/>
                <w:right w:val="single" w:sz="4" w:space="0" w:color="000000"/>
              </w:tblBorders>
              <w:tblLayout w:type="fixed"/>
            </w:tblPr>
            <w:tblGrid>
              <w:gridCol w:w="1526"/>
            </w:tblGrid>
            <w:tr>
              <w:tblPrEx>
                <w:tblW w:w="1526" w:type="dxa"/>
                <w:tblInd w:w="2599" w:type="dxa"/>
                <w:tblBorders>
                  <w:top w:val="single" w:sz="4" w:space="0" w:color="000000"/>
                  <w:left w:val="single" w:sz="4" w:space="0" w:color="000000"/>
                  <w:bottom w:val="single" w:sz="4" w:space="0" w:color="000000"/>
                  <w:right w:val="single" w:sz="4" w:space="0" w:color="000000"/>
                </w:tblBorders>
                <w:tblLayout w:type="fixed"/>
              </w:tblPrEx>
              <w:trPr>
                <w:trHeight w:val="1001"/>
              </w:trPr>
              <w:tc>
                <w:tcPr>
                  <w:tcW w:w="1526" w:type="dxa"/>
                  <w:vAlign w:val="top"/>
                </w:tcPr>
                <w:p>
                  <w:pPr>
                    <w:pStyle w:val="TableText"/>
                    <w:spacing w:before="207" w:line="242" w:lineRule="auto"/>
                    <w:ind w:left="89"/>
                    <w:rPr>
                      <w:sz w:val="16"/>
                      <w:szCs w:val="16"/>
                    </w:rPr>
                  </w:pPr>
                  <w:r>
                    <w:rPr>
                      <w:spacing w:val="-1"/>
                      <w:sz w:val="16"/>
                      <w:szCs w:val="16"/>
                    </w:rPr>
                    <w:t>涂料</w:t>
                  </w:r>
                  <w:r>
                    <w:rPr>
                      <w:rFonts w:ascii="Times New Roman" w:eastAsia="Times New Roman" w:hAnsi="Times New Roman" w:cs="Times New Roman"/>
                      <w:spacing w:val="-1"/>
                      <w:sz w:val="16"/>
                      <w:szCs w:val="16"/>
                    </w:rPr>
                    <w:t>9.55</w:t>
                  </w:r>
                  <w:r>
                    <w:rPr>
                      <w:spacing w:val="-1"/>
                      <w:sz w:val="16"/>
                      <w:szCs w:val="16"/>
                    </w:rPr>
                    <w:t>其中：</w:t>
                  </w:r>
                </w:p>
                <w:p>
                  <w:pPr>
                    <w:pStyle w:val="TableText"/>
                    <w:spacing w:line="224" w:lineRule="auto"/>
                    <w:ind w:left="101"/>
                    <w:rPr>
                      <w:rFonts w:ascii="Times New Roman" w:eastAsia="Times New Roman" w:hAnsi="Times New Roman" w:cs="Times New Roman"/>
                      <w:sz w:val="16"/>
                      <w:szCs w:val="16"/>
                    </w:rPr>
                  </w:pPr>
                  <w:r>
                    <w:rPr>
                      <w:spacing w:val="-4"/>
                      <w:sz w:val="16"/>
                      <w:szCs w:val="16"/>
                    </w:rPr>
                    <w:t>固体份</w:t>
                  </w:r>
                  <w:r>
                    <w:rPr>
                      <w:rFonts w:ascii="Times New Roman" w:eastAsia="Times New Roman" w:hAnsi="Times New Roman" w:cs="Times New Roman"/>
                      <w:spacing w:val="-4"/>
                      <w:sz w:val="16"/>
                      <w:szCs w:val="16"/>
                    </w:rPr>
                    <w:t>4.21</w:t>
                  </w:r>
                </w:p>
                <w:p>
                  <w:pPr>
                    <w:pStyle w:val="TableText"/>
                    <w:spacing w:before="14" w:line="225" w:lineRule="auto"/>
                    <w:ind w:left="86"/>
                    <w:rPr>
                      <w:rFonts w:ascii="Times New Roman" w:eastAsia="Times New Roman" w:hAnsi="Times New Roman" w:cs="Times New Roman"/>
                      <w:sz w:val="16"/>
                      <w:szCs w:val="16"/>
                    </w:rPr>
                  </w:pPr>
                  <w:r>
                    <w:rPr>
                      <w:spacing w:val="-2"/>
                      <w:sz w:val="16"/>
                      <w:szCs w:val="16"/>
                    </w:rPr>
                    <w:t>挥发份</w:t>
                  </w:r>
                  <w:r>
                    <w:rPr>
                      <w:rFonts w:ascii="Times New Roman" w:eastAsia="Times New Roman" w:hAnsi="Times New Roman" w:cs="Times New Roman"/>
                      <w:spacing w:val="-2"/>
                      <w:sz w:val="16"/>
                      <w:szCs w:val="16"/>
                    </w:rPr>
                    <w:t>5.34</w:t>
                  </w:r>
                </w:p>
              </w:tc>
            </w:tr>
          </w:tbl>
          <w:tbl>
            <w:tblPr>
              <w:tblStyle w:val="TableNormal24"/>
              <w:tblW w:w="1695" w:type="dxa"/>
              <w:tblInd w:w="2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848"/>
              <w:gridCol w:w="847"/>
            </w:tblGrid>
            <w:tr>
              <w:tblPrEx>
                <w:tblW w:w="1695" w:type="dxa"/>
                <w:tblInd w:w="2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45"/>
              </w:trPr>
              <w:tc>
                <w:tcPr>
                  <w:tcW w:w="848" w:type="dxa"/>
                  <w:tcBorders>
                    <w:top w:val="nil"/>
                    <w:left w:val="nil"/>
                  </w:tcBorders>
                  <w:vAlign w:val="top"/>
                </w:tcPr>
                <w:p>
                  <w:pPr>
                    <w:rPr>
                      <w:rFonts w:ascii="Arial"/>
                      <w:sz w:val="21"/>
                    </w:rPr>
                  </w:pPr>
                </w:p>
              </w:tc>
              <w:tc>
                <w:tcPr>
                  <w:tcW w:w="847" w:type="dxa"/>
                  <w:tcBorders>
                    <w:top w:val="nil"/>
                    <w:right w:val="nil"/>
                  </w:tcBorders>
                  <w:vAlign w:val="top"/>
                </w:tcPr>
                <w:p>
                  <w:pPr>
                    <w:rPr>
                      <w:rFonts w:ascii="Arial"/>
                      <w:sz w:val="21"/>
                    </w:rPr>
                  </w:pPr>
                </w:p>
              </w:tc>
            </w:tr>
            <w:tr>
              <w:tblPrEx>
                <w:tblW w:w="1695" w:type="dxa"/>
                <w:tblInd w:w="2514" w:type="dxa"/>
                <w:tblLayout w:type="fixed"/>
              </w:tblPrEx>
              <w:trPr>
                <w:trHeight w:val="1475"/>
              </w:trPr>
              <w:tc>
                <w:tcPr>
                  <w:tcW w:w="1695" w:type="dxa"/>
                  <w:gridSpan w:val="2"/>
                  <w:vAlign w:val="top"/>
                </w:tcPr>
                <w:p>
                  <w:pPr>
                    <w:pStyle w:val="TableText"/>
                    <w:spacing w:before="32" w:line="226" w:lineRule="auto"/>
                    <w:ind w:left="88"/>
                    <w:rPr>
                      <w:sz w:val="16"/>
                      <w:szCs w:val="16"/>
                    </w:rPr>
                  </w:pPr>
                  <w:r>
                    <w:rPr>
                      <w:sz w:val="16"/>
                      <w:szCs w:val="16"/>
                      <w14:textOutline w14:w="2985" w14:cap="rnd">
                        <w14:solidFill>
                          <w14:srgbClr w14:val="000000"/>
                        </w14:solidFill>
                        <w14:prstDash w14:val="solid"/>
                        <w14:round/>
                      </w14:textOutline>
                    </w:rPr>
                    <w:t>调漆室</w:t>
                  </w:r>
                </w:p>
                <w:p>
                  <w:pPr>
                    <w:pStyle w:val="TableText"/>
                    <w:spacing w:before="15" w:line="227" w:lineRule="auto"/>
                    <w:ind w:left="86" w:right="317"/>
                    <w:rPr>
                      <w:rFonts w:ascii="Times New Roman" w:eastAsia="Times New Roman" w:hAnsi="Times New Roman" w:cs="Times New Roman"/>
                      <w:sz w:val="16"/>
                      <w:szCs w:val="16"/>
                    </w:rPr>
                  </w:pPr>
                  <w:r>
                    <w:rPr>
                      <w:rFonts w:ascii="Times New Roman" w:eastAsia="Times New Roman" w:hAnsi="Times New Roman" w:cs="Times New Roman"/>
                      <w:spacing w:val="-2"/>
                      <w:sz w:val="16"/>
                      <w:szCs w:val="16"/>
                    </w:rPr>
                    <w:t>0.5%</w:t>
                  </w:r>
                  <w:r>
                    <w:rPr>
                      <w:spacing w:val="-2"/>
                      <w:sz w:val="16"/>
                      <w:szCs w:val="16"/>
                    </w:rPr>
                    <w:t>残留于包装桶</w:t>
                  </w:r>
                  <w:r>
                    <w:rPr>
                      <w:spacing w:val="6"/>
                      <w:sz w:val="16"/>
                      <w:szCs w:val="16"/>
                    </w:rPr>
                    <w:t xml:space="preserve"> </w:t>
                  </w:r>
                  <w:r>
                    <w:rPr>
                      <w:rFonts w:ascii="Times New Roman" w:eastAsia="Times New Roman" w:hAnsi="Times New Roman" w:cs="Times New Roman"/>
                      <w:spacing w:val="-1"/>
                      <w:sz w:val="16"/>
                      <w:szCs w:val="16"/>
                    </w:rPr>
                    <w:t>0.04775</w:t>
                  </w:r>
                </w:p>
                <w:p>
                  <w:pPr>
                    <w:pStyle w:val="TableText"/>
                    <w:spacing w:before="15" w:line="231" w:lineRule="auto"/>
                    <w:ind w:left="86" w:right="172" w:hanging="1"/>
                    <w:rPr>
                      <w:sz w:val="16"/>
                      <w:szCs w:val="16"/>
                    </w:rPr>
                  </w:pPr>
                  <w:r>
                    <w:rPr>
                      <w:spacing w:val="-2"/>
                      <w:sz w:val="16"/>
                      <w:szCs w:val="16"/>
                    </w:rPr>
                    <w:t>进入喷涂流水线涂料</w:t>
                  </w:r>
                  <w:r>
                    <w:rPr>
                      <w:spacing w:val="3"/>
                      <w:sz w:val="16"/>
                      <w:szCs w:val="16"/>
                    </w:rPr>
                    <w:t xml:space="preserve"> </w:t>
                  </w:r>
                  <w:r>
                    <w:rPr>
                      <w:rFonts w:ascii="Times New Roman" w:eastAsia="Times New Roman" w:hAnsi="Times New Roman" w:cs="Times New Roman"/>
                      <w:spacing w:val="-1"/>
                      <w:sz w:val="16"/>
                      <w:szCs w:val="16"/>
                    </w:rPr>
                    <w:t>9.50225</w:t>
                  </w:r>
                  <w:r>
                    <w:rPr>
                      <w:spacing w:val="-1"/>
                      <w:sz w:val="16"/>
                      <w:szCs w:val="16"/>
                    </w:rPr>
                    <w:t>其中：</w:t>
                  </w:r>
                </w:p>
                <w:p>
                  <w:pPr>
                    <w:pStyle w:val="TableText"/>
                    <w:spacing w:before="14" w:line="210" w:lineRule="exact"/>
                    <w:ind w:left="101"/>
                    <w:rPr>
                      <w:rFonts w:ascii="Times New Roman" w:eastAsia="Times New Roman" w:hAnsi="Times New Roman" w:cs="Times New Roman"/>
                      <w:sz w:val="16"/>
                      <w:szCs w:val="16"/>
                    </w:rPr>
                  </w:pPr>
                  <w:r>
                    <w:rPr>
                      <w:spacing w:val="-3"/>
                      <w:position w:val="3"/>
                      <w:sz w:val="16"/>
                      <w:szCs w:val="16"/>
                    </w:rPr>
                    <w:t>固体份</w:t>
                  </w:r>
                  <w:r>
                    <w:rPr>
                      <w:rFonts w:ascii="Times New Roman" w:eastAsia="Times New Roman" w:hAnsi="Times New Roman" w:cs="Times New Roman"/>
                      <w:spacing w:val="-3"/>
                      <w:position w:val="3"/>
                      <w:sz w:val="16"/>
                      <w:szCs w:val="16"/>
                    </w:rPr>
                    <w:t>4.18895</w:t>
                  </w:r>
                </w:p>
                <w:p>
                  <w:pPr>
                    <w:pStyle w:val="TableText"/>
                    <w:spacing w:line="224" w:lineRule="auto"/>
                    <w:ind w:left="86"/>
                    <w:rPr>
                      <w:rFonts w:ascii="Times New Roman" w:eastAsia="Times New Roman" w:hAnsi="Times New Roman" w:cs="Times New Roman"/>
                      <w:sz w:val="16"/>
                      <w:szCs w:val="16"/>
                    </w:rPr>
                  </w:pPr>
                  <w:r>
                    <w:rPr>
                      <w:spacing w:val="-1"/>
                      <w:sz w:val="16"/>
                      <w:szCs w:val="16"/>
                    </w:rPr>
                    <w:t>挥发份</w:t>
                  </w:r>
                  <w:r>
                    <w:rPr>
                      <w:rFonts w:ascii="Times New Roman" w:eastAsia="Times New Roman" w:hAnsi="Times New Roman" w:cs="Times New Roman"/>
                      <w:spacing w:val="-1"/>
                      <w:sz w:val="16"/>
                      <w:szCs w:val="16"/>
                    </w:rPr>
                    <w:t>5.3133</w:t>
                  </w:r>
                </w:p>
              </w:tc>
            </w:tr>
            <w:tr>
              <w:tblPrEx>
                <w:tblW w:w="1695" w:type="dxa"/>
                <w:tblInd w:w="2514" w:type="dxa"/>
                <w:tblLayout w:type="fixed"/>
              </w:tblPrEx>
              <w:trPr>
                <w:trHeight w:val="578"/>
              </w:trPr>
              <w:tc>
                <w:tcPr>
                  <w:tcW w:w="848" w:type="dxa"/>
                  <w:tcBorders>
                    <w:left w:val="nil"/>
                  </w:tcBorders>
                  <w:vAlign w:val="top"/>
                </w:tcPr>
                <w:p>
                  <w:pPr>
                    <w:rPr>
                      <w:rFonts w:ascii="Arial"/>
                      <w:sz w:val="21"/>
                    </w:rPr>
                  </w:pPr>
                </w:p>
              </w:tc>
              <w:tc>
                <w:tcPr>
                  <w:tcW w:w="847" w:type="dxa"/>
                  <w:tcBorders>
                    <w:right w:val="nil"/>
                  </w:tcBorders>
                  <w:vAlign w:val="top"/>
                </w:tcPr>
                <w:p>
                  <w:pPr>
                    <w:rPr>
                      <w:rFonts w:ascii="Arial"/>
                      <w:sz w:val="21"/>
                    </w:rPr>
                  </w:pPr>
                </w:p>
              </w:tc>
            </w:tr>
            <w:tr>
              <w:tblPrEx>
                <w:tblW w:w="1695" w:type="dxa"/>
                <w:tblInd w:w="2514" w:type="dxa"/>
                <w:tblLayout w:type="fixed"/>
              </w:tblPrEx>
              <w:trPr>
                <w:trHeight w:val="834"/>
              </w:trPr>
              <w:tc>
                <w:tcPr>
                  <w:tcW w:w="1695" w:type="dxa"/>
                  <w:gridSpan w:val="2"/>
                  <w:vAlign w:val="top"/>
                </w:tcPr>
                <w:p>
                  <w:pPr>
                    <w:pStyle w:val="TableText"/>
                    <w:spacing w:before="15" w:line="211" w:lineRule="exact"/>
                    <w:ind w:left="93"/>
                    <w:rPr>
                      <w:rFonts w:ascii="Times New Roman" w:eastAsia="Times New Roman" w:hAnsi="Times New Roman" w:cs="Times New Roman"/>
                      <w:sz w:val="16"/>
                      <w:szCs w:val="16"/>
                    </w:rPr>
                  </w:pPr>
                  <w:r>
                    <w:rPr>
                      <w:spacing w:val="-2"/>
                      <w:position w:val="2"/>
                      <w:sz w:val="16"/>
                      <w:szCs w:val="16"/>
                      <w14:textOutline w14:w="2985" w14:cap="rnd">
                        <w14:solidFill>
                          <w14:srgbClr w14:val="000000"/>
                        </w14:solidFill>
                        <w14:prstDash w14:val="solid"/>
                        <w14:round/>
                      </w14:textOutline>
                    </w:rPr>
                    <w:t>喷涂损耗</w:t>
                  </w:r>
                  <w:r>
                    <w:rPr>
                      <w:rFonts w:ascii="Times New Roman" w:eastAsia="Times New Roman" w:hAnsi="Times New Roman" w:cs="Times New Roman"/>
                      <w:b/>
                      <w:bCs/>
                      <w:spacing w:val="-2"/>
                      <w:position w:val="2"/>
                      <w:sz w:val="16"/>
                      <w:szCs w:val="16"/>
                    </w:rPr>
                    <w:t>55%</w:t>
                  </w:r>
                </w:p>
                <w:p>
                  <w:pPr>
                    <w:pStyle w:val="TableText"/>
                    <w:spacing w:line="239" w:lineRule="auto"/>
                    <w:ind w:left="89"/>
                    <w:rPr>
                      <w:rFonts w:ascii="Times New Roman" w:eastAsia="Times New Roman" w:hAnsi="Times New Roman" w:cs="Times New Roman"/>
                      <w:sz w:val="16"/>
                      <w:szCs w:val="16"/>
                    </w:rPr>
                  </w:pPr>
                  <w:r>
                    <w:rPr>
                      <w:spacing w:val="-1"/>
                      <w:sz w:val="16"/>
                      <w:szCs w:val="16"/>
                      <w14:textOutline w14:w="2975" w14:cap="rnd">
                        <w14:solidFill>
                          <w14:srgbClr w14:val="000000"/>
                        </w14:solidFill>
                        <w14:prstDash w14:val="solid"/>
                        <w14:round/>
                      </w14:textOutline>
                    </w:rPr>
                    <w:t>涂料</w:t>
                  </w:r>
                  <w:r>
                    <w:rPr>
                      <w:rFonts w:ascii="Times New Roman" w:eastAsia="Times New Roman" w:hAnsi="Times New Roman" w:cs="Times New Roman"/>
                      <w:b/>
                      <w:bCs/>
                      <w:spacing w:val="-1"/>
                      <w:sz w:val="16"/>
                      <w:szCs w:val="16"/>
                    </w:rPr>
                    <w:t>5.22624</w:t>
                  </w:r>
                </w:p>
                <w:p>
                  <w:pPr>
                    <w:pStyle w:val="TableText"/>
                    <w:spacing w:before="1" w:line="224" w:lineRule="auto"/>
                    <w:ind w:left="563" w:right="133" w:hanging="476"/>
                    <w:rPr>
                      <w:rFonts w:ascii="Times New Roman" w:eastAsia="Times New Roman" w:hAnsi="Times New Roman" w:cs="Times New Roman"/>
                      <w:sz w:val="16"/>
                      <w:szCs w:val="16"/>
                    </w:rPr>
                  </w:pPr>
                  <w:r>
                    <w:rPr>
                      <w:spacing w:val="-2"/>
                      <w:sz w:val="16"/>
                      <w:szCs w:val="16"/>
                    </w:rPr>
                    <w:t>其中：固体份</w:t>
                  </w:r>
                  <w:r>
                    <w:rPr>
                      <w:rFonts w:ascii="Times New Roman" w:eastAsia="Times New Roman" w:hAnsi="Times New Roman" w:cs="Times New Roman"/>
                      <w:spacing w:val="-2"/>
                      <w:sz w:val="16"/>
                      <w:szCs w:val="16"/>
                    </w:rPr>
                    <w:t>2.30392</w:t>
                  </w:r>
                  <w:r>
                    <w:rPr>
                      <w:rFonts w:ascii="Times New Roman" w:eastAsia="Times New Roman" w:hAnsi="Times New Roman" w:cs="Times New Roman"/>
                      <w:spacing w:val="8"/>
                      <w:sz w:val="16"/>
                      <w:szCs w:val="16"/>
                    </w:rPr>
                    <w:t xml:space="preserve"> </w:t>
                  </w:r>
                  <w:r>
                    <w:rPr>
                      <w:spacing w:val="-2"/>
                      <w:sz w:val="16"/>
                      <w:szCs w:val="16"/>
                    </w:rPr>
                    <w:t>挥发份</w:t>
                  </w:r>
                  <w:r>
                    <w:rPr>
                      <w:rFonts w:ascii="Times New Roman" w:eastAsia="Times New Roman" w:hAnsi="Times New Roman" w:cs="Times New Roman"/>
                      <w:spacing w:val="-2"/>
                      <w:sz w:val="16"/>
                      <w:szCs w:val="16"/>
                    </w:rPr>
                    <w:t>2.92232</w:t>
                  </w:r>
                </w:p>
              </w:tc>
            </w:tr>
            <w:tr>
              <w:tblPrEx>
                <w:tblW w:w="1695" w:type="dxa"/>
                <w:tblInd w:w="2514" w:type="dxa"/>
                <w:tblLayout w:type="fixed"/>
              </w:tblPrEx>
              <w:trPr>
                <w:trHeight w:val="833"/>
              </w:trPr>
              <w:tc>
                <w:tcPr>
                  <w:tcW w:w="848" w:type="dxa"/>
                  <w:tcBorders>
                    <w:left w:val="nil"/>
                  </w:tcBorders>
                  <w:vAlign w:val="top"/>
                </w:tcPr>
                <w:p>
                  <w:pPr>
                    <w:pStyle w:val="TableText"/>
                    <w:spacing w:before="264" w:line="148" w:lineRule="exact"/>
                    <w:ind w:left="132"/>
                    <w:rPr>
                      <w:rFonts w:ascii="Times New Roman" w:eastAsia="Times New Roman" w:hAnsi="Times New Roman" w:cs="Times New Roman"/>
                      <w:sz w:val="11"/>
                      <w:szCs w:val="11"/>
                    </w:rPr>
                  </w:pPr>
                  <w:r>
                    <w:rPr>
                      <w:spacing w:val="6"/>
                      <w:sz w:val="11"/>
                      <w:szCs w:val="11"/>
                    </w:rPr>
                    <w:t>上漆率</w:t>
                  </w:r>
                  <w:r>
                    <w:rPr>
                      <w:rFonts w:ascii="Times New Roman" w:eastAsia="Times New Roman" w:hAnsi="Times New Roman" w:cs="Times New Roman"/>
                      <w:spacing w:val="6"/>
                      <w:sz w:val="11"/>
                      <w:szCs w:val="11"/>
                    </w:rPr>
                    <w:t>45%</w:t>
                  </w:r>
                </w:p>
                <w:p>
                  <w:pPr>
                    <w:pStyle w:val="TableText"/>
                    <w:spacing w:line="235" w:lineRule="auto"/>
                    <w:ind w:left="179"/>
                    <w:rPr>
                      <w:sz w:val="11"/>
                      <w:szCs w:val="11"/>
                    </w:rPr>
                  </w:pPr>
                  <w:r>
                    <w:rPr>
                      <w:spacing w:val="8"/>
                      <w:sz w:val="11"/>
                      <w:szCs w:val="11"/>
                    </w:rPr>
                    <w:t>进入产品</w:t>
                  </w:r>
                </w:p>
                <w:p>
                  <w:pPr>
                    <w:spacing w:before="24" w:line="199" w:lineRule="auto"/>
                    <w:ind w:left="252"/>
                    <w:rPr>
                      <w:rFonts w:ascii="Times New Roman" w:eastAsia="Times New Roman" w:hAnsi="Times New Roman" w:cs="Times New Roman"/>
                      <w:sz w:val="11"/>
                      <w:szCs w:val="11"/>
                    </w:rPr>
                  </w:pPr>
                  <w:r>
                    <w:rPr>
                      <w:rFonts w:ascii="Times New Roman" w:eastAsia="Times New Roman" w:hAnsi="Times New Roman" w:cs="Times New Roman"/>
                      <w:spacing w:val="4"/>
                      <w:sz w:val="11"/>
                      <w:szCs w:val="11"/>
                    </w:rPr>
                    <w:t>4.2760</w:t>
                  </w:r>
                </w:p>
              </w:tc>
              <w:tc>
                <w:tcPr>
                  <w:tcW w:w="847" w:type="dxa"/>
                  <w:tcBorders>
                    <w:right w:val="nil"/>
                  </w:tcBorders>
                  <w:vAlign w:val="top"/>
                </w:tcPr>
                <w:p>
                  <w:pPr>
                    <w:rPr>
                      <w:rFonts w:ascii="Arial"/>
                      <w:sz w:val="21"/>
                    </w:rPr>
                  </w:pPr>
                </w:p>
              </w:tc>
            </w:tr>
            <w:tr>
              <w:tblPrEx>
                <w:tblW w:w="1695" w:type="dxa"/>
                <w:tblInd w:w="2514" w:type="dxa"/>
                <w:tblLayout w:type="fixed"/>
              </w:tblPrEx>
              <w:trPr>
                <w:trHeight w:val="834"/>
              </w:trPr>
              <w:tc>
                <w:tcPr>
                  <w:tcW w:w="1695" w:type="dxa"/>
                  <w:gridSpan w:val="2"/>
                  <w:vAlign w:val="top"/>
                </w:tcPr>
                <w:p>
                  <w:pPr>
                    <w:pStyle w:val="TableText"/>
                    <w:spacing w:before="128" w:line="225" w:lineRule="auto"/>
                    <w:ind w:left="101"/>
                    <w:rPr>
                      <w:rFonts w:ascii="Times New Roman" w:eastAsia="Times New Roman" w:hAnsi="Times New Roman" w:cs="Times New Roman"/>
                      <w:sz w:val="16"/>
                      <w:szCs w:val="16"/>
                    </w:rPr>
                  </w:pPr>
                  <w:r>
                    <w:rPr>
                      <w:spacing w:val="-2"/>
                      <w:sz w:val="16"/>
                      <w:szCs w:val="16"/>
                    </w:rPr>
                    <w:t>固化</w:t>
                  </w:r>
                  <w:r>
                    <w:rPr>
                      <w:rFonts w:ascii="Times New Roman" w:eastAsia="Times New Roman" w:hAnsi="Times New Roman" w:cs="Times New Roman"/>
                      <w:spacing w:val="-2"/>
                      <w:sz w:val="16"/>
                      <w:szCs w:val="16"/>
                    </w:rPr>
                    <w:t>4.2760</w:t>
                  </w:r>
                </w:p>
                <w:p>
                  <w:pPr>
                    <w:pStyle w:val="TableText"/>
                    <w:spacing w:before="15" w:line="233" w:lineRule="auto"/>
                    <w:ind w:left="563" w:right="207" w:hanging="476"/>
                    <w:rPr>
                      <w:rFonts w:ascii="Times New Roman" w:eastAsia="Times New Roman" w:hAnsi="Times New Roman" w:cs="Times New Roman"/>
                      <w:sz w:val="16"/>
                      <w:szCs w:val="16"/>
                    </w:rPr>
                  </w:pPr>
                  <w:r>
                    <w:rPr>
                      <w:spacing w:val="-1"/>
                      <w:sz w:val="16"/>
                      <w:szCs w:val="16"/>
                    </w:rPr>
                    <w:t>其中：固体份</w:t>
                  </w:r>
                  <w:r>
                    <w:rPr>
                      <w:rFonts w:ascii="Times New Roman" w:eastAsia="Times New Roman" w:hAnsi="Times New Roman" w:cs="Times New Roman"/>
                      <w:spacing w:val="-1"/>
                      <w:sz w:val="16"/>
                      <w:szCs w:val="16"/>
                    </w:rPr>
                    <w:t>1.8850</w:t>
                  </w:r>
                  <w:r>
                    <w:rPr>
                      <w:rFonts w:ascii="Times New Roman" w:eastAsia="Times New Roman" w:hAnsi="Times New Roman" w:cs="Times New Roman"/>
                      <w:sz w:val="16"/>
                      <w:szCs w:val="16"/>
                    </w:rPr>
                    <w:t xml:space="preserve"> </w:t>
                  </w:r>
                  <w:r>
                    <w:rPr>
                      <w:spacing w:val="-1"/>
                      <w:sz w:val="16"/>
                      <w:szCs w:val="16"/>
                    </w:rPr>
                    <w:t>挥发份</w:t>
                  </w:r>
                  <w:r>
                    <w:rPr>
                      <w:rFonts w:ascii="Times New Roman" w:eastAsia="Times New Roman" w:hAnsi="Times New Roman" w:cs="Times New Roman"/>
                      <w:spacing w:val="-1"/>
                      <w:sz w:val="16"/>
                      <w:szCs w:val="16"/>
                    </w:rPr>
                    <w:t>2.3910</w:t>
                  </w:r>
                </w:p>
              </w:tc>
            </w:tr>
            <w:tr>
              <w:tblPrEx>
                <w:tblW w:w="1695" w:type="dxa"/>
                <w:tblInd w:w="2514" w:type="dxa"/>
                <w:tblLayout w:type="fixed"/>
              </w:tblPrEx>
              <w:trPr>
                <w:trHeight w:val="391"/>
              </w:trPr>
              <w:tc>
                <w:tcPr>
                  <w:tcW w:w="848" w:type="dxa"/>
                  <w:tcBorders>
                    <w:left w:val="nil"/>
                    <w:bottom w:val="nil"/>
                  </w:tcBorders>
                  <w:vAlign w:val="top"/>
                </w:tcPr>
                <w:p>
                  <w:pPr>
                    <w:rPr>
                      <w:rFonts w:ascii="Arial"/>
                      <w:sz w:val="21"/>
                    </w:rPr>
                  </w:pPr>
                </w:p>
              </w:tc>
              <w:tc>
                <w:tcPr>
                  <w:tcW w:w="847" w:type="dxa"/>
                  <w:tcBorders>
                    <w:bottom w:val="nil"/>
                    <w:right w:val="nil"/>
                  </w:tcBorders>
                  <w:vAlign w:val="top"/>
                </w:tcPr>
                <w:p>
                  <w:pPr>
                    <w:rPr>
                      <w:rFonts w:ascii="Arial"/>
                      <w:sz w:val="21"/>
                    </w:rPr>
                  </w:pPr>
                </w:p>
              </w:tc>
            </w:tr>
            <w:tr>
              <w:tblPrEx>
                <w:tblW w:w="1695" w:type="dxa"/>
                <w:tblInd w:w="2514" w:type="dxa"/>
                <w:tblBorders>
                  <w:insideH w:val="none" w:sz="0" w:space="0" w:color="auto"/>
                  <w:insideV w:val="none" w:sz="0" w:space="0" w:color="auto"/>
                </w:tblBorders>
                <w:tblLayout w:type="fixed"/>
              </w:tblPrEx>
              <w:trPr>
                <w:trHeight w:val="498"/>
              </w:trPr>
              <w:tc>
                <w:tcPr>
                  <w:tcW w:w="1695" w:type="dxa"/>
                  <w:gridSpan w:val="2"/>
                  <w:vAlign w:val="top"/>
                </w:tcPr>
                <w:p>
                  <w:pPr>
                    <w:pStyle w:val="TableText"/>
                    <w:spacing w:before="68" w:line="242" w:lineRule="auto"/>
                    <w:ind w:left="378"/>
                    <w:rPr>
                      <w:sz w:val="16"/>
                      <w:szCs w:val="16"/>
                    </w:rPr>
                  </w:pPr>
                  <w:r>
                    <w:rPr>
                      <w:spacing w:val="-1"/>
                      <w:sz w:val="16"/>
                      <w:szCs w:val="16"/>
                    </w:rPr>
                    <w:t>涂附在产品上</w:t>
                  </w:r>
                </w:p>
                <w:p>
                  <w:pPr>
                    <w:pStyle w:val="TableText"/>
                    <w:spacing w:line="224" w:lineRule="auto"/>
                    <w:ind w:left="410"/>
                    <w:rPr>
                      <w:rFonts w:ascii="Times New Roman" w:eastAsia="Times New Roman" w:hAnsi="Times New Roman" w:cs="Times New Roman"/>
                      <w:sz w:val="16"/>
                      <w:szCs w:val="16"/>
                    </w:rPr>
                  </w:pPr>
                  <w:r>
                    <w:rPr>
                      <w:spacing w:val="-2"/>
                      <w:sz w:val="16"/>
                      <w:szCs w:val="16"/>
                    </w:rPr>
                    <w:t>固体份</w:t>
                  </w:r>
                  <w:r>
                    <w:rPr>
                      <w:rFonts w:ascii="Times New Roman" w:eastAsia="Times New Roman" w:hAnsi="Times New Roman" w:cs="Times New Roman"/>
                      <w:spacing w:val="-2"/>
                      <w:sz w:val="16"/>
                      <w:szCs w:val="16"/>
                    </w:rPr>
                    <w:t>1.8850</w:t>
                  </w:r>
                </w:p>
              </w:tc>
            </w:tr>
          </w:tbl>
          <w:p>
            <w:pPr>
              <w:spacing w:line="68" w:lineRule="exact"/>
              <w:rPr>
                <w:rFonts w:ascii="Arial"/>
                <w:sz w:val="5"/>
              </w:rPr>
            </w:pPr>
          </w:p>
        </w:tc>
        <w:tc>
          <w:tcPr>
            <w:tcW w:w="642" w:type="dxa"/>
            <w:tcBorders>
              <w:top w:val="single" w:sz="8" w:space="0" w:color="000000"/>
              <w:right w:val="single" w:sz="10" w:space="0" w:color="000000"/>
            </w:tcBorders>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pStyle w:val="TableText"/>
              <w:spacing w:before="36" w:line="236" w:lineRule="auto"/>
              <w:ind w:left="72"/>
              <w:rPr>
                <w:sz w:val="11"/>
                <w:szCs w:val="11"/>
              </w:rPr>
            </w:pPr>
            <w:r>
              <w:rPr>
                <w:spacing w:val="7"/>
                <w:sz w:val="11"/>
                <w:szCs w:val="11"/>
              </w:rPr>
              <w:t>处理固</w:t>
            </w:r>
          </w:p>
          <w:p>
            <w:pPr>
              <w:pStyle w:val="TableText"/>
              <w:spacing w:before="3" w:line="235" w:lineRule="auto"/>
              <w:ind w:left="129"/>
              <w:rPr>
                <w:sz w:val="11"/>
                <w:szCs w:val="11"/>
              </w:rPr>
            </w:pPr>
            <w:r>
              <w:rPr>
                <w:spacing w:val="7"/>
                <w:sz w:val="11"/>
                <w:szCs w:val="11"/>
              </w:rPr>
              <w:t>体份</w:t>
            </w:r>
          </w:p>
          <w:p>
            <w:pPr>
              <w:spacing w:before="24" w:line="199" w:lineRule="auto"/>
              <w:ind w:left="84"/>
              <w:rPr>
                <w:rFonts w:ascii="Times New Roman" w:eastAsia="Times New Roman" w:hAnsi="Times New Roman" w:cs="Times New Roman"/>
                <w:sz w:val="11"/>
                <w:szCs w:val="11"/>
              </w:rPr>
            </w:pPr>
            <w:r>
              <w:rPr>
                <w:rFonts w:ascii="Times New Roman" w:eastAsia="Times New Roman" w:hAnsi="Times New Roman" w:cs="Times New Roman"/>
                <w:spacing w:val="3"/>
                <w:sz w:val="11"/>
                <w:szCs w:val="11"/>
              </w:rPr>
              <w:t>0.1659</w:t>
            </w:r>
          </w:p>
        </w:tc>
      </w:tr>
    </w:tbl>
    <w:p>
      <w:pPr>
        <w:sectPr>
          <w:footerReference w:type="default" r:id="rId39"/>
          <w:pgSz w:w="11907" w:h="16839"/>
          <w:pgMar w:top="1431" w:right="1454" w:bottom="1014" w:left="1454" w:header="0" w:footer="853" w:gutter="0"/>
          <w:pgNumType w:start="29"/>
          <w:cols w:space="708"/>
        </w:sectPr>
      </w:pPr>
    </w:p>
    <w:tbl>
      <w:tblPr>
        <w:tblStyle w:val="TableNormal25"/>
        <w:tblW w:w="8971" w:type="dxa"/>
        <w:tblInd w:w="12" w:type="dxa"/>
        <w:tblBorders>
          <w:top w:val="nil"/>
          <w:left w:val="nil"/>
          <w:bottom w:val="nil"/>
          <w:right w:val="nil"/>
          <w:insideH w:val="nil"/>
          <w:insideV w:val="nil"/>
        </w:tblBorders>
        <w:tblLayout w:type="fixed"/>
      </w:tblPr>
      <w:tblGrid>
        <w:gridCol w:w="8971"/>
      </w:tblGrid>
      <w:tr>
        <w:tblPrEx>
          <w:tblW w:w="8971" w:type="dxa"/>
          <w:tblInd w:w="12" w:type="dxa"/>
          <w:tblBorders>
            <w:top w:val="nil"/>
            <w:left w:val="nil"/>
            <w:bottom w:val="nil"/>
            <w:right w:val="nil"/>
            <w:insideH w:val="nil"/>
            <w:insideV w:val="nil"/>
          </w:tblBorders>
          <w:tblLayout w:type="fixed"/>
        </w:tblPrEx>
        <w:trPr>
          <w:trHeight w:val="6289"/>
        </w:trPr>
        <w:tc>
          <w:tcPr>
            <w:tcW w:w="8971" w:type="dxa"/>
            <w:tcBorders>
              <w:left w:val="single" w:sz="10" w:space="0" w:color="000000"/>
              <w:bottom w:val="single" w:sz="8" w:space="0" w:color="000000"/>
              <w:right w:val="single" w:sz="10" w:space="0" w:color="000000"/>
            </w:tcBorders>
            <w:vAlign w:val="top"/>
          </w:tcPr>
          <w:p>
            <w:pPr>
              <w:pStyle w:val="TableText"/>
              <w:spacing w:before="100" w:line="466" w:lineRule="exact"/>
              <w:ind w:left="3066"/>
              <w:rPr>
                <w:rFonts w:ascii="Times New Roman" w:eastAsia="Times New Roman" w:hAnsi="Times New Roman" w:cs="Times New Roman"/>
              </w:rPr>
            </w:pPr>
            <w:r>
              <w:rPr>
                <w:spacing w:val="-5"/>
                <w:position w:val="16"/>
              </w:rPr>
              <w:t>图</w:t>
            </w:r>
            <w:r>
              <w:rPr>
                <w:spacing w:val="-44"/>
                <w:position w:val="16"/>
              </w:rPr>
              <w:t xml:space="preserve"> </w:t>
            </w:r>
            <w:r>
              <w:rPr>
                <w:rFonts w:ascii="Times New Roman" w:eastAsia="Times New Roman" w:hAnsi="Times New Roman" w:cs="Times New Roman"/>
                <w:spacing w:val="-5"/>
                <w:position w:val="16"/>
              </w:rPr>
              <w:t>2-</w:t>
            </w:r>
            <w:r>
              <w:rPr>
                <w:rFonts w:ascii="Times New Roman" w:eastAsia="Times New Roman" w:hAnsi="Times New Roman" w:cs="Times New Roman"/>
                <w:spacing w:val="-33"/>
                <w:position w:val="16"/>
              </w:rPr>
              <w:t xml:space="preserve"> </w:t>
            </w:r>
            <w:r>
              <w:rPr>
                <w:rFonts w:ascii="Times New Roman" w:eastAsia="Times New Roman" w:hAnsi="Times New Roman" w:cs="Times New Roman"/>
                <w:spacing w:val="-5"/>
                <w:position w:val="16"/>
              </w:rPr>
              <w:t xml:space="preserve">1  </w:t>
            </w:r>
            <w:r>
              <w:rPr>
                <w:spacing w:val="-5"/>
                <w:position w:val="16"/>
              </w:rPr>
              <w:t>油漆物料平衡图</w:t>
            </w:r>
            <w:r>
              <w:rPr>
                <w:spacing w:val="12"/>
                <w:position w:val="16"/>
              </w:rPr>
              <w:t xml:space="preserve"> </w:t>
            </w:r>
            <w:r>
              <w:rPr>
                <w:spacing w:val="-5"/>
                <w:position w:val="16"/>
              </w:rPr>
              <w:t>单位</w:t>
            </w:r>
            <w:r>
              <w:rPr>
                <w:spacing w:val="-58"/>
                <w:position w:val="16"/>
              </w:rPr>
              <w:t xml:space="preserve"> </w:t>
            </w:r>
            <w:r>
              <w:rPr>
                <w:rFonts w:ascii="Times New Roman" w:eastAsia="Times New Roman" w:hAnsi="Times New Roman" w:cs="Times New Roman"/>
                <w:spacing w:val="-5"/>
                <w:position w:val="16"/>
              </w:rPr>
              <w:t>t/a</w:t>
            </w:r>
          </w:p>
          <w:p>
            <w:pPr>
              <w:pStyle w:val="TableText"/>
              <w:spacing w:line="220" w:lineRule="auto"/>
              <w:ind w:left="3252"/>
            </w:pPr>
            <w:r>
              <w:rPr>
                <w:spacing w:val="-1"/>
              </w:rPr>
              <w:t>表</w:t>
            </w:r>
            <w:r>
              <w:rPr>
                <w:spacing w:val="-54"/>
              </w:rPr>
              <w:t xml:space="preserve"> </w:t>
            </w:r>
            <w:r>
              <w:rPr>
                <w:rFonts w:ascii="Times New Roman" w:eastAsia="Times New Roman" w:hAnsi="Times New Roman" w:cs="Times New Roman"/>
                <w:spacing w:val="-1"/>
              </w:rPr>
              <w:t xml:space="preserve">2-9  </w:t>
            </w:r>
            <w:r>
              <w:rPr>
                <w:spacing w:val="-1"/>
              </w:rPr>
              <w:t>喷涂工序物料平衡表</w:t>
            </w:r>
          </w:p>
          <w:p>
            <w:pPr>
              <w:spacing w:line="147" w:lineRule="exact"/>
            </w:pPr>
          </w:p>
          <w:tbl>
            <w:tblPr>
              <w:tblStyle w:val="TableNormal25"/>
              <w:tblW w:w="8295" w:type="dxa"/>
              <w:tblInd w:w="5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637"/>
              <w:gridCol w:w="1256"/>
              <w:gridCol w:w="1349"/>
              <w:gridCol w:w="932"/>
              <w:gridCol w:w="1457"/>
              <w:gridCol w:w="1459"/>
              <w:gridCol w:w="1205"/>
            </w:tblGrid>
            <w:tr>
              <w:tblPrEx>
                <w:tblW w:w="8295" w:type="dxa"/>
                <w:tblInd w:w="5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285"/>
              </w:trPr>
              <w:tc>
                <w:tcPr>
                  <w:tcW w:w="637" w:type="dxa"/>
                  <w:vMerge w:val="restart"/>
                  <w:tcBorders>
                    <w:bottom w:val="nil"/>
                  </w:tcBorders>
                  <w:textDirection w:val="tbRlV"/>
                  <w:vAlign w:val="top"/>
                </w:tcPr>
                <w:p>
                  <w:pPr>
                    <w:pStyle w:val="TableText"/>
                    <w:spacing w:before="207" w:line="211" w:lineRule="auto"/>
                    <w:ind w:left="43"/>
                    <w:rPr>
                      <w:sz w:val="21"/>
                      <w:szCs w:val="21"/>
                    </w:rPr>
                  </w:pPr>
                  <w:r>
                    <w:rPr>
                      <w:spacing w:val="1"/>
                      <w:sz w:val="21"/>
                      <w:szCs w:val="21"/>
                    </w:rPr>
                    <w:t>序</w:t>
                  </w:r>
                  <w:r>
                    <w:rPr>
                      <w:spacing w:val="-43"/>
                      <w:sz w:val="21"/>
                      <w:szCs w:val="21"/>
                    </w:rPr>
                    <w:t xml:space="preserve"> </w:t>
                  </w:r>
                  <w:r>
                    <w:rPr>
                      <w:spacing w:val="1"/>
                      <w:sz w:val="21"/>
                      <w:szCs w:val="21"/>
                    </w:rPr>
                    <w:t>号</w:t>
                  </w:r>
                </w:p>
              </w:tc>
              <w:tc>
                <w:tcPr>
                  <w:tcW w:w="3537" w:type="dxa"/>
                  <w:gridSpan w:val="3"/>
                  <w:vAlign w:val="top"/>
                </w:tcPr>
                <w:p>
                  <w:pPr>
                    <w:pStyle w:val="TableText"/>
                    <w:spacing w:before="33" w:line="212" w:lineRule="auto"/>
                    <w:ind w:left="1034"/>
                    <w:rPr>
                      <w:sz w:val="21"/>
                      <w:szCs w:val="21"/>
                    </w:rPr>
                  </w:pPr>
                  <w:r>
                    <w:rPr>
                      <w:spacing w:val="-1"/>
                      <w:sz w:val="21"/>
                      <w:szCs w:val="21"/>
                    </w:rPr>
                    <w:t>投入物料（</w:t>
                  </w:r>
                  <w:r>
                    <w:rPr>
                      <w:rFonts w:ascii="Times New Roman" w:eastAsia="Times New Roman" w:hAnsi="Times New Roman" w:cs="Times New Roman"/>
                      <w:spacing w:val="-1"/>
                      <w:sz w:val="21"/>
                      <w:szCs w:val="21"/>
                    </w:rPr>
                    <w:t>t/a</w:t>
                  </w:r>
                  <w:r>
                    <w:rPr>
                      <w:spacing w:val="-1"/>
                      <w:sz w:val="21"/>
                      <w:szCs w:val="21"/>
                    </w:rPr>
                    <w:t>）</w:t>
                  </w:r>
                </w:p>
              </w:tc>
              <w:tc>
                <w:tcPr>
                  <w:tcW w:w="4121" w:type="dxa"/>
                  <w:gridSpan w:val="3"/>
                  <w:vAlign w:val="top"/>
                </w:tcPr>
                <w:p>
                  <w:pPr>
                    <w:pStyle w:val="TableText"/>
                    <w:spacing w:before="33" w:line="212" w:lineRule="auto"/>
                    <w:ind w:left="1009"/>
                    <w:rPr>
                      <w:sz w:val="21"/>
                      <w:szCs w:val="21"/>
                    </w:rPr>
                  </w:pPr>
                  <w:r>
                    <w:rPr>
                      <w:spacing w:val="-1"/>
                      <w:sz w:val="21"/>
                      <w:szCs w:val="21"/>
                    </w:rPr>
                    <w:t>产出物料或去向（</w:t>
                  </w:r>
                  <w:r>
                    <w:rPr>
                      <w:rFonts w:ascii="Times New Roman" w:eastAsia="Times New Roman" w:hAnsi="Times New Roman" w:cs="Times New Roman"/>
                      <w:spacing w:val="-1"/>
                      <w:sz w:val="21"/>
                      <w:szCs w:val="21"/>
                    </w:rPr>
                    <w:t>t/a</w:t>
                  </w:r>
                  <w:r>
                    <w:rPr>
                      <w:spacing w:val="-1"/>
                      <w:sz w:val="21"/>
                      <w:szCs w:val="21"/>
                    </w:rPr>
                    <w:t>）</w:t>
                  </w:r>
                </w:p>
              </w:tc>
            </w:tr>
            <w:tr>
              <w:tblPrEx>
                <w:tblW w:w="8295" w:type="dxa"/>
                <w:tblInd w:w="546" w:type="dxa"/>
                <w:tblLayout w:type="fixed"/>
              </w:tblPrEx>
              <w:trPr>
                <w:trHeight w:val="278"/>
              </w:trPr>
              <w:tc>
                <w:tcPr>
                  <w:tcW w:w="637" w:type="dxa"/>
                  <w:vMerge/>
                  <w:tcBorders>
                    <w:top w:val="nil"/>
                  </w:tcBorders>
                  <w:textDirection w:val="tbRlV"/>
                  <w:vAlign w:val="top"/>
                </w:tcPr>
                <w:p>
                  <w:pPr>
                    <w:rPr>
                      <w:rFonts w:ascii="Arial"/>
                      <w:sz w:val="21"/>
                    </w:rPr>
                  </w:pPr>
                </w:p>
              </w:tc>
              <w:tc>
                <w:tcPr>
                  <w:tcW w:w="1256" w:type="dxa"/>
                  <w:vAlign w:val="top"/>
                </w:tcPr>
                <w:p>
                  <w:pPr>
                    <w:pStyle w:val="TableText"/>
                    <w:spacing w:before="26" w:line="212" w:lineRule="auto"/>
                    <w:ind w:left="210"/>
                    <w:rPr>
                      <w:sz w:val="21"/>
                      <w:szCs w:val="21"/>
                    </w:rPr>
                  </w:pPr>
                  <w:r>
                    <w:rPr>
                      <w:spacing w:val="-3"/>
                      <w:sz w:val="21"/>
                      <w:szCs w:val="21"/>
                    </w:rPr>
                    <w:t>原料名称</w:t>
                  </w:r>
                </w:p>
              </w:tc>
              <w:tc>
                <w:tcPr>
                  <w:tcW w:w="1349" w:type="dxa"/>
                  <w:vAlign w:val="top"/>
                </w:tcPr>
                <w:p>
                  <w:pPr>
                    <w:pStyle w:val="TableText"/>
                    <w:spacing w:before="26" w:line="212" w:lineRule="auto"/>
                    <w:ind w:left="464"/>
                    <w:rPr>
                      <w:sz w:val="21"/>
                      <w:szCs w:val="21"/>
                    </w:rPr>
                  </w:pPr>
                  <w:r>
                    <w:rPr>
                      <w:spacing w:val="-3"/>
                      <w:sz w:val="21"/>
                      <w:szCs w:val="21"/>
                    </w:rPr>
                    <w:t>组分</w:t>
                  </w:r>
                </w:p>
              </w:tc>
              <w:tc>
                <w:tcPr>
                  <w:tcW w:w="932" w:type="dxa"/>
                  <w:vAlign w:val="top"/>
                </w:tcPr>
                <w:p>
                  <w:pPr>
                    <w:pStyle w:val="TableText"/>
                    <w:spacing w:before="26" w:line="212" w:lineRule="auto"/>
                    <w:ind w:left="257"/>
                    <w:rPr>
                      <w:sz w:val="21"/>
                      <w:szCs w:val="21"/>
                    </w:rPr>
                  </w:pPr>
                  <w:r>
                    <w:rPr>
                      <w:spacing w:val="-2"/>
                      <w:sz w:val="21"/>
                      <w:szCs w:val="21"/>
                    </w:rPr>
                    <w:t>数量</w:t>
                  </w:r>
                </w:p>
              </w:tc>
              <w:tc>
                <w:tcPr>
                  <w:tcW w:w="1457" w:type="dxa"/>
                  <w:vAlign w:val="top"/>
                </w:tcPr>
                <w:p>
                  <w:pPr>
                    <w:pStyle w:val="TableText"/>
                    <w:spacing w:before="26" w:line="212" w:lineRule="auto"/>
                    <w:ind w:left="310"/>
                    <w:rPr>
                      <w:sz w:val="21"/>
                      <w:szCs w:val="21"/>
                    </w:rPr>
                  </w:pPr>
                  <w:r>
                    <w:rPr>
                      <w:spacing w:val="-2"/>
                      <w:sz w:val="21"/>
                      <w:szCs w:val="21"/>
                    </w:rPr>
                    <w:t>产出类型</w:t>
                  </w:r>
                </w:p>
              </w:tc>
              <w:tc>
                <w:tcPr>
                  <w:tcW w:w="1459" w:type="dxa"/>
                  <w:vAlign w:val="top"/>
                </w:tcPr>
                <w:p>
                  <w:pPr>
                    <w:pStyle w:val="TableText"/>
                    <w:spacing w:before="26" w:line="212" w:lineRule="auto"/>
                    <w:ind w:left="525"/>
                    <w:rPr>
                      <w:sz w:val="21"/>
                      <w:szCs w:val="21"/>
                    </w:rPr>
                  </w:pPr>
                  <w:r>
                    <w:rPr>
                      <w:spacing w:val="-2"/>
                      <w:sz w:val="21"/>
                      <w:szCs w:val="21"/>
                    </w:rPr>
                    <w:t>成分</w:t>
                  </w:r>
                </w:p>
              </w:tc>
              <w:tc>
                <w:tcPr>
                  <w:tcW w:w="1205" w:type="dxa"/>
                  <w:vAlign w:val="top"/>
                </w:tcPr>
                <w:p>
                  <w:pPr>
                    <w:pStyle w:val="TableText"/>
                    <w:spacing w:before="26" w:line="212" w:lineRule="auto"/>
                    <w:ind w:left="396"/>
                    <w:rPr>
                      <w:sz w:val="21"/>
                      <w:szCs w:val="21"/>
                    </w:rPr>
                  </w:pPr>
                  <w:r>
                    <w:rPr>
                      <w:spacing w:val="-2"/>
                      <w:sz w:val="21"/>
                      <w:szCs w:val="21"/>
                    </w:rPr>
                    <w:t>数量</w:t>
                  </w:r>
                </w:p>
              </w:tc>
            </w:tr>
            <w:tr>
              <w:tblPrEx>
                <w:tblW w:w="8295" w:type="dxa"/>
                <w:tblInd w:w="546" w:type="dxa"/>
                <w:tblLayout w:type="fixed"/>
              </w:tblPrEx>
              <w:trPr>
                <w:trHeight w:val="278"/>
              </w:trPr>
              <w:tc>
                <w:tcPr>
                  <w:tcW w:w="637" w:type="dxa"/>
                  <w:vAlign w:val="top"/>
                </w:tcPr>
                <w:p>
                  <w:pPr>
                    <w:spacing w:before="58" w:line="187" w:lineRule="auto"/>
                    <w:ind w:left="280"/>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256" w:type="dxa"/>
                  <w:vMerge w:val="restart"/>
                  <w:tcBorders>
                    <w:bottom w:val="nil"/>
                  </w:tcBorders>
                  <w:vAlign w:val="top"/>
                </w:tcPr>
                <w:p>
                  <w:pPr>
                    <w:pStyle w:val="TableText"/>
                    <w:spacing w:before="196" w:line="291" w:lineRule="exact"/>
                    <w:ind w:left="418"/>
                    <w:rPr>
                      <w:sz w:val="21"/>
                      <w:szCs w:val="21"/>
                    </w:rPr>
                  </w:pPr>
                  <w:r>
                    <w:rPr>
                      <w:spacing w:val="-5"/>
                      <w:position w:val="5"/>
                      <w:sz w:val="21"/>
                      <w:szCs w:val="21"/>
                    </w:rPr>
                    <w:t>油漆</w:t>
                  </w:r>
                </w:p>
                <w:p>
                  <w:pPr>
                    <w:spacing w:line="186" w:lineRule="auto"/>
                    <w:ind w:left="49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6.3</w:t>
                  </w:r>
                </w:p>
              </w:tc>
              <w:tc>
                <w:tcPr>
                  <w:tcW w:w="1349" w:type="dxa"/>
                  <w:vAlign w:val="top"/>
                </w:tcPr>
                <w:p>
                  <w:pPr>
                    <w:pStyle w:val="TableText"/>
                    <w:spacing w:before="26" w:line="212" w:lineRule="auto"/>
                    <w:ind w:left="375"/>
                    <w:rPr>
                      <w:sz w:val="21"/>
                      <w:szCs w:val="21"/>
                    </w:rPr>
                  </w:pPr>
                  <w:r>
                    <w:rPr>
                      <w:spacing w:val="-6"/>
                      <w:sz w:val="21"/>
                      <w:szCs w:val="21"/>
                    </w:rPr>
                    <w:t>固体份</w:t>
                  </w:r>
                </w:p>
              </w:tc>
              <w:tc>
                <w:tcPr>
                  <w:tcW w:w="932" w:type="dxa"/>
                  <w:vAlign w:val="top"/>
                </w:tcPr>
                <w:p>
                  <w:pPr>
                    <w:spacing w:before="57" w:line="187" w:lineRule="auto"/>
                    <w:ind w:left="27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4.01</w:t>
                  </w:r>
                </w:p>
              </w:tc>
              <w:tc>
                <w:tcPr>
                  <w:tcW w:w="1457" w:type="dxa"/>
                  <w:vAlign w:val="top"/>
                </w:tcPr>
                <w:p>
                  <w:pPr>
                    <w:pStyle w:val="TableText"/>
                    <w:spacing w:before="26" w:line="212" w:lineRule="auto"/>
                    <w:ind w:left="310"/>
                    <w:rPr>
                      <w:sz w:val="21"/>
                      <w:szCs w:val="21"/>
                    </w:rPr>
                  </w:pPr>
                  <w:r>
                    <w:rPr>
                      <w:spacing w:val="-2"/>
                      <w:sz w:val="21"/>
                      <w:szCs w:val="21"/>
                    </w:rPr>
                    <w:t>产品漆膜</w:t>
                  </w:r>
                </w:p>
              </w:tc>
              <w:tc>
                <w:tcPr>
                  <w:tcW w:w="1459" w:type="dxa"/>
                  <w:vAlign w:val="top"/>
                </w:tcPr>
                <w:p>
                  <w:pPr>
                    <w:pStyle w:val="TableText"/>
                    <w:spacing w:before="26" w:line="212" w:lineRule="auto"/>
                    <w:ind w:left="436"/>
                    <w:rPr>
                      <w:sz w:val="21"/>
                      <w:szCs w:val="21"/>
                    </w:rPr>
                  </w:pPr>
                  <w:r>
                    <w:rPr>
                      <w:spacing w:val="-6"/>
                      <w:sz w:val="21"/>
                      <w:szCs w:val="21"/>
                    </w:rPr>
                    <w:t>固体份</w:t>
                  </w:r>
                </w:p>
              </w:tc>
              <w:tc>
                <w:tcPr>
                  <w:tcW w:w="1205" w:type="dxa"/>
                  <w:vAlign w:val="top"/>
                </w:tcPr>
                <w:p>
                  <w:pPr>
                    <w:spacing w:before="57" w:line="187" w:lineRule="auto"/>
                    <w:ind w:left="385"/>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1.885</w:t>
                  </w:r>
                </w:p>
              </w:tc>
            </w:tr>
            <w:tr>
              <w:tblPrEx>
                <w:tblW w:w="8295" w:type="dxa"/>
                <w:tblInd w:w="546" w:type="dxa"/>
                <w:tblLayout w:type="fixed"/>
              </w:tblPrEx>
              <w:trPr>
                <w:trHeight w:val="278"/>
              </w:trPr>
              <w:tc>
                <w:tcPr>
                  <w:tcW w:w="637" w:type="dxa"/>
                  <w:vAlign w:val="top"/>
                </w:tcPr>
                <w:p>
                  <w:pPr>
                    <w:spacing w:before="57" w:line="187" w:lineRule="auto"/>
                    <w:ind w:left="260"/>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256" w:type="dxa"/>
                  <w:vMerge/>
                  <w:tcBorders>
                    <w:top w:val="nil"/>
                    <w:bottom w:val="nil"/>
                  </w:tcBorders>
                  <w:vAlign w:val="top"/>
                </w:tcPr>
                <w:p>
                  <w:pPr>
                    <w:rPr>
                      <w:rFonts w:ascii="Arial"/>
                      <w:sz w:val="21"/>
                    </w:rPr>
                  </w:pPr>
                </w:p>
              </w:tc>
              <w:tc>
                <w:tcPr>
                  <w:tcW w:w="1349" w:type="dxa"/>
                  <w:vAlign w:val="top"/>
                </w:tcPr>
                <w:p>
                  <w:pPr>
                    <w:pStyle w:val="TableText"/>
                    <w:spacing w:before="23" w:line="215" w:lineRule="auto"/>
                    <w:ind w:left="270"/>
                    <w:rPr>
                      <w:sz w:val="21"/>
                      <w:szCs w:val="21"/>
                    </w:rPr>
                  </w:pPr>
                  <w:r>
                    <w:rPr>
                      <w:spacing w:val="-6"/>
                      <w:sz w:val="21"/>
                      <w:szCs w:val="21"/>
                    </w:rPr>
                    <w:t>乙酸酯类</w:t>
                  </w:r>
                </w:p>
              </w:tc>
              <w:tc>
                <w:tcPr>
                  <w:tcW w:w="932" w:type="dxa"/>
                  <w:vAlign w:val="top"/>
                </w:tcPr>
                <w:p>
                  <w:pPr>
                    <w:spacing w:before="57" w:line="187" w:lineRule="auto"/>
                    <w:ind w:left="27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2.26</w:t>
                  </w:r>
                </w:p>
              </w:tc>
              <w:tc>
                <w:tcPr>
                  <w:tcW w:w="1457" w:type="dxa"/>
                  <w:vMerge w:val="restart"/>
                  <w:tcBorders>
                    <w:bottom w:val="nil"/>
                  </w:tcBorders>
                  <w:vAlign w:val="top"/>
                </w:tcPr>
                <w:p>
                  <w:pPr>
                    <w:pStyle w:val="TableText"/>
                    <w:spacing w:before="45" w:line="233" w:lineRule="auto"/>
                    <w:ind w:left="147"/>
                    <w:rPr>
                      <w:sz w:val="21"/>
                      <w:szCs w:val="21"/>
                    </w:rPr>
                  </w:pPr>
                  <w:r>
                    <w:rPr>
                      <w:spacing w:val="-2"/>
                      <w:sz w:val="21"/>
                      <w:szCs w:val="21"/>
                    </w:rPr>
                    <w:t>水喷淋</w:t>
                  </w:r>
                  <w:r>
                    <w:rPr>
                      <w:rFonts w:ascii="Times New Roman" w:eastAsia="Times New Roman" w:hAnsi="Times New Roman" w:cs="Times New Roman"/>
                      <w:spacing w:val="-2"/>
                      <w:sz w:val="21"/>
                      <w:szCs w:val="21"/>
                    </w:rPr>
                    <w:t>+</w:t>
                  </w:r>
                  <w:r>
                    <w:rPr>
                      <w:spacing w:val="-2"/>
                      <w:sz w:val="21"/>
                      <w:szCs w:val="21"/>
                    </w:rPr>
                    <w:t>活性</w:t>
                  </w:r>
                </w:p>
                <w:p>
                  <w:pPr>
                    <w:pStyle w:val="TableText"/>
                    <w:spacing w:before="5" w:line="234" w:lineRule="auto"/>
                    <w:ind w:left="148"/>
                    <w:rPr>
                      <w:sz w:val="21"/>
                      <w:szCs w:val="21"/>
                    </w:rPr>
                  </w:pPr>
                  <w:r>
                    <w:rPr>
                      <w:spacing w:val="-2"/>
                      <w:sz w:val="21"/>
                      <w:szCs w:val="21"/>
                    </w:rPr>
                    <w:t>炭吸附</w:t>
                  </w:r>
                  <w:r>
                    <w:rPr>
                      <w:rFonts w:ascii="Times New Roman" w:eastAsia="Times New Roman" w:hAnsi="Times New Roman" w:cs="Times New Roman"/>
                      <w:spacing w:val="-2"/>
                      <w:sz w:val="21"/>
                      <w:szCs w:val="21"/>
                    </w:rPr>
                    <w:t>+</w:t>
                  </w:r>
                  <w:r>
                    <w:rPr>
                      <w:spacing w:val="-2"/>
                      <w:sz w:val="21"/>
                      <w:szCs w:val="21"/>
                    </w:rPr>
                    <w:t>催化</w:t>
                  </w:r>
                </w:p>
                <w:p>
                  <w:pPr>
                    <w:pStyle w:val="TableText"/>
                    <w:spacing w:before="7" w:line="220" w:lineRule="auto"/>
                    <w:ind w:left="518"/>
                    <w:rPr>
                      <w:sz w:val="21"/>
                      <w:szCs w:val="21"/>
                    </w:rPr>
                  </w:pPr>
                  <w:r>
                    <w:rPr>
                      <w:spacing w:val="-2"/>
                      <w:sz w:val="21"/>
                      <w:szCs w:val="21"/>
                    </w:rPr>
                    <w:t>燃烧</w:t>
                  </w:r>
                </w:p>
              </w:tc>
              <w:tc>
                <w:tcPr>
                  <w:tcW w:w="1459" w:type="dxa"/>
                  <w:vAlign w:val="top"/>
                </w:tcPr>
                <w:p>
                  <w:pPr>
                    <w:pStyle w:val="TableText"/>
                    <w:spacing w:before="23" w:line="215" w:lineRule="auto"/>
                    <w:ind w:left="330"/>
                    <w:rPr>
                      <w:sz w:val="21"/>
                      <w:szCs w:val="21"/>
                    </w:rPr>
                  </w:pPr>
                  <w:r>
                    <w:rPr>
                      <w:spacing w:val="-6"/>
                      <w:sz w:val="21"/>
                      <w:szCs w:val="21"/>
                    </w:rPr>
                    <w:t>乙酸酯类</w:t>
                  </w:r>
                </w:p>
              </w:tc>
              <w:tc>
                <w:tcPr>
                  <w:tcW w:w="1205" w:type="dxa"/>
                  <w:vAlign w:val="top"/>
                </w:tcPr>
                <w:p>
                  <w:pPr>
                    <w:spacing w:before="57" w:line="187" w:lineRule="auto"/>
                    <w:ind w:left="31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2.8164</w:t>
                  </w:r>
                </w:p>
              </w:tc>
            </w:tr>
            <w:tr>
              <w:tblPrEx>
                <w:tblW w:w="8295" w:type="dxa"/>
                <w:tblInd w:w="546" w:type="dxa"/>
                <w:tblLayout w:type="fixed"/>
              </w:tblPrEx>
              <w:trPr>
                <w:trHeight w:val="277"/>
              </w:trPr>
              <w:tc>
                <w:tcPr>
                  <w:tcW w:w="637" w:type="dxa"/>
                  <w:vAlign w:val="top"/>
                </w:tcPr>
                <w:p>
                  <w:pPr>
                    <w:spacing w:before="57" w:line="187" w:lineRule="auto"/>
                    <w:ind w:left="264"/>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256" w:type="dxa"/>
                  <w:vMerge/>
                  <w:tcBorders>
                    <w:top w:val="nil"/>
                    <w:bottom w:val="single" w:sz="4" w:space="0" w:color="000000"/>
                  </w:tcBorders>
                  <w:vAlign w:val="top"/>
                </w:tcPr>
                <w:p>
                  <w:pPr>
                    <w:rPr>
                      <w:rFonts w:ascii="Arial"/>
                      <w:sz w:val="21"/>
                    </w:rPr>
                  </w:pPr>
                </w:p>
              </w:tc>
              <w:tc>
                <w:tcPr>
                  <w:tcW w:w="1349" w:type="dxa"/>
                  <w:vAlign w:val="top"/>
                </w:tcPr>
                <w:p>
                  <w:pPr>
                    <w:pStyle w:val="TableText"/>
                    <w:spacing w:before="23" w:line="214" w:lineRule="auto"/>
                    <w:ind w:left="148"/>
                    <w:rPr>
                      <w:sz w:val="21"/>
                      <w:szCs w:val="21"/>
                    </w:rPr>
                  </w:pPr>
                  <w:r>
                    <w:rPr>
                      <w:spacing w:val="-2"/>
                      <w:sz w:val="21"/>
                      <w:szCs w:val="21"/>
                    </w:rPr>
                    <w:t>其他挥发份</w:t>
                  </w:r>
                </w:p>
              </w:tc>
              <w:tc>
                <w:tcPr>
                  <w:tcW w:w="932" w:type="dxa"/>
                  <w:vAlign w:val="top"/>
                </w:tcPr>
                <w:p>
                  <w:pPr>
                    <w:spacing w:before="57" w:line="187" w:lineRule="auto"/>
                    <w:ind w:left="28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0.03</w:t>
                  </w:r>
                </w:p>
              </w:tc>
              <w:tc>
                <w:tcPr>
                  <w:tcW w:w="1457" w:type="dxa"/>
                  <w:vMerge/>
                  <w:tcBorders>
                    <w:top w:val="nil"/>
                    <w:bottom w:val="nil"/>
                  </w:tcBorders>
                  <w:vAlign w:val="top"/>
                </w:tcPr>
                <w:p>
                  <w:pPr>
                    <w:rPr>
                      <w:rFonts w:ascii="Arial"/>
                      <w:sz w:val="21"/>
                    </w:rPr>
                  </w:pPr>
                </w:p>
              </w:tc>
              <w:tc>
                <w:tcPr>
                  <w:tcW w:w="1459" w:type="dxa"/>
                  <w:vAlign w:val="top"/>
                </w:tcPr>
                <w:p>
                  <w:pPr>
                    <w:pStyle w:val="TableText"/>
                    <w:spacing w:before="23" w:line="214" w:lineRule="auto"/>
                    <w:ind w:left="421"/>
                    <w:rPr>
                      <w:sz w:val="21"/>
                      <w:szCs w:val="21"/>
                    </w:rPr>
                  </w:pPr>
                  <w:r>
                    <w:rPr>
                      <w:spacing w:val="-2"/>
                      <w:sz w:val="21"/>
                      <w:szCs w:val="21"/>
                    </w:rPr>
                    <w:t>二甲苯</w:t>
                  </w:r>
                </w:p>
              </w:tc>
              <w:tc>
                <w:tcPr>
                  <w:tcW w:w="1205" w:type="dxa"/>
                  <w:vAlign w:val="top"/>
                </w:tcPr>
                <w:p>
                  <w:pPr>
                    <w:spacing w:before="57" w:line="187" w:lineRule="auto"/>
                    <w:ind w:left="320"/>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0.1154</w:t>
                  </w:r>
                </w:p>
              </w:tc>
            </w:tr>
            <w:tr>
              <w:tblPrEx>
                <w:tblW w:w="8295" w:type="dxa"/>
                <w:tblInd w:w="546" w:type="dxa"/>
                <w:tblLayout w:type="fixed"/>
              </w:tblPrEx>
              <w:trPr>
                <w:trHeight w:val="276"/>
              </w:trPr>
              <w:tc>
                <w:tcPr>
                  <w:tcW w:w="637" w:type="dxa"/>
                  <w:vAlign w:val="top"/>
                </w:tcPr>
                <w:p>
                  <w:pPr>
                    <w:spacing w:before="56" w:line="187" w:lineRule="auto"/>
                    <w:ind w:left="259"/>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1256" w:type="dxa"/>
                  <w:vMerge w:val="restart"/>
                  <w:tcBorders>
                    <w:top w:val="single" w:sz="4" w:space="0" w:color="000000"/>
                    <w:bottom w:val="nil"/>
                  </w:tcBorders>
                  <w:vAlign w:val="top"/>
                </w:tcPr>
                <w:p>
                  <w:pPr>
                    <w:pStyle w:val="TableText"/>
                    <w:spacing w:before="197" w:line="288" w:lineRule="exact"/>
                    <w:ind w:left="308"/>
                    <w:rPr>
                      <w:sz w:val="21"/>
                      <w:szCs w:val="21"/>
                    </w:rPr>
                  </w:pPr>
                  <w:r>
                    <w:rPr>
                      <w:spacing w:val="-1"/>
                      <w:position w:val="5"/>
                      <w:sz w:val="21"/>
                      <w:szCs w:val="21"/>
                    </w:rPr>
                    <w:t>稀释剂</w:t>
                  </w:r>
                </w:p>
                <w:p>
                  <w:pPr>
                    <w:spacing w:line="186" w:lineRule="auto"/>
                    <w:ind w:left="573"/>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349" w:type="dxa"/>
                  <w:vAlign w:val="top"/>
                </w:tcPr>
                <w:p>
                  <w:pPr>
                    <w:pStyle w:val="TableText"/>
                    <w:spacing w:before="24" w:line="212" w:lineRule="auto"/>
                    <w:ind w:left="270"/>
                    <w:rPr>
                      <w:sz w:val="21"/>
                      <w:szCs w:val="21"/>
                    </w:rPr>
                  </w:pPr>
                  <w:r>
                    <w:rPr>
                      <w:spacing w:val="-6"/>
                      <w:sz w:val="21"/>
                      <w:szCs w:val="21"/>
                    </w:rPr>
                    <w:t>乙酸酯类</w:t>
                  </w:r>
                </w:p>
              </w:tc>
              <w:tc>
                <w:tcPr>
                  <w:tcW w:w="932" w:type="dxa"/>
                  <w:vAlign w:val="top"/>
                </w:tcPr>
                <w:p>
                  <w:pPr>
                    <w:spacing w:before="55" w:line="187" w:lineRule="auto"/>
                    <w:ind w:left="298"/>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1.35</w:t>
                  </w:r>
                </w:p>
              </w:tc>
              <w:tc>
                <w:tcPr>
                  <w:tcW w:w="1457" w:type="dxa"/>
                  <w:vMerge/>
                  <w:tcBorders>
                    <w:top w:val="nil"/>
                  </w:tcBorders>
                  <w:vAlign w:val="top"/>
                </w:tcPr>
                <w:p>
                  <w:pPr>
                    <w:rPr>
                      <w:rFonts w:ascii="Arial"/>
                      <w:sz w:val="21"/>
                    </w:rPr>
                  </w:pPr>
                </w:p>
              </w:tc>
              <w:tc>
                <w:tcPr>
                  <w:tcW w:w="1459" w:type="dxa"/>
                  <w:vAlign w:val="top"/>
                </w:tcPr>
                <w:p>
                  <w:pPr>
                    <w:pStyle w:val="TableText"/>
                    <w:spacing w:before="24" w:line="212" w:lineRule="auto"/>
                    <w:ind w:left="208"/>
                    <w:rPr>
                      <w:sz w:val="21"/>
                      <w:szCs w:val="21"/>
                    </w:rPr>
                  </w:pPr>
                  <w:r>
                    <w:rPr>
                      <w:spacing w:val="-2"/>
                      <w:sz w:val="21"/>
                      <w:szCs w:val="21"/>
                    </w:rPr>
                    <w:t>其他挥发份</w:t>
                  </w:r>
                </w:p>
              </w:tc>
              <w:tc>
                <w:tcPr>
                  <w:tcW w:w="1205" w:type="dxa"/>
                  <w:vAlign w:val="top"/>
                </w:tcPr>
                <w:p>
                  <w:pPr>
                    <w:spacing w:before="55" w:line="187" w:lineRule="auto"/>
                    <w:ind w:left="332"/>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1.1773</w:t>
                  </w:r>
                </w:p>
              </w:tc>
            </w:tr>
            <w:tr>
              <w:tblPrEx>
                <w:tblW w:w="8295" w:type="dxa"/>
                <w:tblInd w:w="546" w:type="dxa"/>
                <w:tblLayout w:type="fixed"/>
              </w:tblPrEx>
              <w:trPr>
                <w:trHeight w:val="278"/>
              </w:trPr>
              <w:tc>
                <w:tcPr>
                  <w:tcW w:w="637" w:type="dxa"/>
                  <w:vAlign w:val="top"/>
                </w:tcPr>
                <w:p>
                  <w:pPr>
                    <w:spacing w:before="60" w:line="184" w:lineRule="auto"/>
                    <w:ind w:left="266"/>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1256" w:type="dxa"/>
                  <w:vMerge/>
                  <w:tcBorders>
                    <w:top w:val="nil"/>
                    <w:bottom w:val="nil"/>
                  </w:tcBorders>
                  <w:vAlign w:val="top"/>
                </w:tcPr>
                <w:p>
                  <w:pPr>
                    <w:rPr>
                      <w:rFonts w:ascii="Arial"/>
                      <w:sz w:val="21"/>
                    </w:rPr>
                  </w:pPr>
                </w:p>
              </w:tc>
              <w:tc>
                <w:tcPr>
                  <w:tcW w:w="1349" w:type="dxa"/>
                  <w:vAlign w:val="top"/>
                </w:tcPr>
                <w:p>
                  <w:pPr>
                    <w:pStyle w:val="TableText"/>
                    <w:spacing w:before="26" w:line="212" w:lineRule="auto"/>
                    <w:ind w:left="360"/>
                    <w:rPr>
                      <w:sz w:val="21"/>
                      <w:szCs w:val="21"/>
                    </w:rPr>
                  </w:pPr>
                  <w:r>
                    <w:rPr>
                      <w:spacing w:val="-2"/>
                      <w:sz w:val="21"/>
                      <w:szCs w:val="21"/>
                    </w:rPr>
                    <w:t>二甲苯</w:t>
                  </w:r>
                </w:p>
              </w:tc>
              <w:tc>
                <w:tcPr>
                  <w:tcW w:w="932" w:type="dxa"/>
                  <w:vAlign w:val="top"/>
                </w:tcPr>
                <w:p>
                  <w:pPr>
                    <w:spacing w:before="57" w:line="187" w:lineRule="auto"/>
                    <w:ind w:left="28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0.15</w:t>
                  </w:r>
                </w:p>
              </w:tc>
              <w:tc>
                <w:tcPr>
                  <w:tcW w:w="1457" w:type="dxa"/>
                  <w:vAlign w:val="top"/>
                </w:tcPr>
                <w:p>
                  <w:pPr>
                    <w:pStyle w:val="TableText"/>
                    <w:spacing w:before="26" w:line="212" w:lineRule="auto"/>
                    <w:ind w:left="519"/>
                    <w:rPr>
                      <w:sz w:val="21"/>
                      <w:szCs w:val="21"/>
                    </w:rPr>
                  </w:pPr>
                  <w:r>
                    <w:rPr>
                      <w:spacing w:val="-2"/>
                      <w:sz w:val="21"/>
                      <w:szCs w:val="21"/>
                    </w:rPr>
                    <w:t>漆渣</w:t>
                  </w:r>
                </w:p>
              </w:tc>
              <w:tc>
                <w:tcPr>
                  <w:tcW w:w="1459" w:type="dxa"/>
                  <w:vAlign w:val="top"/>
                </w:tcPr>
                <w:p>
                  <w:pPr>
                    <w:pStyle w:val="TableText"/>
                    <w:spacing w:before="26" w:line="212" w:lineRule="auto"/>
                    <w:ind w:left="436"/>
                    <w:rPr>
                      <w:sz w:val="21"/>
                      <w:szCs w:val="21"/>
                    </w:rPr>
                  </w:pPr>
                  <w:r>
                    <w:rPr>
                      <w:spacing w:val="-6"/>
                      <w:sz w:val="21"/>
                      <w:szCs w:val="21"/>
                    </w:rPr>
                    <w:t>固体份</w:t>
                  </w:r>
                </w:p>
              </w:tc>
              <w:tc>
                <w:tcPr>
                  <w:tcW w:w="1205" w:type="dxa"/>
                  <w:vAlign w:val="top"/>
                </w:tcPr>
                <w:p>
                  <w:pPr>
                    <w:spacing w:before="57" w:line="187" w:lineRule="auto"/>
                    <w:ind w:left="31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2.0735</w:t>
                  </w:r>
                </w:p>
              </w:tc>
            </w:tr>
            <w:tr>
              <w:tblPrEx>
                <w:tblW w:w="8295" w:type="dxa"/>
                <w:tblInd w:w="546" w:type="dxa"/>
                <w:tblLayout w:type="fixed"/>
              </w:tblPrEx>
              <w:trPr>
                <w:trHeight w:val="279"/>
              </w:trPr>
              <w:tc>
                <w:tcPr>
                  <w:tcW w:w="637" w:type="dxa"/>
                  <w:vAlign w:val="top"/>
                </w:tcPr>
                <w:p>
                  <w:pPr>
                    <w:spacing w:before="58" w:line="187" w:lineRule="auto"/>
                    <w:ind w:left="265"/>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1256" w:type="dxa"/>
                  <w:vMerge/>
                  <w:tcBorders>
                    <w:top w:val="nil"/>
                  </w:tcBorders>
                  <w:vAlign w:val="top"/>
                </w:tcPr>
                <w:p>
                  <w:pPr>
                    <w:rPr>
                      <w:rFonts w:ascii="Arial"/>
                      <w:sz w:val="21"/>
                    </w:rPr>
                  </w:pPr>
                </w:p>
              </w:tc>
              <w:tc>
                <w:tcPr>
                  <w:tcW w:w="1349" w:type="dxa"/>
                  <w:vAlign w:val="top"/>
                </w:tcPr>
                <w:p>
                  <w:pPr>
                    <w:pStyle w:val="TableText"/>
                    <w:spacing w:before="26" w:line="213" w:lineRule="auto"/>
                    <w:ind w:left="148"/>
                    <w:rPr>
                      <w:sz w:val="21"/>
                      <w:szCs w:val="21"/>
                    </w:rPr>
                  </w:pPr>
                  <w:r>
                    <w:rPr>
                      <w:spacing w:val="-2"/>
                      <w:sz w:val="21"/>
                      <w:szCs w:val="21"/>
                    </w:rPr>
                    <w:t>其他挥发份</w:t>
                  </w:r>
                </w:p>
              </w:tc>
              <w:tc>
                <w:tcPr>
                  <w:tcW w:w="932" w:type="dxa"/>
                  <w:vAlign w:val="top"/>
                </w:tcPr>
                <w:p>
                  <w:pPr>
                    <w:spacing w:before="58" w:line="187" w:lineRule="auto"/>
                    <w:ind w:left="351"/>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1.5</w:t>
                  </w:r>
                </w:p>
              </w:tc>
              <w:tc>
                <w:tcPr>
                  <w:tcW w:w="1457" w:type="dxa"/>
                  <w:vAlign w:val="top"/>
                </w:tcPr>
                <w:p>
                  <w:pPr>
                    <w:pStyle w:val="TableText"/>
                    <w:spacing w:before="26" w:line="213" w:lineRule="auto"/>
                    <w:ind w:left="205"/>
                    <w:rPr>
                      <w:sz w:val="21"/>
                      <w:szCs w:val="21"/>
                    </w:rPr>
                  </w:pPr>
                  <w:r>
                    <w:rPr>
                      <w:spacing w:val="-2"/>
                      <w:sz w:val="21"/>
                      <w:szCs w:val="21"/>
                    </w:rPr>
                    <w:t>过滤棉吸附</w:t>
                  </w:r>
                </w:p>
              </w:tc>
              <w:tc>
                <w:tcPr>
                  <w:tcW w:w="1459" w:type="dxa"/>
                  <w:vAlign w:val="top"/>
                </w:tcPr>
                <w:p>
                  <w:pPr>
                    <w:pStyle w:val="TableText"/>
                    <w:spacing w:before="26" w:line="213" w:lineRule="auto"/>
                    <w:ind w:left="436"/>
                    <w:rPr>
                      <w:sz w:val="21"/>
                      <w:szCs w:val="21"/>
                    </w:rPr>
                  </w:pPr>
                  <w:r>
                    <w:rPr>
                      <w:spacing w:val="-6"/>
                      <w:sz w:val="21"/>
                      <w:szCs w:val="21"/>
                    </w:rPr>
                    <w:t>固体份</w:t>
                  </w:r>
                </w:p>
              </w:tc>
              <w:tc>
                <w:tcPr>
                  <w:tcW w:w="1205" w:type="dxa"/>
                  <w:vAlign w:val="top"/>
                </w:tcPr>
                <w:p>
                  <w:pPr>
                    <w:spacing w:before="58"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0.1659</w:t>
                  </w:r>
                </w:p>
              </w:tc>
            </w:tr>
            <w:tr>
              <w:tblPrEx>
                <w:tblW w:w="8295" w:type="dxa"/>
                <w:tblInd w:w="546" w:type="dxa"/>
                <w:tblLayout w:type="fixed"/>
              </w:tblPrEx>
              <w:trPr>
                <w:trHeight w:val="278"/>
              </w:trPr>
              <w:tc>
                <w:tcPr>
                  <w:tcW w:w="637" w:type="dxa"/>
                  <w:vAlign w:val="top"/>
                </w:tcPr>
                <w:p>
                  <w:pPr>
                    <w:spacing w:before="59" w:line="184" w:lineRule="auto"/>
                    <w:ind w:left="264"/>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1256" w:type="dxa"/>
                  <w:vMerge w:val="restart"/>
                  <w:tcBorders>
                    <w:bottom w:val="nil"/>
                  </w:tcBorders>
                  <w:vAlign w:val="top"/>
                </w:tcPr>
                <w:p>
                  <w:pPr>
                    <w:pStyle w:val="TableText"/>
                    <w:spacing w:before="49" w:line="291" w:lineRule="exact"/>
                    <w:ind w:left="327"/>
                    <w:rPr>
                      <w:sz w:val="21"/>
                      <w:szCs w:val="21"/>
                    </w:rPr>
                  </w:pPr>
                  <w:r>
                    <w:rPr>
                      <w:spacing w:val="-6"/>
                      <w:position w:val="5"/>
                      <w:sz w:val="21"/>
                      <w:szCs w:val="21"/>
                    </w:rPr>
                    <w:t>固化剂</w:t>
                  </w:r>
                </w:p>
                <w:p>
                  <w:pPr>
                    <w:spacing w:line="186" w:lineRule="auto"/>
                    <w:ind w:left="44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0.25</w:t>
                  </w:r>
                </w:p>
              </w:tc>
              <w:tc>
                <w:tcPr>
                  <w:tcW w:w="1349" w:type="dxa"/>
                  <w:vAlign w:val="top"/>
                </w:tcPr>
                <w:p>
                  <w:pPr>
                    <w:pStyle w:val="TableText"/>
                    <w:spacing w:before="23" w:line="215" w:lineRule="auto"/>
                    <w:ind w:left="375"/>
                    <w:rPr>
                      <w:sz w:val="21"/>
                      <w:szCs w:val="21"/>
                    </w:rPr>
                  </w:pPr>
                  <w:r>
                    <w:rPr>
                      <w:spacing w:val="-6"/>
                      <w:sz w:val="21"/>
                      <w:szCs w:val="21"/>
                    </w:rPr>
                    <w:t>固体份</w:t>
                  </w:r>
                </w:p>
              </w:tc>
              <w:tc>
                <w:tcPr>
                  <w:tcW w:w="932" w:type="dxa"/>
                  <w:vAlign w:val="top"/>
                </w:tcPr>
                <w:p>
                  <w:pPr>
                    <w:spacing w:before="56" w:line="187" w:lineRule="auto"/>
                    <w:ind w:left="33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0.2</w:t>
                  </w:r>
                </w:p>
              </w:tc>
              <w:tc>
                <w:tcPr>
                  <w:tcW w:w="1457" w:type="dxa"/>
                  <w:vAlign w:val="top"/>
                </w:tcPr>
                <w:p>
                  <w:pPr>
                    <w:pStyle w:val="TableText"/>
                    <w:spacing w:before="23" w:line="215" w:lineRule="auto"/>
                    <w:ind w:left="205"/>
                    <w:rPr>
                      <w:sz w:val="21"/>
                      <w:szCs w:val="21"/>
                    </w:rPr>
                  </w:pPr>
                  <w:r>
                    <w:rPr>
                      <w:spacing w:val="-1"/>
                      <w:sz w:val="21"/>
                      <w:szCs w:val="21"/>
                    </w:rPr>
                    <w:t>包装桶残留</w:t>
                  </w:r>
                </w:p>
              </w:tc>
              <w:tc>
                <w:tcPr>
                  <w:tcW w:w="1459" w:type="dxa"/>
                  <w:vAlign w:val="top"/>
                </w:tcPr>
                <w:p>
                  <w:pPr>
                    <w:pStyle w:val="TableText"/>
                    <w:spacing w:before="23" w:line="215" w:lineRule="auto"/>
                    <w:ind w:left="436"/>
                    <w:rPr>
                      <w:sz w:val="21"/>
                      <w:szCs w:val="21"/>
                    </w:rPr>
                  </w:pPr>
                  <w:r>
                    <w:rPr>
                      <w:spacing w:val="-6"/>
                      <w:sz w:val="21"/>
                      <w:szCs w:val="21"/>
                    </w:rPr>
                    <w:t>固体份</w:t>
                  </w:r>
                </w:p>
              </w:tc>
              <w:tc>
                <w:tcPr>
                  <w:tcW w:w="1205" w:type="dxa"/>
                  <w:vAlign w:val="top"/>
                </w:tcPr>
                <w:p>
                  <w:pPr>
                    <w:spacing w:before="56" w:line="187" w:lineRule="auto"/>
                    <w:ind w:left="32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0.0211</w:t>
                  </w:r>
                </w:p>
              </w:tc>
            </w:tr>
            <w:tr>
              <w:tblPrEx>
                <w:tblW w:w="8295" w:type="dxa"/>
                <w:tblInd w:w="546" w:type="dxa"/>
                <w:tblLayout w:type="fixed"/>
              </w:tblPrEx>
              <w:trPr>
                <w:trHeight w:val="278"/>
              </w:trPr>
              <w:tc>
                <w:tcPr>
                  <w:tcW w:w="637" w:type="dxa"/>
                  <w:vAlign w:val="top"/>
                </w:tcPr>
                <w:p>
                  <w:pPr>
                    <w:spacing w:before="56" w:line="187" w:lineRule="auto"/>
                    <w:ind w:left="269"/>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1256" w:type="dxa"/>
                  <w:vMerge/>
                  <w:tcBorders>
                    <w:top w:val="nil"/>
                  </w:tcBorders>
                  <w:vAlign w:val="top"/>
                </w:tcPr>
                <w:p>
                  <w:pPr>
                    <w:rPr>
                      <w:rFonts w:ascii="Arial"/>
                      <w:sz w:val="21"/>
                    </w:rPr>
                  </w:pPr>
                </w:p>
              </w:tc>
              <w:tc>
                <w:tcPr>
                  <w:tcW w:w="1349" w:type="dxa"/>
                  <w:vAlign w:val="top"/>
                </w:tcPr>
                <w:p>
                  <w:pPr>
                    <w:pStyle w:val="TableText"/>
                    <w:spacing w:before="23" w:line="215" w:lineRule="auto"/>
                    <w:ind w:left="270"/>
                    <w:rPr>
                      <w:sz w:val="21"/>
                      <w:szCs w:val="21"/>
                    </w:rPr>
                  </w:pPr>
                  <w:r>
                    <w:rPr>
                      <w:spacing w:val="-6"/>
                      <w:sz w:val="21"/>
                      <w:szCs w:val="21"/>
                    </w:rPr>
                    <w:t>乙酸酯类</w:t>
                  </w:r>
                </w:p>
              </w:tc>
              <w:tc>
                <w:tcPr>
                  <w:tcW w:w="932" w:type="dxa"/>
                  <w:vAlign w:val="top"/>
                </w:tcPr>
                <w:p>
                  <w:pPr>
                    <w:spacing w:before="56" w:line="187" w:lineRule="auto"/>
                    <w:ind w:left="28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0.05</w:t>
                  </w:r>
                </w:p>
              </w:tc>
              <w:tc>
                <w:tcPr>
                  <w:tcW w:w="1457" w:type="dxa"/>
                  <w:vMerge w:val="restart"/>
                  <w:tcBorders>
                    <w:bottom w:val="nil"/>
                  </w:tcBorders>
                  <w:vAlign w:val="top"/>
                </w:tcPr>
                <w:p>
                  <w:pPr>
                    <w:spacing w:line="391" w:lineRule="auto"/>
                    <w:rPr>
                      <w:rFonts w:ascii="Arial"/>
                      <w:sz w:val="21"/>
                    </w:rPr>
                  </w:pPr>
                </w:p>
                <w:p>
                  <w:pPr>
                    <w:pStyle w:val="TableText"/>
                    <w:spacing w:before="69" w:line="221" w:lineRule="auto"/>
                    <w:ind w:left="205"/>
                    <w:rPr>
                      <w:sz w:val="21"/>
                      <w:szCs w:val="21"/>
                    </w:rPr>
                  </w:pPr>
                  <w:r>
                    <w:rPr>
                      <w:spacing w:val="-2"/>
                      <w:sz w:val="21"/>
                      <w:szCs w:val="21"/>
                    </w:rPr>
                    <w:t>有组织排放</w:t>
                  </w:r>
                </w:p>
              </w:tc>
              <w:tc>
                <w:tcPr>
                  <w:tcW w:w="1459" w:type="dxa"/>
                  <w:vAlign w:val="top"/>
                </w:tcPr>
                <w:p>
                  <w:pPr>
                    <w:pStyle w:val="TableText"/>
                    <w:spacing w:before="23" w:line="215" w:lineRule="auto"/>
                    <w:ind w:left="330"/>
                    <w:rPr>
                      <w:sz w:val="21"/>
                      <w:szCs w:val="21"/>
                    </w:rPr>
                  </w:pPr>
                  <w:r>
                    <w:rPr>
                      <w:spacing w:val="-6"/>
                      <w:sz w:val="21"/>
                      <w:szCs w:val="21"/>
                    </w:rPr>
                    <w:t>乙酸酯类</w:t>
                  </w:r>
                </w:p>
              </w:tc>
              <w:tc>
                <w:tcPr>
                  <w:tcW w:w="1205" w:type="dxa"/>
                  <w:vAlign w:val="top"/>
                </w:tcPr>
                <w:p>
                  <w:pPr>
                    <w:spacing w:before="56"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0.4776</w:t>
                  </w:r>
                </w:p>
              </w:tc>
            </w:tr>
            <w:tr>
              <w:tblPrEx>
                <w:tblW w:w="8295" w:type="dxa"/>
                <w:tblInd w:w="546" w:type="dxa"/>
                <w:tblLayout w:type="fixed"/>
              </w:tblPrEx>
              <w:trPr>
                <w:trHeight w:val="278"/>
              </w:trPr>
              <w:tc>
                <w:tcPr>
                  <w:tcW w:w="637" w:type="dxa"/>
                  <w:tcBorders>
                    <w:right w:val="single" w:sz="4" w:space="0" w:color="000000"/>
                  </w:tcBorders>
                  <w:vAlign w:val="top"/>
                </w:tcPr>
                <w:p>
                  <w:pPr>
                    <w:spacing w:before="54" w:line="187" w:lineRule="auto"/>
                    <w:ind w:left="264"/>
                    <w:rPr>
                      <w:rFonts w:ascii="Times New Roman" w:eastAsia="Times New Roman" w:hAnsi="Times New Roman" w:cs="Times New Roman"/>
                      <w:sz w:val="21"/>
                      <w:szCs w:val="21"/>
                    </w:rPr>
                  </w:pPr>
                  <w:r>
                    <w:rPr>
                      <w:rFonts w:ascii="Times New Roman" w:eastAsia="Times New Roman" w:hAnsi="Times New Roman" w:cs="Times New Roman"/>
                      <w:sz w:val="21"/>
                      <w:szCs w:val="21"/>
                    </w:rPr>
                    <w:t>9</w:t>
                  </w:r>
                </w:p>
              </w:tc>
              <w:tc>
                <w:tcPr>
                  <w:tcW w:w="1256" w:type="dxa"/>
                  <w:tcBorders>
                    <w:left w:val="single" w:sz="4" w:space="0" w:color="000000"/>
                  </w:tcBorders>
                  <w:vAlign w:val="top"/>
                </w:tcPr>
                <w:p>
                  <w:pPr>
                    <w:spacing w:before="48" w:line="208" w:lineRule="auto"/>
                    <w:ind w:left="589"/>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c>
                <w:tcPr>
                  <w:tcW w:w="1349" w:type="dxa"/>
                  <w:vAlign w:val="top"/>
                </w:tcPr>
                <w:p>
                  <w:pPr>
                    <w:spacing w:before="48" w:line="208" w:lineRule="auto"/>
                    <w:ind w:left="634"/>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c>
                <w:tcPr>
                  <w:tcW w:w="932" w:type="dxa"/>
                  <w:vAlign w:val="top"/>
                </w:tcPr>
                <w:p>
                  <w:pPr>
                    <w:spacing w:before="48" w:line="208" w:lineRule="auto"/>
                    <w:ind w:left="427"/>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c>
                <w:tcPr>
                  <w:tcW w:w="1457" w:type="dxa"/>
                  <w:vMerge/>
                  <w:tcBorders>
                    <w:top w:val="nil"/>
                    <w:bottom w:val="nil"/>
                  </w:tcBorders>
                  <w:vAlign w:val="top"/>
                </w:tcPr>
                <w:p>
                  <w:pPr>
                    <w:rPr>
                      <w:rFonts w:ascii="Arial"/>
                      <w:sz w:val="21"/>
                    </w:rPr>
                  </w:pPr>
                </w:p>
              </w:tc>
              <w:tc>
                <w:tcPr>
                  <w:tcW w:w="1459" w:type="dxa"/>
                  <w:vAlign w:val="top"/>
                </w:tcPr>
                <w:p>
                  <w:pPr>
                    <w:pStyle w:val="TableText"/>
                    <w:spacing w:before="22" w:line="216" w:lineRule="auto"/>
                    <w:ind w:left="421"/>
                    <w:rPr>
                      <w:sz w:val="21"/>
                      <w:szCs w:val="21"/>
                    </w:rPr>
                  </w:pPr>
                  <w:r>
                    <w:rPr>
                      <w:spacing w:val="-2"/>
                      <w:sz w:val="21"/>
                      <w:szCs w:val="21"/>
                    </w:rPr>
                    <w:t>二甲苯</w:t>
                  </w:r>
                </w:p>
              </w:tc>
              <w:tc>
                <w:tcPr>
                  <w:tcW w:w="1205" w:type="dxa"/>
                  <w:vAlign w:val="top"/>
                </w:tcPr>
                <w:p>
                  <w:pPr>
                    <w:spacing w:before="54"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0.0196</w:t>
                  </w:r>
                </w:p>
              </w:tc>
            </w:tr>
            <w:tr>
              <w:tblPrEx>
                <w:tblW w:w="8295" w:type="dxa"/>
                <w:tblInd w:w="546" w:type="dxa"/>
                <w:tblLayout w:type="fixed"/>
              </w:tblPrEx>
              <w:trPr>
                <w:trHeight w:val="276"/>
              </w:trPr>
              <w:tc>
                <w:tcPr>
                  <w:tcW w:w="637" w:type="dxa"/>
                  <w:vAlign w:val="top"/>
                </w:tcPr>
                <w:p>
                  <w:pPr>
                    <w:spacing w:before="53" w:line="187" w:lineRule="auto"/>
                    <w:ind w:left="228"/>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1256" w:type="dxa"/>
                  <w:vAlign w:val="top"/>
                </w:tcPr>
                <w:p>
                  <w:pPr>
                    <w:spacing w:before="48" w:line="206" w:lineRule="auto"/>
                    <w:ind w:left="586"/>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c>
                <w:tcPr>
                  <w:tcW w:w="1349" w:type="dxa"/>
                  <w:vAlign w:val="top"/>
                </w:tcPr>
                <w:p>
                  <w:pPr>
                    <w:spacing w:before="48" w:line="206" w:lineRule="auto"/>
                    <w:ind w:left="634"/>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c>
                <w:tcPr>
                  <w:tcW w:w="932" w:type="dxa"/>
                  <w:vAlign w:val="top"/>
                </w:tcPr>
                <w:p>
                  <w:pPr>
                    <w:spacing w:before="48" w:line="206" w:lineRule="auto"/>
                    <w:ind w:left="427"/>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c>
                <w:tcPr>
                  <w:tcW w:w="1457" w:type="dxa"/>
                  <w:vMerge/>
                  <w:tcBorders>
                    <w:top w:val="nil"/>
                    <w:bottom w:val="nil"/>
                  </w:tcBorders>
                  <w:vAlign w:val="top"/>
                </w:tcPr>
                <w:p>
                  <w:pPr>
                    <w:rPr>
                      <w:rFonts w:ascii="Arial"/>
                      <w:sz w:val="21"/>
                    </w:rPr>
                  </w:pPr>
                </w:p>
              </w:tc>
              <w:tc>
                <w:tcPr>
                  <w:tcW w:w="1459" w:type="dxa"/>
                  <w:vAlign w:val="top"/>
                </w:tcPr>
                <w:p>
                  <w:pPr>
                    <w:pStyle w:val="TableText"/>
                    <w:spacing w:before="22" w:line="214" w:lineRule="auto"/>
                    <w:ind w:left="436"/>
                    <w:rPr>
                      <w:sz w:val="21"/>
                      <w:szCs w:val="21"/>
                    </w:rPr>
                  </w:pPr>
                  <w:r>
                    <w:rPr>
                      <w:spacing w:val="-6"/>
                      <w:sz w:val="21"/>
                      <w:szCs w:val="21"/>
                    </w:rPr>
                    <w:t>固体份</w:t>
                  </w:r>
                </w:p>
              </w:tc>
              <w:tc>
                <w:tcPr>
                  <w:tcW w:w="1205" w:type="dxa"/>
                  <w:vAlign w:val="top"/>
                </w:tcPr>
                <w:p>
                  <w:pPr>
                    <w:spacing w:before="53"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0.0415</w:t>
                  </w:r>
                </w:p>
              </w:tc>
            </w:tr>
            <w:tr>
              <w:tblPrEx>
                <w:tblW w:w="8295" w:type="dxa"/>
                <w:tblInd w:w="546" w:type="dxa"/>
                <w:tblLayout w:type="fixed"/>
              </w:tblPrEx>
              <w:trPr>
                <w:trHeight w:val="278"/>
              </w:trPr>
              <w:tc>
                <w:tcPr>
                  <w:tcW w:w="637" w:type="dxa"/>
                  <w:vAlign w:val="top"/>
                </w:tcPr>
                <w:p>
                  <w:pPr>
                    <w:spacing w:before="55" w:line="187" w:lineRule="auto"/>
                    <w:ind w:left="228"/>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11</w:t>
                  </w:r>
                </w:p>
              </w:tc>
              <w:tc>
                <w:tcPr>
                  <w:tcW w:w="1256" w:type="dxa"/>
                  <w:vAlign w:val="top"/>
                </w:tcPr>
                <w:p>
                  <w:pPr>
                    <w:spacing w:before="50" w:line="206" w:lineRule="auto"/>
                    <w:ind w:left="586"/>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c>
                <w:tcPr>
                  <w:tcW w:w="1349" w:type="dxa"/>
                  <w:vAlign w:val="top"/>
                </w:tcPr>
                <w:p>
                  <w:pPr>
                    <w:spacing w:before="50" w:line="206" w:lineRule="auto"/>
                    <w:ind w:left="634"/>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c>
                <w:tcPr>
                  <w:tcW w:w="932" w:type="dxa"/>
                  <w:vAlign w:val="top"/>
                </w:tcPr>
                <w:p>
                  <w:pPr>
                    <w:spacing w:before="50" w:line="206" w:lineRule="auto"/>
                    <w:ind w:left="427"/>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c>
                <w:tcPr>
                  <w:tcW w:w="1457" w:type="dxa"/>
                  <w:vMerge/>
                  <w:tcBorders>
                    <w:top w:val="nil"/>
                  </w:tcBorders>
                  <w:vAlign w:val="top"/>
                </w:tcPr>
                <w:p>
                  <w:pPr>
                    <w:rPr>
                      <w:rFonts w:ascii="Arial"/>
                      <w:sz w:val="21"/>
                    </w:rPr>
                  </w:pPr>
                </w:p>
              </w:tc>
              <w:tc>
                <w:tcPr>
                  <w:tcW w:w="1459" w:type="dxa"/>
                  <w:vAlign w:val="top"/>
                </w:tcPr>
                <w:p>
                  <w:pPr>
                    <w:pStyle w:val="TableText"/>
                    <w:spacing w:before="24" w:line="214" w:lineRule="auto"/>
                    <w:ind w:left="208"/>
                    <w:rPr>
                      <w:sz w:val="21"/>
                      <w:szCs w:val="21"/>
                    </w:rPr>
                  </w:pPr>
                  <w:r>
                    <w:rPr>
                      <w:spacing w:val="-2"/>
                      <w:sz w:val="21"/>
                      <w:szCs w:val="21"/>
                    </w:rPr>
                    <w:t>其他挥发份</w:t>
                  </w:r>
                </w:p>
              </w:tc>
              <w:tc>
                <w:tcPr>
                  <w:tcW w:w="1205" w:type="dxa"/>
                  <w:vAlign w:val="top"/>
                </w:tcPr>
                <w:p>
                  <w:pPr>
                    <w:spacing w:before="55"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0.1997</w:t>
                  </w:r>
                </w:p>
              </w:tc>
            </w:tr>
            <w:tr>
              <w:tblPrEx>
                <w:tblW w:w="8295" w:type="dxa"/>
                <w:tblInd w:w="546" w:type="dxa"/>
                <w:tblLayout w:type="fixed"/>
              </w:tblPrEx>
              <w:trPr>
                <w:trHeight w:val="276"/>
              </w:trPr>
              <w:tc>
                <w:tcPr>
                  <w:tcW w:w="637" w:type="dxa"/>
                  <w:vAlign w:val="top"/>
                </w:tcPr>
                <w:p>
                  <w:pPr>
                    <w:spacing w:before="55" w:line="187" w:lineRule="auto"/>
                    <w:ind w:left="228"/>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12</w:t>
                  </w:r>
                </w:p>
              </w:tc>
              <w:tc>
                <w:tcPr>
                  <w:tcW w:w="1256" w:type="dxa"/>
                  <w:vAlign w:val="top"/>
                </w:tcPr>
                <w:p>
                  <w:pPr>
                    <w:spacing w:before="49" w:line="205" w:lineRule="auto"/>
                    <w:ind w:left="586"/>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c>
                <w:tcPr>
                  <w:tcW w:w="1349" w:type="dxa"/>
                  <w:tcBorders>
                    <w:bottom w:val="single" w:sz="2" w:space="0" w:color="000000"/>
                  </w:tcBorders>
                  <w:vAlign w:val="top"/>
                </w:tcPr>
                <w:p>
                  <w:pPr>
                    <w:spacing w:before="49" w:line="205" w:lineRule="auto"/>
                    <w:ind w:left="634"/>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c>
                <w:tcPr>
                  <w:tcW w:w="932" w:type="dxa"/>
                  <w:vAlign w:val="top"/>
                </w:tcPr>
                <w:p>
                  <w:pPr>
                    <w:spacing w:before="49" w:line="205" w:lineRule="auto"/>
                    <w:ind w:left="427"/>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c>
                <w:tcPr>
                  <w:tcW w:w="1457" w:type="dxa"/>
                  <w:vMerge w:val="restart"/>
                  <w:tcBorders>
                    <w:bottom w:val="nil"/>
                  </w:tcBorders>
                  <w:vAlign w:val="top"/>
                </w:tcPr>
                <w:p>
                  <w:pPr>
                    <w:spacing w:line="390" w:lineRule="auto"/>
                    <w:rPr>
                      <w:rFonts w:ascii="Arial"/>
                      <w:sz w:val="21"/>
                    </w:rPr>
                  </w:pPr>
                </w:p>
                <w:p>
                  <w:pPr>
                    <w:pStyle w:val="TableText"/>
                    <w:spacing w:before="68" w:line="221" w:lineRule="auto"/>
                    <w:ind w:left="206"/>
                    <w:rPr>
                      <w:sz w:val="21"/>
                      <w:szCs w:val="21"/>
                    </w:rPr>
                  </w:pPr>
                  <w:r>
                    <w:rPr>
                      <w:spacing w:val="-2"/>
                      <w:sz w:val="21"/>
                      <w:szCs w:val="21"/>
                    </w:rPr>
                    <w:t>无组织排放</w:t>
                  </w:r>
                </w:p>
              </w:tc>
              <w:tc>
                <w:tcPr>
                  <w:tcW w:w="1459" w:type="dxa"/>
                  <w:vAlign w:val="top"/>
                </w:tcPr>
                <w:p>
                  <w:pPr>
                    <w:pStyle w:val="TableText"/>
                    <w:spacing w:before="21" w:line="215" w:lineRule="auto"/>
                    <w:ind w:left="330"/>
                    <w:rPr>
                      <w:sz w:val="21"/>
                      <w:szCs w:val="21"/>
                    </w:rPr>
                  </w:pPr>
                  <w:r>
                    <w:rPr>
                      <w:spacing w:val="-6"/>
                      <w:sz w:val="21"/>
                      <w:szCs w:val="21"/>
                    </w:rPr>
                    <w:t>乙酸酯类</w:t>
                  </w:r>
                </w:p>
              </w:tc>
              <w:tc>
                <w:tcPr>
                  <w:tcW w:w="1205" w:type="dxa"/>
                  <w:vAlign w:val="top"/>
                </w:tcPr>
                <w:p>
                  <w:pPr>
                    <w:spacing w:before="55" w:line="187" w:lineRule="auto"/>
                    <w:ind w:left="36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0.366</w:t>
                  </w:r>
                </w:p>
              </w:tc>
            </w:tr>
            <w:tr>
              <w:tblPrEx>
                <w:tblW w:w="8295" w:type="dxa"/>
                <w:tblInd w:w="546" w:type="dxa"/>
                <w:tblLayout w:type="fixed"/>
              </w:tblPrEx>
              <w:trPr>
                <w:trHeight w:val="278"/>
              </w:trPr>
              <w:tc>
                <w:tcPr>
                  <w:tcW w:w="637" w:type="dxa"/>
                  <w:vAlign w:val="top"/>
                </w:tcPr>
                <w:p>
                  <w:pPr>
                    <w:spacing w:before="57" w:line="187" w:lineRule="auto"/>
                    <w:ind w:left="228"/>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13</w:t>
                  </w:r>
                </w:p>
              </w:tc>
              <w:tc>
                <w:tcPr>
                  <w:tcW w:w="1256" w:type="dxa"/>
                  <w:vAlign w:val="top"/>
                </w:tcPr>
                <w:p>
                  <w:pPr>
                    <w:spacing w:before="49" w:line="207" w:lineRule="auto"/>
                    <w:ind w:left="586"/>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c>
                <w:tcPr>
                  <w:tcW w:w="1349" w:type="dxa"/>
                  <w:tcBorders>
                    <w:top w:val="single" w:sz="2" w:space="0" w:color="000000"/>
                  </w:tcBorders>
                  <w:vAlign w:val="top"/>
                </w:tcPr>
                <w:p>
                  <w:pPr>
                    <w:spacing w:before="49" w:line="207" w:lineRule="auto"/>
                    <w:ind w:left="634"/>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c>
                <w:tcPr>
                  <w:tcW w:w="932" w:type="dxa"/>
                  <w:vAlign w:val="top"/>
                </w:tcPr>
                <w:p>
                  <w:pPr>
                    <w:spacing w:before="49" w:line="207" w:lineRule="auto"/>
                    <w:ind w:left="427"/>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c>
                <w:tcPr>
                  <w:tcW w:w="1457" w:type="dxa"/>
                  <w:vMerge/>
                  <w:tcBorders>
                    <w:top w:val="nil"/>
                    <w:bottom w:val="nil"/>
                  </w:tcBorders>
                  <w:vAlign w:val="top"/>
                </w:tcPr>
                <w:p>
                  <w:pPr>
                    <w:rPr>
                      <w:rFonts w:ascii="Arial"/>
                      <w:sz w:val="21"/>
                    </w:rPr>
                  </w:pPr>
                </w:p>
              </w:tc>
              <w:tc>
                <w:tcPr>
                  <w:tcW w:w="1459" w:type="dxa"/>
                  <w:vAlign w:val="top"/>
                </w:tcPr>
                <w:p>
                  <w:pPr>
                    <w:pStyle w:val="TableText"/>
                    <w:spacing w:before="23" w:line="215" w:lineRule="auto"/>
                    <w:ind w:left="421"/>
                    <w:rPr>
                      <w:sz w:val="21"/>
                      <w:szCs w:val="21"/>
                    </w:rPr>
                  </w:pPr>
                  <w:r>
                    <w:rPr>
                      <w:spacing w:val="-2"/>
                      <w:sz w:val="21"/>
                      <w:szCs w:val="21"/>
                    </w:rPr>
                    <w:t>二甲苯</w:t>
                  </w:r>
                </w:p>
              </w:tc>
              <w:tc>
                <w:tcPr>
                  <w:tcW w:w="1205" w:type="dxa"/>
                  <w:vAlign w:val="top"/>
                </w:tcPr>
                <w:p>
                  <w:pPr>
                    <w:spacing w:before="57" w:line="187" w:lineRule="auto"/>
                    <w:ind w:left="36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0.015</w:t>
                  </w:r>
                </w:p>
              </w:tc>
            </w:tr>
            <w:tr>
              <w:tblPrEx>
                <w:tblW w:w="8295" w:type="dxa"/>
                <w:tblInd w:w="546" w:type="dxa"/>
                <w:tblLayout w:type="fixed"/>
              </w:tblPrEx>
              <w:trPr>
                <w:trHeight w:val="275"/>
              </w:trPr>
              <w:tc>
                <w:tcPr>
                  <w:tcW w:w="637" w:type="dxa"/>
                  <w:vAlign w:val="top"/>
                </w:tcPr>
                <w:p>
                  <w:pPr>
                    <w:spacing w:before="57" w:line="187" w:lineRule="auto"/>
                    <w:ind w:left="228"/>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14</w:t>
                  </w:r>
                </w:p>
              </w:tc>
              <w:tc>
                <w:tcPr>
                  <w:tcW w:w="1256" w:type="dxa"/>
                  <w:tcBorders>
                    <w:bottom w:val="single" w:sz="2" w:space="0" w:color="000000"/>
                  </w:tcBorders>
                  <w:vAlign w:val="top"/>
                </w:tcPr>
                <w:p>
                  <w:pPr>
                    <w:spacing w:before="48" w:line="205" w:lineRule="auto"/>
                    <w:ind w:left="586"/>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c>
                <w:tcPr>
                  <w:tcW w:w="1349" w:type="dxa"/>
                  <w:tcBorders>
                    <w:bottom w:val="single" w:sz="2" w:space="0" w:color="000000"/>
                  </w:tcBorders>
                  <w:vAlign w:val="top"/>
                </w:tcPr>
                <w:p>
                  <w:pPr>
                    <w:spacing w:before="48" w:line="205" w:lineRule="auto"/>
                    <w:ind w:left="634"/>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c>
                <w:tcPr>
                  <w:tcW w:w="932" w:type="dxa"/>
                  <w:vAlign w:val="top"/>
                </w:tcPr>
                <w:p>
                  <w:pPr>
                    <w:spacing w:before="48" w:line="205" w:lineRule="auto"/>
                    <w:ind w:left="427"/>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c>
                <w:tcPr>
                  <w:tcW w:w="1457" w:type="dxa"/>
                  <w:vMerge/>
                  <w:tcBorders>
                    <w:top w:val="nil"/>
                    <w:bottom w:val="nil"/>
                  </w:tcBorders>
                  <w:vAlign w:val="top"/>
                </w:tcPr>
                <w:p>
                  <w:pPr>
                    <w:rPr>
                      <w:rFonts w:ascii="Arial"/>
                      <w:sz w:val="21"/>
                    </w:rPr>
                  </w:pPr>
                </w:p>
              </w:tc>
              <w:tc>
                <w:tcPr>
                  <w:tcW w:w="1459" w:type="dxa"/>
                  <w:vAlign w:val="top"/>
                </w:tcPr>
                <w:p>
                  <w:pPr>
                    <w:pStyle w:val="TableText"/>
                    <w:spacing w:before="23" w:line="212" w:lineRule="auto"/>
                    <w:ind w:left="436"/>
                    <w:rPr>
                      <w:sz w:val="21"/>
                      <w:szCs w:val="21"/>
                    </w:rPr>
                  </w:pPr>
                  <w:r>
                    <w:rPr>
                      <w:spacing w:val="-6"/>
                      <w:sz w:val="21"/>
                      <w:szCs w:val="21"/>
                    </w:rPr>
                    <w:t>固体份</w:t>
                  </w:r>
                </w:p>
              </w:tc>
              <w:tc>
                <w:tcPr>
                  <w:tcW w:w="1205" w:type="dxa"/>
                  <w:vAlign w:val="top"/>
                </w:tcPr>
                <w:p>
                  <w:pPr>
                    <w:spacing w:before="57"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0.0230</w:t>
                  </w:r>
                </w:p>
              </w:tc>
            </w:tr>
            <w:tr>
              <w:tblPrEx>
                <w:tblW w:w="8295" w:type="dxa"/>
                <w:tblInd w:w="546" w:type="dxa"/>
                <w:tblLayout w:type="fixed"/>
              </w:tblPrEx>
              <w:trPr>
                <w:trHeight w:val="276"/>
              </w:trPr>
              <w:tc>
                <w:tcPr>
                  <w:tcW w:w="637" w:type="dxa"/>
                  <w:vAlign w:val="top"/>
                </w:tcPr>
                <w:p>
                  <w:pPr>
                    <w:spacing w:before="57" w:line="187" w:lineRule="auto"/>
                    <w:ind w:left="228"/>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w:t>
                  </w:r>
                </w:p>
              </w:tc>
              <w:tc>
                <w:tcPr>
                  <w:tcW w:w="1256" w:type="dxa"/>
                  <w:tcBorders>
                    <w:top w:val="single" w:sz="2" w:space="0" w:color="000000"/>
                  </w:tcBorders>
                  <w:vAlign w:val="top"/>
                </w:tcPr>
                <w:p>
                  <w:pPr>
                    <w:spacing w:before="52" w:line="203" w:lineRule="auto"/>
                    <w:ind w:left="586"/>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c>
                <w:tcPr>
                  <w:tcW w:w="1349" w:type="dxa"/>
                  <w:tcBorders>
                    <w:top w:val="single" w:sz="2" w:space="0" w:color="000000"/>
                  </w:tcBorders>
                  <w:vAlign w:val="top"/>
                </w:tcPr>
                <w:p>
                  <w:pPr>
                    <w:spacing w:before="52" w:line="203" w:lineRule="auto"/>
                    <w:ind w:left="634"/>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c>
                <w:tcPr>
                  <w:tcW w:w="932" w:type="dxa"/>
                  <w:vAlign w:val="top"/>
                </w:tcPr>
                <w:p>
                  <w:pPr>
                    <w:spacing w:before="52" w:line="203" w:lineRule="auto"/>
                    <w:ind w:left="427"/>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c>
                <w:tcPr>
                  <w:tcW w:w="1457" w:type="dxa"/>
                  <w:vMerge/>
                  <w:tcBorders>
                    <w:top w:val="nil"/>
                  </w:tcBorders>
                  <w:vAlign w:val="top"/>
                </w:tcPr>
                <w:p>
                  <w:pPr>
                    <w:rPr>
                      <w:rFonts w:ascii="Arial"/>
                      <w:sz w:val="21"/>
                    </w:rPr>
                  </w:pPr>
                </w:p>
              </w:tc>
              <w:tc>
                <w:tcPr>
                  <w:tcW w:w="1459" w:type="dxa"/>
                  <w:vAlign w:val="top"/>
                </w:tcPr>
                <w:p>
                  <w:pPr>
                    <w:pStyle w:val="TableText"/>
                    <w:spacing w:before="25" w:line="211" w:lineRule="auto"/>
                    <w:ind w:left="208"/>
                    <w:rPr>
                      <w:sz w:val="21"/>
                      <w:szCs w:val="21"/>
                    </w:rPr>
                  </w:pPr>
                  <w:r>
                    <w:rPr>
                      <w:spacing w:val="-2"/>
                      <w:sz w:val="21"/>
                      <w:szCs w:val="21"/>
                    </w:rPr>
                    <w:t>其他挥发份</w:t>
                  </w:r>
                </w:p>
              </w:tc>
              <w:tc>
                <w:tcPr>
                  <w:tcW w:w="1205" w:type="dxa"/>
                  <w:vAlign w:val="top"/>
                </w:tcPr>
                <w:p>
                  <w:pPr>
                    <w:spacing w:before="57" w:line="187" w:lineRule="auto"/>
                    <w:ind w:left="36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0.153</w:t>
                  </w:r>
                </w:p>
              </w:tc>
            </w:tr>
            <w:tr>
              <w:tblPrEx>
                <w:tblW w:w="8295" w:type="dxa"/>
                <w:tblInd w:w="546" w:type="dxa"/>
                <w:tblLayout w:type="fixed"/>
              </w:tblPrEx>
              <w:trPr>
                <w:trHeight w:val="271"/>
              </w:trPr>
              <w:tc>
                <w:tcPr>
                  <w:tcW w:w="637" w:type="dxa"/>
                  <w:tcBorders>
                    <w:bottom w:val="nil"/>
                  </w:tcBorders>
                  <w:vAlign w:val="top"/>
                </w:tcPr>
                <w:p>
                  <w:pPr>
                    <w:spacing w:before="59" w:line="187" w:lineRule="auto"/>
                    <w:ind w:left="228"/>
                    <w:rPr>
                      <w:rFonts w:ascii="Times New Roman" w:eastAsia="Times New Roman" w:hAnsi="Times New Roman" w:cs="Times New Roman"/>
                      <w:sz w:val="21"/>
                      <w:szCs w:val="21"/>
                    </w:rPr>
                  </w:pPr>
                  <w:r>
                    <w:rPr>
                      <w:rFonts w:ascii="Times New Roman" w:eastAsia="Times New Roman" w:hAnsi="Times New Roman" w:cs="Times New Roman"/>
                      <w:spacing w:val="-12"/>
                      <w:sz w:val="21"/>
                      <w:szCs w:val="21"/>
                    </w:rPr>
                    <w:t>16</w:t>
                  </w:r>
                </w:p>
              </w:tc>
              <w:tc>
                <w:tcPr>
                  <w:tcW w:w="2605" w:type="dxa"/>
                  <w:gridSpan w:val="2"/>
                  <w:tcBorders>
                    <w:bottom w:val="nil"/>
                  </w:tcBorders>
                  <w:vAlign w:val="top"/>
                </w:tcPr>
                <w:p>
                  <w:pPr>
                    <w:pStyle w:val="TableText"/>
                    <w:spacing w:before="27" w:line="205" w:lineRule="auto"/>
                    <w:ind w:left="1090"/>
                    <w:rPr>
                      <w:sz w:val="21"/>
                      <w:szCs w:val="21"/>
                    </w:rPr>
                  </w:pPr>
                  <w:r>
                    <w:rPr>
                      <w:spacing w:val="-2"/>
                      <w:sz w:val="21"/>
                      <w:szCs w:val="21"/>
                    </w:rPr>
                    <w:t>合计</w:t>
                  </w:r>
                </w:p>
              </w:tc>
              <w:tc>
                <w:tcPr>
                  <w:tcW w:w="932" w:type="dxa"/>
                  <w:tcBorders>
                    <w:bottom w:val="nil"/>
                  </w:tcBorders>
                  <w:vAlign w:val="top"/>
                </w:tcPr>
                <w:p>
                  <w:pPr>
                    <w:spacing w:before="59" w:line="187" w:lineRule="auto"/>
                    <w:ind w:left="282"/>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9.55</w:t>
                  </w:r>
                </w:p>
              </w:tc>
              <w:tc>
                <w:tcPr>
                  <w:tcW w:w="2916" w:type="dxa"/>
                  <w:gridSpan w:val="2"/>
                  <w:tcBorders>
                    <w:bottom w:val="nil"/>
                  </w:tcBorders>
                  <w:vAlign w:val="top"/>
                </w:tcPr>
                <w:p>
                  <w:pPr>
                    <w:pStyle w:val="TableText"/>
                    <w:spacing w:before="27" w:line="205" w:lineRule="auto"/>
                    <w:ind w:left="1252"/>
                    <w:rPr>
                      <w:sz w:val="21"/>
                      <w:szCs w:val="21"/>
                    </w:rPr>
                  </w:pPr>
                  <w:r>
                    <w:rPr>
                      <w:spacing w:val="-2"/>
                      <w:sz w:val="21"/>
                      <w:szCs w:val="21"/>
                    </w:rPr>
                    <w:t>合计</w:t>
                  </w:r>
                </w:p>
              </w:tc>
              <w:tc>
                <w:tcPr>
                  <w:tcW w:w="1205" w:type="dxa"/>
                  <w:tcBorders>
                    <w:bottom w:val="nil"/>
                  </w:tcBorders>
                  <w:vAlign w:val="top"/>
                </w:tcPr>
                <w:p>
                  <w:pPr>
                    <w:spacing w:before="59" w:line="187" w:lineRule="auto"/>
                    <w:ind w:left="421"/>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9.55</w:t>
                  </w:r>
                </w:p>
              </w:tc>
            </w:tr>
          </w:tbl>
          <w:p>
            <w:pPr>
              <w:spacing w:line="15" w:lineRule="exact"/>
              <w:rPr>
                <w:rFonts w:ascii="Arial"/>
                <w:sz w:val="2"/>
              </w:rPr>
            </w:pPr>
          </w:p>
        </w:tc>
      </w:tr>
    </w:tbl>
    <w:p>
      <w:pPr>
        <w:pStyle w:val="BodyText"/>
      </w:pPr>
    </w:p>
    <w:p>
      <w:pPr>
        <w:sectPr>
          <w:footerReference w:type="default" r:id="rId40"/>
          <w:type w:val="nextPage"/>
          <w:pgSz w:w="11907" w:h="16839"/>
          <w:pgMar w:top="1431" w:right="1454" w:bottom="1014" w:left="1454" w:header="0" w:footer="853" w:gutter="0"/>
          <w:pgNumType w:start="30"/>
          <w:cols w:space="708"/>
          <w:titlePg w:val="0"/>
        </w:sectPr>
      </w:pPr>
    </w:p>
    <w:tbl>
      <w:tblPr>
        <w:tblStyle w:val="TableNormal26"/>
        <w:tblW w:w="8971"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454"/>
        <w:gridCol w:w="8517"/>
      </w:tblGrid>
      <w:tr>
        <w:tblPrEx>
          <w:tblW w:w="8971"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4763"/>
        </w:trPr>
        <w:tc>
          <w:tcPr>
            <w:tcW w:w="454" w:type="dxa"/>
            <w:tcBorders>
              <w:bottom w:val="nil"/>
              <w:right w:val="single" w:sz="4" w:space="0" w:color="000000"/>
            </w:tcBorders>
            <w:vAlign w:val="top"/>
          </w:tcPr>
          <w:p>
            <w:pPr>
              <w:rPr>
                <w:rFonts w:ascii="Arial"/>
                <w:sz w:val="21"/>
              </w:rPr>
            </w:pPr>
          </w:p>
        </w:tc>
        <w:tc>
          <w:tcPr>
            <w:tcW w:w="8517" w:type="dxa"/>
            <w:tcBorders>
              <w:left w:val="single" w:sz="4" w:space="0" w:color="000000"/>
              <w:bottom w:val="nil"/>
            </w:tcBorders>
            <w:vAlign w:val="top"/>
          </w:tcPr>
          <w:p>
            <w:pPr>
              <w:pStyle w:val="TableText"/>
              <w:spacing w:before="37" w:line="220" w:lineRule="auto"/>
              <w:ind w:left="582"/>
            </w:pPr>
            <w:r>
              <w:rPr>
                <w:rFonts w:ascii="Times New Roman" w:eastAsia="Times New Roman" w:hAnsi="Times New Roman" w:cs="Times New Roman"/>
                <w:spacing w:val="-1"/>
              </w:rPr>
              <w:t>6</w:t>
            </w:r>
            <w:r>
              <w:rPr>
                <w:spacing w:val="-1"/>
              </w:rPr>
              <w:t>、项目主要生产设备</w:t>
            </w:r>
          </w:p>
          <w:p>
            <w:pPr>
              <w:pStyle w:val="TableText"/>
              <w:spacing w:before="181" w:line="220" w:lineRule="auto"/>
              <w:ind w:left="585"/>
            </w:pPr>
            <w:r>
              <w:rPr>
                <w:spacing w:val="-3"/>
              </w:rPr>
              <w:t>项目具体生产设备清单详见下表所示。</w:t>
            </w:r>
          </w:p>
          <w:p>
            <w:pPr>
              <w:pStyle w:val="TableText"/>
              <w:spacing w:before="179" w:line="220" w:lineRule="auto"/>
              <w:ind w:left="2566"/>
            </w:pPr>
            <w:r>
              <w:rPr>
                <w:spacing w:val="-3"/>
              </w:rPr>
              <w:t>表</w:t>
            </w:r>
            <w:r>
              <w:rPr>
                <w:spacing w:val="-41"/>
              </w:rPr>
              <w:t xml:space="preserve"> </w:t>
            </w:r>
            <w:r>
              <w:rPr>
                <w:rFonts w:ascii="Times New Roman" w:eastAsia="Times New Roman" w:hAnsi="Times New Roman" w:cs="Times New Roman"/>
                <w:spacing w:val="-3"/>
              </w:rPr>
              <w:t>2-</w:t>
            </w:r>
            <w:r>
              <w:rPr>
                <w:rFonts w:ascii="Times New Roman" w:eastAsia="Times New Roman" w:hAnsi="Times New Roman" w:cs="Times New Roman"/>
                <w:spacing w:val="-32"/>
              </w:rPr>
              <w:t xml:space="preserve"> </w:t>
            </w:r>
            <w:r>
              <w:rPr>
                <w:rFonts w:ascii="Times New Roman" w:eastAsia="Times New Roman" w:hAnsi="Times New Roman" w:cs="Times New Roman"/>
                <w:spacing w:val="-3"/>
              </w:rPr>
              <w:t xml:space="preserve">10    </w:t>
            </w:r>
            <w:r>
              <w:rPr>
                <w:spacing w:val="-3"/>
              </w:rPr>
              <w:t>项目主要生产设备清单</w:t>
            </w:r>
          </w:p>
          <w:p>
            <w:pPr>
              <w:spacing w:line="148" w:lineRule="exact"/>
            </w:pPr>
          </w:p>
          <w:tbl>
            <w:tblPr>
              <w:tblStyle w:val="TableNormal26"/>
              <w:tblW w:w="8300"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060"/>
              <w:gridCol w:w="2908"/>
              <w:gridCol w:w="2526"/>
              <w:gridCol w:w="1806"/>
            </w:tblGrid>
            <w:tr>
              <w:tblPrEx>
                <w:tblW w:w="8300"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94"/>
              </w:trPr>
              <w:tc>
                <w:tcPr>
                  <w:tcW w:w="1060" w:type="dxa"/>
                  <w:vAlign w:val="top"/>
                </w:tcPr>
                <w:p>
                  <w:pPr>
                    <w:pStyle w:val="TableText"/>
                    <w:spacing w:before="41" w:line="213" w:lineRule="auto"/>
                    <w:ind w:left="119"/>
                    <w:rPr>
                      <w:sz w:val="21"/>
                      <w:szCs w:val="21"/>
                    </w:rPr>
                  </w:pPr>
                  <w:r>
                    <w:rPr>
                      <w:spacing w:val="-3"/>
                      <w:sz w:val="21"/>
                      <w:szCs w:val="21"/>
                    </w:rPr>
                    <w:t>设备编号</w:t>
                  </w:r>
                </w:p>
              </w:tc>
              <w:tc>
                <w:tcPr>
                  <w:tcW w:w="2908" w:type="dxa"/>
                  <w:vAlign w:val="top"/>
                </w:tcPr>
                <w:p>
                  <w:pPr>
                    <w:pStyle w:val="TableText"/>
                    <w:spacing w:before="41" w:line="213" w:lineRule="auto"/>
                    <w:ind w:left="1042"/>
                    <w:rPr>
                      <w:sz w:val="21"/>
                      <w:szCs w:val="21"/>
                    </w:rPr>
                  </w:pPr>
                  <w:r>
                    <w:rPr>
                      <w:spacing w:val="-3"/>
                      <w:sz w:val="21"/>
                      <w:szCs w:val="21"/>
                    </w:rPr>
                    <w:t>设备名称</w:t>
                  </w:r>
                </w:p>
              </w:tc>
              <w:tc>
                <w:tcPr>
                  <w:tcW w:w="2526" w:type="dxa"/>
                  <w:vAlign w:val="top"/>
                </w:tcPr>
                <w:p>
                  <w:pPr>
                    <w:pStyle w:val="TableText"/>
                    <w:spacing w:before="41" w:line="213" w:lineRule="auto"/>
                    <w:ind w:left="825"/>
                    <w:rPr>
                      <w:sz w:val="21"/>
                      <w:szCs w:val="21"/>
                    </w:rPr>
                  </w:pPr>
                  <w:r>
                    <w:rPr>
                      <w:spacing w:val="-3"/>
                      <w:sz w:val="21"/>
                      <w:szCs w:val="21"/>
                    </w:rPr>
                    <w:t>型号</w:t>
                  </w:r>
                  <w:r>
                    <w:rPr>
                      <w:rFonts w:ascii="Times New Roman" w:eastAsia="Times New Roman" w:hAnsi="Times New Roman" w:cs="Times New Roman"/>
                      <w:spacing w:val="-3"/>
                      <w:sz w:val="21"/>
                      <w:szCs w:val="21"/>
                    </w:rPr>
                    <w:t>/</w:t>
                  </w:r>
                  <w:r>
                    <w:rPr>
                      <w:spacing w:val="-3"/>
                      <w:sz w:val="21"/>
                      <w:szCs w:val="21"/>
                    </w:rPr>
                    <w:t>规格</w:t>
                  </w:r>
                </w:p>
              </w:tc>
              <w:tc>
                <w:tcPr>
                  <w:tcW w:w="1806" w:type="dxa"/>
                  <w:vAlign w:val="top"/>
                </w:tcPr>
                <w:p>
                  <w:pPr>
                    <w:pStyle w:val="TableText"/>
                    <w:spacing w:before="41" w:line="213" w:lineRule="auto"/>
                    <w:ind w:left="117"/>
                    <w:rPr>
                      <w:sz w:val="21"/>
                      <w:szCs w:val="21"/>
                    </w:rPr>
                  </w:pPr>
                  <w:r>
                    <w:rPr>
                      <w:spacing w:val="-2"/>
                      <w:sz w:val="21"/>
                      <w:szCs w:val="21"/>
                    </w:rPr>
                    <w:t>数量（条</w:t>
                  </w:r>
                  <w:r>
                    <w:rPr>
                      <w:rFonts w:ascii="Times New Roman" w:eastAsia="Times New Roman" w:hAnsi="Times New Roman" w:cs="Times New Roman"/>
                      <w:spacing w:val="-2"/>
                      <w:sz w:val="21"/>
                      <w:szCs w:val="21"/>
                    </w:rPr>
                    <w:t>/</w:t>
                  </w:r>
                  <w:r>
                    <w:rPr>
                      <w:spacing w:val="-2"/>
                      <w:sz w:val="21"/>
                      <w:szCs w:val="21"/>
                    </w:rPr>
                    <w:t>台</w:t>
                  </w:r>
                  <w:r>
                    <w:rPr>
                      <w:rFonts w:ascii="Times New Roman" w:eastAsia="Times New Roman" w:hAnsi="Times New Roman" w:cs="Times New Roman"/>
                      <w:spacing w:val="-2"/>
                      <w:sz w:val="21"/>
                      <w:szCs w:val="21"/>
                    </w:rPr>
                    <w:t>/</w:t>
                  </w:r>
                  <w:r>
                    <w:rPr>
                      <w:spacing w:val="-2"/>
                      <w:sz w:val="21"/>
                      <w:szCs w:val="21"/>
                    </w:rPr>
                    <w:t>套）</w:t>
                  </w:r>
                </w:p>
              </w:tc>
            </w:tr>
            <w:tr>
              <w:tblPrEx>
                <w:tblW w:w="8300" w:type="dxa"/>
                <w:tblInd w:w="94" w:type="dxa"/>
                <w:tblLayout w:type="fixed"/>
              </w:tblPrEx>
              <w:trPr>
                <w:trHeight w:val="289"/>
              </w:trPr>
              <w:tc>
                <w:tcPr>
                  <w:tcW w:w="1060" w:type="dxa"/>
                  <w:vAlign w:val="top"/>
                </w:tcPr>
                <w:p>
                  <w:pPr>
                    <w:spacing w:before="69" w:line="187" w:lineRule="auto"/>
                    <w:ind w:left="499"/>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908" w:type="dxa"/>
                  <w:vAlign w:val="top"/>
                </w:tcPr>
                <w:p>
                  <w:pPr>
                    <w:pStyle w:val="TableText"/>
                    <w:spacing w:before="37" w:line="212" w:lineRule="auto"/>
                    <w:ind w:left="941"/>
                    <w:rPr>
                      <w:sz w:val="21"/>
                      <w:szCs w:val="21"/>
                    </w:rPr>
                  </w:pPr>
                  <w:r>
                    <w:rPr>
                      <w:spacing w:val="-3"/>
                      <w:sz w:val="21"/>
                      <w:szCs w:val="21"/>
                    </w:rPr>
                    <w:t>喷漆流水线</w:t>
                  </w:r>
                </w:p>
              </w:tc>
              <w:tc>
                <w:tcPr>
                  <w:tcW w:w="2526" w:type="dxa"/>
                  <w:vAlign w:val="top"/>
                </w:tcPr>
                <w:p>
                  <w:pPr>
                    <w:pStyle w:val="TableText"/>
                    <w:spacing w:before="37" w:line="212" w:lineRule="auto"/>
                    <w:ind w:left="113"/>
                    <w:rPr>
                      <w:sz w:val="21"/>
                      <w:szCs w:val="21"/>
                    </w:rPr>
                  </w:pPr>
                  <w:r>
                    <w:rPr>
                      <w:spacing w:val="-2"/>
                      <w:sz w:val="21"/>
                      <w:szCs w:val="21"/>
                    </w:rPr>
                    <w:t>每条喷漆线含有</w:t>
                  </w:r>
                  <w:r>
                    <w:rPr>
                      <w:spacing w:val="-35"/>
                      <w:sz w:val="21"/>
                      <w:szCs w:val="21"/>
                    </w:rPr>
                    <w:t xml:space="preserve"> </w:t>
                  </w:r>
                  <w:r>
                    <w:rPr>
                      <w:rFonts w:ascii="Times New Roman" w:eastAsia="Times New Roman" w:hAnsi="Times New Roman" w:cs="Times New Roman"/>
                      <w:spacing w:val="-2"/>
                      <w:sz w:val="21"/>
                      <w:szCs w:val="21"/>
                    </w:rPr>
                    <w:t xml:space="preserve">3 </w:t>
                  </w:r>
                  <w:r>
                    <w:rPr>
                      <w:spacing w:val="-2"/>
                      <w:sz w:val="21"/>
                      <w:szCs w:val="21"/>
                    </w:rPr>
                    <w:t>个喷房</w:t>
                  </w:r>
                </w:p>
              </w:tc>
              <w:tc>
                <w:tcPr>
                  <w:tcW w:w="1806" w:type="dxa"/>
                  <w:vAlign w:val="top"/>
                </w:tcPr>
                <w:p>
                  <w:pPr>
                    <w:spacing w:before="69" w:line="187" w:lineRule="auto"/>
                    <w:ind w:left="851"/>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r>
            <w:tr>
              <w:tblPrEx>
                <w:tblW w:w="8300" w:type="dxa"/>
                <w:tblInd w:w="94" w:type="dxa"/>
                <w:tblLayout w:type="fixed"/>
              </w:tblPrEx>
              <w:trPr>
                <w:trHeight w:val="289"/>
              </w:trPr>
              <w:tc>
                <w:tcPr>
                  <w:tcW w:w="1060" w:type="dxa"/>
                  <w:vAlign w:val="top"/>
                </w:tcPr>
                <w:p>
                  <w:pPr>
                    <w:spacing w:before="70" w:line="187" w:lineRule="auto"/>
                    <w:ind w:left="479"/>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908" w:type="dxa"/>
                  <w:vAlign w:val="top"/>
                </w:tcPr>
                <w:p>
                  <w:pPr>
                    <w:pStyle w:val="TableText"/>
                    <w:spacing w:before="36" w:line="213" w:lineRule="auto"/>
                    <w:ind w:left="1148"/>
                    <w:rPr>
                      <w:sz w:val="21"/>
                      <w:szCs w:val="21"/>
                    </w:rPr>
                  </w:pPr>
                  <w:r>
                    <w:rPr>
                      <w:spacing w:val="-3"/>
                      <w:sz w:val="21"/>
                      <w:szCs w:val="21"/>
                    </w:rPr>
                    <w:t>空压机</w:t>
                  </w:r>
                </w:p>
              </w:tc>
              <w:tc>
                <w:tcPr>
                  <w:tcW w:w="2526" w:type="dxa"/>
                  <w:vAlign w:val="top"/>
                </w:tcPr>
                <w:p>
                  <w:pPr>
                    <w:rPr>
                      <w:rFonts w:ascii="Arial"/>
                      <w:sz w:val="21"/>
                    </w:rPr>
                  </w:pPr>
                </w:p>
              </w:tc>
              <w:tc>
                <w:tcPr>
                  <w:tcW w:w="1806" w:type="dxa"/>
                  <w:vAlign w:val="top"/>
                </w:tcPr>
                <w:p>
                  <w:pPr>
                    <w:spacing w:before="70" w:line="187" w:lineRule="auto"/>
                    <w:ind w:left="87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r>
            <w:tr>
              <w:tblPrEx>
                <w:tblW w:w="8300" w:type="dxa"/>
                <w:tblInd w:w="94" w:type="dxa"/>
                <w:tblLayout w:type="fixed"/>
              </w:tblPrEx>
              <w:trPr>
                <w:trHeight w:val="289"/>
              </w:trPr>
              <w:tc>
                <w:tcPr>
                  <w:tcW w:w="1060" w:type="dxa"/>
                  <w:vAlign w:val="top"/>
                </w:tcPr>
                <w:p>
                  <w:pPr>
                    <w:spacing w:before="71" w:line="187" w:lineRule="auto"/>
                    <w:ind w:left="483"/>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908" w:type="dxa"/>
                  <w:vAlign w:val="top"/>
                </w:tcPr>
                <w:p>
                  <w:pPr>
                    <w:pStyle w:val="TableText"/>
                    <w:spacing w:before="37" w:line="212" w:lineRule="auto"/>
                    <w:ind w:left="826"/>
                    <w:rPr>
                      <w:sz w:val="21"/>
                      <w:szCs w:val="21"/>
                    </w:rPr>
                  </w:pPr>
                  <w:r>
                    <w:rPr>
                      <w:spacing w:val="-1"/>
                      <w:sz w:val="21"/>
                      <w:szCs w:val="21"/>
                    </w:rPr>
                    <w:t>废气治理设施</w:t>
                  </w:r>
                </w:p>
              </w:tc>
              <w:tc>
                <w:tcPr>
                  <w:tcW w:w="2526" w:type="dxa"/>
                  <w:vAlign w:val="top"/>
                </w:tcPr>
                <w:p>
                  <w:pPr>
                    <w:rPr>
                      <w:rFonts w:ascii="Arial"/>
                      <w:sz w:val="21"/>
                    </w:rPr>
                  </w:pPr>
                </w:p>
              </w:tc>
              <w:tc>
                <w:tcPr>
                  <w:tcW w:w="1806" w:type="dxa"/>
                  <w:vAlign w:val="top"/>
                </w:tcPr>
                <w:p>
                  <w:pPr>
                    <w:spacing w:before="71" w:line="187" w:lineRule="auto"/>
                    <w:ind w:left="87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r>
            <w:tr>
              <w:tblPrEx>
                <w:tblW w:w="8300" w:type="dxa"/>
                <w:tblInd w:w="94" w:type="dxa"/>
                <w:tblLayout w:type="fixed"/>
              </w:tblPrEx>
              <w:trPr>
                <w:trHeight w:val="294"/>
              </w:trPr>
              <w:tc>
                <w:tcPr>
                  <w:tcW w:w="1060" w:type="dxa"/>
                  <w:vAlign w:val="top"/>
                </w:tcPr>
                <w:p>
                  <w:pPr>
                    <w:spacing w:before="72" w:line="187" w:lineRule="auto"/>
                    <w:ind w:left="478"/>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908" w:type="dxa"/>
                  <w:vAlign w:val="top"/>
                </w:tcPr>
                <w:p>
                  <w:pPr>
                    <w:pStyle w:val="TableText"/>
                    <w:spacing w:before="39" w:line="215" w:lineRule="auto"/>
                    <w:ind w:left="826"/>
                    <w:rPr>
                      <w:sz w:val="21"/>
                      <w:szCs w:val="21"/>
                    </w:rPr>
                  </w:pPr>
                  <w:r>
                    <w:rPr>
                      <w:spacing w:val="-1"/>
                      <w:sz w:val="21"/>
                      <w:szCs w:val="21"/>
                    </w:rPr>
                    <w:t>废水处理设施</w:t>
                  </w:r>
                </w:p>
              </w:tc>
              <w:tc>
                <w:tcPr>
                  <w:tcW w:w="2526" w:type="dxa"/>
                  <w:vAlign w:val="top"/>
                </w:tcPr>
                <w:p>
                  <w:pPr>
                    <w:rPr>
                      <w:rFonts w:ascii="Arial"/>
                      <w:sz w:val="21"/>
                    </w:rPr>
                  </w:pPr>
                </w:p>
              </w:tc>
              <w:tc>
                <w:tcPr>
                  <w:tcW w:w="1806" w:type="dxa"/>
                  <w:vAlign w:val="top"/>
                </w:tcPr>
                <w:p>
                  <w:pPr>
                    <w:spacing w:before="72" w:line="187" w:lineRule="auto"/>
                    <w:ind w:left="87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r>
          </w:tbl>
          <w:p>
            <w:pPr>
              <w:pStyle w:val="TableText"/>
              <w:spacing w:before="33" w:line="219" w:lineRule="auto"/>
              <w:ind w:left="581"/>
            </w:pPr>
            <w:r>
              <w:rPr>
                <w:rFonts w:ascii="Times New Roman" w:eastAsia="Times New Roman" w:hAnsi="Times New Roman" w:cs="Times New Roman"/>
                <w:spacing w:val="-2"/>
              </w:rPr>
              <w:t>7</w:t>
            </w:r>
            <w:r>
              <w:rPr>
                <w:spacing w:val="-2"/>
              </w:rPr>
              <w:t>、总平面布置图</w:t>
            </w:r>
          </w:p>
          <w:p>
            <w:pPr>
              <w:pStyle w:val="TableText"/>
              <w:spacing w:before="182" w:line="359" w:lineRule="auto"/>
              <w:ind w:left="102" w:right="96" w:firstLine="480"/>
            </w:pPr>
            <w:r>
              <w:rPr>
                <w:spacing w:val="4"/>
              </w:rPr>
              <w:t>本项目租用浙江美城日化包装科技有限公司位于金华市婺城区白龙桥镇临</w:t>
            </w:r>
            <w:r>
              <w:rPr>
                <w:spacing w:val="9"/>
              </w:rPr>
              <w:t xml:space="preserve"> </w:t>
            </w:r>
            <w:r>
              <w:t xml:space="preserve">江工业区彩虹路 </w:t>
            </w:r>
            <w:r>
              <w:rPr>
                <w:rFonts w:ascii="Times New Roman" w:eastAsia="Times New Roman" w:hAnsi="Times New Roman" w:cs="Times New Roman"/>
              </w:rPr>
              <w:t xml:space="preserve">333  </w:t>
            </w:r>
            <w:r>
              <w:t>号立春智能仪表科创园厂房（</w:t>
            </w:r>
            <w:r>
              <w:rPr>
                <w:rFonts w:ascii="Times New Roman" w:eastAsia="Times New Roman" w:hAnsi="Times New Roman" w:cs="Times New Roman"/>
              </w:rPr>
              <w:t xml:space="preserve">14  </w:t>
            </w:r>
            <w:r>
              <w:t xml:space="preserve">栋 </w:t>
            </w:r>
            <w:r>
              <w:rPr>
                <w:rFonts w:ascii="Times New Roman" w:eastAsia="Times New Roman" w:hAnsi="Times New Roman" w:cs="Times New Roman"/>
              </w:rPr>
              <w:t>4</w:t>
            </w:r>
            <w:r>
              <w:rPr>
                <w:rFonts w:ascii="Times New Roman" w:eastAsia="Times New Roman" w:hAnsi="Times New Roman" w:cs="Times New Roman"/>
                <w:spacing w:val="7"/>
              </w:rPr>
              <w:t xml:space="preserve">  </w:t>
            </w:r>
            <w:r>
              <w:t>层东侧</w:t>
            </w:r>
            <w:r>
              <w:rPr>
                <w:spacing w:val="2"/>
              </w:rPr>
              <w:t>），</w:t>
            </w:r>
            <w:r>
              <w:t>面积约</w:t>
            </w:r>
          </w:p>
          <w:p>
            <w:pPr>
              <w:pStyle w:val="TableText"/>
              <w:spacing w:before="1" w:line="233" w:lineRule="auto"/>
              <w:ind w:left="120"/>
            </w:pPr>
            <w:r>
              <w:rPr>
                <w:rFonts w:ascii="Times New Roman" w:eastAsia="Times New Roman" w:hAnsi="Times New Roman" w:cs="Times New Roman"/>
                <w:spacing w:val="-8"/>
              </w:rPr>
              <w:t>1000m</w:t>
            </w:r>
            <w:r>
              <w:rPr>
                <w:rFonts w:ascii="Times New Roman" w:eastAsia="Times New Roman" w:hAnsi="Times New Roman" w:cs="Times New Roman"/>
                <w:spacing w:val="-8"/>
                <w:position w:val="9"/>
                <w:sz w:val="16"/>
                <w:szCs w:val="16"/>
              </w:rPr>
              <w:t>2</w:t>
            </w:r>
            <w:r>
              <w:rPr>
                <w:rFonts w:ascii="Times New Roman" w:eastAsia="Times New Roman" w:hAnsi="Times New Roman" w:cs="Times New Roman"/>
                <w:spacing w:val="-13"/>
                <w:position w:val="9"/>
                <w:sz w:val="16"/>
                <w:szCs w:val="16"/>
              </w:rPr>
              <w:t xml:space="preserve"> </w:t>
            </w:r>
            <w:r>
              <w:rPr>
                <w:spacing w:val="-8"/>
              </w:rPr>
              <w:t>，无土建内容。</w:t>
            </w:r>
            <w:r>
              <w:rPr>
                <w:spacing w:val="45"/>
              </w:rPr>
              <w:t xml:space="preserve"> </w:t>
            </w:r>
            <w:r>
              <w:rPr>
                <w:spacing w:val="-8"/>
              </w:rPr>
              <w:t>厂房共</w:t>
            </w:r>
            <w:r>
              <w:rPr>
                <w:spacing w:val="-49"/>
              </w:rPr>
              <w:t xml:space="preserve"> </w:t>
            </w:r>
            <w:r>
              <w:rPr>
                <w:rFonts w:ascii="Times New Roman" w:eastAsia="Times New Roman" w:hAnsi="Times New Roman" w:cs="Times New Roman"/>
                <w:spacing w:val="-8"/>
              </w:rPr>
              <w:t xml:space="preserve">5 </w:t>
            </w:r>
            <w:r>
              <w:rPr>
                <w:spacing w:val="-8"/>
              </w:rPr>
              <w:t>层，楼顶高度</w:t>
            </w:r>
            <w:r>
              <w:rPr>
                <w:spacing w:val="-9"/>
              </w:rPr>
              <w:t>约</w:t>
            </w:r>
            <w:r>
              <w:rPr>
                <w:spacing w:val="-55"/>
              </w:rPr>
              <w:t xml:space="preserve"> </w:t>
            </w:r>
            <w:r>
              <w:rPr>
                <w:rFonts w:ascii="Times New Roman" w:eastAsia="Times New Roman" w:hAnsi="Times New Roman" w:cs="Times New Roman"/>
                <w:spacing w:val="-9"/>
              </w:rPr>
              <w:t>20m</w:t>
            </w:r>
            <w:r>
              <w:rPr>
                <w:spacing w:val="-9"/>
              </w:rPr>
              <w:t>。</w:t>
            </w:r>
          </w:p>
        </w:tc>
      </w:tr>
      <w:tr>
        <w:tblPrEx>
          <w:tblW w:w="8971" w:type="dxa"/>
          <w:tblInd w:w="12" w:type="dxa"/>
          <w:tblLayout w:type="fixed"/>
        </w:tblPrEx>
        <w:trPr>
          <w:trHeight w:val="1787"/>
        </w:trPr>
        <w:tc>
          <w:tcPr>
            <w:tcW w:w="454" w:type="dxa"/>
            <w:vMerge w:val="restart"/>
            <w:tcBorders>
              <w:top w:val="nil"/>
              <w:bottom w:val="nil"/>
              <w:right w:val="single" w:sz="4" w:space="0" w:color="000000"/>
            </w:tcBorders>
            <w:vAlign w:val="top"/>
          </w:tcPr>
          <w:p>
            <w:pPr>
              <w:rPr>
                <w:rFonts w:ascii="Arial"/>
                <w:sz w:val="21"/>
              </w:rPr>
            </w:pPr>
          </w:p>
        </w:tc>
        <w:tc>
          <w:tcPr>
            <w:tcW w:w="8517" w:type="dxa"/>
            <w:tcBorders>
              <w:top w:val="nil"/>
              <w:left w:val="single" w:sz="4" w:space="0" w:color="000000"/>
              <w:bottom w:val="nil"/>
            </w:tcBorders>
            <w:vAlign w:val="top"/>
          </w:tcPr>
          <w:p>
            <w:pPr>
              <w:spacing w:line="306" w:lineRule="auto"/>
              <w:rPr>
                <w:rFonts w:ascii="Arial"/>
                <w:sz w:val="21"/>
              </w:rPr>
            </w:pPr>
          </w:p>
          <w:p>
            <w:pPr>
              <w:spacing w:line="307" w:lineRule="auto"/>
              <w:rPr>
                <w:rFonts w:ascii="Arial"/>
                <w:sz w:val="21"/>
              </w:rPr>
            </w:pPr>
          </w:p>
          <w:p>
            <w:pPr>
              <w:spacing w:before="20" w:line="205" w:lineRule="auto"/>
              <w:ind w:left="6691"/>
              <w:rPr>
                <w:rFonts w:ascii="Arial" w:eastAsia="Arial" w:hAnsi="Arial" w:cs="Arial"/>
                <w:sz w:val="7"/>
                <w:szCs w:val="7"/>
              </w:rPr>
            </w:pPr>
            <w:r>
              <w:drawing>
                <wp:anchor distT="0" distB="0" distL="0" distR="0" simplePos="0" relativeHeight="251702272" behindDoc="1" locked="0" layoutInCell="1" allowOverlap="1">
                  <wp:simplePos x="0" y="0"/>
                  <wp:positionH relativeFrom="column">
                    <wp:posOffset>66915</wp:posOffset>
                  </wp:positionH>
                  <wp:positionV relativeFrom="paragraph">
                    <wp:posOffset>-386218</wp:posOffset>
                  </wp:positionV>
                  <wp:extent cx="5260712" cy="3272083"/>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41"/>
                          <a:stretch>
                            <a:fillRect/>
                          </a:stretch>
                        </pic:blipFill>
                        <pic:spPr>
                          <a:xfrm>
                            <a:off x="0" y="0"/>
                            <a:ext cx="5260712" cy="3272083"/>
                          </a:xfrm>
                          <a:prstGeom prst="rect">
                            <a:avLst/>
                          </a:prstGeom>
                        </pic:spPr>
                      </pic:pic>
                    </a:graphicData>
                  </a:graphic>
                </wp:anchor>
              </w:drawing>
            </w:r>
            <w:r>
              <w:drawing>
                <wp:anchor distT="0" distB="0" distL="0" distR="0" simplePos="0" relativeHeight="251703296" behindDoc="1" locked="0" layoutInCell="1" allowOverlap="1">
                  <wp:simplePos x="0" y="0"/>
                  <wp:positionH relativeFrom="column">
                    <wp:posOffset>3947474</wp:posOffset>
                  </wp:positionH>
                  <wp:positionV relativeFrom="paragraph">
                    <wp:posOffset>-122682</wp:posOffset>
                  </wp:positionV>
                  <wp:extent cx="617777" cy="621476"/>
                  <wp:effectExtent l="0" t="0" r="0" b="0"/>
                  <wp:wrapNone/>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42"/>
                          <a:stretch>
                            <a:fillRect/>
                          </a:stretch>
                        </pic:blipFill>
                        <pic:spPr>
                          <a:xfrm>
                            <a:off x="0" y="0"/>
                            <a:ext cx="617777" cy="621476"/>
                          </a:xfrm>
                          <a:prstGeom prst="rect">
                            <a:avLst/>
                          </a:prstGeom>
                        </pic:spPr>
                      </pic:pic>
                    </a:graphicData>
                  </a:graphic>
                </wp:anchor>
              </w:drawing>
            </w:r>
            <w:r>
              <w:rPr>
                <w:rFonts w:ascii="Arial" w:eastAsia="Arial" w:hAnsi="Arial" w:cs="Arial"/>
                <w:sz w:val="7"/>
                <w:szCs w:val="7"/>
              </w:rPr>
              <w:t>N</w:t>
            </w:r>
          </w:p>
          <w:p>
            <w:pPr>
              <w:spacing w:before="173" w:line="204" w:lineRule="auto"/>
              <w:ind w:left="6435"/>
              <w:rPr>
                <w:rFonts w:ascii="Arial" w:eastAsia="Arial" w:hAnsi="Arial" w:cs="Arial"/>
                <w:sz w:val="7"/>
                <w:szCs w:val="7"/>
              </w:rPr>
            </w:pPr>
            <w:r>
              <w:pict>
                <v:shape id="_x0000_s1084" type="#_x0000_t202" style="width:4.25pt;height:5.45pt;margin-top:7.68pt;margin-left:345.85pt;position:absolute;z-index:251706368" filled="f" stroked="f">
                  <o:lock v:ext="edit" aspectratio="f"/>
                  <v:textbox inset="0,0,0,0">
                    <w:txbxContent>
                      <w:p>
                        <w:pPr>
                          <w:spacing w:before="20" w:line="204" w:lineRule="auto"/>
                          <w:ind w:left="20"/>
                          <w:rPr>
                            <w:rFonts w:ascii="Arial" w:eastAsia="Arial" w:hAnsi="Arial" w:cs="Arial"/>
                            <w:sz w:val="7"/>
                            <w:szCs w:val="7"/>
                          </w:rPr>
                        </w:pPr>
                        <w:r>
                          <w:rPr>
                            <w:rFonts w:ascii="Arial" w:eastAsia="Arial" w:hAnsi="Arial" w:cs="Arial"/>
                            <w:sz w:val="7"/>
                            <w:szCs w:val="7"/>
                          </w:rPr>
                          <w:t>E</w:t>
                        </w:r>
                      </w:p>
                    </w:txbxContent>
                  </v:textbox>
                </v:shape>
              </w:pict>
            </w:r>
            <w:r>
              <w:rPr>
                <w:rFonts w:ascii="Arial" w:eastAsia="Arial" w:hAnsi="Arial" w:cs="Arial"/>
                <w:spacing w:val="4"/>
                <w:sz w:val="7"/>
                <w:szCs w:val="7"/>
              </w:rPr>
              <w:t>W</w:t>
            </w:r>
          </w:p>
          <w:p>
            <w:pPr>
              <w:spacing w:before="172" w:line="207" w:lineRule="auto"/>
              <w:ind w:left="6691"/>
              <w:rPr>
                <w:rFonts w:ascii="Arial" w:eastAsia="Arial" w:hAnsi="Arial" w:cs="Arial"/>
                <w:sz w:val="7"/>
                <w:szCs w:val="7"/>
              </w:rPr>
            </w:pPr>
            <w:r>
              <w:rPr>
                <w:rFonts w:ascii="Arial" w:eastAsia="Arial" w:hAnsi="Arial" w:cs="Arial"/>
                <w:sz w:val="7"/>
                <w:szCs w:val="7"/>
              </w:rPr>
              <w:t>S</w:t>
            </w:r>
          </w:p>
        </w:tc>
      </w:tr>
      <w:tr>
        <w:tblPrEx>
          <w:tblW w:w="8971" w:type="dxa"/>
          <w:tblInd w:w="12" w:type="dxa"/>
          <w:tblLayout w:type="fixed"/>
        </w:tblPrEx>
        <w:trPr>
          <w:trHeight w:val="3356"/>
        </w:trPr>
        <w:tc>
          <w:tcPr>
            <w:tcW w:w="454" w:type="dxa"/>
            <w:vMerge/>
            <w:tcBorders>
              <w:top w:val="nil"/>
              <w:bottom w:val="nil"/>
              <w:right w:val="single" w:sz="4" w:space="0" w:color="000000"/>
            </w:tcBorders>
            <w:vAlign w:val="top"/>
          </w:tcPr>
          <w:p>
            <w:pPr>
              <w:rPr>
                <w:rFonts w:ascii="Arial"/>
                <w:sz w:val="21"/>
              </w:rPr>
            </w:pPr>
          </w:p>
        </w:tc>
        <w:tc>
          <w:tcPr>
            <w:tcW w:w="8517" w:type="dxa"/>
            <w:tcBorders>
              <w:top w:val="nil"/>
              <w:left w:val="single" w:sz="4" w:space="0" w:color="000000"/>
              <w:bottom w:val="nil"/>
            </w:tcBorders>
            <w:vAlign w:val="top"/>
          </w:tcPr>
          <w:p>
            <w:pPr>
              <w:spacing w:before="166"/>
            </w:pPr>
            <w:r>
              <w:pict>
                <v:rect id="_x0000_s1085" style="width:7.55pt;height:8.75pt;margin-top:54.01pt;margin-left:-234.19pt;mso-position-horizontal-relative:right-margin-area;mso-position-vertical-relative:top-margin-area;position:absolute;z-index:251705344" filled="t" fillcolor="#fd0101" stroked="f">
                  <v:fill opacity="62195f"/>
                </v:rect>
              </w:pict>
            </w:r>
          </w:p>
          <w:tbl>
            <w:tblPr>
              <w:tblStyle w:val="TableNormal26"/>
              <w:tblW w:w="778" w:type="dxa"/>
              <w:tblInd w:w="3470" w:type="dxa"/>
              <w:tblBorders>
                <w:top w:val="single" w:sz="2" w:space="0" w:color="C8C8C8"/>
                <w:left w:val="single" w:sz="2" w:space="0" w:color="C8C8C8"/>
                <w:bottom w:val="single" w:sz="2" w:space="0" w:color="C8C8C8"/>
                <w:right w:val="single" w:sz="2" w:space="0" w:color="C8C8C8"/>
              </w:tblBorders>
              <w:shd w:val="clear" w:color="auto" w:fill="FFFFFF"/>
              <w:tblLayout w:type="fixed"/>
            </w:tblPr>
            <w:tblGrid>
              <w:gridCol w:w="778"/>
            </w:tblGrid>
            <w:tr>
              <w:tblPrEx>
                <w:tblW w:w="778" w:type="dxa"/>
                <w:tblInd w:w="3470" w:type="dxa"/>
                <w:tblBorders>
                  <w:top w:val="single" w:sz="2" w:space="0" w:color="C8C8C8"/>
                  <w:left w:val="single" w:sz="2" w:space="0" w:color="C8C8C8"/>
                  <w:bottom w:val="single" w:sz="2" w:space="0" w:color="C8C8C8"/>
                  <w:right w:val="single" w:sz="2" w:space="0" w:color="C8C8C8"/>
                </w:tblBorders>
                <w:shd w:val="clear" w:color="auto" w:fill="FFFFFF"/>
                <w:tblLayout w:type="fixed"/>
              </w:tblPrEx>
              <w:trPr>
                <w:trHeight w:val="383"/>
              </w:trPr>
              <w:tc>
                <w:tcPr>
                  <w:tcW w:w="778" w:type="dxa"/>
                  <w:shd w:val="clear" w:color="auto" w:fill="FFFFFF"/>
                  <w:vAlign w:val="top"/>
                </w:tcPr>
                <w:p>
                  <w:pPr>
                    <w:pStyle w:val="TableText"/>
                    <w:spacing w:before="115" w:line="223" w:lineRule="auto"/>
                    <w:ind w:left="176"/>
                    <w:rPr>
                      <w:sz w:val="14"/>
                      <w:szCs w:val="14"/>
                    </w:rPr>
                  </w:pPr>
                  <w:r>
                    <w:rPr>
                      <w:spacing w:val="4"/>
                      <w:sz w:val="14"/>
                      <w:szCs w:val="14"/>
                    </w:rPr>
                    <w:t>本项目</w:t>
                  </w:r>
                </w:p>
              </w:tc>
            </w:tr>
          </w:tbl>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spacing w:line="153" w:lineRule="exact"/>
              <w:ind w:firstLine="6626"/>
            </w:pPr>
            <w:r>
              <w:rPr>
                <w:position w:val="-3"/>
              </w:rPr>
              <w:pict>
                <v:group id="_x0000_i1086" style="width:21.1pt;height:7.7pt;mso-position-horizontal-relative:char;mso-position-vertical-relative:line" coordorigin="0,0" coordsize="422,153" filled="f" stroked="f">
                  <v:shape id="_x0000_s1087" style="width:415;height:146;left:3;position:absolute;top:3" coordorigin="0,0" coordsize="415,146" path="m,146l414,146l414,l,l,146xe" filled="t" fillcolor="white" stroked="f"/>
                  <v:shape id="_x0000_s1088" style="width:422;height:153;position:absolute" coordorigin="0,0" coordsize="422,153" path="m3,149l417,149l417,3l3,3l3,149xe" filled="f" strokecolor="black" strokeweight="0.34pt">
                    <v:stroke endcap="round"/>
                  </v:shape>
                  <v:shape id="_x0000_s1089" style="width:415;height:146;left:3;position:absolute;top:3" coordorigin="0,0" coordsize="415,146" path="m,73l103,73l103,l,l,73xm103,146l207,146l207,73l103,73l103,146xm207,73l310,73l310,l207,l207,73xm310,146l414,146l414,73l310,73l310,146xe" filled="t" fillcolor="black" stroked="f"/>
                  <v:shape id="_x0000_s1090" style="width:422;height:153;position:absolute" coordorigin="0,0" coordsize="422,153" path="m3,76l106,76l106,3l3,3l3,76xm106,149l210,149l210,76l106,76l106,149xm210,76l314,76l314,3l210,3l210,76xm314,149l417,149l417,76l314,76l314,149xe" filled="f" strokecolor="black" strokeweight="0.34pt">
                    <v:stroke endcap="round"/>
                  </v:shape>
                  <w10:wrap type="none"/>
                </v:group>
              </w:pict>
            </w:r>
          </w:p>
          <w:p>
            <w:pPr>
              <w:spacing w:before="59" w:line="237" w:lineRule="auto"/>
              <w:ind w:left="6718"/>
              <w:rPr>
                <w:rFonts w:ascii="Times New Roman" w:eastAsia="Times New Roman" w:hAnsi="Times New Roman" w:cs="Times New Roman"/>
                <w:sz w:val="14"/>
                <w:szCs w:val="14"/>
              </w:rPr>
            </w:pPr>
            <w:r>
              <w:drawing>
                <wp:anchor distT="0" distB="0" distL="0" distR="0" simplePos="0" relativeHeight="251704320" behindDoc="1" locked="0" layoutInCell="1" allowOverlap="1">
                  <wp:simplePos x="0" y="0"/>
                  <wp:positionH relativeFrom="column">
                    <wp:posOffset>4043664</wp:posOffset>
                  </wp:positionH>
                  <wp:positionV relativeFrom="paragraph">
                    <wp:posOffset>-258877</wp:posOffset>
                  </wp:positionV>
                  <wp:extent cx="595033" cy="422329"/>
                  <wp:effectExtent l="0" t="0" r="0" b="0"/>
                  <wp:wrapNone/>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xmlns:r="http://schemas.openxmlformats.org/officeDocument/2006/relationships" r:embed="rId43"/>
                          <a:stretch>
                            <a:fillRect/>
                          </a:stretch>
                        </pic:blipFill>
                        <pic:spPr>
                          <a:xfrm>
                            <a:off x="0" y="0"/>
                            <a:ext cx="595033" cy="422329"/>
                          </a:xfrm>
                          <a:prstGeom prst="rect">
                            <a:avLst/>
                          </a:prstGeom>
                        </pic:spPr>
                      </pic:pic>
                    </a:graphicData>
                  </a:graphic>
                </wp:anchor>
              </w:drawing>
            </w:r>
            <w:r>
              <w:rPr>
                <w:rFonts w:ascii="Times New Roman" w:eastAsia="Times New Roman" w:hAnsi="Times New Roman" w:cs="Times New Roman"/>
                <w:sz w:val="14"/>
                <w:szCs w:val="14"/>
              </w:rPr>
              <w:t>50m</w:t>
            </w:r>
          </w:p>
        </w:tc>
      </w:tr>
    </w:tbl>
    <w:p>
      <w:pPr>
        <w:sectPr>
          <w:footerReference w:type="default" r:id="rId44"/>
          <w:pgSz w:w="11907" w:h="16839"/>
          <w:pgMar w:top="1431" w:right="1454" w:bottom="1014" w:left="1454" w:header="0" w:footer="853" w:gutter="0"/>
          <w:pgNumType w:start="31"/>
          <w:cols w:space="708"/>
        </w:sectPr>
      </w:pPr>
    </w:p>
    <w:tbl>
      <w:tblPr>
        <w:tblStyle w:val="TableNormal27"/>
        <w:tblW w:w="8971"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454"/>
        <w:gridCol w:w="8517"/>
      </w:tblGrid>
      <w:tr>
        <w:tblPrEx>
          <w:tblW w:w="8971"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3478"/>
        </w:trPr>
        <w:tc>
          <w:tcPr>
            <w:tcW w:w="454" w:type="dxa"/>
            <w:tcBorders>
              <w:top w:val="nil"/>
              <w:right w:val="single" w:sz="4" w:space="0" w:color="000000"/>
            </w:tcBorders>
            <w:vAlign w:val="top"/>
          </w:tcPr>
          <w:p>
            <w:pPr>
              <w:rPr>
                <w:rFonts w:ascii="Arial"/>
                <w:sz w:val="21"/>
              </w:rPr>
            </w:pPr>
          </w:p>
        </w:tc>
        <w:tc>
          <w:tcPr>
            <w:tcW w:w="8517" w:type="dxa"/>
            <w:tcBorders>
              <w:top w:val="nil"/>
              <w:left w:val="single" w:sz="4" w:space="0" w:color="000000"/>
            </w:tcBorders>
            <w:vAlign w:val="top"/>
          </w:tcPr>
          <w:p>
            <w:pPr>
              <w:pStyle w:val="TableText"/>
              <w:spacing w:before="199" w:line="220" w:lineRule="auto"/>
              <w:ind w:left="3550"/>
            </w:pPr>
            <w:r>
              <w:rPr>
                <w:spacing w:val="-6"/>
              </w:rPr>
              <w:t>图</w:t>
            </w:r>
            <w:r>
              <w:rPr>
                <w:spacing w:val="-52"/>
              </w:rPr>
              <w:t xml:space="preserve"> </w:t>
            </w:r>
            <w:r>
              <w:rPr>
                <w:rFonts w:ascii="Times New Roman" w:eastAsia="Times New Roman" w:hAnsi="Times New Roman" w:cs="Times New Roman"/>
                <w:spacing w:val="-6"/>
              </w:rPr>
              <w:t>2-2</w:t>
            </w:r>
            <w:r>
              <w:rPr>
                <w:rFonts w:ascii="Times New Roman" w:eastAsia="Times New Roman" w:hAnsi="Times New Roman" w:cs="Times New Roman"/>
                <w:spacing w:val="7"/>
              </w:rPr>
              <w:t xml:space="preserve">  </w:t>
            </w:r>
            <w:r>
              <w:rPr>
                <w:spacing w:val="-6"/>
              </w:rPr>
              <w:t>项目位置图</w:t>
            </w:r>
          </w:p>
        </w:tc>
      </w:tr>
    </w:tbl>
    <w:p>
      <w:pPr>
        <w:pStyle w:val="BodyText"/>
      </w:pPr>
    </w:p>
    <w:p>
      <w:pPr>
        <w:sectPr>
          <w:footerReference w:type="default" r:id="rId45"/>
          <w:type w:val="nextPage"/>
          <w:pgSz w:w="11907" w:h="16839"/>
          <w:pgMar w:top="1431" w:right="1454" w:bottom="1014" w:left="1454" w:header="0" w:footer="853" w:gutter="0"/>
          <w:pgNumType w:start="32"/>
          <w:cols w:space="708"/>
          <w:titlePg w:val="0"/>
        </w:sectPr>
      </w:pPr>
    </w:p>
    <w:tbl>
      <w:tblPr>
        <w:tblStyle w:val="TableNormal28"/>
        <w:tblW w:w="8971"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455"/>
        <w:gridCol w:w="1722"/>
        <w:gridCol w:w="4259"/>
        <w:gridCol w:w="809"/>
        <w:gridCol w:w="1726"/>
      </w:tblGrid>
      <w:tr>
        <w:tblPrEx>
          <w:tblW w:w="8971"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2885"/>
        </w:trPr>
        <w:tc>
          <w:tcPr>
            <w:tcW w:w="455" w:type="dxa"/>
            <w:vMerge w:val="restart"/>
            <w:tcBorders>
              <w:top w:val="single" w:sz="10" w:space="0" w:color="000000"/>
              <w:left w:val="single" w:sz="10" w:space="0" w:color="000000"/>
              <w:bottom w:val="nil"/>
            </w:tcBorders>
            <w:vAlign w:val="top"/>
          </w:tcPr>
          <w:p>
            <w:pPr>
              <w:rPr>
                <w:rFonts w:ascii="Arial"/>
                <w:sz w:val="21"/>
              </w:rPr>
            </w:pPr>
          </w:p>
        </w:tc>
        <w:tc>
          <w:tcPr>
            <w:tcW w:w="1722" w:type="dxa"/>
            <w:vMerge w:val="restart"/>
            <w:tcBorders>
              <w:top w:val="single" w:sz="10" w:space="0" w:color="000000"/>
              <w:bottom w:val="nil"/>
            </w:tcBorders>
            <w:vAlign w:val="top"/>
          </w:tcPr>
          <w:p>
            <w:pPr>
              <w:rPr>
                <w:rFonts w:ascii="Arial"/>
                <w:sz w:val="21"/>
              </w:rPr>
            </w:pPr>
          </w:p>
        </w:tc>
        <w:tc>
          <w:tcPr>
            <w:tcW w:w="4259" w:type="dxa"/>
            <w:tcBorders>
              <w:top w:val="single" w:sz="10" w:space="0" w:color="000000"/>
              <w:bottom w:val="nil"/>
              <w:right w:val="nil"/>
            </w:tcBorders>
            <w:vAlign w:val="top"/>
          </w:tcPr>
          <w:p>
            <w:pPr>
              <w:spacing w:before="87"/>
            </w:pPr>
            <w:r>
              <w:pict>
                <v:shape id="_x0000_s1091" style="width:8.05pt;height:4.9pt;margin-top:20.71pt;margin-left:-24.22pt;mso-position-horizontal-relative:right-margin-area;mso-position-vertical-relative:top-margin-area;position:absolute;z-index:251708416" coordorigin="0,0" coordsize="161,98" path="m5,5l154,5m5,92l154,92l154,5m5,5l5,92e" filled="f" strokecolor="black" strokeweight="0.55pt">
                  <v:stroke joinstyle="miter" endcap="square"/>
                </v:shape>
              </w:pict>
            </w:r>
            <w:r>
              <w:pict>
                <v:shape id="_x0000_s1092" type="#_x0000_t202" style="width:27.75pt;height:9.8pt;margin-top:27.75pt;margin-left:-33.59pt;mso-position-horizontal-relative:right-margin-area;mso-position-vertical-relative:top-margin-area;position:absolute;z-index:251709440" filled="f" stroked="f">
                  <o:lock v:ext="edit" aspectratio="f"/>
                  <v:textbox inset="0,0,0,0">
                    <w:txbxContent>
                      <w:p>
                        <w:pPr>
                          <w:spacing w:before="19" w:line="191" w:lineRule="auto"/>
                          <w:ind w:left="20"/>
                          <w:rPr>
                            <w:rFonts w:ascii="Times New Roman" w:eastAsia="Times New Roman" w:hAnsi="Times New Roman" w:cs="Times New Roman"/>
                            <w:sz w:val="17"/>
                            <w:szCs w:val="17"/>
                          </w:rPr>
                        </w:pPr>
                        <w:r>
                          <w:rPr>
                            <w:rFonts w:ascii="Times New Roman" w:eastAsia="Times New Roman" w:hAnsi="Times New Roman" w:cs="Times New Roman"/>
                            <w:sz w:val="17"/>
                            <w:szCs w:val="17"/>
                          </w:rPr>
                          <w:t>DA</w:t>
                        </w:r>
                        <w:r>
                          <w:rPr>
                            <w:rFonts w:ascii="Times New Roman" w:eastAsia="Times New Roman" w:hAnsi="Times New Roman" w:cs="Times New Roman"/>
                            <w:spacing w:val="4"/>
                            <w:sz w:val="17"/>
                            <w:szCs w:val="17"/>
                          </w:rPr>
                          <w:t>001</w:t>
                        </w:r>
                      </w:p>
                    </w:txbxContent>
                  </v:textbox>
                </v:shape>
              </w:pict>
            </w:r>
            <w:r>
              <w:drawing>
                <wp:anchor distT="0" distB="0" distL="0" distR="0" simplePos="0" relativeHeight="251707392" behindDoc="1" locked="0" layoutInCell="1" allowOverlap="1">
                  <wp:simplePos x="0" y="0"/>
                  <wp:positionH relativeFrom="rightMargin">
                    <wp:posOffset>-310428</wp:posOffset>
                  </wp:positionH>
                  <wp:positionV relativeFrom="topMargin">
                    <wp:posOffset>42870</wp:posOffset>
                  </wp:positionV>
                  <wp:extent cx="117550" cy="305392"/>
                  <wp:effectExtent l="0" t="0" r="0" b="0"/>
                  <wp:wrapNone/>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xmlns:r="http://schemas.openxmlformats.org/officeDocument/2006/relationships" r:embed="rId46"/>
                          <a:stretch>
                            <a:fillRect/>
                          </a:stretch>
                        </pic:blipFill>
                        <pic:spPr>
                          <a:xfrm>
                            <a:off x="0" y="0"/>
                            <a:ext cx="117550" cy="305392"/>
                          </a:xfrm>
                          <a:prstGeom prst="rect">
                            <a:avLst/>
                          </a:prstGeom>
                        </pic:spPr>
                      </pic:pic>
                    </a:graphicData>
                  </a:graphic>
                </wp:anchor>
              </w:drawing>
            </w:r>
          </w:p>
          <w:tbl>
            <w:tblPr>
              <w:tblStyle w:val="TableNormal28"/>
              <w:tblW w:w="3172" w:type="dxa"/>
              <w:tblInd w:w="4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836"/>
              <w:gridCol w:w="1397"/>
              <w:gridCol w:w="939"/>
            </w:tblGrid>
            <w:tr>
              <w:tblPrEx>
                <w:tblW w:w="3172" w:type="dxa"/>
                <w:tblInd w:w="4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908"/>
              </w:trPr>
              <w:tc>
                <w:tcPr>
                  <w:tcW w:w="3172" w:type="dxa"/>
                  <w:gridSpan w:val="3"/>
                  <w:vAlign w:val="top"/>
                </w:tcPr>
                <w:p>
                  <w:pPr>
                    <w:spacing w:line="252" w:lineRule="auto"/>
                    <w:rPr>
                      <w:rFonts w:ascii="Arial"/>
                      <w:sz w:val="21"/>
                    </w:rPr>
                  </w:pPr>
                </w:p>
                <w:p>
                  <w:pPr>
                    <w:pStyle w:val="TableText"/>
                    <w:spacing w:before="74" w:line="220" w:lineRule="auto"/>
                    <w:ind w:left="1025"/>
                    <w:rPr>
                      <w:sz w:val="23"/>
                      <w:szCs w:val="23"/>
                    </w:rPr>
                  </w:pPr>
                  <w:r>
                    <w:rPr>
                      <w:spacing w:val="-1"/>
                      <w:sz w:val="23"/>
                      <w:szCs w:val="23"/>
                    </w:rPr>
                    <w:t>喷漆流水线</w:t>
                  </w:r>
                </w:p>
              </w:tc>
            </w:tr>
            <w:tr>
              <w:tblPrEx>
                <w:tblW w:w="3172" w:type="dxa"/>
                <w:tblInd w:w="444" w:type="dxa"/>
                <w:tblLayout w:type="fixed"/>
              </w:tblPrEx>
              <w:trPr>
                <w:trHeight w:val="399"/>
              </w:trPr>
              <w:tc>
                <w:tcPr>
                  <w:tcW w:w="836" w:type="dxa"/>
                  <w:tcBorders>
                    <w:left w:val="nil"/>
                  </w:tcBorders>
                  <w:vAlign w:val="top"/>
                </w:tcPr>
                <w:p>
                  <w:pPr>
                    <w:rPr>
                      <w:rFonts w:ascii="Arial"/>
                      <w:sz w:val="21"/>
                    </w:rPr>
                  </w:pPr>
                </w:p>
              </w:tc>
              <w:tc>
                <w:tcPr>
                  <w:tcW w:w="1397" w:type="dxa"/>
                  <w:vAlign w:val="top"/>
                </w:tcPr>
                <w:p>
                  <w:pPr>
                    <w:pStyle w:val="TableText"/>
                    <w:spacing w:before="75" w:line="220" w:lineRule="auto"/>
                    <w:ind w:left="237"/>
                    <w:rPr>
                      <w:sz w:val="23"/>
                      <w:szCs w:val="23"/>
                    </w:rPr>
                  </w:pPr>
                  <w:r>
                    <w:rPr>
                      <w:spacing w:val="1"/>
                      <w:sz w:val="23"/>
                      <w:szCs w:val="23"/>
                    </w:rPr>
                    <w:t>废水处理</w:t>
                  </w:r>
                </w:p>
              </w:tc>
              <w:tc>
                <w:tcPr>
                  <w:tcW w:w="939" w:type="dxa"/>
                  <w:tcBorders>
                    <w:right w:val="nil"/>
                  </w:tcBorders>
                  <w:vAlign w:val="top"/>
                </w:tcPr>
                <w:p>
                  <w:pPr>
                    <w:rPr>
                      <w:rFonts w:ascii="Arial"/>
                      <w:sz w:val="21"/>
                    </w:rPr>
                  </w:pPr>
                </w:p>
              </w:tc>
            </w:tr>
            <w:tr>
              <w:tblPrEx>
                <w:tblW w:w="3172" w:type="dxa"/>
                <w:tblInd w:w="444" w:type="dxa"/>
                <w:tblLayout w:type="fixed"/>
              </w:tblPrEx>
              <w:trPr>
                <w:trHeight w:val="910"/>
              </w:trPr>
              <w:tc>
                <w:tcPr>
                  <w:tcW w:w="3172" w:type="dxa"/>
                  <w:gridSpan w:val="3"/>
                  <w:vAlign w:val="top"/>
                </w:tcPr>
                <w:p>
                  <w:pPr>
                    <w:spacing w:line="257" w:lineRule="auto"/>
                    <w:rPr>
                      <w:rFonts w:ascii="Arial"/>
                      <w:sz w:val="21"/>
                    </w:rPr>
                  </w:pPr>
                </w:p>
                <w:p>
                  <w:pPr>
                    <w:pStyle w:val="TableText"/>
                    <w:spacing w:before="74" w:line="220" w:lineRule="auto"/>
                    <w:ind w:left="1008"/>
                    <w:rPr>
                      <w:sz w:val="23"/>
                      <w:szCs w:val="23"/>
                    </w:rPr>
                  </w:pPr>
                  <w:r>
                    <w:rPr>
                      <w:spacing w:val="-1"/>
                      <w:sz w:val="23"/>
                      <w:szCs w:val="23"/>
                    </w:rPr>
                    <w:t>喷漆流水线</w:t>
                  </w:r>
                </w:p>
              </w:tc>
            </w:tr>
          </w:tbl>
          <w:p>
            <w:pPr>
              <w:rPr>
                <w:rFonts w:ascii="Arial"/>
                <w:sz w:val="21"/>
              </w:rPr>
            </w:pPr>
          </w:p>
        </w:tc>
        <w:tc>
          <w:tcPr>
            <w:tcW w:w="809" w:type="dxa"/>
            <w:tcBorders>
              <w:top w:val="single" w:sz="10" w:space="0" w:color="000000"/>
              <w:left w:val="nil"/>
              <w:bottom w:val="nil"/>
            </w:tcBorders>
            <w:vAlign w:val="top"/>
          </w:tcPr>
          <w:p>
            <w:pPr>
              <w:spacing w:before="10"/>
            </w:pPr>
          </w:p>
          <w:p>
            <w:pPr>
              <w:spacing w:before="10"/>
            </w:pPr>
          </w:p>
          <w:p>
            <w:pPr>
              <w:spacing w:before="9"/>
            </w:pPr>
          </w:p>
          <w:tbl>
            <w:tblPr>
              <w:tblStyle w:val="TableNormal28"/>
              <w:tblW w:w="650" w:type="dxa"/>
              <w:tblInd w:w="153" w:type="dxa"/>
              <w:tblBorders>
                <w:top w:val="single" w:sz="4" w:space="0" w:color="000000"/>
                <w:left w:val="single" w:sz="4" w:space="0" w:color="000000"/>
                <w:bottom w:val="single" w:sz="4" w:space="0" w:color="000000"/>
              </w:tblBorders>
              <w:tblLayout w:type="fixed"/>
            </w:tblPr>
            <w:tblGrid>
              <w:gridCol w:w="650"/>
            </w:tblGrid>
            <w:tr>
              <w:tblPrEx>
                <w:tblW w:w="650" w:type="dxa"/>
                <w:tblInd w:w="153" w:type="dxa"/>
                <w:tblBorders>
                  <w:top w:val="single" w:sz="4" w:space="0" w:color="000000"/>
                  <w:left w:val="single" w:sz="4" w:space="0" w:color="000000"/>
                  <w:bottom w:val="single" w:sz="4" w:space="0" w:color="000000"/>
                </w:tblBorders>
                <w:tblLayout w:type="fixed"/>
              </w:tblPrEx>
              <w:trPr>
                <w:trHeight w:val="1811"/>
              </w:trPr>
              <w:tc>
                <w:tcPr>
                  <w:tcW w:w="650" w:type="dxa"/>
                  <w:vAlign w:val="top"/>
                </w:tcPr>
                <w:p>
                  <w:pPr>
                    <w:spacing w:line="282" w:lineRule="auto"/>
                    <w:rPr>
                      <w:rFonts w:ascii="Arial"/>
                      <w:sz w:val="21"/>
                    </w:rPr>
                  </w:pPr>
                </w:p>
                <w:p>
                  <w:pPr>
                    <w:spacing w:line="282" w:lineRule="auto"/>
                    <w:rPr>
                      <w:rFonts w:ascii="Arial"/>
                      <w:sz w:val="21"/>
                    </w:rPr>
                  </w:pPr>
                </w:p>
                <w:p>
                  <w:pPr>
                    <w:pStyle w:val="TableText"/>
                    <w:spacing w:before="75" w:line="225" w:lineRule="auto"/>
                    <w:ind w:left="245" w:right="80" w:hanging="129"/>
                    <w:rPr>
                      <w:sz w:val="23"/>
                      <w:szCs w:val="23"/>
                    </w:rPr>
                  </w:pPr>
                  <w:r>
                    <w:rPr>
                      <w:spacing w:val="-6"/>
                      <w:sz w:val="23"/>
                      <w:szCs w:val="23"/>
                    </w:rPr>
                    <w:t>办公</w:t>
                  </w:r>
                  <w:r>
                    <w:rPr>
                      <w:sz w:val="23"/>
                      <w:szCs w:val="23"/>
                    </w:rPr>
                    <w:t xml:space="preserve"> </w:t>
                  </w:r>
                  <w:r>
                    <w:rPr>
                      <w:sz w:val="23"/>
                      <w:szCs w:val="23"/>
                    </w:rPr>
                    <w:t>区</w:t>
                  </w:r>
                </w:p>
              </w:tc>
            </w:tr>
          </w:tbl>
          <w:p>
            <w:pPr>
              <w:rPr>
                <w:rFonts w:ascii="Arial"/>
                <w:sz w:val="21"/>
              </w:rPr>
            </w:pPr>
          </w:p>
        </w:tc>
        <w:tc>
          <w:tcPr>
            <w:tcW w:w="1726" w:type="dxa"/>
            <w:vMerge w:val="restart"/>
            <w:tcBorders>
              <w:top w:val="single" w:sz="10" w:space="0" w:color="000000"/>
              <w:bottom w:val="nil"/>
              <w:right w:val="single" w:sz="10" w:space="0" w:color="000000"/>
            </w:tcBorders>
            <w:vAlign w:val="top"/>
          </w:tcPr>
          <w:p>
            <w:pPr>
              <w:rPr>
                <w:rFonts w:ascii="Arial"/>
                <w:sz w:val="21"/>
              </w:rPr>
            </w:pPr>
          </w:p>
        </w:tc>
      </w:tr>
      <w:tr>
        <w:tblPrEx>
          <w:tblW w:w="8971" w:type="dxa"/>
          <w:tblInd w:w="12" w:type="dxa"/>
          <w:tblLayout w:type="fixed"/>
        </w:tblPrEx>
        <w:trPr>
          <w:trHeight w:val="1053"/>
        </w:trPr>
        <w:tc>
          <w:tcPr>
            <w:tcW w:w="455" w:type="dxa"/>
            <w:vMerge/>
            <w:tcBorders>
              <w:top w:val="nil"/>
              <w:left w:val="single" w:sz="10" w:space="0" w:color="000000"/>
              <w:bottom w:val="nil"/>
            </w:tcBorders>
            <w:vAlign w:val="top"/>
          </w:tcPr>
          <w:p>
            <w:pPr>
              <w:rPr>
                <w:rFonts w:ascii="Arial"/>
                <w:sz w:val="21"/>
              </w:rPr>
            </w:pPr>
          </w:p>
        </w:tc>
        <w:tc>
          <w:tcPr>
            <w:tcW w:w="1722" w:type="dxa"/>
            <w:vMerge/>
            <w:tcBorders>
              <w:top w:val="nil"/>
              <w:bottom w:val="nil"/>
            </w:tcBorders>
            <w:vAlign w:val="top"/>
          </w:tcPr>
          <w:p>
            <w:pPr>
              <w:rPr>
                <w:rFonts w:ascii="Arial"/>
                <w:sz w:val="21"/>
              </w:rPr>
            </w:pPr>
          </w:p>
        </w:tc>
        <w:tc>
          <w:tcPr>
            <w:tcW w:w="5068" w:type="dxa"/>
            <w:gridSpan w:val="2"/>
            <w:tcBorders>
              <w:top w:val="nil"/>
            </w:tcBorders>
            <w:vAlign w:val="top"/>
          </w:tcPr>
          <w:p>
            <w:pPr>
              <w:spacing w:before="69"/>
            </w:pPr>
            <w:r>
              <w:pict>
                <v:shape id="_x0000_s1093" style="width:46.2pt;height:0.55pt;margin-top:15.53pt;margin-left:-253.73pt;mso-position-horizontal-relative:right-margin-area;mso-position-vertical-relative:top-margin-area;position:absolute;z-index:251713536" coordorigin="0,0" coordsize="924,11" path="m917,5l5,5e" filled="f" strokecolor="black" strokeweight="0.55pt">
                  <v:stroke joinstyle="miter" endcap="square"/>
                </v:shape>
              </w:pict>
            </w:r>
            <w:r>
              <w:pict>
                <v:shape id="_x0000_s1094" style="width:46.2pt;height:0.55pt;margin-top:15.53pt;margin-left:-45.21pt;mso-position-horizontal-relative:right-margin-area;mso-position-vertical-relative:top-margin-area;position:absolute;z-index:251712512" coordorigin="0,0" coordsize="924,11" path="m917,5l5,5e" filled="f" strokecolor="black" strokeweight="0.55pt">
                  <v:stroke joinstyle="miter" endcap="square"/>
                </v:shape>
              </w:pict>
            </w:r>
            <w:r>
              <w:pict>
                <v:shape id="_x0000_s1095" type="#_x0000_t202" style="width:36.8pt;height:29.75pt;margin-top:20.53pt;margin-left:-39.82pt;mso-position-horizontal-relative:right-margin-area;mso-position-vertical-relative:top-margin-area;position:absolute;z-index:251711488" filled="f" stroked="f">
                  <o:lock v:ext="edit" aspectratio="f"/>
                  <v:textbox inset="0,0,0,0">
                    <w:txbxContent>
                      <w:p>
                        <w:pPr>
                          <w:pStyle w:val="TableText"/>
                          <w:spacing w:before="19" w:line="223" w:lineRule="auto"/>
                          <w:ind w:left="20" w:right="20" w:firstLine="4"/>
                          <w:rPr>
                            <w:sz w:val="23"/>
                            <w:szCs w:val="23"/>
                          </w:rPr>
                        </w:pPr>
                        <w:r>
                          <w:rPr>
                            <w:sz w:val="23"/>
                            <w:szCs w:val="23"/>
                          </w:rPr>
                          <w:t xml:space="preserve">一般固 </w:t>
                        </w:r>
                        <w:r>
                          <w:rPr>
                            <w:spacing w:val="1"/>
                            <w:sz w:val="23"/>
                            <w:szCs w:val="23"/>
                          </w:rPr>
                          <w:t>废仓库</w:t>
                        </w:r>
                      </w:p>
                    </w:txbxContent>
                  </v:textbox>
                </v:shape>
              </w:pict>
            </w:r>
            <w:r>
              <w:pict>
                <v:shape id="_x0000_s1096" type="#_x0000_t202" style="width:36.65pt;height:15.8pt;margin-top:27.55pt;margin-left:-248.65pt;mso-position-horizontal-relative:right-margin-area;mso-position-vertical-relative:top-margin-area;position:absolute;z-index:251710464" filled="f" stroked="f">
                  <o:lock v:ext="edit" aspectratio="f"/>
                  <v:textbox inset="0,0,0,0">
                    <w:txbxContent>
                      <w:p>
                        <w:pPr>
                          <w:pStyle w:val="TableText"/>
                          <w:spacing w:before="20" w:line="221" w:lineRule="auto"/>
                          <w:ind w:left="20"/>
                          <w:rPr>
                            <w:sz w:val="23"/>
                            <w:szCs w:val="23"/>
                          </w:rPr>
                        </w:pPr>
                        <w:r>
                          <w:rPr>
                            <w:sz w:val="23"/>
                            <w:szCs w:val="23"/>
                          </w:rPr>
                          <w:t>调漆间</w:t>
                        </w:r>
                      </w:p>
                    </w:txbxContent>
                  </v:textbox>
                </v:shape>
              </w:pict>
            </w:r>
          </w:p>
          <w:tbl>
            <w:tblPr>
              <w:tblStyle w:val="TableNormal28"/>
              <w:tblW w:w="3259" w:type="dxa"/>
              <w:tblInd w:w="9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691"/>
              <w:gridCol w:w="2568"/>
            </w:tblGrid>
            <w:tr>
              <w:tblPrEx>
                <w:tblW w:w="3259" w:type="dxa"/>
                <w:tblInd w:w="9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54"/>
              </w:trPr>
              <w:tc>
                <w:tcPr>
                  <w:tcW w:w="691" w:type="dxa"/>
                  <w:tcBorders>
                    <w:top w:val="nil"/>
                    <w:right w:val="nil"/>
                  </w:tcBorders>
                  <w:vAlign w:val="top"/>
                </w:tcPr>
                <w:p>
                  <w:pPr>
                    <w:spacing w:line="144" w:lineRule="exact"/>
                    <w:rPr>
                      <w:rFonts w:ascii="Arial"/>
                      <w:sz w:val="12"/>
                    </w:rPr>
                  </w:pPr>
                </w:p>
              </w:tc>
              <w:tc>
                <w:tcPr>
                  <w:tcW w:w="2568" w:type="dxa"/>
                  <w:vMerge w:val="restart"/>
                  <w:tcBorders>
                    <w:top w:val="nil"/>
                    <w:bottom w:val="nil"/>
                  </w:tcBorders>
                  <w:vAlign w:val="top"/>
                </w:tcPr>
                <w:p>
                  <w:pPr>
                    <w:rPr>
                      <w:rFonts w:ascii="Arial"/>
                      <w:sz w:val="21"/>
                    </w:rPr>
                  </w:pPr>
                </w:p>
              </w:tc>
            </w:tr>
            <w:tr>
              <w:tblPrEx>
                <w:tblW w:w="3259" w:type="dxa"/>
                <w:tblInd w:w="900" w:type="dxa"/>
                <w:tblLayout w:type="fixed"/>
              </w:tblPrEx>
              <w:trPr>
                <w:trHeight w:val="567"/>
              </w:trPr>
              <w:tc>
                <w:tcPr>
                  <w:tcW w:w="691" w:type="dxa"/>
                  <w:tcBorders>
                    <w:bottom w:val="nil"/>
                  </w:tcBorders>
                  <w:vAlign w:val="top"/>
                </w:tcPr>
                <w:p>
                  <w:pPr>
                    <w:pStyle w:val="TableText"/>
                    <w:spacing w:before="33" w:line="210" w:lineRule="auto"/>
                    <w:ind w:left="127" w:right="99" w:firstLine="3"/>
                    <w:rPr>
                      <w:sz w:val="23"/>
                      <w:szCs w:val="23"/>
                    </w:rPr>
                  </w:pPr>
                  <w:r>
                    <w:rPr>
                      <w:spacing w:val="-5"/>
                      <w:sz w:val="23"/>
                      <w:szCs w:val="23"/>
                    </w:rPr>
                    <w:t>危废</w:t>
                  </w:r>
                  <w:r>
                    <w:rPr>
                      <w:sz w:val="23"/>
                      <w:szCs w:val="23"/>
                    </w:rPr>
                    <w:t xml:space="preserve"> </w:t>
                  </w:r>
                  <w:r>
                    <w:rPr>
                      <w:spacing w:val="-4"/>
                      <w:sz w:val="23"/>
                      <w:szCs w:val="23"/>
                    </w:rPr>
                    <w:t>仓库</w:t>
                  </w:r>
                </w:p>
              </w:tc>
              <w:tc>
                <w:tcPr>
                  <w:tcW w:w="2568" w:type="dxa"/>
                  <w:vMerge/>
                  <w:tcBorders>
                    <w:top w:val="nil"/>
                    <w:bottom w:val="nil"/>
                  </w:tcBorders>
                  <w:vAlign w:val="top"/>
                </w:tcPr>
                <w:p>
                  <w:pPr>
                    <w:rPr>
                      <w:rFonts w:ascii="Arial"/>
                      <w:sz w:val="21"/>
                    </w:rPr>
                  </w:pPr>
                </w:p>
              </w:tc>
            </w:tr>
          </w:tbl>
          <w:p>
            <w:pPr>
              <w:spacing w:line="14" w:lineRule="auto"/>
              <w:rPr>
                <w:rFonts w:ascii="Arial"/>
                <w:sz w:val="2"/>
              </w:rPr>
            </w:pPr>
          </w:p>
        </w:tc>
        <w:tc>
          <w:tcPr>
            <w:tcW w:w="1726" w:type="dxa"/>
            <w:vMerge/>
            <w:tcBorders>
              <w:top w:val="nil"/>
              <w:bottom w:val="nil"/>
              <w:right w:val="single" w:sz="10" w:space="0" w:color="000000"/>
            </w:tcBorders>
            <w:vAlign w:val="top"/>
          </w:tcPr>
          <w:p>
            <w:pPr>
              <w:rPr>
                <w:rFonts w:ascii="Arial"/>
                <w:sz w:val="21"/>
              </w:rPr>
            </w:pPr>
          </w:p>
        </w:tc>
      </w:tr>
      <w:tr>
        <w:tblPrEx>
          <w:tblW w:w="8971" w:type="dxa"/>
          <w:tblInd w:w="12" w:type="dxa"/>
          <w:tblLayout w:type="fixed"/>
        </w:tblPrEx>
        <w:trPr>
          <w:trHeight w:val="1553"/>
        </w:trPr>
        <w:tc>
          <w:tcPr>
            <w:tcW w:w="455" w:type="dxa"/>
            <w:vMerge/>
            <w:tcBorders>
              <w:top w:val="nil"/>
              <w:left w:val="single" w:sz="10" w:space="0" w:color="000000"/>
            </w:tcBorders>
            <w:vAlign w:val="top"/>
          </w:tcPr>
          <w:p>
            <w:pPr>
              <w:rPr>
                <w:rFonts w:ascii="Arial"/>
                <w:sz w:val="21"/>
              </w:rPr>
            </w:pPr>
          </w:p>
        </w:tc>
        <w:tc>
          <w:tcPr>
            <w:tcW w:w="8516" w:type="dxa"/>
            <w:gridSpan w:val="4"/>
            <w:tcBorders>
              <w:right w:val="single" w:sz="10" w:space="0" w:color="000000"/>
            </w:tcBorders>
            <w:vAlign w:val="top"/>
          </w:tcPr>
          <w:p>
            <w:pPr>
              <w:pStyle w:val="TableText"/>
              <w:spacing w:before="181" w:line="219" w:lineRule="auto"/>
              <w:ind w:left="3549"/>
            </w:pPr>
            <w:r>
              <w:rPr>
                <w:spacing w:val="-4"/>
              </w:rPr>
              <w:t>图</w:t>
            </w:r>
            <w:r>
              <w:rPr>
                <w:spacing w:val="-48"/>
              </w:rPr>
              <w:t xml:space="preserve"> </w:t>
            </w:r>
            <w:r>
              <w:rPr>
                <w:rFonts w:ascii="Times New Roman" w:eastAsia="Times New Roman" w:hAnsi="Times New Roman" w:cs="Times New Roman"/>
                <w:spacing w:val="-4"/>
              </w:rPr>
              <w:t xml:space="preserve">2-3  </w:t>
            </w:r>
            <w:r>
              <w:rPr>
                <w:spacing w:val="-4"/>
              </w:rPr>
              <w:t>车间布局图</w:t>
            </w:r>
          </w:p>
          <w:p>
            <w:pPr>
              <w:pStyle w:val="TableText"/>
              <w:spacing w:before="182" w:line="220" w:lineRule="auto"/>
              <w:ind w:left="586"/>
            </w:pPr>
            <w:r>
              <w:rPr>
                <w:rFonts w:ascii="Times New Roman" w:eastAsia="Times New Roman" w:hAnsi="Times New Roman" w:cs="Times New Roman"/>
                <w:spacing w:val="-4"/>
              </w:rPr>
              <w:t>8</w:t>
            </w:r>
            <w:r>
              <w:rPr>
                <w:rFonts w:ascii="Times New Roman" w:eastAsia="Times New Roman" w:hAnsi="Times New Roman" w:cs="Times New Roman"/>
                <w:spacing w:val="-30"/>
              </w:rPr>
              <w:t xml:space="preserve"> </w:t>
            </w:r>
            <w:r>
              <w:rPr>
                <w:spacing w:val="-4"/>
              </w:rPr>
              <w:t>、劳动定员及生产班制</w:t>
            </w:r>
          </w:p>
          <w:p>
            <w:pPr>
              <w:pStyle w:val="TableText"/>
              <w:spacing w:before="179" w:line="219" w:lineRule="auto"/>
              <w:ind w:left="584"/>
            </w:pPr>
            <w:r>
              <w:rPr>
                <w:spacing w:val="-2"/>
              </w:rPr>
              <w:t>项目劳动定员</w:t>
            </w:r>
            <w:r>
              <w:rPr>
                <w:spacing w:val="-54"/>
              </w:rPr>
              <w:t xml:space="preserve"> </w:t>
            </w:r>
            <w:r>
              <w:rPr>
                <w:rFonts w:ascii="Times New Roman" w:eastAsia="Times New Roman" w:hAnsi="Times New Roman" w:cs="Times New Roman"/>
                <w:spacing w:val="-2"/>
              </w:rPr>
              <w:t xml:space="preserve">25 </w:t>
            </w:r>
            <w:r>
              <w:rPr>
                <w:spacing w:val="-2"/>
              </w:rPr>
              <w:t>人，采用一班制，每天工作</w:t>
            </w:r>
            <w:r>
              <w:rPr>
                <w:spacing w:val="-45"/>
              </w:rPr>
              <w:t xml:space="preserve"> </w:t>
            </w:r>
            <w:r>
              <w:rPr>
                <w:rFonts w:ascii="Times New Roman" w:eastAsia="Times New Roman" w:hAnsi="Times New Roman" w:cs="Times New Roman"/>
                <w:spacing w:val="-2"/>
              </w:rPr>
              <w:t>8</w:t>
            </w:r>
            <w:r>
              <w:rPr>
                <w:rFonts w:ascii="Times New Roman" w:eastAsia="Times New Roman" w:hAnsi="Times New Roman" w:cs="Times New Roman"/>
                <w:spacing w:val="16"/>
              </w:rPr>
              <w:t xml:space="preserve"> </w:t>
            </w:r>
            <w:r>
              <w:rPr>
                <w:spacing w:val="-2"/>
              </w:rPr>
              <w:t>小时，年工作</w:t>
            </w:r>
            <w:r>
              <w:rPr>
                <w:spacing w:val="-50"/>
              </w:rPr>
              <w:t xml:space="preserve"> </w:t>
            </w:r>
            <w:r>
              <w:rPr>
                <w:rFonts w:ascii="Times New Roman" w:eastAsia="Times New Roman" w:hAnsi="Times New Roman" w:cs="Times New Roman"/>
                <w:spacing w:val="-2"/>
              </w:rPr>
              <w:t xml:space="preserve">300 </w:t>
            </w:r>
            <w:r>
              <w:rPr>
                <w:spacing w:val="-3"/>
              </w:rPr>
              <w:t>天。</w:t>
            </w:r>
          </w:p>
        </w:tc>
      </w:tr>
    </w:tbl>
    <w:p>
      <w:pPr>
        <w:sectPr>
          <w:footerReference w:type="default" r:id="rId47"/>
          <w:pgSz w:w="11907" w:h="16839"/>
          <w:pgMar w:top="1431" w:right="1454" w:bottom="1014" w:left="1454" w:header="0" w:footer="853" w:gutter="0"/>
          <w:pgNumType w:start="33"/>
          <w:cols w:space="708"/>
        </w:sectPr>
      </w:pPr>
    </w:p>
    <w:tbl>
      <w:tblPr>
        <w:tblStyle w:val="TableNormal29"/>
        <w:tblW w:w="8971"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455"/>
        <w:gridCol w:w="8516"/>
      </w:tblGrid>
      <w:tr>
        <w:tblPrEx>
          <w:tblW w:w="8971"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7700"/>
        </w:trPr>
        <w:tc>
          <w:tcPr>
            <w:tcW w:w="455" w:type="dxa"/>
            <w:tcBorders>
              <w:left w:val="single" w:sz="10" w:space="0" w:color="000000"/>
              <w:bottom w:val="single" w:sz="10" w:space="0" w:color="000000"/>
            </w:tcBorders>
            <w:textDirection w:val="tbRlV"/>
            <w:vAlign w:val="top"/>
          </w:tcPr>
          <w:p>
            <w:pPr>
              <w:pStyle w:val="TableText"/>
              <w:spacing w:before="121" w:line="210" w:lineRule="auto"/>
              <w:ind w:left="2520"/>
              <w:rPr>
                <w:sz w:val="21"/>
                <w:szCs w:val="21"/>
              </w:rPr>
            </w:pPr>
            <w:r>
              <w:rPr>
                <w:spacing w:val="22"/>
                <w:w w:val="116"/>
                <w:sz w:val="21"/>
                <w:szCs w:val="21"/>
              </w:rPr>
              <w:t>工艺流程和产排污环节</w:t>
            </w:r>
          </w:p>
        </w:tc>
        <w:tc>
          <w:tcPr>
            <w:tcW w:w="8516" w:type="dxa"/>
            <w:tcBorders>
              <w:bottom w:val="single" w:sz="10" w:space="0" w:color="000000"/>
              <w:right w:val="single" w:sz="10" w:space="0" w:color="000000"/>
            </w:tcBorders>
            <w:vAlign w:val="top"/>
          </w:tcPr>
          <w:p>
            <w:pPr>
              <w:pStyle w:val="TableText"/>
              <w:spacing w:before="67" w:line="225" w:lineRule="auto"/>
              <w:ind w:left="3730"/>
              <w:rPr>
                <w:sz w:val="17"/>
                <w:szCs w:val="17"/>
              </w:rPr>
            </w:pPr>
            <w:r>
              <w:pict>
                <v:rect id="_x0000_s1097" style="width:0.55pt;height:5.9pt;margin-top:55.06pt;margin-left:-253.98pt;mso-position-horizontal-relative:right-margin-area;mso-position-vertical-relative:top-margin-area;position:absolute;z-index:251745280" filled="t" fillcolor="black" stroked="f"/>
              </w:pict>
            </w:r>
            <w:r>
              <w:pict>
                <v:rect id="_x0000_s1098" style="width:6.45pt;height:0.55pt;margin-top:42.71pt;margin-left:-286.96pt;mso-position-horizontal-relative:right-margin-area;mso-position-vertical-relative:top-margin-area;position:absolute;z-index:251762688" filled="t" fillcolor="black" stroked="f"/>
              </w:pict>
            </w:r>
            <w:r>
              <w:pict>
                <v:rect id="_x0000_s1099" style="width:9.95pt;height:0.9pt;margin-top:46.66pt;margin-left:-171.71pt;mso-position-horizontal-relative:right-margin-area;mso-position-vertical-relative:top-margin-area;position:absolute;z-index:251743232" filled="t" fillcolor="black" stroked="f"/>
              </w:pict>
            </w:r>
            <w:r>
              <w:pict>
                <v:rect id="_x0000_s1100" style="width:9.95pt;height:0.9pt;margin-top:46.66pt;margin-left:-114.01pt;mso-position-horizontal-relative:right-margin-area;mso-position-vertical-relative:top-margin-area;position:absolute;z-index:251738112" filled="t" fillcolor="black" stroked="f"/>
              </w:pict>
            </w:r>
            <w:r>
              <w:pict>
                <v:rect id="_x0000_s1101" style="width:6.45pt;height:0.55pt;margin-top:46.83pt;margin-left:-56.14pt;mso-position-horizontal-relative:right-margin-area;mso-position-vertical-relative:top-margin-area;position:absolute;z-index:251763712" filled="t" fillcolor="black" stroked="f"/>
              </w:pict>
            </w:r>
            <w:r>
              <w:pict>
                <v:rect id="_x0000_s1102" style="width:21.5pt;height:0.9pt;margin-top:81.66pt;margin-left:-43.93pt;mso-position-horizontal-relative:right-margin-area;mso-position-vertical-relative:top-margin-area;position:absolute;z-index:251721728" filled="t" fillcolor="black" stroked="f"/>
              </w:pict>
            </w:r>
            <w:r>
              <w:pict>
                <v:rect id="_x0000_s1103" style="width:0.55pt;height:76.75pt;margin-top:42.71pt;margin-left:-286.96pt;mso-position-horizontal-relative:right-margin-area;mso-position-vertical-relative:top-margin-area;position:absolute;z-index:251761664" filled="t" fillcolor="black" stroked="f"/>
              </w:pict>
            </w:r>
            <w:r>
              <w:pict>
                <v:rect id="_x0000_s1104" style="width:0.9pt;height:99.75pt;margin-top:81.66pt;margin-left:-23.32pt;mso-position-horizontal-relative:right-margin-area;mso-position-vertical-relative:top-margin-area;position:absolute;z-index:251722752" filled="t" fillcolor="black" stroked="f"/>
              </w:pict>
            </w:r>
            <w:r>
              <w:pict>
                <v:rect id="_x0000_s1105" style="width:0.55pt;height:107.65pt;margin-top:32.41pt;margin-left:-307.57pt;mso-position-horizontal-relative:right-margin-area;mso-position-vertical-relative:top-margin-area;position:absolute;z-index:251757568" filled="t" fillcolor="black" stroked="f"/>
              </w:pict>
            </w:r>
            <w:r>
              <w:pict>
                <v:rect id="_x0000_s1106" style="width:0.55pt;height:5.9pt;margin-top:126.62pt;margin-left:-134.45pt;mso-position-horizontal-relative:right-margin-area;mso-position-vertical-relative:top-margin-area;position:absolute;z-index:251734016" filled="t" fillcolor="black" stroked="f"/>
              </w:pict>
            </w:r>
            <w:r>
              <w:pict>
                <v:rect id="_x0000_s1107" style="width:26.45pt;height:0.9pt;margin-top:81.66pt;margin-left:-320.1pt;mso-position-horizontal-relative:right-margin-area;mso-position-vertical-relative:top-margin-area;position:absolute;z-index:251755520" filled="t" fillcolor="black" stroked="f"/>
              </w:pict>
            </w:r>
            <w:r>
              <w:pict>
                <v:rect id="_x0000_s1108" style="width:9.95pt;height:0.9pt;margin-top:180.5pt;margin-left:-32.37pt;mso-position-horizontal-relative:right-margin-area;mso-position-vertical-relative:top-margin-area;position:absolute;z-index:251724800" filled="t" fillcolor="black" stroked="f"/>
              </w:pict>
            </w:r>
            <w:r>
              <w:pict>
                <v:rect id="_x0000_s1109" style="width:9.95pt;height:0.9pt;margin-top:180.5pt;margin-left:-90.08pt;mso-position-horizontal-relative:right-margin-area;mso-position-vertical-relative:top-margin-area;position:absolute;z-index:251754496" filled="t" fillcolor="black" stroked="f"/>
              </w:pict>
            </w:r>
            <w:r>
              <w:pict>
                <v:rect id="_x0000_s1110" style="width:16.15pt;height:0.9pt;margin-top:81.66pt;margin-left:-379.86pt;mso-position-horizontal-relative:right-margin-area;mso-position-vertical-relative:top-margin-area;position:absolute;z-index:251723776" filled="t" fillcolor="black" stroked="f"/>
              </w:pict>
            </w:r>
            <w:r>
              <w:pict>
                <v:rect id="_x0000_s1111" style="width:0.55pt;height:10.55pt;margin-top:57.12pt;margin-left:-348.79pt;mso-position-horizontal-relative:right-margin-area;mso-position-vertical-relative:top-margin-area;position:absolute;z-index:251725824" filled="t" fillcolor="black" stroked="f"/>
              </w:pict>
            </w:r>
            <w:r>
              <w:pict>
                <v:rect id="_x0000_s1112" style="width:0.55pt;height:5.9pt;margin-top:55.06pt;margin-left:-134.45pt;mso-position-horizontal-relative:right-margin-area;mso-position-vertical-relative:top-margin-area;position:absolute;z-index:251736064" filled="t" fillcolor="black" stroked="f"/>
              </w:pict>
            </w:r>
            <w:r>
              <w:pict>
                <v:rect id="_x0000_s1113" style="width:0.9pt;height:27.8pt;margin-top:54.89pt;margin-left:-191.57pt;mso-position-horizontal-relative:right-margin-area;mso-position-vertical-relative:top-margin-area;position:absolute;z-index:251742208" filled="t" fillcolor="black" stroked="f"/>
              </w:pict>
            </w:r>
            <w:r>
              <w:pict>
                <v:rect id="_x0000_s1114" style="width:141.1pt;height:1.05pt;margin-top:81.67pt;margin-left:-191.57pt;mso-position-horizontal-relative:right-margin-area;mso-position-vertical-relative:top-margin-area;position:absolute;z-index:251719680" filled="t" fillcolor="black" stroked="f"/>
              </w:pict>
            </w:r>
            <w:r>
              <mc:AlternateContent>
                <mc:Choice Requires="wps">
                  <w:drawing>
                    <wp:anchor distT="0" distB="0" distL="0" distR="0" simplePos="0" relativeHeight="251717632" behindDoc="1" locked="0" layoutInCell="1" allowOverlap="1">
                      <wp:simplePos x="0" y="0"/>
                      <wp:positionH relativeFrom="rightMargin">
                        <wp:posOffset>-2859194</wp:posOffset>
                      </wp:positionH>
                      <wp:positionV relativeFrom="topMargin">
                        <wp:posOffset>284629</wp:posOffset>
                      </wp:positionV>
                      <wp:extent cx="6985" cy="133985"/>
                      <wp:effectExtent l="0" t="0" r="0" b="0"/>
                      <wp:wrapNone/>
                      <wp:docPr id="34" name="Rect 34"/>
                      <wp:cNvGraphicFramePr/>
                      <a:graphic xmlns:a="http://schemas.openxmlformats.org/drawingml/2006/main">
                        <a:graphicData uri="http://schemas.microsoft.com/office/word/2010/wordprocessingShape">
                          <wps:wsp xmlns:wps="http://schemas.microsoft.com/office/word/2010/wordprocessingShape">
                            <wps:cNvSpPr/>
                            <wps:spPr>
                              <a:xfrm>
                                <a:off x="-2859194" y="284629"/>
                                <a:ext cx="6985" cy="133985"/>
                              </a:xfrm>
                              <a:prstGeom prst="rect">
                                <a:avLst/>
                              </a:prstGeom>
                              <a:solidFill>
                                <a:srgbClr val="000000"/>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wps:wsp>
                        </a:graphicData>
                      </a:graphic>
                    </wp:anchor>
                  </w:drawing>
                </mc:Choice>
                <mc:Fallback>
                  <w:pict>
                    <v:rect id="Rect 34" o:spid="_x0000_s1115" style="width:0.55pt;height:10.55pt;margin-top:22.41pt;margin-left:-225.13pt;mso-position-horizontal-relative:right-margin-area;mso-position-vertical-relative:top-margin-area;mso-wrap-distance-bottom:0;mso-wrap-distance-left:0;mso-wrap-distance-right:0;mso-wrap-distance-top:0;position:absolute;v-text-anchor:top;z-index:-251599872" fillcolor="black" stroked="f"/>
                  </w:pict>
                </mc:Fallback>
              </mc:AlternateContent>
            </w:r>
            <w:r>
              <w:pict>
                <v:rect id="_x0000_s1116" style="width:0.55pt;height:14.15pt;margin-top:188.9pt;margin-left:-60.26pt;mso-position-horizontal-relative:right-margin-area;mso-position-vertical-relative:top-margin-area;position:absolute;z-index:251750400" filled="t" fillcolor="black" stroked="f"/>
              </w:pict>
            </w:r>
            <w:r>
              <w:pict>
                <v:shape id="_x0000_s1117" style="width:272.6pt;height:0.55pt;margin-top:32.41pt;margin-left:-307.57pt;mso-position-horizontal-relative:right-margin-area;mso-position-vertical-relative:top-margin-area;position:absolute;z-index:251718656" coordorigin="0,0" coordsize="5452,11" path="m5446,5l5,5e" filled="f" strokecolor="black" strokeweight="0.55pt">
                  <v:stroke dashstyle="dash" endcap="round"/>
                </v:shape>
              </w:pict>
            </w:r>
            <w:r>
              <w:pict>
                <v:shape id="_x0000_s1118" style="width:276.75pt;height:0.55pt;margin-top:139.48pt;margin-left:-307.57pt;mso-position-horizontal-relative:right-margin-area;mso-position-vertical-relative:top-margin-area;position:absolute;z-index:251758592" coordorigin="0,0" coordsize="5535,11" path="m5,5l5528,5e" filled="f" strokecolor="black" strokeweight="0.55pt">
                  <v:stroke dashstyle="dash" endcap="round"/>
                </v:shape>
              </w:pict>
            </w:r>
            <w:r>
              <w:pict>
                <v:shape id="_x0000_s1119" style="width:0.55pt;height:72.15pt;margin-top:46.83pt;margin-left:-43.77pt;mso-position-horizontal-relative:right-margin-area;mso-position-vertical-relative:top-margin-area;position:absolute;z-index:251720704" coordorigin="0,0" coordsize="11,1443" path="m5,5l5,1436e" filled="f" strokecolor="black" strokeweight="0.55pt">
                  <v:stroke endcap="round"/>
                </v:shape>
              </w:pict>
            </w:r>
            <w:r>
              <w:pict>
                <v:shape id="_x0000_s1120" style="width:0.55pt;height:107.65pt;margin-top:32.41pt;margin-left:-35.53pt;mso-position-horizontal-relative:right-margin-area;mso-position-vertical-relative:top-margin-area;position:absolute;z-index:251759616" coordorigin="0,0" coordsize="11,2153" path="m5,5l5,2146e" filled="f" strokecolor="black" strokeweight="0.55pt">
                  <v:stroke dashstyle="dash" endcap="round"/>
                </v:shape>
              </w:pict>
            </w:r>
            <w:r>
              <w:pict>
                <v:shape id="_x0000_s1121" type="#_x0000_t202" style="width:27.95pt;height:23.85pt;margin-top:35.83pt;margin-left:-337.46pt;mso-position-horizontal-relative:right-margin-area;mso-position-vertical-relative:top-margin-area;position:absolute;z-index:251739136" filled="f" stroked="f">
                  <o:lock v:ext="edit" aspectratio="f"/>
                  <v:textbox inset="0,0,0,0">
                    <w:txbxContent>
                      <w:p>
                        <w:pPr>
                          <w:pStyle w:val="TableText"/>
                          <w:spacing w:before="19" w:line="237" w:lineRule="auto"/>
                          <w:ind w:left="20" w:right="20" w:firstLine="67"/>
                          <w:rPr>
                            <w:sz w:val="17"/>
                            <w:szCs w:val="17"/>
                          </w:rPr>
                        </w:pPr>
                        <w:r>
                          <w:rPr>
                            <w:rFonts w:ascii="Times New Roman" w:eastAsia="Times New Roman" w:hAnsi="Times New Roman" w:cs="Times New Roman"/>
                            <w:spacing w:val="1"/>
                            <w:sz w:val="17"/>
                            <w:szCs w:val="17"/>
                          </w:rPr>
                          <w:t>G1</w:t>
                        </w:r>
                        <w:r>
                          <w:rPr>
                            <w:spacing w:val="1"/>
                            <w:sz w:val="17"/>
                            <w:szCs w:val="17"/>
                          </w:rPr>
                          <w:t>燃</w:t>
                        </w:r>
                        <w:r>
                          <w:rPr>
                            <w:sz w:val="17"/>
                            <w:szCs w:val="17"/>
                          </w:rPr>
                          <w:t xml:space="preserve">  </w:t>
                        </w:r>
                        <w:r>
                          <w:rPr>
                            <w:spacing w:val="2"/>
                            <w:sz w:val="17"/>
                            <w:szCs w:val="17"/>
                          </w:rPr>
                          <w:t>烧废气</w:t>
                        </w:r>
                      </w:p>
                    </w:txbxContent>
                  </v:textbox>
                </v:shape>
              </w:pict>
            </w:r>
            <w:r>
              <w:pict>
                <v:shape id="_x0000_s1122" type="#_x0000_t202" style="width:43.8pt;height:19.05pt;margin-top:37.58pt;margin-left:-275.6pt;mso-position-horizontal-relative:right-margin-area;mso-position-vertical-relative:top-margin-area;position:absolute;z-index:251744256" filled="f" stroked="f">
                  <o:lock v:ext="edit" aspectratio="f"/>
                  <v:textbox inset="0,0,0,0">
                    <w:txbxContent>
                      <w:p>
                        <w:pPr>
                          <w:spacing w:line="20" w:lineRule="exact"/>
                        </w:pPr>
                      </w:p>
                      <w:tbl>
                        <w:tblPr>
                          <w:tblStyle w:val="TableNormal29"/>
                          <w:tblW w:w="825" w:type="dxa"/>
                          <w:tblInd w:w="25" w:type="dxa"/>
                          <w:tblBorders>
                            <w:top w:val="single" w:sz="4" w:space="0" w:color="000000"/>
                            <w:left w:val="single" w:sz="4" w:space="0" w:color="000000"/>
                            <w:bottom w:val="single" w:sz="4" w:space="0" w:color="000000"/>
                            <w:right w:val="single" w:sz="4" w:space="0" w:color="000000"/>
                          </w:tblBorders>
                          <w:tblLayout w:type="fixed"/>
                        </w:tblPr>
                        <w:tblGrid>
                          <w:gridCol w:w="825"/>
                        </w:tblGrid>
                        <w:tr>
                          <w:tblPrEx>
                            <w:tblW w:w="825" w:type="dxa"/>
                            <w:tblInd w:w="25" w:type="dxa"/>
                            <w:tblBorders>
                              <w:top w:val="single" w:sz="4" w:space="0" w:color="000000"/>
                              <w:left w:val="single" w:sz="4" w:space="0" w:color="000000"/>
                              <w:bottom w:val="single" w:sz="4" w:space="0" w:color="000000"/>
                              <w:right w:val="single" w:sz="4" w:space="0" w:color="000000"/>
                            </w:tblBorders>
                            <w:tblLayout w:type="fixed"/>
                          </w:tblPrEx>
                          <w:trPr>
                            <w:trHeight w:val="320"/>
                          </w:trPr>
                          <w:tc>
                            <w:tcPr>
                              <w:tcW w:w="825" w:type="dxa"/>
                              <w:vAlign w:val="top"/>
                            </w:tcPr>
                            <w:p>
                              <w:pPr>
                                <w:pStyle w:val="TableText"/>
                                <w:spacing w:before="69" w:line="225" w:lineRule="auto"/>
                                <w:ind w:left="163"/>
                                <w:rPr>
                                  <w:sz w:val="17"/>
                                  <w:szCs w:val="17"/>
                                </w:rPr>
                              </w:pPr>
                              <w:r>
                                <w:rPr>
                                  <w:sz w:val="17"/>
                                  <w:szCs w:val="17"/>
                                </w:rPr>
                                <w:t>喷烤漆</w:t>
                              </w:r>
                            </w:p>
                          </w:tc>
                        </w:tr>
                      </w:tbl>
                      <w:p>
                        <w:pPr>
                          <w:rPr>
                            <w:rFonts w:ascii="Arial"/>
                            <w:sz w:val="21"/>
                          </w:rPr>
                        </w:pPr>
                      </w:p>
                    </w:txbxContent>
                  </v:textbox>
                </v:shape>
              </w:pict>
            </w:r>
            <w:r>
              <w:pict>
                <v:shape id="_x0000_s1123" type="#_x0000_t202" style="width:43.8pt;height:19.05pt;margin-top:37.58pt;margin-left:-213.77pt;mso-position-horizontal-relative:right-margin-area;mso-position-vertical-relative:top-margin-area;position:absolute;z-index:251741184" filled="f" stroked="f">
                  <o:lock v:ext="edit" aspectratio="f"/>
                  <v:textbox inset="0,0,0,0">
                    <w:txbxContent>
                      <w:p>
                        <w:pPr>
                          <w:spacing w:line="20" w:lineRule="exact"/>
                        </w:pPr>
                      </w:p>
                      <w:tbl>
                        <w:tblPr>
                          <w:tblStyle w:val="TableNormal29"/>
                          <w:tblW w:w="825" w:type="dxa"/>
                          <w:tblInd w:w="25" w:type="dxa"/>
                          <w:tblBorders>
                            <w:top w:val="single" w:sz="4" w:space="0" w:color="000000"/>
                            <w:left w:val="single" w:sz="4" w:space="0" w:color="000000"/>
                            <w:bottom w:val="single" w:sz="4" w:space="0" w:color="000000"/>
                            <w:right w:val="single" w:sz="4" w:space="0" w:color="000000"/>
                          </w:tblBorders>
                          <w:tblLayout w:type="fixed"/>
                        </w:tblPr>
                        <w:tblGrid>
                          <w:gridCol w:w="825"/>
                        </w:tblGrid>
                        <w:tr>
                          <w:tblPrEx>
                            <w:tblW w:w="825" w:type="dxa"/>
                            <w:tblInd w:w="25" w:type="dxa"/>
                            <w:tblBorders>
                              <w:top w:val="single" w:sz="4" w:space="0" w:color="000000"/>
                              <w:left w:val="single" w:sz="4" w:space="0" w:color="000000"/>
                              <w:bottom w:val="single" w:sz="4" w:space="0" w:color="000000"/>
                              <w:right w:val="single" w:sz="4" w:space="0" w:color="000000"/>
                            </w:tblBorders>
                            <w:tblLayout w:type="fixed"/>
                          </w:tblPrEx>
                          <w:trPr>
                            <w:trHeight w:val="320"/>
                          </w:trPr>
                          <w:tc>
                            <w:tcPr>
                              <w:tcW w:w="825" w:type="dxa"/>
                              <w:vAlign w:val="top"/>
                            </w:tcPr>
                            <w:p>
                              <w:pPr>
                                <w:pStyle w:val="TableText"/>
                                <w:spacing w:before="69" w:line="224" w:lineRule="auto"/>
                                <w:ind w:left="245"/>
                                <w:rPr>
                                  <w:sz w:val="17"/>
                                  <w:szCs w:val="17"/>
                                </w:rPr>
                              </w:pPr>
                              <w:r>
                                <w:rPr>
                                  <w:spacing w:val="1"/>
                                  <w:sz w:val="17"/>
                                  <w:szCs w:val="17"/>
                                </w:rPr>
                                <w:t>烘干</w:t>
                              </w:r>
                            </w:p>
                          </w:tc>
                        </w:tr>
                      </w:tbl>
                      <w:p>
                        <w:pPr>
                          <w:rPr>
                            <w:rFonts w:ascii="Arial"/>
                            <w:sz w:val="21"/>
                          </w:rPr>
                        </w:pPr>
                      </w:p>
                    </w:txbxContent>
                  </v:textbox>
                </v:shape>
              </w:pict>
            </w:r>
            <w:r>
              <w:pict>
                <v:shape id="_x0000_s1124" type="#_x0000_t202" style="width:43.8pt;height:19.05pt;margin-top:37.58pt;margin-left:-156.06pt;mso-position-horizontal-relative:right-margin-area;mso-position-vertical-relative:top-margin-area;position:absolute;z-index:251735040" filled="f" stroked="f">
                  <o:lock v:ext="edit" aspectratio="f"/>
                  <v:textbox inset="0,0,0,0">
                    <w:txbxContent>
                      <w:p>
                        <w:pPr>
                          <w:spacing w:line="20" w:lineRule="exact"/>
                        </w:pPr>
                      </w:p>
                      <w:tbl>
                        <w:tblPr>
                          <w:tblStyle w:val="TableNormal29"/>
                          <w:tblW w:w="825" w:type="dxa"/>
                          <w:tblInd w:w="25" w:type="dxa"/>
                          <w:tblBorders>
                            <w:top w:val="single" w:sz="4" w:space="0" w:color="000000"/>
                            <w:left w:val="single" w:sz="4" w:space="0" w:color="000000"/>
                            <w:bottom w:val="single" w:sz="4" w:space="0" w:color="000000"/>
                            <w:right w:val="single" w:sz="4" w:space="0" w:color="000000"/>
                          </w:tblBorders>
                          <w:tblLayout w:type="fixed"/>
                        </w:tblPr>
                        <w:tblGrid>
                          <w:gridCol w:w="825"/>
                        </w:tblGrid>
                        <w:tr>
                          <w:tblPrEx>
                            <w:tblW w:w="825" w:type="dxa"/>
                            <w:tblInd w:w="25" w:type="dxa"/>
                            <w:tblBorders>
                              <w:top w:val="single" w:sz="4" w:space="0" w:color="000000"/>
                              <w:left w:val="single" w:sz="4" w:space="0" w:color="000000"/>
                              <w:bottom w:val="single" w:sz="4" w:space="0" w:color="000000"/>
                              <w:right w:val="single" w:sz="4" w:space="0" w:color="000000"/>
                            </w:tblBorders>
                            <w:tblLayout w:type="fixed"/>
                          </w:tblPrEx>
                          <w:trPr>
                            <w:trHeight w:val="320"/>
                          </w:trPr>
                          <w:tc>
                            <w:tcPr>
                              <w:tcW w:w="825" w:type="dxa"/>
                              <w:vAlign w:val="top"/>
                            </w:tcPr>
                            <w:p>
                              <w:pPr>
                                <w:pStyle w:val="TableText"/>
                                <w:spacing w:before="70" w:line="225" w:lineRule="auto"/>
                                <w:ind w:left="128"/>
                                <w:rPr>
                                  <w:sz w:val="17"/>
                                  <w:szCs w:val="17"/>
                                </w:rPr>
                              </w:pPr>
                              <w:r>
                                <w:rPr>
                                  <w:spacing w:val="1"/>
                                  <w:sz w:val="17"/>
                                  <w:szCs w:val="17"/>
                                </w:rPr>
                                <w:t>喷</w:t>
                              </w:r>
                              <w:r>
                                <w:rPr>
                                  <w:rFonts w:ascii="Times New Roman" w:eastAsia="Times New Roman" w:hAnsi="Times New Roman" w:cs="Times New Roman"/>
                                  <w:sz w:val="17"/>
                                  <w:szCs w:val="17"/>
                                </w:rPr>
                                <w:t>UV</w:t>
                              </w:r>
                              <w:r>
                                <w:rPr>
                                  <w:spacing w:val="1"/>
                                  <w:sz w:val="17"/>
                                  <w:szCs w:val="17"/>
                                </w:rPr>
                                <w:t>漆</w:t>
                              </w:r>
                            </w:p>
                          </w:tc>
                        </w:tr>
                      </w:tbl>
                      <w:p>
                        <w:pPr>
                          <w:rPr>
                            <w:rFonts w:ascii="Arial"/>
                            <w:sz w:val="21"/>
                          </w:rPr>
                        </w:pPr>
                      </w:p>
                    </w:txbxContent>
                  </v:textbox>
                </v:shape>
              </w:pict>
            </w:r>
            <w:r>
              <w:pict>
                <v:shape id="_x0000_s1125" type="#_x0000_t202" style="width:27.75pt;height:12.4pt;margin-top:41.58pt;margin-left:-366.15pt;mso-position-horizontal-relative:right-margin-area;mso-position-vertical-relative:top-margin-area;position:absolute;z-index:251740160" filled="f" stroked="f">
                  <o:lock v:ext="edit" aspectratio="f"/>
                  <v:textbox inset="0,0,0,0">
                    <w:txbxContent>
                      <w:p>
                        <w:pPr>
                          <w:pStyle w:val="TableText"/>
                          <w:spacing w:before="20" w:line="225" w:lineRule="auto"/>
                          <w:ind w:left="20"/>
                          <w:rPr>
                            <w:sz w:val="17"/>
                            <w:szCs w:val="17"/>
                          </w:rPr>
                        </w:pPr>
                        <w:r>
                          <w:rPr>
                            <w:spacing w:val="1"/>
                            <w:sz w:val="17"/>
                            <w:szCs w:val="17"/>
                          </w:rPr>
                          <w:t>天然气</w:t>
                        </w:r>
                      </w:p>
                    </w:txbxContent>
                  </v:textbox>
                </v:shape>
              </w:pict>
            </w:r>
            <w:r>
              <w:pict>
                <v:shape id="_x0000_s1126" style="width:7.1pt;height:4.75pt;margin-top:40.63pt;margin-left:-281.39pt;mso-position-horizontal-relative:right-margin-area;mso-position-vertical-relative:top-margin-area;position:absolute;z-index:251765760" coordorigin="0,0" coordsize="141,95" path="m,l141,47l,94l,xe" filled="t" fillcolor="black" stroked="f"/>
              </w:pict>
            </w:r>
            <w:r>
              <w:pict>
                <v:group id="_x0000_s1127" style="width:21.05pt;height:5.45pt;margin-top:44.4pt;margin-left:-233.54pt;mso-position-horizontal-relative:right-margin-area;mso-position-vertical-relative:top-margin-area;position:absolute;z-index:251767808" coordorigin="0,0" coordsize="420,108" filled="f" stroked="f">
                  <v:shape id="_x0000_s1128" style="width:281;height:17;position:absolute;top:45" coordorigin="0,0" coordsize="281,17" path="m8,8l272,8e" filled="f" strokecolor="black" strokeweight="0.87pt">
                    <v:stroke endcap="round"/>
                  </v:shape>
                  <v:shape id="_x0000_s1129" style="width:162;height:108;left:258;position:absolute" coordorigin="0,0" coordsize="162,108" path="m,l162,54l,108l,xe" filled="t" fillcolor="black" stroked="f"/>
                </v:group>
              </w:pict>
            </w:r>
            <w:r>
              <w:pict>
                <v:shape id="_x0000_s1130" style="width:119.45pt;height:40.45pt;margin-top:44.4pt;margin-left:-162.9pt;mso-position-horizontal-relative:right-margin-area;mso-position-vertical-relative:top-margin-area;position:absolute;z-index:251764736" coordorigin="0,0" coordsize="2388,809" path="m,l162,54l,108l,xem1154,l1316,54l1154,108l1154,xem2246,6l2388,54l2246,101l2246,6xem2225,700l2388,753l2225,808l2225,700xe" filled="t" fillcolor="black" stroked="f"/>
              </w:pict>
            </w:r>
            <w:r>
              <w:pict>
                <v:shape id="_x0000_s1131" style="width:4.75pt;height:7.1pt;margin-top:60.08pt;margin-left:-256.07pt;mso-position-horizontal-relative:right-margin-area;mso-position-vertical-relative:top-margin-area;position:absolute;z-index:251746304" coordorigin="0,0" coordsize="95,141" path="m94,l47,141l,l94,xe" filled="t" fillcolor="black" stroked="f"/>
              </w:pict>
            </w:r>
            <w:r>
              <w:pict>
                <v:shape id="_x0000_s1132" style="width:4.75pt;height:7.1pt;margin-top:60.08pt;margin-left:-136.53pt;mso-position-horizontal-relative:right-margin-area;mso-position-vertical-relative:top-margin-area;position:absolute;z-index:251737088" coordorigin="0,0" coordsize="95,141" path="m94,l47,141l,l94,xe" filled="t" fillcolor="black" stroked="f"/>
              </w:pict>
            </w:r>
            <w:r>
              <w:pict>
                <v:shape id="_x0000_s1133" type="#_x0000_t202" style="width:27.85pt;height:23.95pt;margin-top:72.73pt;margin-left:-405.49pt;mso-position-horizontal-relative:right-margin-area;mso-position-vertical-relative:top-margin-area;position:absolute;z-index:251731968" filled="f" stroked="f">
                  <o:lock v:ext="edit" aspectratio="f"/>
                  <v:textbox inset="0,0,0,0">
                    <w:txbxContent>
                      <w:p>
                        <w:pPr>
                          <w:pStyle w:val="TableText"/>
                          <w:spacing w:before="19" w:line="238" w:lineRule="auto"/>
                          <w:ind w:left="20" w:right="20"/>
                          <w:rPr>
                            <w:sz w:val="17"/>
                            <w:szCs w:val="17"/>
                          </w:rPr>
                        </w:pPr>
                        <w:r>
                          <w:rPr>
                            <w:spacing w:val="2"/>
                            <w:sz w:val="17"/>
                            <w:szCs w:val="17"/>
                          </w:rPr>
                          <w:t>化妆品</w:t>
                        </w:r>
                        <w:r>
                          <w:rPr>
                            <w:sz w:val="17"/>
                            <w:szCs w:val="17"/>
                          </w:rPr>
                          <w:t xml:space="preserve"> </w:t>
                        </w:r>
                        <w:r>
                          <w:rPr>
                            <w:spacing w:val="2"/>
                            <w:sz w:val="17"/>
                            <w:szCs w:val="17"/>
                          </w:rPr>
                          <w:t>盖毛坯</w:t>
                        </w:r>
                      </w:p>
                    </w:txbxContent>
                  </v:textbox>
                </v:shape>
              </w:pict>
            </w:r>
            <w:r>
              <w:pict>
                <v:shape id="_x0000_s1134" style="width:8.15pt;height:5.45pt;margin-top:79.39pt;margin-left:-294.8pt;mso-position-horizontal-relative:right-margin-area;mso-position-vertical-relative:top-margin-area;position:absolute;z-index:251756544" coordorigin="0,0" coordsize="162,108" path="m,l162,54l,108l,xe" filled="t" fillcolor="black" stroked="f"/>
              </w:pict>
            </w:r>
            <w:r>
              <w:pict>
                <v:shape id="_x0000_s1135" type="#_x0000_t202" style="width:15.9pt;height:10.45pt;margin-top:85.33pt;margin-left:-155.66pt;mso-position-horizontal-relative:right-margin-area;mso-position-vertical-relative:top-margin-area;position:absolute;z-index:251730944" filled="f" stroked="f">
                  <o:lock v:ext="edit" aspectratio="f"/>
                  <v:textbox inset="0,0,0,0">
                    <w:txbxContent>
                      <w:p>
                        <w:pPr>
                          <w:pStyle w:val="TableText"/>
                          <w:spacing w:before="20" w:line="222" w:lineRule="auto"/>
                          <w:ind w:left="20"/>
                          <w:rPr>
                            <w:sz w:val="14"/>
                            <w:szCs w:val="14"/>
                          </w:rPr>
                        </w:pPr>
                        <w:r>
                          <w:rPr>
                            <w:spacing w:val="-1"/>
                            <w:sz w:val="14"/>
                            <w:szCs w:val="14"/>
                          </w:rPr>
                          <w:t>部分</w:t>
                        </w:r>
                      </w:p>
                    </w:txbxContent>
                  </v:textbox>
                </v:shape>
              </w:pict>
            </w:r>
            <w:r>
              <w:pict>
                <v:shape id="_x0000_s1136" style="width:8.15pt;height:5.45pt;margin-top:79.39pt;margin-left:-364.87pt;mso-position-horizontal-relative:right-margin-area;mso-position-vertical-relative:top-margin-area;position:absolute;z-index:251749376" coordorigin="0,0" coordsize="162,108" path="m,l162,54l,108l,xe" filled="t" fillcolor="black" stroked="f"/>
              </w:pict>
            </w:r>
            <w:r>
              <w:pict>
                <v:shape id="_x0000_s1137" type="#_x0000_t202" style="width:43.8pt;height:19.05pt;margin-top:109.15pt;margin-left:-213.77pt;mso-position-horizontal-relative:right-margin-area;mso-position-vertical-relative:top-margin-area;position:absolute;z-index:251729920" filled="f" stroked="f">
                  <o:lock v:ext="edit" aspectratio="f"/>
                  <v:textbox inset="0,0,0,0">
                    <w:txbxContent>
                      <w:p>
                        <w:pPr>
                          <w:spacing w:line="20" w:lineRule="exact"/>
                        </w:pPr>
                      </w:p>
                      <w:tbl>
                        <w:tblPr>
                          <w:tblStyle w:val="TableNormal29"/>
                          <w:tblW w:w="825" w:type="dxa"/>
                          <w:tblInd w:w="25" w:type="dxa"/>
                          <w:tblBorders>
                            <w:top w:val="single" w:sz="4" w:space="0" w:color="000000"/>
                            <w:left w:val="single" w:sz="4" w:space="0" w:color="000000"/>
                            <w:bottom w:val="single" w:sz="4" w:space="0" w:color="000000"/>
                            <w:right w:val="single" w:sz="4" w:space="0" w:color="000000"/>
                          </w:tblBorders>
                          <w:tblLayout w:type="fixed"/>
                        </w:tblPr>
                        <w:tblGrid>
                          <w:gridCol w:w="825"/>
                        </w:tblGrid>
                        <w:tr>
                          <w:tblPrEx>
                            <w:tblW w:w="825" w:type="dxa"/>
                            <w:tblInd w:w="25" w:type="dxa"/>
                            <w:tblBorders>
                              <w:top w:val="single" w:sz="4" w:space="0" w:color="000000"/>
                              <w:left w:val="single" w:sz="4" w:space="0" w:color="000000"/>
                              <w:bottom w:val="single" w:sz="4" w:space="0" w:color="000000"/>
                              <w:right w:val="single" w:sz="4" w:space="0" w:color="000000"/>
                            </w:tblBorders>
                            <w:tblLayout w:type="fixed"/>
                          </w:tblPrEx>
                          <w:trPr>
                            <w:trHeight w:val="320"/>
                          </w:trPr>
                          <w:tc>
                            <w:tcPr>
                              <w:tcW w:w="825" w:type="dxa"/>
                              <w:vAlign w:val="top"/>
                            </w:tcPr>
                            <w:p>
                              <w:pPr>
                                <w:pStyle w:val="TableText"/>
                                <w:spacing w:before="73" w:line="224" w:lineRule="auto"/>
                                <w:ind w:left="245"/>
                                <w:rPr>
                                  <w:sz w:val="17"/>
                                  <w:szCs w:val="17"/>
                                </w:rPr>
                              </w:pPr>
                              <w:r>
                                <w:rPr>
                                  <w:spacing w:val="1"/>
                                  <w:sz w:val="17"/>
                                  <w:szCs w:val="17"/>
                                </w:rPr>
                                <w:t>烘干</w:t>
                              </w:r>
                            </w:p>
                          </w:tc>
                        </w:tr>
                      </w:tbl>
                      <w:p>
                        <w:pPr>
                          <w:rPr>
                            <w:rFonts w:ascii="Arial"/>
                            <w:sz w:val="21"/>
                          </w:rPr>
                        </w:pPr>
                      </w:p>
                    </w:txbxContent>
                  </v:textbox>
                </v:shape>
              </w:pict>
            </w:r>
            <w:r>
              <w:pict>
                <v:shape id="_x0000_s1138" type="#_x0000_t202" style="width:43.8pt;height:19.05pt;margin-top:109.15pt;margin-left:-156.06pt;mso-position-horizontal-relative:right-margin-area;mso-position-vertical-relative:top-margin-area;position:absolute;z-index:251732992" filled="f" stroked="f">
                  <o:lock v:ext="edit" aspectratio="f"/>
                  <v:textbox inset="0,0,0,0">
                    <w:txbxContent>
                      <w:p>
                        <w:pPr>
                          <w:spacing w:line="20" w:lineRule="exact"/>
                        </w:pPr>
                      </w:p>
                      <w:tbl>
                        <w:tblPr>
                          <w:tblStyle w:val="TableNormal29"/>
                          <w:tblW w:w="825" w:type="dxa"/>
                          <w:tblInd w:w="25" w:type="dxa"/>
                          <w:tblBorders>
                            <w:top w:val="single" w:sz="4" w:space="0" w:color="000000"/>
                            <w:left w:val="single" w:sz="4" w:space="0" w:color="000000"/>
                            <w:bottom w:val="single" w:sz="4" w:space="0" w:color="000000"/>
                            <w:right w:val="single" w:sz="4" w:space="0" w:color="000000"/>
                          </w:tblBorders>
                          <w:tblLayout w:type="fixed"/>
                        </w:tblPr>
                        <w:tblGrid>
                          <w:gridCol w:w="825"/>
                        </w:tblGrid>
                        <w:tr>
                          <w:tblPrEx>
                            <w:tblW w:w="825" w:type="dxa"/>
                            <w:tblInd w:w="25" w:type="dxa"/>
                            <w:tblBorders>
                              <w:top w:val="single" w:sz="4" w:space="0" w:color="000000"/>
                              <w:left w:val="single" w:sz="4" w:space="0" w:color="000000"/>
                              <w:bottom w:val="single" w:sz="4" w:space="0" w:color="000000"/>
                              <w:right w:val="single" w:sz="4" w:space="0" w:color="000000"/>
                            </w:tblBorders>
                            <w:tblLayout w:type="fixed"/>
                          </w:tblPrEx>
                          <w:trPr>
                            <w:trHeight w:val="320"/>
                          </w:trPr>
                          <w:tc>
                            <w:tcPr>
                              <w:tcW w:w="825" w:type="dxa"/>
                              <w:vAlign w:val="top"/>
                            </w:tcPr>
                            <w:p>
                              <w:pPr>
                                <w:pStyle w:val="TableText"/>
                                <w:spacing w:before="72" w:line="225" w:lineRule="auto"/>
                                <w:ind w:left="79"/>
                                <w:rPr>
                                  <w:sz w:val="17"/>
                                  <w:szCs w:val="17"/>
                                </w:rPr>
                              </w:pPr>
                              <w:r>
                                <w:rPr>
                                  <w:spacing w:val="1"/>
                                  <w:sz w:val="17"/>
                                  <w:szCs w:val="17"/>
                                </w:rPr>
                                <w:t>喷橡胶漆</w:t>
                              </w:r>
                            </w:p>
                          </w:tc>
                        </w:tr>
                      </w:tbl>
                      <w:p>
                        <w:pPr>
                          <w:rPr>
                            <w:rFonts w:ascii="Arial"/>
                            <w:sz w:val="21"/>
                          </w:rPr>
                        </w:pPr>
                      </w:p>
                    </w:txbxContent>
                  </v:textbox>
                </v:shape>
              </w:pict>
            </w:r>
            <w:r>
              <w:pict>
                <v:shape id="_x0000_s1139" type="#_x0000_t202" style="width:43.8pt;height:19.05pt;margin-top:109.15pt;margin-left:-98.35pt;mso-position-horizontal-relative:right-margin-area;mso-position-vertical-relative:top-margin-area;position:absolute;z-index:251727872" filled="f" stroked="f">
                  <o:lock v:ext="edit" aspectratio="f"/>
                  <v:textbox inset="0,0,0,0">
                    <w:txbxContent>
                      <w:p>
                        <w:pPr>
                          <w:spacing w:line="20" w:lineRule="exact"/>
                        </w:pPr>
                      </w:p>
                      <w:tbl>
                        <w:tblPr>
                          <w:tblStyle w:val="TableNormal29"/>
                          <w:tblW w:w="825" w:type="dxa"/>
                          <w:tblInd w:w="25" w:type="dxa"/>
                          <w:tblBorders>
                            <w:top w:val="single" w:sz="4" w:space="0" w:color="000000"/>
                            <w:left w:val="single" w:sz="4" w:space="0" w:color="000000"/>
                            <w:bottom w:val="single" w:sz="4" w:space="0" w:color="000000"/>
                            <w:right w:val="single" w:sz="4" w:space="0" w:color="000000"/>
                          </w:tblBorders>
                          <w:tblLayout w:type="fixed"/>
                        </w:tblPr>
                        <w:tblGrid>
                          <w:gridCol w:w="825"/>
                        </w:tblGrid>
                        <w:tr>
                          <w:tblPrEx>
                            <w:tblW w:w="825" w:type="dxa"/>
                            <w:tblInd w:w="25" w:type="dxa"/>
                            <w:tblBorders>
                              <w:top w:val="single" w:sz="4" w:space="0" w:color="000000"/>
                              <w:left w:val="single" w:sz="4" w:space="0" w:color="000000"/>
                              <w:bottom w:val="single" w:sz="4" w:space="0" w:color="000000"/>
                              <w:right w:val="single" w:sz="4" w:space="0" w:color="000000"/>
                            </w:tblBorders>
                            <w:tblLayout w:type="fixed"/>
                          </w:tblPrEx>
                          <w:trPr>
                            <w:trHeight w:val="320"/>
                          </w:trPr>
                          <w:tc>
                            <w:tcPr>
                              <w:tcW w:w="825" w:type="dxa"/>
                              <w:vAlign w:val="top"/>
                            </w:tcPr>
                            <w:p>
                              <w:pPr>
                                <w:pStyle w:val="TableText"/>
                                <w:spacing w:before="73" w:line="224" w:lineRule="auto"/>
                                <w:ind w:left="249"/>
                                <w:rPr>
                                  <w:sz w:val="17"/>
                                  <w:szCs w:val="17"/>
                                </w:rPr>
                              </w:pPr>
                              <w:r>
                                <w:rPr>
                                  <w:spacing w:val="1"/>
                                  <w:sz w:val="17"/>
                                  <w:szCs w:val="17"/>
                                </w:rPr>
                                <w:t>烘干</w:t>
                              </w:r>
                            </w:p>
                          </w:tc>
                        </w:tr>
                      </w:tbl>
                      <w:p>
                        <w:pPr>
                          <w:rPr>
                            <w:rFonts w:ascii="Arial"/>
                            <w:sz w:val="21"/>
                          </w:rPr>
                        </w:pPr>
                      </w:p>
                    </w:txbxContent>
                  </v:textbox>
                </v:shape>
              </w:pict>
            </w:r>
            <w:r>
              <w:pict>
                <v:group id="_x0000_s1140" style="width:243.5pt;height:5.45pt;margin-top:115.95pt;margin-left:-286.96pt;mso-position-horizontal-relative:right-margin-area;mso-position-vertical-relative:top-margin-area;position:absolute;z-index:251760640" coordorigin="0,0" coordsize="4870,108" filled="f" stroked="f">
                  <v:shape id="_x0000_s1141" style="width:128;height:11;position:absolute;top:48" coordorigin="0,0" coordsize="128,11" path="m5,5l123,5e" filled="f" strokecolor="black" strokeweight="0.55pt">
                    <v:stroke endcap="round"/>
                  </v:shape>
                  <v:shape id="_x0000_s1142" style="width:141;height:95;left:111;position:absolute;top:6" coordorigin="0,0" coordsize="141,95" path="m,l141,47l,94l,xe" filled="t" fillcolor="black" stroked="f"/>
                  <v:shape id="_x0000_s1143" style="width:281;height:17;left:1068;position:absolute;top:45" coordorigin="0,0" coordsize="281,17" path="m8,8l272,8e" filled="f" strokecolor="black" strokeweight="0.87pt">
                    <v:stroke endcap="round"/>
                  </v:shape>
                  <v:shape id="_x0000_s1144" style="width:162;height:108;left:1327;position:absolute" coordorigin="0,0" coordsize="162,108" path="m,l162,54l,108l,xe" filled="t" fillcolor="black" stroked="f"/>
                  <v:shape id="_x0000_s1145" style="width:198;height:17;left:2304;position:absolute;top:45" coordorigin="0,0" coordsize="198,17" path="m8,8l189,8e" filled="f" strokecolor="black" strokeweight="0.87pt">
                    <v:stroke endcap="round"/>
                  </v:shape>
                  <v:shape id="_x0000_s1146" style="width:162;height:108;left:2481;position:absolute" coordorigin="0,0" coordsize="162,108" path="m,l162,54l,108l,xe" filled="t" fillcolor="black" stroked="f"/>
                  <v:shape id="_x0000_s1147" style="width:198;height:17;left:3459;position:absolute;top:45" coordorigin="0,0" coordsize="198,17" path="m8,8l189,8e" filled="f" strokecolor="black" strokeweight="0.87pt">
                    <v:stroke endcap="round"/>
                  </v:shape>
                  <v:shape id="_x0000_s1148" style="width:162;height:108;left:3635;position:absolute" coordorigin="0,0" coordsize="162,108" path="m,l162,54l,108l,xe" filled="t" fillcolor="black" stroked="f"/>
                  <v:shape id="_x0000_s1149" style="width:128;height:11;left:4616;position:absolute;top:48" coordorigin="0,0" coordsize="128,11" path="m5,5l123,5e" filled="f" strokecolor="black" strokeweight="0.55pt">
                    <v:stroke endcap="round"/>
                  </v:shape>
                  <v:shape id="_x0000_s1150" style="width:141;height:95;left:4727;position:absolute;top:6" coordorigin="0,0" coordsize="141,95" path="m,l141,47l,94l,xe" filled="t" fillcolor="black" stroked="f"/>
                </v:group>
              </w:pict>
            </w:r>
            <w:r>
              <w:pict>
                <v:shape id="_x0000_s1151" type="#_x0000_t202" style="width:43.8pt;height:19.05pt;margin-top:171.42pt;margin-left:-139.57pt;mso-position-horizontal-relative:right-margin-area;mso-position-vertical-relative:top-margin-area;position:absolute;z-index:251726848" filled="f" stroked="f">
                  <o:lock v:ext="edit" aspectratio="f"/>
                  <v:textbox inset="0,0,0,0">
                    <w:txbxContent>
                      <w:p>
                        <w:pPr>
                          <w:spacing w:line="20" w:lineRule="exact"/>
                        </w:pPr>
                      </w:p>
                      <w:tbl>
                        <w:tblPr>
                          <w:tblStyle w:val="TableNormal29"/>
                          <w:tblW w:w="825" w:type="dxa"/>
                          <w:tblInd w:w="25" w:type="dxa"/>
                          <w:tblBorders>
                            <w:top w:val="single" w:sz="4" w:space="0" w:color="000000"/>
                            <w:left w:val="single" w:sz="4" w:space="0" w:color="000000"/>
                            <w:bottom w:val="single" w:sz="4" w:space="0" w:color="000000"/>
                            <w:right w:val="single" w:sz="4" w:space="0" w:color="000000"/>
                          </w:tblBorders>
                          <w:tblLayout w:type="fixed"/>
                        </w:tblPr>
                        <w:tblGrid>
                          <w:gridCol w:w="825"/>
                        </w:tblGrid>
                        <w:tr>
                          <w:tblPrEx>
                            <w:tblW w:w="825" w:type="dxa"/>
                            <w:tblInd w:w="25" w:type="dxa"/>
                            <w:tblBorders>
                              <w:top w:val="single" w:sz="4" w:space="0" w:color="000000"/>
                              <w:left w:val="single" w:sz="4" w:space="0" w:color="000000"/>
                              <w:bottom w:val="single" w:sz="4" w:space="0" w:color="000000"/>
                              <w:right w:val="single" w:sz="4" w:space="0" w:color="000000"/>
                            </w:tblBorders>
                            <w:tblLayout w:type="fixed"/>
                          </w:tblPrEx>
                          <w:trPr>
                            <w:trHeight w:val="320"/>
                          </w:trPr>
                          <w:tc>
                            <w:tcPr>
                              <w:tcW w:w="825" w:type="dxa"/>
                              <w:vAlign w:val="top"/>
                            </w:tcPr>
                            <w:p>
                              <w:pPr>
                                <w:pStyle w:val="TableText"/>
                                <w:spacing w:before="76" w:line="225" w:lineRule="auto"/>
                                <w:ind w:left="72"/>
                                <w:rPr>
                                  <w:sz w:val="17"/>
                                  <w:szCs w:val="17"/>
                                </w:rPr>
                              </w:pPr>
                              <w:r>
                                <w:rPr>
                                  <w:spacing w:val="3"/>
                                  <w:sz w:val="17"/>
                                  <w:szCs w:val="17"/>
                                </w:rPr>
                                <w:t>包装入库</w:t>
                              </w:r>
                            </w:p>
                          </w:tc>
                        </w:tr>
                      </w:tbl>
                      <w:p>
                        <w:pPr>
                          <w:rPr>
                            <w:rFonts w:ascii="Arial"/>
                            <w:sz w:val="21"/>
                          </w:rPr>
                        </w:pPr>
                      </w:p>
                    </w:txbxContent>
                  </v:textbox>
                </v:shape>
              </w:pict>
            </w:r>
            <w:r>
              <w:pict>
                <v:shape id="_x0000_s1152" style="width:8.15pt;height:5.45pt;margin-top:178.23pt;margin-left:-39.37pt;mso-position-horizontal-relative:right-margin-area;mso-position-vertical-relative:top-margin-area;position:absolute;z-index:251747328" coordorigin="0,0" coordsize="162,108" path="m162,108l,54l162,l162,108xe" filled="t" fillcolor="black" stroked="f"/>
              </w:pict>
            </w:r>
            <w:r>
              <w:pict>
                <v:shape id="_x0000_s1153" style="width:8.15pt;height:5.45pt;margin-top:178.23pt;margin-left:-97.08pt;mso-position-horizontal-relative:right-margin-area;mso-position-vertical-relative:top-margin-area;position:absolute;z-index:251766784" coordorigin="0,0" coordsize="162,108" path="m162,108l,54l162,l162,108xe" filled="t" fillcolor="black" stroked="f"/>
              </w:pict>
            </w:r>
            <w:r>
              <w:pict>
                <v:shape id="_x0000_s1154" type="#_x0000_t202" style="width:152.6pt;height:10.6pt;margin-top:130.64pt;margin-left:-257.07pt;mso-position-horizontal-relative:right-margin-area;mso-position-vertical-relative:top-margin-area;position:absolute;z-index:251753472" filled="f" stroked="f">
                  <o:lock v:ext="edit" aspectratio="f"/>
                  <v:textbox inset="0,0,0,0">
                    <w:txbxContent>
                      <w:p>
                        <w:pPr>
                          <w:pStyle w:val="TableText"/>
                          <w:spacing w:before="19" w:line="227" w:lineRule="auto"/>
                          <w:ind w:left="20"/>
                          <w:rPr>
                            <w:sz w:val="14"/>
                            <w:szCs w:val="14"/>
                          </w:rPr>
                        </w:pPr>
                        <w:r>
                          <w:rPr>
                            <w:rFonts w:ascii="Times New Roman" w:eastAsia="Times New Roman" w:hAnsi="Times New Roman" w:cs="Times New Roman"/>
                            <w:position w:val="-1"/>
                            <w:sz w:val="14"/>
                            <w:szCs w:val="14"/>
                          </w:rPr>
                          <w:drawing>
                            <wp:inline distT="0" distB="0" distL="0" distR="0">
                              <wp:extent cx="59833" cy="89667"/>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xmlns:r="http://schemas.openxmlformats.org/officeDocument/2006/relationships" r:embed="rId48"/>
                                      <a:stretch>
                                        <a:fillRect/>
                                      </a:stretch>
                                    </pic:blipFill>
                                    <pic:spPr>
                                      <a:xfrm>
                                        <a:off x="0" y="0"/>
                                        <a:ext cx="59833" cy="89667"/>
                                      </a:xfrm>
                                      <a:prstGeom prst="rect">
                                        <a:avLst/>
                                      </a:prstGeom>
                                    </pic:spPr>
                                  </pic:pic>
                                </a:graphicData>
                              </a:graphic>
                            </wp:inline>
                          </w:drawing>
                        </w:r>
                        <w:r>
                          <w:rPr>
                            <w:rFonts w:ascii="Times New Roman" w:eastAsia="Times New Roman" w:hAnsi="Times New Roman" w:cs="Times New Roman"/>
                            <w:spacing w:val="10"/>
                            <w:w w:val="101"/>
                            <w:sz w:val="14"/>
                            <w:szCs w:val="14"/>
                          </w:rPr>
                          <w:t xml:space="preserve">   </w:t>
                        </w:r>
                        <w:r>
                          <w:rPr>
                            <w:rFonts w:ascii="Times New Roman" w:eastAsia="Times New Roman" w:hAnsi="Times New Roman" w:cs="Times New Roman"/>
                            <w:sz w:val="14"/>
                            <w:szCs w:val="14"/>
                          </w:rPr>
                          <w:t>S1</w:t>
                        </w:r>
                        <w:r>
                          <w:rPr>
                            <w:sz w:val="14"/>
                            <w:szCs w:val="14"/>
                          </w:rPr>
                          <w:t>漆渣</w:t>
                        </w:r>
                        <w:r>
                          <w:rPr>
                            <w:spacing w:val="2"/>
                            <w:sz w:val="14"/>
                            <w:szCs w:val="14"/>
                          </w:rPr>
                          <w:t xml:space="preserve">                        </w:t>
                        </w:r>
                        <w:r>
                          <w:rPr>
                            <w:position w:val="-1"/>
                            <w:sz w:val="14"/>
                            <w:szCs w:val="14"/>
                          </w:rPr>
                          <w:drawing>
                            <wp:inline distT="0" distB="0" distL="0" distR="0">
                              <wp:extent cx="59833" cy="89667"/>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xmlns:r="http://schemas.openxmlformats.org/officeDocument/2006/relationships" r:embed="rId49"/>
                                      <a:stretch>
                                        <a:fillRect/>
                                      </a:stretch>
                                    </pic:blipFill>
                                    <pic:spPr>
                                      <a:xfrm>
                                        <a:off x="0" y="0"/>
                                        <a:ext cx="59833" cy="89667"/>
                                      </a:xfrm>
                                      <a:prstGeom prst="rect">
                                        <a:avLst/>
                                      </a:prstGeom>
                                    </pic:spPr>
                                  </pic:pic>
                                </a:graphicData>
                              </a:graphic>
                            </wp:inline>
                          </w:drawing>
                        </w:r>
                        <w:r>
                          <w:rPr>
                            <w:spacing w:val="32"/>
                            <w:sz w:val="14"/>
                            <w:szCs w:val="14"/>
                          </w:rPr>
                          <w:t xml:space="preserve"> </w:t>
                        </w:r>
                        <w:r>
                          <w:rPr>
                            <w:rFonts w:ascii="Times New Roman" w:eastAsia="Times New Roman" w:hAnsi="Times New Roman" w:cs="Times New Roman"/>
                            <w:sz w:val="14"/>
                            <w:szCs w:val="14"/>
                          </w:rPr>
                          <w:t>S1</w:t>
                        </w:r>
                        <w:r>
                          <w:rPr>
                            <w:sz w:val="14"/>
                            <w:szCs w:val="14"/>
                          </w:rPr>
                          <w:t>漆渣</w:t>
                        </w:r>
                      </w:p>
                    </w:txbxContent>
                  </v:textbox>
                </v:shape>
              </w:pict>
            </w:r>
            <w:r>
              <w:pict>
                <v:shape id="_x0000_s1155" style="width:4.75pt;height:7.1pt;margin-top:202.15pt;margin-left:-62.34pt;mso-position-horizontal-relative:right-margin-area;mso-position-vertical-relative:top-margin-area;position:absolute;z-index:251751424" coordorigin="0,0" coordsize="95,141" path="m94,l47,141l,l94,xe" filled="t" fillcolor="black" stroked="f"/>
              </w:pict>
            </w:r>
            <w:r>
              <w:rPr>
                <w:rFonts w:ascii="Times New Roman" w:eastAsia="Times New Roman" w:hAnsi="Times New Roman" w:cs="Times New Roman"/>
                <w:spacing w:val="2"/>
                <w:sz w:val="17"/>
                <w:szCs w:val="17"/>
              </w:rPr>
              <w:t>G2</w:t>
            </w:r>
            <w:r>
              <w:rPr>
                <w:spacing w:val="2"/>
                <w:sz w:val="17"/>
                <w:szCs w:val="17"/>
              </w:rPr>
              <w:t>废气</w:t>
            </w:r>
          </w:p>
          <w:p>
            <w:pPr>
              <w:spacing w:before="49" w:line="141" w:lineRule="exact"/>
              <w:ind w:firstLine="3954"/>
            </w:pPr>
            <w:r>
              <w:rPr>
                <w:position w:val="-2"/>
              </w:rPr>
              <w:pict>
                <v:shape id="_x0000_i1156" style="width:4.75pt;height:7.1pt;mso-position-horizontal-relative:char;mso-position-vertical-relative:line" coordorigin="0,0" coordsize="95,141" path="m,141l47,l94,141l,141xe" filled="t" fillcolor="black" stroked="f">
                  <w10:wrap type="none"/>
                </v:shape>
              </w:pict>
            </w:r>
          </w:p>
          <w:p>
            <w:pPr>
              <w:spacing w:before="29"/>
            </w:pPr>
          </w:p>
          <w:tbl>
            <w:tblPr>
              <w:tblStyle w:val="TableNormal29"/>
              <w:tblW w:w="825" w:type="dxa"/>
              <w:tblInd w:w="6556" w:type="dxa"/>
              <w:tblBorders>
                <w:top w:val="single" w:sz="4" w:space="0" w:color="000000"/>
                <w:left w:val="single" w:sz="4" w:space="0" w:color="000000"/>
                <w:bottom w:val="single" w:sz="4" w:space="0" w:color="000000"/>
                <w:right w:val="single" w:sz="4" w:space="0" w:color="000000"/>
              </w:tblBorders>
              <w:tblLayout w:type="fixed"/>
            </w:tblPr>
            <w:tblGrid>
              <w:gridCol w:w="825"/>
            </w:tblGrid>
            <w:tr>
              <w:tblPrEx>
                <w:tblW w:w="825" w:type="dxa"/>
                <w:tblInd w:w="6556" w:type="dxa"/>
                <w:tblBorders>
                  <w:top w:val="single" w:sz="4" w:space="0" w:color="000000"/>
                  <w:left w:val="single" w:sz="4" w:space="0" w:color="000000"/>
                  <w:bottom w:val="single" w:sz="4" w:space="0" w:color="000000"/>
                  <w:right w:val="single" w:sz="4" w:space="0" w:color="000000"/>
                </w:tblBorders>
                <w:tblLayout w:type="fixed"/>
              </w:tblPrEx>
              <w:trPr>
                <w:trHeight w:val="384"/>
              </w:trPr>
              <w:tc>
                <w:tcPr>
                  <w:tcW w:w="825" w:type="dxa"/>
                  <w:vAlign w:val="top"/>
                </w:tcPr>
                <w:p>
                  <w:pPr>
                    <w:pStyle w:val="TableText"/>
                    <w:spacing w:line="203" w:lineRule="auto"/>
                    <w:ind w:left="162" w:right="43" w:hanging="89"/>
                    <w:rPr>
                      <w:sz w:val="17"/>
                      <w:szCs w:val="17"/>
                    </w:rPr>
                  </w:pPr>
                  <w:r>
                    <w:rPr>
                      <w:spacing w:val="5"/>
                      <w:sz w:val="17"/>
                      <w:szCs w:val="17"/>
                    </w:rPr>
                    <w:t>烘干</w:t>
                  </w:r>
                  <w:r>
                    <w:rPr>
                      <w:rFonts w:ascii="Times New Roman" w:eastAsia="Times New Roman" w:hAnsi="Times New Roman" w:cs="Times New Roman"/>
                      <w:spacing w:val="5"/>
                      <w:sz w:val="17"/>
                      <w:szCs w:val="17"/>
                    </w:rPr>
                    <w:t>+</w:t>
                  </w:r>
                  <w:r>
                    <w:rPr>
                      <w:rFonts w:ascii="Times New Roman" w:eastAsia="Times New Roman" w:hAnsi="Times New Roman" w:cs="Times New Roman"/>
                      <w:sz w:val="17"/>
                      <w:szCs w:val="17"/>
                    </w:rPr>
                    <w:t>UV</w:t>
                  </w:r>
                  <w:r>
                    <w:rPr>
                      <w:rFonts w:ascii="Times New Roman" w:eastAsia="Times New Roman" w:hAnsi="Times New Roman" w:cs="Times New Roman"/>
                      <w:spacing w:val="1"/>
                      <w:sz w:val="17"/>
                      <w:szCs w:val="17"/>
                    </w:rPr>
                    <w:t xml:space="preserve"> </w:t>
                  </w:r>
                  <w:r>
                    <w:rPr>
                      <w:spacing w:val="1"/>
                      <w:sz w:val="17"/>
                      <w:szCs w:val="17"/>
                    </w:rPr>
                    <w:t>光固化</w:t>
                  </w:r>
                </w:p>
              </w:tc>
            </w:tr>
          </w:tbl>
          <w:p>
            <w:pPr>
              <w:spacing w:before="6" w:line="138" w:lineRule="exact"/>
              <w:ind w:firstLine="1893"/>
            </w:pPr>
            <w:r>
              <w:rPr>
                <w:position w:val="-3"/>
              </w:rPr>
              <w:pict>
                <v:shape id="_x0000_i1157" style="width:4.75pt;height:7.1pt;mso-position-horizontal-relative:char;mso-position-vertical-relative:line" coordorigin="0,0" coordsize="95,141" path="m,141l47,l94,141l,141xe" filled="t" fillcolor="black" stroked="f">
                  <w10:wrap type="none"/>
                </v:shape>
              </w:pict>
            </w:r>
          </w:p>
          <w:p>
            <w:pPr>
              <w:pStyle w:val="TableText"/>
              <w:spacing w:before="1" w:line="193" w:lineRule="auto"/>
              <w:ind w:left="3524"/>
              <w:rPr>
                <w:sz w:val="14"/>
                <w:szCs w:val="14"/>
              </w:rPr>
            </w:pPr>
            <w:r>
              <w:pict>
                <v:shape id="_x0000_s1158" type="#_x0000_t202" style="width:23.5pt;height:10.5pt;margin-top:-3.2pt;margin-left:303.18pt;position:absolute;z-index:251728896" filled="f" stroked="f">
                  <o:lock v:ext="edit" aspectratio="f"/>
                  <v:textbox inset="0,0,0,0">
                    <w:txbxContent>
                      <w:p>
                        <w:pPr>
                          <w:pStyle w:val="TableText"/>
                          <w:spacing w:before="19" w:line="224" w:lineRule="auto"/>
                          <w:ind w:left="20"/>
                          <w:rPr>
                            <w:sz w:val="14"/>
                            <w:szCs w:val="14"/>
                          </w:rPr>
                        </w:pPr>
                        <w:r>
                          <w:rPr>
                            <w:rFonts w:ascii="Times New Roman" w:eastAsia="Times New Roman" w:hAnsi="Times New Roman" w:cs="Times New Roman"/>
                            <w:sz w:val="14"/>
                            <w:szCs w:val="14"/>
                          </w:rPr>
                          <w:t>S1</w:t>
                        </w:r>
                        <w:r>
                          <w:rPr>
                            <w:sz w:val="14"/>
                            <w:szCs w:val="14"/>
                          </w:rPr>
                          <w:t>漆渣</w:t>
                        </w:r>
                      </w:p>
                    </w:txbxContent>
                  </v:textbox>
                </v:shape>
              </w:pict>
            </w:r>
            <w:r>
              <w:rPr>
                <w:rFonts w:ascii="Times New Roman" w:eastAsia="Times New Roman" w:hAnsi="Times New Roman" w:cs="Times New Roman"/>
                <w:sz w:val="14"/>
                <w:szCs w:val="14"/>
              </w:rPr>
              <w:t>S1</w:t>
            </w:r>
            <w:r>
              <w:rPr>
                <w:sz w:val="14"/>
                <w:szCs w:val="14"/>
              </w:rPr>
              <w:t>漆渣</w:t>
            </w:r>
          </w:p>
          <w:tbl>
            <w:tblPr>
              <w:tblStyle w:val="TableNormal29"/>
              <w:tblW w:w="742" w:type="dxa"/>
              <w:tblInd w:w="1362" w:type="dxa"/>
              <w:tblBorders>
                <w:top w:val="single" w:sz="4" w:space="0" w:color="000000"/>
                <w:left w:val="single" w:sz="4" w:space="0" w:color="000000"/>
                <w:bottom w:val="single" w:sz="4" w:space="0" w:color="000000"/>
                <w:right w:val="single" w:sz="4" w:space="0" w:color="000000"/>
              </w:tblBorders>
              <w:tblLayout w:type="fixed"/>
            </w:tblPr>
            <w:tblGrid>
              <w:gridCol w:w="742"/>
            </w:tblGrid>
            <w:tr>
              <w:tblPrEx>
                <w:tblW w:w="742" w:type="dxa"/>
                <w:tblInd w:w="1362" w:type="dxa"/>
                <w:tblBorders>
                  <w:top w:val="single" w:sz="4" w:space="0" w:color="000000"/>
                  <w:left w:val="single" w:sz="4" w:space="0" w:color="000000"/>
                  <w:bottom w:val="single" w:sz="4" w:space="0" w:color="000000"/>
                  <w:right w:val="single" w:sz="4" w:space="0" w:color="000000"/>
                </w:tblBorders>
                <w:tblLayout w:type="fixed"/>
              </w:tblPrEx>
              <w:trPr>
                <w:trHeight w:val="380"/>
              </w:trPr>
              <w:tc>
                <w:tcPr>
                  <w:tcW w:w="742" w:type="dxa"/>
                  <w:vAlign w:val="top"/>
                </w:tcPr>
                <w:p>
                  <w:pPr>
                    <w:pStyle w:val="TableText"/>
                    <w:spacing w:before="1" w:line="200" w:lineRule="auto"/>
                    <w:ind w:left="200" w:right="101" w:hanging="86"/>
                    <w:rPr>
                      <w:sz w:val="17"/>
                      <w:szCs w:val="17"/>
                    </w:rPr>
                  </w:pPr>
                  <w:r>
                    <mc:AlternateContent>
                      <mc:Choice Requires="wps">
                        <w:drawing>
                          <wp:anchor distT="0" distB="0" distL="0" distR="0" simplePos="0" relativeHeight="251715584" behindDoc="1" locked="0" layoutInCell="1" allowOverlap="1">
                            <wp:simplePos x="0" y="0"/>
                            <wp:positionH relativeFrom="column">
                              <wp:posOffset>360075</wp:posOffset>
                            </wp:positionH>
                            <wp:positionV relativeFrom="paragraph">
                              <wp:posOffset>-107545</wp:posOffset>
                            </wp:positionV>
                            <wp:extent cx="6985" cy="133985"/>
                            <wp:effectExtent l="0" t="0" r="0" b="0"/>
                            <wp:wrapNone/>
                            <wp:docPr id="40" name="Rect 40"/>
                            <wp:cNvGraphicFramePr/>
                            <a:graphic xmlns:a="http://schemas.openxmlformats.org/drawingml/2006/main">
                              <a:graphicData uri="http://schemas.microsoft.com/office/word/2010/wordprocessingShape">
                                <wps:wsp xmlns:wps="http://schemas.microsoft.com/office/word/2010/wordprocessingShape">
                                  <wps:cNvSpPr/>
                                  <wps:spPr>
                                    <a:xfrm>
                                      <a:off x="360075" y="-107545"/>
                                      <a:ext cx="6985" cy="133985"/>
                                    </a:xfrm>
                                    <a:prstGeom prst="rect">
                                      <a:avLst/>
                                    </a:prstGeom>
                                    <a:solidFill>
                                      <a:srgbClr val="000000"/>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wps:wsp>
                              </a:graphicData>
                            </a:graphic>
                          </wp:anchor>
                        </w:drawing>
                      </mc:Choice>
                      <mc:Fallback>
                        <w:pict>
                          <v:rect id="Rect 40" o:spid="_x0000_s1159" style="width:0.55pt;height:10.55pt;margin-top:-8.47pt;margin-left:28.35pt;mso-wrap-distance-bottom:0;mso-wrap-distance-left:0;mso-wrap-distance-right:0;mso-wrap-distance-top:0;position:absolute;v-text-anchor:top;z-index:-251601920" fillcolor="black" stroked="f"/>
                        </w:pict>
                      </mc:Fallback>
                    </mc:AlternateContent>
                  </w:r>
                  <w:r>
                    <w:pict>
                      <v:shape id="_x0000_s1160" style="width:4.75pt;height:7.1pt;margin-top:-5.25pt;margin-left:5.66pt;position:absolute;z-index:251748352" coordorigin="0,0" coordsize="95,141" path="m94,l47,141l,l94,xe" filled="t" fillcolor="black" stroked="f"/>
                    </w:pict>
                  </w:r>
                  <w:r>
                    <w:rPr>
                      <w:spacing w:val="1"/>
                      <w:sz w:val="17"/>
                      <w:szCs w:val="17"/>
                    </w:rPr>
                    <w:t xml:space="preserve">火焰去 </w:t>
                  </w:r>
                  <w:r>
                    <w:rPr>
                      <w:spacing w:val="1"/>
                      <w:sz w:val="17"/>
                      <w:szCs w:val="17"/>
                    </w:rPr>
                    <w:t>毛刺</w:t>
                  </w:r>
                </w:p>
              </w:tc>
            </w:tr>
          </w:tbl>
          <w:p>
            <w:pPr>
              <w:spacing w:before="75"/>
            </w:pPr>
          </w:p>
          <w:tbl>
            <w:tblPr>
              <w:tblStyle w:val="TableNormal29"/>
              <w:tblW w:w="773" w:type="dxa"/>
              <w:tblInd w:w="3011" w:type="dxa"/>
              <w:tblBorders>
                <w:top w:val="single" w:sz="4" w:space="0" w:color="000000"/>
                <w:left w:val="single" w:sz="4" w:space="0" w:color="000000"/>
                <w:bottom w:val="single" w:sz="4" w:space="0" w:color="000000"/>
                <w:right w:val="single" w:sz="4" w:space="0" w:color="000000"/>
              </w:tblBorders>
              <w:tblLayout w:type="fixed"/>
            </w:tblPr>
            <w:tblGrid>
              <w:gridCol w:w="773"/>
            </w:tblGrid>
            <w:tr>
              <w:tblPrEx>
                <w:tblW w:w="773" w:type="dxa"/>
                <w:tblInd w:w="3011" w:type="dxa"/>
                <w:tblBorders>
                  <w:top w:val="single" w:sz="4" w:space="0" w:color="000000"/>
                  <w:left w:val="single" w:sz="4" w:space="0" w:color="000000"/>
                  <w:bottom w:val="single" w:sz="4" w:space="0" w:color="000000"/>
                  <w:right w:val="single" w:sz="4" w:space="0" w:color="000000"/>
                </w:tblBorders>
                <w:tblLayout w:type="fixed"/>
              </w:tblPrEx>
              <w:trPr>
                <w:trHeight w:val="415"/>
              </w:trPr>
              <w:tc>
                <w:tcPr>
                  <w:tcW w:w="773" w:type="dxa"/>
                  <w:vAlign w:val="top"/>
                </w:tcPr>
                <w:p>
                  <w:pPr>
                    <w:pStyle w:val="TableText"/>
                    <w:spacing w:before="1" w:line="219" w:lineRule="auto"/>
                    <w:ind w:left="216" w:right="115" w:hanging="79"/>
                    <w:rPr>
                      <w:sz w:val="17"/>
                      <w:szCs w:val="17"/>
                    </w:rPr>
                  </w:pPr>
                  <w:r>
                    <w:pict>
                      <v:rect id="_x0000_s1161" style="width:0.55pt;height:5.9pt;margin-top:18.71pt;margin-left:20.11pt;position:absolute;z-index:251752448" filled="t" fillcolor="black" stroked="f"/>
                    </w:pict>
                  </w:r>
                  <w:r>
                    <w:rPr>
                      <w:sz w:val="17"/>
                      <w:szCs w:val="17"/>
                    </w:rPr>
                    <w:t xml:space="preserve">喷橡胶 </w:t>
                  </w:r>
                  <w:r>
                    <w:rPr>
                      <w:spacing w:val="1"/>
                      <w:sz w:val="17"/>
                      <w:szCs w:val="17"/>
                    </w:rPr>
                    <w:t>底漆</w:t>
                  </w:r>
                </w:p>
              </w:tc>
            </w:tr>
          </w:tbl>
          <w:p>
            <w:pPr>
              <w:spacing w:before="47"/>
            </w:pPr>
          </w:p>
          <w:p>
            <w:pPr>
              <w:spacing w:before="46"/>
            </w:pPr>
          </w:p>
          <w:p>
            <w:pPr>
              <w:spacing w:before="46"/>
            </w:pPr>
          </w:p>
          <w:tbl>
            <w:tblPr>
              <w:tblStyle w:val="TableNormal29"/>
              <w:tblW w:w="825" w:type="dxa"/>
              <w:tblInd w:w="6886" w:type="dxa"/>
              <w:tblBorders>
                <w:top w:val="single" w:sz="4" w:space="0" w:color="000000"/>
                <w:left w:val="single" w:sz="4" w:space="0" w:color="000000"/>
                <w:bottom w:val="single" w:sz="4" w:space="0" w:color="000000"/>
                <w:right w:val="single" w:sz="4" w:space="0" w:color="000000"/>
              </w:tblBorders>
              <w:tblLayout w:type="fixed"/>
            </w:tblPr>
            <w:tblGrid>
              <w:gridCol w:w="825"/>
            </w:tblGrid>
            <w:tr>
              <w:tblPrEx>
                <w:tblW w:w="825" w:type="dxa"/>
                <w:tblInd w:w="6886" w:type="dxa"/>
                <w:tblBorders>
                  <w:top w:val="single" w:sz="4" w:space="0" w:color="000000"/>
                  <w:left w:val="single" w:sz="4" w:space="0" w:color="000000"/>
                  <w:bottom w:val="single" w:sz="4" w:space="0" w:color="000000"/>
                  <w:right w:val="single" w:sz="4" w:space="0" w:color="000000"/>
                </w:tblBorders>
                <w:tblLayout w:type="fixed"/>
              </w:tblPrEx>
              <w:trPr>
                <w:trHeight w:val="320"/>
              </w:trPr>
              <w:tc>
                <w:tcPr>
                  <w:tcW w:w="825" w:type="dxa"/>
                  <w:vAlign w:val="top"/>
                </w:tcPr>
                <w:p>
                  <w:pPr>
                    <w:pStyle w:val="TableText"/>
                    <w:spacing w:before="76" w:line="225" w:lineRule="auto"/>
                    <w:ind w:left="249"/>
                    <w:rPr>
                      <w:sz w:val="17"/>
                      <w:szCs w:val="17"/>
                    </w:rPr>
                  </w:pPr>
                  <w:r>
                    <w:rPr>
                      <w:spacing w:val="1"/>
                      <w:sz w:val="17"/>
                      <w:szCs w:val="17"/>
                    </w:rPr>
                    <w:t>检验</w:t>
                  </w:r>
                </w:p>
              </w:tc>
            </w:tr>
          </w:tbl>
          <w:p>
            <w:pPr>
              <w:spacing w:line="256" w:lineRule="auto"/>
              <w:rPr>
                <w:rFonts w:ascii="Arial"/>
                <w:sz w:val="21"/>
              </w:rPr>
            </w:pPr>
          </w:p>
          <w:p>
            <w:pPr>
              <w:spacing w:line="256" w:lineRule="auto"/>
              <w:rPr>
                <w:rFonts w:ascii="Arial"/>
                <w:sz w:val="21"/>
              </w:rPr>
            </w:pPr>
          </w:p>
          <w:p>
            <w:pPr>
              <w:pStyle w:val="TableText"/>
              <w:spacing w:before="56" w:line="225" w:lineRule="auto"/>
              <w:ind w:left="6877"/>
              <w:rPr>
                <w:sz w:val="17"/>
                <w:szCs w:val="17"/>
              </w:rPr>
            </w:pPr>
            <w:r>
              <w:rPr>
                <w:rFonts w:ascii="Times New Roman" w:eastAsia="Times New Roman" w:hAnsi="Times New Roman" w:cs="Times New Roman"/>
                <w:spacing w:val="2"/>
                <w:sz w:val="17"/>
                <w:szCs w:val="17"/>
              </w:rPr>
              <w:t>S2</w:t>
            </w:r>
            <w:r>
              <w:rPr>
                <w:spacing w:val="2"/>
                <w:sz w:val="17"/>
                <w:szCs w:val="17"/>
              </w:rPr>
              <w:t>不合格品</w:t>
            </w:r>
          </w:p>
          <w:p>
            <w:pPr>
              <w:pStyle w:val="TableText"/>
              <w:spacing w:before="53" w:line="220" w:lineRule="auto"/>
              <w:ind w:left="2858"/>
            </w:pPr>
            <w:r>
              <w:rPr>
                <w:spacing w:val="-3"/>
              </w:rPr>
              <w:t>图</w:t>
            </w:r>
            <w:r>
              <w:rPr>
                <w:spacing w:val="-52"/>
              </w:rPr>
              <w:t xml:space="preserve"> </w:t>
            </w:r>
            <w:r>
              <w:rPr>
                <w:rFonts w:ascii="Times New Roman" w:eastAsia="Times New Roman" w:hAnsi="Times New Roman" w:cs="Times New Roman"/>
                <w:spacing w:val="-3"/>
              </w:rPr>
              <w:t xml:space="preserve">2-5 </w:t>
            </w:r>
            <w:r>
              <w:rPr>
                <w:spacing w:val="-3"/>
              </w:rPr>
              <w:t>生产工艺流程示意图</w:t>
            </w:r>
          </w:p>
          <w:p>
            <w:pPr>
              <w:pStyle w:val="TableText"/>
              <w:spacing w:before="23" w:line="220" w:lineRule="auto"/>
              <w:ind w:left="586"/>
            </w:pPr>
            <w:r>
              <w:rPr>
                <w:spacing w:val="-2"/>
                <w14:textOutline w14:w="4354">
                  <w14:solidFill>
                    <w14:srgbClr w14:val="000000"/>
                  </w14:solidFill>
                  <w14:prstDash w14:val="solid"/>
                  <w14:miter w14:lim="10"/>
                </w14:textOutline>
              </w:rPr>
              <w:t>工艺流程说明：</w:t>
            </w:r>
          </w:p>
          <w:p>
            <w:pPr>
              <w:pStyle w:val="TableText"/>
              <w:spacing w:before="183" w:line="359" w:lineRule="auto"/>
              <w:ind w:left="100" w:right="93" w:firstLine="480"/>
              <w:jc w:val="both"/>
            </w:pPr>
            <w:r>
              <w:rPr>
                <w:spacing w:val="-7"/>
              </w:rPr>
              <w:t>本项目设有</w:t>
            </w:r>
            <w:r>
              <w:rPr>
                <w:spacing w:val="-37"/>
              </w:rPr>
              <w:t xml:space="preserve"> </w:t>
            </w:r>
            <w:r>
              <w:rPr>
                <w:rFonts w:ascii="Times New Roman" w:eastAsia="Times New Roman" w:hAnsi="Times New Roman" w:cs="Times New Roman"/>
                <w:spacing w:val="-7"/>
              </w:rPr>
              <w:t xml:space="preserve">2 </w:t>
            </w:r>
            <w:r>
              <w:rPr>
                <w:spacing w:val="-7"/>
              </w:rPr>
              <w:t>条喷漆流水线， 每条流水线均呈环状布置，流水线上设置有原</w:t>
            </w:r>
            <w:r>
              <w:t xml:space="preserve"> </w:t>
            </w:r>
            <w:r>
              <w:rPr>
                <w:spacing w:val="-8"/>
              </w:rPr>
              <w:t>材料上架区、静电除尘区、去毛刺区、</w:t>
            </w:r>
            <w:r>
              <w:rPr>
                <w:spacing w:val="55"/>
              </w:rPr>
              <w:t xml:space="preserve"> </w:t>
            </w:r>
            <w:r>
              <w:rPr>
                <w:spacing w:val="-8"/>
              </w:rPr>
              <w:t>喷漆</w:t>
            </w:r>
            <w:r>
              <w:rPr>
                <w:rFonts w:ascii="Times New Roman" w:eastAsia="Times New Roman" w:hAnsi="Times New Roman" w:cs="Times New Roman"/>
                <w:spacing w:val="-8"/>
              </w:rPr>
              <w:t>+</w:t>
            </w:r>
            <w:r>
              <w:rPr>
                <w:spacing w:val="-8"/>
              </w:rPr>
              <w:t>固化区、产品下架区， 除</w:t>
            </w:r>
            <w:r>
              <w:rPr>
                <w:spacing w:val="-9"/>
              </w:rPr>
              <w:t>上架区和</w:t>
            </w:r>
            <w:r>
              <w:t xml:space="preserve"> </w:t>
            </w:r>
            <w:r>
              <w:rPr>
                <w:spacing w:val="-10"/>
              </w:rPr>
              <w:t>下架区外， 其他区域均设置在相对封闭的隔间内，</w:t>
            </w:r>
            <w:r>
              <w:rPr>
                <w:spacing w:val="30"/>
              </w:rPr>
              <w:t xml:space="preserve"> </w:t>
            </w:r>
            <w:r>
              <w:rPr>
                <w:spacing w:val="-10"/>
              </w:rPr>
              <w:t>隔</w:t>
            </w:r>
            <w:r>
              <w:rPr>
                <w:spacing w:val="-11"/>
              </w:rPr>
              <w:t>间内的废气经水帘处理后与</w:t>
            </w:r>
            <w:r>
              <w:t xml:space="preserve"> </w:t>
            </w:r>
            <w:r>
              <w:rPr>
                <w:spacing w:val="8"/>
              </w:rPr>
              <w:t>调漆间废气一起经</w:t>
            </w:r>
            <w:r>
              <w:rPr>
                <w:rFonts w:ascii="Times New Roman" w:eastAsia="Times New Roman" w:hAnsi="Times New Roman" w:cs="Times New Roman"/>
                <w:spacing w:val="8"/>
              </w:rPr>
              <w:t>“</w:t>
            </w:r>
            <w:r>
              <w:rPr>
                <w:rFonts w:ascii="Times New Roman" w:eastAsia="Times New Roman" w:hAnsi="Times New Roman" w:cs="Times New Roman"/>
                <w:spacing w:val="-41"/>
              </w:rPr>
              <w:t xml:space="preserve"> </w:t>
            </w:r>
            <w:r>
              <w:rPr>
                <w:spacing w:val="8"/>
              </w:rPr>
              <w:t>旋流喷淋塔</w:t>
            </w:r>
            <w:r>
              <w:rPr>
                <w:rFonts w:ascii="Times New Roman" w:eastAsia="Times New Roman" w:hAnsi="Times New Roman" w:cs="Times New Roman"/>
                <w:spacing w:val="8"/>
              </w:rPr>
              <w:t>+</w:t>
            </w:r>
            <w:r>
              <w:rPr>
                <w:spacing w:val="8"/>
              </w:rPr>
              <w:t>干式过滤</w:t>
            </w:r>
            <w:r>
              <w:rPr>
                <w:rFonts w:ascii="Times New Roman" w:eastAsia="Times New Roman" w:hAnsi="Times New Roman" w:cs="Times New Roman"/>
                <w:spacing w:val="8"/>
              </w:rPr>
              <w:t>+</w:t>
            </w:r>
            <w:r>
              <w:rPr>
                <w:spacing w:val="8"/>
              </w:rPr>
              <w:t>吸附</w:t>
            </w:r>
            <w:r>
              <w:rPr>
                <w:rFonts w:ascii="Times New Roman" w:eastAsia="Times New Roman" w:hAnsi="Times New Roman" w:cs="Times New Roman"/>
                <w:spacing w:val="8"/>
              </w:rPr>
              <w:t>-</w:t>
            </w:r>
            <w:r>
              <w:rPr>
                <w:spacing w:val="8"/>
              </w:rPr>
              <w:t>脱附催化燃</w:t>
            </w:r>
            <w:r>
              <w:rPr>
                <w:spacing w:val="7"/>
              </w:rPr>
              <w:t>烧</w:t>
            </w:r>
            <w:r>
              <w:rPr>
                <w:rFonts w:ascii="Times New Roman" w:eastAsia="Times New Roman" w:hAnsi="Times New Roman" w:cs="Times New Roman"/>
                <w:spacing w:val="7"/>
              </w:rPr>
              <w:t>”</w:t>
            </w:r>
            <w:r>
              <w:rPr>
                <w:spacing w:val="7"/>
              </w:rPr>
              <w:t>处理后高空排</w:t>
            </w:r>
          </w:p>
          <w:p>
            <w:pPr>
              <w:pStyle w:val="TableText"/>
              <w:spacing w:before="1" w:line="218" w:lineRule="auto"/>
              <w:ind w:left="100"/>
            </w:pPr>
            <w:r>
              <w:rPr>
                <w:spacing w:val="-2"/>
              </w:rPr>
              <w:t>放。本项目烘干及催化燃烧均采用电加热。</w:t>
            </w:r>
          </w:p>
        </w:tc>
      </w:tr>
    </w:tbl>
    <w:p>
      <w:pPr>
        <w:pStyle w:val="BodyText"/>
      </w:pPr>
    </w:p>
    <w:p>
      <w:pPr>
        <w:sectPr>
          <w:footerReference w:type="default" r:id="rId50"/>
          <w:type w:val="nextPage"/>
          <w:pgSz w:w="11907" w:h="16839"/>
          <w:pgMar w:top="1431" w:right="1454" w:bottom="1014" w:left="1454" w:header="0" w:footer="853" w:gutter="0"/>
          <w:pgNumType w:start="34"/>
          <w:cols w:space="708"/>
          <w:titlePg w:val="0"/>
        </w:sectPr>
      </w:pPr>
    </w:p>
    <w:tbl>
      <w:tblPr>
        <w:tblStyle w:val="TableNormal30"/>
        <w:tblW w:w="8971"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55"/>
        <w:gridCol w:w="112"/>
        <w:gridCol w:w="833"/>
        <w:gridCol w:w="2133"/>
        <w:gridCol w:w="2702"/>
        <w:gridCol w:w="2609"/>
        <w:gridCol w:w="127"/>
      </w:tblGrid>
      <w:tr>
        <w:tblPrEx>
          <w:tblW w:w="8971"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7467"/>
        </w:trPr>
        <w:tc>
          <w:tcPr>
            <w:tcW w:w="455" w:type="dxa"/>
            <w:vMerge w:val="restart"/>
            <w:tcBorders>
              <w:top w:val="single" w:sz="10" w:space="0" w:color="000000"/>
              <w:left w:val="single" w:sz="10" w:space="0" w:color="000000"/>
              <w:bottom w:val="nil"/>
              <w:right w:val="single" w:sz="4" w:space="0" w:color="000000"/>
            </w:tcBorders>
            <w:vAlign w:val="top"/>
          </w:tcPr>
          <w:p>
            <w:pPr>
              <w:rPr>
                <w:rFonts w:ascii="Arial"/>
                <w:sz w:val="21"/>
              </w:rPr>
            </w:pPr>
          </w:p>
        </w:tc>
        <w:tc>
          <w:tcPr>
            <w:tcW w:w="8516" w:type="dxa"/>
            <w:gridSpan w:val="6"/>
            <w:tcBorders>
              <w:top w:val="single" w:sz="10" w:space="0" w:color="000000"/>
              <w:left w:val="single" w:sz="4" w:space="0" w:color="000000"/>
              <w:right w:val="single" w:sz="10" w:space="0" w:color="000000"/>
            </w:tcBorders>
            <w:vAlign w:val="top"/>
          </w:tcPr>
          <w:p>
            <w:pPr>
              <w:pStyle w:val="TableText"/>
              <w:spacing w:before="37" w:line="468" w:lineRule="exact"/>
              <w:ind w:left="582"/>
            </w:pPr>
            <w:r>
              <w:rPr>
                <w:spacing w:val="-17"/>
                <w:position w:val="17"/>
              </w:rPr>
              <w:t>火焰去毛刺：</w:t>
            </w:r>
            <w:r>
              <w:rPr>
                <w:spacing w:val="38"/>
                <w:position w:val="17"/>
              </w:rPr>
              <w:t xml:space="preserve"> </w:t>
            </w:r>
            <w:r>
              <w:rPr>
                <w:spacing w:val="-17"/>
                <w:position w:val="17"/>
              </w:rPr>
              <w:t>本项目化妆品盖毛坯均为塑料件，</w:t>
            </w:r>
            <w:r>
              <w:rPr>
                <w:spacing w:val="29"/>
                <w:position w:val="17"/>
              </w:rPr>
              <w:t xml:space="preserve"> </w:t>
            </w:r>
            <w:r>
              <w:rPr>
                <w:spacing w:val="-17"/>
                <w:position w:val="17"/>
              </w:rPr>
              <w:t>表面经静电除尘后，</w:t>
            </w:r>
            <w:r>
              <w:rPr>
                <w:spacing w:val="34"/>
                <w:position w:val="17"/>
              </w:rPr>
              <w:t xml:space="preserve"> </w:t>
            </w:r>
            <w:r>
              <w:rPr>
                <w:spacing w:val="-17"/>
                <w:position w:val="17"/>
              </w:rPr>
              <w:t>再经火</w:t>
            </w:r>
          </w:p>
          <w:p>
            <w:pPr>
              <w:pStyle w:val="TableText"/>
              <w:spacing w:line="219" w:lineRule="auto"/>
              <w:ind w:left="101"/>
            </w:pPr>
            <w:r>
              <w:rPr>
                <w:spacing w:val="-1"/>
              </w:rPr>
              <w:t>焰去除毛刺，火焰燃料为天然气。</w:t>
            </w:r>
          </w:p>
          <w:p>
            <w:pPr>
              <w:pStyle w:val="TableText"/>
              <w:spacing w:before="183" w:line="359" w:lineRule="auto"/>
              <w:ind w:left="100" w:right="12" w:firstLine="489"/>
            </w:pPr>
            <w:r>
              <w:rPr>
                <w:spacing w:val="3"/>
              </w:rPr>
              <w:t xml:space="preserve">喷漆、烘干：根据客户对产品的要求不同，本项目喷涂的产品主要分为 </w:t>
            </w:r>
            <w:r>
              <w:rPr>
                <w:rFonts w:ascii="Times New Roman" w:eastAsia="Times New Roman" w:hAnsi="Times New Roman" w:cs="Times New Roman"/>
                <w:spacing w:val="3"/>
              </w:rPr>
              <w:t xml:space="preserve">3  </w:t>
            </w:r>
            <w:r>
              <w:rPr>
                <w:spacing w:val="-1"/>
              </w:rPr>
              <w:t>种，仅烤漆产品、烤漆</w:t>
            </w:r>
            <w:r>
              <w:rPr>
                <w:rFonts w:ascii="Times New Roman" w:eastAsia="Times New Roman" w:hAnsi="Times New Roman" w:cs="Times New Roman"/>
                <w:spacing w:val="-1"/>
              </w:rPr>
              <w:t xml:space="preserve">+UV </w:t>
            </w:r>
            <w:r>
              <w:rPr>
                <w:spacing w:val="-1"/>
              </w:rPr>
              <w:t>漆产品、橡胶底漆</w:t>
            </w:r>
            <w:r>
              <w:rPr>
                <w:rFonts w:ascii="Times New Roman" w:eastAsia="Times New Roman" w:hAnsi="Times New Roman" w:cs="Times New Roman"/>
                <w:spacing w:val="-1"/>
              </w:rPr>
              <w:t>+</w:t>
            </w:r>
            <w:r>
              <w:rPr>
                <w:spacing w:val="-1"/>
              </w:rPr>
              <w:t>橡胶漆产品。每条喷漆线设有</w:t>
            </w:r>
            <w:r>
              <w:rPr>
                <w:spacing w:val="-32"/>
              </w:rPr>
              <w:t xml:space="preserve"> </w:t>
            </w:r>
            <w:r>
              <w:rPr>
                <w:rFonts w:ascii="Times New Roman" w:eastAsia="Times New Roman" w:hAnsi="Times New Roman" w:cs="Times New Roman"/>
                <w:spacing w:val="-1"/>
              </w:rPr>
              <w:t>3</w:t>
            </w:r>
            <w:r>
              <w:rPr>
                <w:rFonts w:ascii="Times New Roman" w:eastAsia="Times New Roman" w:hAnsi="Times New Roman" w:cs="Times New Roman"/>
                <w:spacing w:val="-2"/>
              </w:rPr>
              <w:t xml:space="preserve">  </w:t>
            </w:r>
            <w:r>
              <w:rPr>
                <w:spacing w:val="-19"/>
              </w:rPr>
              <w:t>个油漆喷房，</w:t>
            </w:r>
            <w:r>
              <w:rPr>
                <w:spacing w:val="56"/>
              </w:rPr>
              <w:t xml:space="preserve"> </w:t>
            </w:r>
            <w:r>
              <w:rPr>
                <w:spacing w:val="-19"/>
              </w:rPr>
              <w:t>均为自动喷漆，</w:t>
            </w:r>
            <w:r>
              <w:rPr>
                <w:spacing w:val="39"/>
              </w:rPr>
              <w:t xml:space="preserve"> </w:t>
            </w:r>
            <w:r>
              <w:rPr>
                <w:spacing w:val="-19"/>
              </w:rPr>
              <w:t>根据企业提供的资料，</w:t>
            </w:r>
            <w:r>
              <w:rPr>
                <w:spacing w:val="39"/>
              </w:rPr>
              <w:t xml:space="preserve"> </w:t>
            </w:r>
            <w:r>
              <w:rPr>
                <w:spacing w:val="-19"/>
              </w:rPr>
              <w:t>在正常生产过程中，</w:t>
            </w:r>
            <w:r>
              <w:rPr>
                <w:spacing w:val="-46"/>
              </w:rPr>
              <w:t xml:space="preserve"> </w:t>
            </w:r>
            <w:r>
              <w:rPr>
                <w:spacing w:val="-19"/>
              </w:rPr>
              <w:t xml:space="preserve">根据喷 </w:t>
            </w:r>
            <w:r>
              <w:rPr>
                <w:spacing w:val="-7"/>
              </w:rPr>
              <w:t>涂的油漆种类，</w:t>
            </w:r>
            <w:r>
              <w:rPr>
                <w:spacing w:val="31"/>
              </w:rPr>
              <w:t xml:space="preserve"> </w:t>
            </w:r>
            <w:r>
              <w:rPr>
                <w:spacing w:val="-7"/>
              </w:rPr>
              <w:t>开启相应的喷房和喷枪。每个喷</w:t>
            </w:r>
            <w:r>
              <w:rPr>
                <w:spacing w:val="-8"/>
              </w:rPr>
              <w:t xml:space="preserve">房均设有水帘台，水帘水经一体 </w:t>
            </w:r>
            <w:r>
              <w:rPr>
                <w:spacing w:val="-11"/>
              </w:rPr>
              <w:t>化废水处理设施处理后循环使用，</w:t>
            </w:r>
            <w:r>
              <w:rPr>
                <w:spacing w:val="-39"/>
              </w:rPr>
              <w:t xml:space="preserve"> </w:t>
            </w:r>
            <w:r>
              <w:rPr>
                <w:spacing w:val="-11"/>
              </w:rPr>
              <w:t>定期捞渣和</w:t>
            </w:r>
            <w:r>
              <w:rPr>
                <w:spacing w:val="-12"/>
              </w:rPr>
              <w:t>补充新鲜水，</w:t>
            </w:r>
            <w:r>
              <w:rPr>
                <w:spacing w:val="-45"/>
              </w:rPr>
              <w:t xml:space="preserve"> </w:t>
            </w:r>
            <w:r>
              <w:rPr>
                <w:spacing w:val="-12"/>
              </w:rPr>
              <w:t>根据企业提供的资料。</w:t>
            </w:r>
            <w:r>
              <w:t xml:space="preserve"> </w:t>
            </w:r>
            <w:r>
              <w:rPr>
                <w:spacing w:val="-8"/>
              </w:rPr>
              <w:t>喷涂后的半成品经烘道烘干（电加热，</w:t>
            </w:r>
            <w:r>
              <w:rPr>
                <w:spacing w:val="54"/>
              </w:rPr>
              <w:t xml:space="preserve"> </w:t>
            </w:r>
            <w:r>
              <w:rPr>
                <w:spacing w:val="-8"/>
              </w:rPr>
              <w:t>烘干温度约为</w:t>
            </w:r>
            <w:r>
              <w:rPr>
                <w:spacing w:val="-49"/>
              </w:rPr>
              <w:t xml:space="preserve"> </w:t>
            </w:r>
            <w:r>
              <w:rPr>
                <w:rFonts w:ascii="Times New Roman" w:eastAsia="Times New Roman" w:hAnsi="Times New Roman" w:cs="Times New Roman"/>
                <w:spacing w:val="-9"/>
              </w:rPr>
              <w:t>60~70</w:t>
            </w:r>
            <w:r>
              <w:rPr>
                <w:spacing w:val="-9"/>
              </w:rPr>
              <w:t>℃)</w:t>
            </w:r>
            <w:r>
              <w:rPr>
                <w:spacing w:val="35"/>
              </w:rPr>
              <w:t xml:space="preserve"> </w:t>
            </w:r>
            <w:r>
              <w:rPr>
                <w:spacing w:val="-9"/>
              </w:rPr>
              <w:t>,</w:t>
            </w:r>
            <w:r>
              <w:rPr>
                <w:spacing w:val="63"/>
              </w:rPr>
              <w:t xml:space="preserve"> </w:t>
            </w:r>
            <w:r>
              <w:rPr>
                <w:spacing w:val="-9"/>
              </w:rPr>
              <w:t>喷涂</w:t>
            </w:r>
            <w:r>
              <w:rPr>
                <w:spacing w:val="-59"/>
              </w:rPr>
              <w:t xml:space="preserve"> </w:t>
            </w:r>
            <w:r>
              <w:rPr>
                <w:rFonts w:ascii="Times New Roman" w:eastAsia="Times New Roman" w:hAnsi="Times New Roman" w:cs="Times New Roman"/>
                <w:spacing w:val="-9"/>
              </w:rPr>
              <w:t xml:space="preserve">UV </w:t>
            </w:r>
            <w:r>
              <w:rPr>
                <w:spacing w:val="-9"/>
              </w:rPr>
              <w:t>漆的</w:t>
            </w:r>
          </w:p>
          <w:p>
            <w:pPr>
              <w:pStyle w:val="TableText"/>
              <w:spacing w:before="1" w:line="218" w:lineRule="auto"/>
              <w:ind w:left="104"/>
            </w:pPr>
            <w:r>
              <w:rPr>
                <w:spacing w:val="-2"/>
              </w:rPr>
              <w:t>半成品在烘道烘干后，还需经</w:t>
            </w:r>
            <w:r>
              <w:rPr>
                <w:spacing w:val="-48"/>
              </w:rPr>
              <w:t xml:space="preserve"> </w:t>
            </w:r>
            <w:r>
              <w:rPr>
                <w:rFonts w:ascii="Times New Roman" w:eastAsia="Times New Roman" w:hAnsi="Times New Roman" w:cs="Times New Roman"/>
                <w:spacing w:val="-2"/>
              </w:rPr>
              <w:t xml:space="preserve">UV </w:t>
            </w:r>
            <w:r>
              <w:rPr>
                <w:spacing w:val="-2"/>
              </w:rPr>
              <w:t>光固机进行固化。</w:t>
            </w:r>
          </w:p>
          <w:p>
            <w:pPr>
              <w:pStyle w:val="TableText"/>
              <w:spacing w:before="182" w:line="359" w:lineRule="auto"/>
              <w:ind w:left="100" w:right="99" w:firstLine="480"/>
            </w:pPr>
            <w:r>
              <w:rPr>
                <w:spacing w:val="-6"/>
              </w:rPr>
              <w:t xml:space="preserve">本项目 </w:t>
            </w:r>
            <w:r>
              <w:rPr>
                <w:rFonts w:ascii="Times New Roman" w:eastAsia="Times New Roman" w:hAnsi="Times New Roman" w:cs="Times New Roman"/>
                <w:spacing w:val="-6"/>
              </w:rPr>
              <w:t>1#</w:t>
            </w:r>
            <w:r>
              <w:rPr>
                <w:spacing w:val="-6"/>
              </w:rPr>
              <w:t xml:space="preserve">喷涂线进行烤漆喷涂， </w:t>
            </w:r>
            <w:r>
              <w:rPr>
                <w:rFonts w:ascii="Times New Roman" w:eastAsia="Times New Roman" w:hAnsi="Times New Roman" w:cs="Times New Roman"/>
                <w:spacing w:val="-6"/>
              </w:rPr>
              <w:t>2#</w:t>
            </w:r>
            <w:r>
              <w:rPr>
                <w:spacing w:val="-6"/>
              </w:rPr>
              <w:t>生产线进行橡胶漆喷涂及</w:t>
            </w:r>
            <w:r>
              <w:rPr>
                <w:spacing w:val="-24"/>
              </w:rPr>
              <w:t xml:space="preserve"> </w:t>
            </w:r>
            <w:r>
              <w:rPr>
                <w:rFonts w:ascii="Times New Roman" w:eastAsia="Times New Roman" w:hAnsi="Times New Roman" w:cs="Times New Roman"/>
                <w:spacing w:val="-6"/>
              </w:rPr>
              <w:t>UV</w:t>
            </w:r>
            <w:r>
              <w:rPr>
                <w:rFonts w:ascii="Times New Roman" w:eastAsia="Times New Roman" w:hAnsi="Times New Roman" w:cs="Times New Roman"/>
                <w:spacing w:val="42"/>
                <w:w w:val="101"/>
              </w:rPr>
              <w:t xml:space="preserve"> </w:t>
            </w:r>
            <w:r>
              <w:rPr>
                <w:spacing w:val="-6"/>
              </w:rPr>
              <w:t>漆喷</w:t>
            </w:r>
            <w:r>
              <w:rPr>
                <w:spacing w:val="-7"/>
              </w:rPr>
              <w:t>涂，</w:t>
            </w:r>
            <w:r>
              <w:t xml:space="preserve"> </w:t>
            </w:r>
            <w:r>
              <w:rPr>
                <w:spacing w:val="-8"/>
              </w:rPr>
              <w:t>根据产品方案，</w:t>
            </w:r>
            <w:r>
              <w:rPr>
                <w:spacing w:val="55"/>
              </w:rPr>
              <w:t xml:space="preserve"> </w:t>
            </w:r>
            <w:r>
              <w:rPr>
                <w:rFonts w:ascii="Times New Roman" w:eastAsia="Times New Roman" w:hAnsi="Times New Roman" w:cs="Times New Roman"/>
                <w:spacing w:val="-8"/>
              </w:rPr>
              <w:t>1#</w:t>
            </w:r>
            <w:r>
              <w:rPr>
                <w:spacing w:val="-8"/>
              </w:rPr>
              <w:t>线全年工作</w:t>
            </w:r>
            <w:r>
              <w:rPr>
                <w:spacing w:val="-55"/>
              </w:rPr>
              <w:t xml:space="preserve"> </w:t>
            </w:r>
            <w:r>
              <w:rPr>
                <w:rFonts w:ascii="Times New Roman" w:eastAsia="Times New Roman" w:hAnsi="Times New Roman" w:cs="Times New Roman"/>
                <w:spacing w:val="-8"/>
              </w:rPr>
              <w:t>2400</w:t>
            </w:r>
            <w:r>
              <w:rPr>
                <w:rFonts w:ascii="Times New Roman" w:eastAsia="Times New Roman" w:hAnsi="Times New Roman" w:cs="Times New Roman"/>
                <w:spacing w:val="16"/>
              </w:rPr>
              <w:t xml:space="preserve"> </w:t>
            </w:r>
            <w:r>
              <w:rPr>
                <w:spacing w:val="-8"/>
              </w:rPr>
              <w:t>小时，</w:t>
            </w:r>
            <w:r>
              <w:rPr>
                <w:rFonts w:ascii="Times New Roman" w:eastAsia="Times New Roman" w:hAnsi="Times New Roman" w:cs="Times New Roman"/>
                <w:spacing w:val="-8"/>
              </w:rPr>
              <w:t>2#</w:t>
            </w:r>
            <w:r>
              <w:rPr>
                <w:spacing w:val="-8"/>
              </w:rPr>
              <w:t>线全年工作</w:t>
            </w:r>
            <w:r>
              <w:rPr>
                <w:spacing w:val="-55"/>
              </w:rPr>
              <w:t xml:space="preserve"> </w:t>
            </w:r>
            <w:r>
              <w:rPr>
                <w:rFonts w:ascii="Times New Roman" w:eastAsia="Times New Roman" w:hAnsi="Times New Roman" w:cs="Times New Roman"/>
                <w:spacing w:val="-8"/>
              </w:rPr>
              <w:t>2400</w:t>
            </w:r>
            <w:r>
              <w:rPr>
                <w:rFonts w:ascii="Times New Roman" w:eastAsia="Times New Roman" w:hAnsi="Times New Roman" w:cs="Times New Roman"/>
                <w:spacing w:val="16"/>
                <w:w w:val="101"/>
              </w:rPr>
              <w:t xml:space="preserve"> </w:t>
            </w:r>
            <w:r>
              <w:rPr>
                <w:spacing w:val="-8"/>
              </w:rPr>
              <w:t>小时（橡胶漆喷涂</w:t>
            </w:r>
            <w:r>
              <w:t xml:space="preserve"> </w:t>
            </w:r>
            <w:r>
              <w:rPr>
                <w:spacing w:val="-4"/>
              </w:rPr>
              <w:t>工作时间</w:t>
            </w:r>
            <w:r>
              <w:rPr>
                <w:spacing w:val="-24"/>
              </w:rPr>
              <w:t xml:space="preserve"> </w:t>
            </w:r>
            <w:r>
              <w:rPr>
                <w:rFonts w:ascii="Times New Roman" w:eastAsia="Times New Roman" w:hAnsi="Times New Roman" w:cs="Times New Roman"/>
                <w:spacing w:val="-4"/>
              </w:rPr>
              <w:t>900</w:t>
            </w:r>
            <w:r>
              <w:rPr>
                <w:rFonts w:ascii="Times New Roman" w:eastAsia="Times New Roman" w:hAnsi="Times New Roman" w:cs="Times New Roman"/>
                <w:spacing w:val="38"/>
              </w:rPr>
              <w:t xml:space="preserve"> </w:t>
            </w:r>
            <w:r>
              <w:rPr>
                <w:spacing w:val="-4"/>
              </w:rPr>
              <w:t>小时，</w:t>
            </w:r>
            <w:r>
              <w:rPr>
                <w:rFonts w:ascii="Times New Roman" w:eastAsia="Times New Roman" w:hAnsi="Times New Roman" w:cs="Times New Roman"/>
                <w:spacing w:val="-4"/>
              </w:rPr>
              <w:t>UV</w:t>
            </w:r>
            <w:r>
              <w:rPr>
                <w:rFonts w:ascii="Times New Roman" w:eastAsia="Times New Roman" w:hAnsi="Times New Roman" w:cs="Times New Roman"/>
                <w:spacing w:val="30"/>
                <w:w w:val="101"/>
              </w:rPr>
              <w:t xml:space="preserve"> </w:t>
            </w:r>
            <w:r>
              <w:rPr>
                <w:spacing w:val="-4"/>
              </w:rPr>
              <w:t xml:space="preserve">漆喷涂工作时间 </w:t>
            </w:r>
            <w:r>
              <w:rPr>
                <w:rFonts w:ascii="Times New Roman" w:eastAsia="Times New Roman" w:hAnsi="Times New Roman" w:cs="Times New Roman"/>
                <w:spacing w:val="-4"/>
              </w:rPr>
              <w:t>1500</w:t>
            </w:r>
            <w:r>
              <w:rPr>
                <w:rFonts w:ascii="Times New Roman" w:eastAsia="Times New Roman" w:hAnsi="Times New Roman" w:cs="Times New Roman"/>
                <w:spacing w:val="37"/>
                <w:w w:val="101"/>
              </w:rPr>
              <w:t xml:space="preserve"> </w:t>
            </w:r>
            <w:r>
              <w:rPr>
                <w:spacing w:val="-4"/>
              </w:rPr>
              <w:t>小时）。喷枪利用稀释剂清洗，</w:t>
            </w:r>
          </w:p>
          <w:p>
            <w:pPr>
              <w:pStyle w:val="TableText"/>
              <w:spacing w:before="1" w:line="218" w:lineRule="auto"/>
              <w:ind w:left="100"/>
            </w:pPr>
            <w:r>
              <w:rPr>
                <w:spacing w:val="-1"/>
              </w:rPr>
              <w:t>清洗后稀释剂回用于生产。</w:t>
            </w:r>
          </w:p>
          <w:p>
            <w:pPr>
              <w:pStyle w:val="TableText"/>
              <w:spacing w:before="181" w:line="220" w:lineRule="auto"/>
              <w:ind w:left="576"/>
            </w:pPr>
            <w:r>
              <w:rPr>
                <w:rFonts w:ascii="Times New Roman" w:eastAsia="Times New Roman" w:hAnsi="Times New Roman" w:cs="Times New Roman"/>
                <w:spacing w:val="-4"/>
              </w:rPr>
              <w:t>2</w:t>
            </w:r>
            <w:r>
              <w:rPr>
                <w:rFonts w:ascii="Times New Roman" w:eastAsia="Times New Roman" w:hAnsi="Times New Roman" w:cs="Times New Roman"/>
                <w:spacing w:val="-26"/>
              </w:rPr>
              <w:t xml:space="preserve"> </w:t>
            </w:r>
            <w:r>
              <w:rPr>
                <w:spacing w:val="-4"/>
              </w:rPr>
              <w:t>、项目产污环节汇总</w:t>
            </w:r>
          </w:p>
          <w:p>
            <w:pPr>
              <w:pStyle w:val="TableText"/>
              <w:spacing w:before="183" w:line="466" w:lineRule="exact"/>
              <w:ind w:left="580"/>
            </w:pPr>
            <w:r>
              <w:rPr>
                <w:spacing w:val="-8"/>
                <w:position w:val="17"/>
              </w:rPr>
              <w:t>根据工艺流程分析及项目组成内容，</w:t>
            </w:r>
            <w:r>
              <w:rPr>
                <w:spacing w:val="75"/>
                <w:position w:val="17"/>
              </w:rPr>
              <w:t xml:space="preserve"> </w:t>
            </w:r>
            <w:r>
              <w:rPr>
                <w:spacing w:val="-8"/>
                <w:position w:val="17"/>
              </w:rPr>
              <w:t>项目产污环节汇总情况如下表所示：</w:t>
            </w:r>
          </w:p>
          <w:p>
            <w:pPr>
              <w:pStyle w:val="TableText"/>
              <w:spacing w:line="219" w:lineRule="auto"/>
              <w:ind w:left="2687"/>
            </w:pPr>
            <w:r>
              <w:rPr>
                <w:spacing w:val="-3"/>
              </w:rPr>
              <w:t>表</w:t>
            </w:r>
            <w:r>
              <w:rPr>
                <w:spacing w:val="-51"/>
              </w:rPr>
              <w:t xml:space="preserve"> </w:t>
            </w:r>
            <w:r>
              <w:rPr>
                <w:rFonts w:ascii="Times New Roman" w:eastAsia="Times New Roman" w:hAnsi="Times New Roman" w:cs="Times New Roman"/>
                <w:spacing w:val="-3"/>
              </w:rPr>
              <w:t>2-</w:t>
            </w:r>
            <w:r>
              <w:rPr>
                <w:rFonts w:ascii="Times New Roman" w:eastAsia="Times New Roman" w:hAnsi="Times New Roman" w:cs="Times New Roman"/>
                <w:spacing w:val="-32"/>
              </w:rPr>
              <w:t xml:space="preserve"> </w:t>
            </w:r>
            <w:r>
              <w:rPr>
                <w:rFonts w:ascii="Times New Roman" w:eastAsia="Times New Roman" w:hAnsi="Times New Roman" w:cs="Times New Roman"/>
                <w:spacing w:val="-3"/>
              </w:rPr>
              <w:t xml:space="preserve">11    </w:t>
            </w:r>
            <w:r>
              <w:rPr>
                <w:spacing w:val="-3"/>
              </w:rPr>
              <w:t>项目产污环节汇总表</w:t>
            </w:r>
          </w:p>
        </w:tc>
      </w:tr>
      <w:tr>
        <w:tblPrEx>
          <w:tblW w:w="8971" w:type="dxa"/>
          <w:tblInd w:w="12" w:type="dxa"/>
          <w:tblLayout w:type="fixed"/>
        </w:tblPrEx>
        <w:trPr>
          <w:trHeight w:val="316"/>
        </w:trPr>
        <w:tc>
          <w:tcPr>
            <w:tcW w:w="455" w:type="dxa"/>
            <w:vMerge/>
            <w:tcBorders>
              <w:top w:val="nil"/>
              <w:left w:val="single" w:sz="10" w:space="0" w:color="000000"/>
              <w:bottom w:val="nil"/>
              <w:right w:val="single" w:sz="4" w:space="0" w:color="000000"/>
            </w:tcBorders>
            <w:vAlign w:val="top"/>
          </w:tcPr>
          <w:p>
            <w:pPr>
              <w:rPr>
                <w:rFonts w:ascii="Arial"/>
                <w:sz w:val="21"/>
              </w:rPr>
            </w:pPr>
          </w:p>
        </w:tc>
        <w:tc>
          <w:tcPr>
            <w:tcW w:w="112" w:type="dxa"/>
            <w:vMerge w:val="restart"/>
            <w:tcBorders>
              <w:top w:val="nil"/>
              <w:left w:val="single" w:sz="4" w:space="0" w:color="000000"/>
              <w:bottom w:val="nil"/>
            </w:tcBorders>
            <w:vAlign w:val="top"/>
          </w:tcPr>
          <w:p>
            <w:pPr>
              <w:rPr>
                <w:rFonts w:ascii="Arial"/>
                <w:sz w:val="21"/>
              </w:rPr>
            </w:pPr>
          </w:p>
        </w:tc>
        <w:tc>
          <w:tcPr>
            <w:tcW w:w="2966" w:type="dxa"/>
            <w:gridSpan w:val="2"/>
            <w:vAlign w:val="top"/>
          </w:tcPr>
          <w:p>
            <w:pPr>
              <w:pStyle w:val="TableText"/>
              <w:spacing w:before="62" w:line="214" w:lineRule="auto"/>
              <w:ind w:left="1167"/>
              <w:rPr>
                <w:sz w:val="21"/>
                <w:szCs w:val="21"/>
              </w:rPr>
            </w:pPr>
            <w:r>
              <w:rPr>
                <w:spacing w:val="-2"/>
                <w:sz w:val="21"/>
                <w:szCs w:val="21"/>
              </w:rPr>
              <w:t>污染物</w:t>
            </w:r>
          </w:p>
        </w:tc>
        <w:tc>
          <w:tcPr>
            <w:tcW w:w="2702" w:type="dxa"/>
            <w:vAlign w:val="top"/>
          </w:tcPr>
          <w:p>
            <w:pPr>
              <w:pStyle w:val="TableText"/>
              <w:spacing w:before="62" w:line="214" w:lineRule="auto"/>
              <w:ind w:left="940"/>
              <w:rPr>
                <w:sz w:val="21"/>
                <w:szCs w:val="21"/>
              </w:rPr>
            </w:pPr>
            <w:r>
              <w:rPr>
                <w:spacing w:val="-2"/>
                <w:sz w:val="21"/>
                <w:szCs w:val="21"/>
              </w:rPr>
              <w:t>污染工序</w:t>
            </w:r>
          </w:p>
        </w:tc>
        <w:tc>
          <w:tcPr>
            <w:tcW w:w="2609" w:type="dxa"/>
            <w:tcBorders>
              <w:right w:val="single" w:sz="8" w:space="0" w:color="000000"/>
            </w:tcBorders>
            <w:vAlign w:val="top"/>
          </w:tcPr>
          <w:p>
            <w:pPr>
              <w:pStyle w:val="TableText"/>
              <w:spacing w:before="62" w:line="214" w:lineRule="auto"/>
              <w:ind w:left="690"/>
              <w:rPr>
                <w:sz w:val="21"/>
                <w:szCs w:val="21"/>
              </w:rPr>
            </w:pPr>
            <w:r>
              <w:rPr>
                <w:spacing w:val="-2"/>
                <w:sz w:val="21"/>
                <w:szCs w:val="21"/>
              </w:rPr>
              <w:t>主要污染因子</w:t>
            </w:r>
          </w:p>
        </w:tc>
        <w:tc>
          <w:tcPr>
            <w:tcW w:w="127" w:type="dxa"/>
            <w:tcBorders>
              <w:left w:val="single" w:sz="8" w:space="0" w:color="000000"/>
              <w:right w:val="single" w:sz="10" w:space="0" w:color="000000"/>
            </w:tcBorders>
            <w:vAlign w:val="top"/>
          </w:tcPr>
          <w:p>
            <w:pPr>
              <w:rPr>
                <w:rFonts w:ascii="Arial"/>
                <w:sz w:val="21"/>
              </w:rPr>
            </w:pPr>
          </w:p>
        </w:tc>
      </w:tr>
      <w:tr>
        <w:tblPrEx>
          <w:tblW w:w="8971" w:type="dxa"/>
          <w:tblInd w:w="12" w:type="dxa"/>
          <w:tblLayout w:type="fixed"/>
        </w:tblPrEx>
        <w:trPr>
          <w:trHeight w:val="316"/>
        </w:trPr>
        <w:tc>
          <w:tcPr>
            <w:tcW w:w="455" w:type="dxa"/>
            <w:vMerge/>
            <w:tcBorders>
              <w:top w:val="nil"/>
              <w:left w:val="single" w:sz="10" w:space="0" w:color="000000"/>
              <w:bottom w:val="nil"/>
              <w:right w:val="single" w:sz="4" w:space="0" w:color="000000"/>
            </w:tcBorders>
            <w:vAlign w:val="top"/>
          </w:tcPr>
          <w:p>
            <w:pPr>
              <w:rPr>
                <w:rFonts w:ascii="Arial"/>
                <w:sz w:val="21"/>
              </w:rPr>
            </w:pPr>
          </w:p>
        </w:tc>
        <w:tc>
          <w:tcPr>
            <w:tcW w:w="112" w:type="dxa"/>
            <w:vMerge/>
            <w:tcBorders>
              <w:top w:val="nil"/>
              <w:left w:val="single" w:sz="4" w:space="0" w:color="000000"/>
              <w:bottom w:val="nil"/>
            </w:tcBorders>
            <w:vAlign w:val="top"/>
          </w:tcPr>
          <w:p>
            <w:pPr>
              <w:rPr>
                <w:rFonts w:ascii="Arial"/>
                <w:sz w:val="21"/>
              </w:rPr>
            </w:pPr>
          </w:p>
        </w:tc>
        <w:tc>
          <w:tcPr>
            <w:tcW w:w="833" w:type="dxa"/>
            <w:vAlign w:val="top"/>
          </w:tcPr>
          <w:p>
            <w:pPr>
              <w:pStyle w:val="TableText"/>
              <w:spacing w:before="63" w:line="213" w:lineRule="auto"/>
              <w:ind w:left="200"/>
              <w:rPr>
                <w:sz w:val="21"/>
                <w:szCs w:val="21"/>
              </w:rPr>
            </w:pPr>
            <w:r>
              <w:rPr>
                <w:spacing w:val="-2"/>
                <w:sz w:val="21"/>
                <w:szCs w:val="21"/>
              </w:rPr>
              <w:t>废水</w:t>
            </w:r>
          </w:p>
        </w:tc>
        <w:tc>
          <w:tcPr>
            <w:tcW w:w="2133" w:type="dxa"/>
            <w:vAlign w:val="top"/>
          </w:tcPr>
          <w:p>
            <w:pPr>
              <w:pStyle w:val="TableText"/>
              <w:spacing w:before="63" w:line="213" w:lineRule="auto"/>
              <w:ind w:left="524"/>
              <w:rPr>
                <w:rFonts w:ascii="Times New Roman" w:eastAsia="Times New Roman" w:hAnsi="Times New Roman" w:cs="Times New Roman"/>
                <w:sz w:val="21"/>
                <w:szCs w:val="21"/>
              </w:rPr>
            </w:pPr>
            <w:r>
              <w:rPr>
                <w:spacing w:val="-2"/>
                <w:sz w:val="21"/>
                <w:szCs w:val="21"/>
              </w:rPr>
              <w:t>生活污水</w:t>
            </w:r>
            <w:r>
              <w:rPr>
                <w:spacing w:val="-50"/>
                <w:sz w:val="21"/>
                <w:szCs w:val="21"/>
              </w:rPr>
              <w:t xml:space="preserve"> </w:t>
            </w:r>
            <w:r>
              <w:rPr>
                <w:rFonts w:ascii="Times New Roman" w:eastAsia="Times New Roman" w:hAnsi="Times New Roman" w:cs="Times New Roman"/>
                <w:spacing w:val="-2"/>
                <w:sz w:val="21"/>
                <w:szCs w:val="21"/>
              </w:rPr>
              <w:t>W</w:t>
            </w:r>
          </w:p>
        </w:tc>
        <w:tc>
          <w:tcPr>
            <w:tcW w:w="2702" w:type="dxa"/>
            <w:vAlign w:val="top"/>
          </w:tcPr>
          <w:p>
            <w:pPr>
              <w:pStyle w:val="TableText"/>
              <w:spacing w:before="63" w:line="213" w:lineRule="auto"/>
              <w:ind w:left="940"/>
              <w:rPr>
                <w:sz w:val="21"/>
                <w:szCs w:val="21"/>
              </w:rPr>
            </w:pPr>
            <w:r>
              <w:rPr>
                <w:spacing w:val="-2"/>
                <w:sz w:val="21"/>
                <w:szCs w:val="21"/>
              </w:rPr>
              <w:t>职工生活</w:t>
            </w:r>
          </w:p>
        </w:tc>
        <w:tc>
          <w:tcPr>
            <w:tcW w:w="2609" w:type="dxa"/>
            <w:tcBorders>
              <w:right w:val="single" w:sz="8" w:space="0" w:color="000000"/>
            </w:tcBorders>
            <w:vAlign w:val="top"/>
          </w:tcPr>
          <w:p>
            <w:pPr>
              <w:pStyle w:val="TableText"/>
              <w:spacing w:before="63" w:line="213" w:lineRule="auto"/>
              <w:ind w:left="711"/>
              <w:rPr>
                <w:sz w:val="21"/>
                <w:szCs w:val="21"/>
              </w:rPr>
            </w:pPr>
            <w:r>
              <w:rPr>
                <w:rFonts w:ascii="Times New Roman" w:eastAsia="Times New Roman" w:hAnsi="Times New Roman" w:cs="Times New Roman"/>
                <w:spacing w:val="-1"/>
                <w:sz w:val="21"/>
                <w:szCs w:val="21"/>
              </w:rPr>
              <w:t>COD</w:t>
            </w:r>
            <w:r>
              <w:rPr>
                <w:rFonts w:ascii="Times New Roman" w:eastAsia="Times New Roman" w:hAnsi="Times New Roman" w:cs="Times New Roman"/>
                <w:spacing w:val="-1"/>
                <w:position w:val="-1"/>
                <w:sz w:val="13"/>
                <w:szCs w:val="13"/>
              </w:rPr>
              <w:t>Cr</w:t>
            </w:r>
            <w:r>
              <w:rPr>
                <w:spacing w:val="-1"/>
                <w:sz w:val="21"/>
                <w:szCs w:val="21"/>
              </w:rPr>
              <w:t>、氨氮</w:t>
            </w:r>
          </w:p>
        </w:tc>
        <w:tc>
          <w:tcPr>
            <w:tcW w:w="127" w:type="dxa"/>
            <w:tcBorders>
              <w:left w:val="single" w:sz="8" w:space="0" w:color="000000"/>
              <w:right w:val="single" w:sz="10" w:space="0" w:color="000000"/>
            </w:tcBorders>
            <w:vAlign w:val="top"/>
          </w:tcPr>
          <w:p>
            <w:pPr>
              <w:rPr>
                <w:rFonts w:ascii="Arial"/>
                <w:sz w:val="21"/>
              </w:rPr>
            </w:pPr>
          </w:p>
        </w:tc>
      </w:tr>
      <w:tr>
        <w:tblPrEx>
          <w:tblW w:w="8971" w:type="dxa"/>
          <w:tblInd w:w="12" w:type="dxa"/>
          <w:tblLayout w:type="fixed"/>
        </w:tblPrEx>
        <w:trPr>
          <w:trHeight w:val="316"/>
        </w:trPr>
        <w:tc>
          <w:tcPr>
            <w:tcW w:w="455" w:type="dxa"/>
            <w:vMerge/>
            <w:tcBorders>
              <w:top w:val="nil"/>
              <w:left w:val="single" w:sz="10" w:space="0" w:color="000000"/>
              <w:bottom w:val="nil"/>
              <w:right w:val="single" w:sz="4" w:space="0" w:color="000000"/>
            </w:tcBorders>
            <w:vAlign w:val="top"/>
          </w:tcPr>
          <w:p>
            <w:pPr>
              <w:rPr>
                <w:rFonts w:ascii="Arial"/>
                <w:sz w:val="21"/>
              </w:rPr>
            </w:pPr>
          </w:p>
        </w:tc>
        <w:tc>
          <w:tcPr>
            <w:tcW w:w="112" w:type="dxa"/>
            <w:vMerge/>
            <w:tcBorders>
              <w:top w:val="nil"/>
              <w:left w:val="single" w:sz="4" w:space="0" w:color="000000"/>
              <w:bottom w:val="nil"/>
            </w:tcBorders>
            <w:vAlign w:val="top"/>
          </w:tcPr>
          <w:p>
            <w:pPr>
              <w:rPr>
                <w:rFonts w:ascii="Arial"/>
                <w:sz w:val="21"/>
              </w:rPr>
            </w:pPr>
          </w:p>
        </w:tc>
        <w:tc>
          <w:tcPr>
            <w:tcW w:w="833" w:type="dxa"/>
            <w:vMerge w:val="restart"/>
            <w:tcBorders>
              <w:bottom w:val="nil"/>
            </w:tcBorders>
            <w:vAlign w:val="top"/>
          </w:tcPr>
          <w:p>
            <w:pPr>
              <w:spacing w:line="274" w:lineRule="auto"/>
              <w:rPr>
                <w:rFonts w:ascii="Arial"/>
                <w:sz w:val="21"/>
              </w:rPr>
            </w:pPr>
          </w:p>
          <w:p>
            <w:pPr>
              <w:spacing w:line="275" w:lineRule="auto"/>
              <w:rPr>
                <w:rFonts w:ascii="Arial"/>
                <w:sz w:val="21"/>
              </w:rPr>
            </w:pPr>
          </w:p>
          <w:p>
            <w:pPr>
              <w:pStyle w:val="TableText"/>
              <w:spacing w:before="68" w:line="221" w:lineRule="auto"/>
              <w:ind w:left="200"/>
              <w:rPr>
                <w:sz w:val="21"/>
                <w:szCs w:val="21"/>
              </w:rPr>
            </w:pPr>
            <w:r>
              <w:rPr>
                <w:spacing w:val="-2"/>
                <w:sz w:val="21"/>
                <w:szCs w:val="21"/>
              </w:rPr>
              <w:t>废气</w:t>
            </w:r>
          </w:p>
        </w:tc>
        <w:tc>
          <w:tcPr>
            <w:tcW w:w="2133" w:type="dxa"/>
            <w:vAlign w:val="top"/>
          </w:tcPr>
          <w:p>
            <w:pPr>
              <w:pStyle w:val="TableText"/>
              <w:spacing w:before="65" w:line="211" w:lineRule="auto"/>
              <w:ind w:left="493"/>
              <w:rPr>
                <w:rFonts w:ascii="Times New Roman" w:eastAsia="Times New Roman" w:hAnsi="Times New Roman" w:cs="Times New Roman"/>
                <w:sz w:val="21"/>
                <w:szCs w:val="21"/>
              </w:rPr>
            </w:pPr>
            <w:r>
              <w:rPr>
                <w:spacing w:val="-2"/>
                <w:sz w:val="21"/>
                <w:szCs w:val="21"/>
              </w:rPr>
              <w:t>燃烧废气</w:t>
            </w:r>
            <w:r>
              <w:rPr>
                <w:spacing w:val="-44"/>
                <w:sz w:val="21"/>
                <w:szCs w:val="21"/>
              </w:rPr>
              <w:t xml:space="preserve"> </w:t>
            </w:r>
            <w:r>
              <w:rPr>
                <w:rFonts w:ascii="Times New Roman" w:eastAsia="Times New Roman" w:hAnsi="Times New Roman" w:cs="Times New Roman"/>
                <w:spacing w:val="-2"/>
                <w:sz w:val="21"/>
                <w:szCs w:val="21"/>
              </w:rPr>
              <w:t>G1</w:t>
            </w:r>
          </w:p>
        </w:tc>
        <w:tc>
          <w:tcPr>
            <w:tcW w:w="2702" w:type="dxa"/>
            <w:vAlign w:val="top"/>
          </w:tcPr>
          <w:p>
            <w:pPr>
              <w:pStyle w:val="TableText"/>
              <w:spacing w:before="65" w:line="211" w:lineRule="auto"/>
              <w:ind w:left="1048"/>
              <w:rPr>
                <w:sz w:val="21"/>
                <w:szCs w:val="21"/>
              </w:rPr>
            </w:pPr>
            <w:r>
              <w:rPr>
                <w:spacing w:val="-2"/>
                <w:sz w:val="21"/>
                <w:szCs w:val="21"/>
              </w:rPr>
              <w:t>去毛刺</w:t>
            </w:r>
          </w:p>
        </w:tc>
        <w:tc>
          <w:tcPr>
            <w:tcW w:w="2609" w:type="dxa"/>
            <w:tcBorders>
              <w:right w:val="single" w:sz="8" w:space="0" w:color="000000"/>
            </w:tcBorders>
            <w:vAlign w:val="top"/>
          </w:tcPr>
          <w:p>
            <w:pPr>
              <w:pStyle w:val="TableText"/>
              <w:spacing w:before="65" w:line="211" w:lineRule="auto"/>
              <w:ind w:left="118"/>
              <w:rPr>
                <w:rFonts w:ascii="Times New Roman" w:eastAsia="Times New Roman" w:hAnsi="Times New Roman" w:cs="Times New Roman"/>
                <w:sz w:val="21"/>
                <w:szCs w:val="21"/>
              </w:rPr>
            </w:pPr>
            <w:r>
              <w:rPr>
                <w:spacing w:val="-15"/>
                <w:sz w:val="21"/>
                <w:szCs w:val="21"/>
              </w:rPr>
              <w:t>颗粒物、</w:t>
            </w:r>
            <w:r>
              <w:rPr>
                <w:rFonts w:ascii="Times New Roman" w:eastAsia="Times New Roman" w:hAnsi="Times New Roman" w:cs="Times New Roman"/>
                <w:spacing w:val="-15"/>
                <w:sz w:val="21"/>
                <w:szCs w:val="21"/>
              </w:rPr>
              <w:t>SO</w:t>
            </w:r>
            <w:r>
              <w:rPr>
                <w:rFonts w:ascii="Times New Roman" w:eastAsia="Times New Roman" w:hAnsi="Times New Roman" w:cs="Times New Roman"/>
                <w:spacing w:val="10"/>
                <w:position w:val="-1"/>
                <w:sz w:val="13"/>
                <w:szCs w:val="13"/>
              </w:rPr>
              <w:t>2</w:t>
            </w:r>
            <w:r>
              <w:rPr>
                <w:spacing w:val="-15"/>
                <w:sz w:val="21"/>
                <w:szCs w:val="21"/>
              </w:rPr>
              <w:t>、</w:t>
            </w:r>
            <w:r>
              <w:rPr>
                <w:rFonts w:ascii="Times New Roman" w:eastAsia="Times New Roman" w:hAnsi="Times New Roman" w:cs="Times New Roman"/>
                <w:spacing w:val="-15"/>
                <w:sz w:val="21"/>
                <w:szCs w:val="21"/>
              </w:rPr>
              <w:t xml:space="preserve">NOx  </w:t>
            </w:r>
            <w:r>
              <w:rPr>
                <w:spacing w:val="-15"/>
                <w:sz w:val="21"/>
                <w:szCs w:val="21"/>
              </w:rPr>
              <w:t>、</w:t>
            </w:r>
            <w:r>
              <w:rPr>
                <w:rFonts w:ascii="Times New Roman" w:eastAsia="Times New Roman" w:hAnsi="Times New Roman" w:cs="Times New Roman"/>
                <w:spacing w:val="-15"/>
                <w:sz w:val="21"/>
                <w:szCs w:val="21"/>
              </w:rPr>
              <w:t>VOCs</w:t>
            </w:r>
          </w:p>
        </w:tc>
        <w:tc>
          <w:tcPr>
            <w:tcW w:w="127" w:type="dxa"/>
            <w:tcBorders>
              <w:left w:val="single" w:sz="8" w:space="0" w:color="000000"/>
              <w:right w:val="single" w:sz="10" w:space="0" w:color="000000"/>
            </w:tcBorders>
            <w:vAlign w:val="top"/>
          </w:tcPr>
          <w:p>
            <w:pPr>
              <w:rPr>
                <w:rFonts w:ascii="Arial"/>
                <w:sz w:val="21"/>
              </w:rPr>
            </w:pPr>
          </w:p>
        </w:tc>
      </w:tr>
      <w:tr>
        <w:tblPrEx>
          <w:tblW w:w="8971" w:type="dxa"/>
          <w:tblInd w:w="12" w:type="dxa"/>
          <w:tblLayout w:type="fixed"/>
        </w:tblPrEx>
        <w:trPr>
          <w:trHeight w:val="548"/>
        </w:trPr>
        <w:tc>
          <w:tcPr>
            <w:tcW w:w="455" w:type="dxa"/>
            <w:vMerge/>
            <w:tcBorders>
              <w:top w:val="nil"/>
              <w:left w:val="single" w:sz="10" w:space="0" w:color="000000"/>
              <w:bottom w:val="nil"/>
              <w:right w:val="single" w:sz="4" w:space="0" w:color="000000"/>
            </w:tcBorders>
            <w:vAlign w:val="top"/>
          </w:tcPr>
          <w:p>
            <w:pPr>
              <w:rPr>
                <w:rFonts w:ascii="Arial"/>
                <w:sz w:val="21"/>
              </w:rPr>
            </w:pPr>
          </w:p>
        </w:tc>
        <w:tc>
          <w:tcPr>
            <w:tcW w:w="112" w:type="dxa"/>
            <w:vMerge/>
            <w:tcBorders>
              <w:top w:val="nil"/>
              <w:left w:val="single" w:sz="4" w:space="0" w:color="000000"/>
              <w:bottom w:val="nil"/>
            </w:tcBorders>
            <w:vAlign w:val="top"/>
          </w:tcPr>
          <w:p>
            <w:pPr>
              <w:rPr>
                <w:rFonts w:ascii="Arial"/>
                <w:sz w:val="21"/>
              </w:rPr>
            </w:pPr>
          </w:p>
        </w:tc>
        <w:tc>
          <w:tcPr>
            <w:tcW w:w="833" w:type="dxa"/>
            <w:vMerge/>
            <w:tcBorders>
              <w:top w:val="nil"/>
              <w:bottom w:val="nil"/>
            </w:tcBorders>
            <w:vAlign w:val="top"/>
          </w:tcPr>
          <w:p>
            <w:pPr>
              <w:rPr>
                <w:rFonts w:ascii="Arial"/>
                <w:sz w:val="21"/>
              </w:rPr>
            </w:pPr>
          </w:p>
        </w:tc>
        <w:tc>
          <w:tcPr>
            <w:tcW w:w="2133" w:type="dxa"/>
            <w:vAlign w:val="top"/>
          </w:tcPr>
          <w:p>
            <w:pPr>
              <w:pStyle w:val="TableText"/>
              <w:spacing w:before="181" w:line="220" w:lineRule="auto"/>
              <w:ind w:left="187"/>
              <w:rPr>
                <w:rFonts w:ascii="Times New Roman" w:eastAsia="Times New Roman" w:hAnsi="Times New Roman" w:cs="Times New Roman"/>
                <w:sz w:val="21"/>
                <w:szCs w:val="21"/>
              </w:rPr>
            </w:pPr>
            <w:r>
              <w:rPr>
                <w:spacing w:val="-13"/>
                <w:sz w:val="21"/>
                <w:szCs w:val="21"/>
              </w:rPr>
              <w:t>喷涂、 烘干废气</w:t>
            </w:r>
            <w:r>
              <w:rPr>
                <w:spacing w:val="-43"/>
                <w:sz w:val="21"/>
                <w:szCs w:val="21"/>
              </w:rPr>
              <w:t xml:space="preserve"> </w:t>
            </w:r>
            <w:r>
              <w:rPr>
                <w:rFonts w:ascii="Times New Roman" w:eastAsia="Times New Roman" w:hAnsi="Times New Roman" w:cs="Times New Roman"/>
                <w:spacing w:val="-13"/>
                <w:sz w:val="21"/>
                <w:szCs w:val="21"/>
              </w:rPr>
              <w:t>G2</w:t>
            </w:r>
          </w:p>
        </w:tc>
        <w:tc>
          <w:tcPr>
            <w:tcW w:w="2702" w:type="dxa"/>
            <w:vAlign w:val="top"/>
          </w:tcPr>
          <w:p>
            <w:pPr>
              <w:pStyle w:val="TableText"/>
              <w:spacing w:before="181" w:line="220" w:lineRule="auto"/>
              <w:ind w:left="841"/>
              <w:rPr>
                <w:sz w:val="21"/>
                <w:szCs w:val="21"/>
              </w:rPr>
            </w:pPr>
            <w:r>
              <w:rPr>
                <w:spacing w:val="-20"/>
                <w:sz w:val="21"/>
                <w:szCs w:val="21"/>
              </w:rPr>
              <w:t>喷涂、 烘干</w:t>
            </w:r>
          </w:p>
        </w:tc>
        <w:tc>
          <w:tcPr>
            <w:tcW w:w="2609" w:type="dxa"/>
            <w:tcBorders>
              <w:right w:val="single" w:sz="8" w:space="0" w:color="000000"/>
            </w:tcBorders>
            <w:vAlign w:val="top"/>
          </w:tcPr>
          <w:p>
            <w:pPr>
              <w:pStyle w:val="TableText"/>
              <w:spacing w:before="45" w:line="222" w:lineRule="auto"/>
              <w:ind w:left="112"/>
              <w:rPr>
                <w:sz w:val="21"/>
                <w:szCs w:val="21"/>
              </w:rPr>
            </w:pPr>
            <w:r>
              <w:rPr>
                <w:rFonts w:ascii="Times New Roman" w:eastAsia="Times New Roman" w:hAnsi="Times New Roman" w:cs="Times New Roman"/>
                <w:spacing w:val="-2"/>
                <w:sz w:val="21"/>
                <w:szCs w:val="21"/>
              </w:rPr>
              <w:t>VOCs</w:t>
            </w:r>
            <w:r>
              <w:rPr>
                <w:spacing w:val="-2"/>
                <w:sz w:val="21"/>
                <w:szCs w:val="21"/>
              </w:rPr>
              <w:t>（乙酸乙酯、乙酸丁</w:t>
            </w:r>
          </w:p>
          <w:p>
            <w:pPr>
              <w:pStyle w:val="TableText"/>
              <w:spacing w:before="20" w:line="193" w:lineRule="auto"/>
              <w:ind w:left="584"/>
              <w:rPr>
                <w:sz w:val="21"/>
                <w:szCs w:val="21"/>
              </w:rPr>
            </w:pPr>
            <w:r>
              <w:rPr>
                <w:spacing w:val="-1"/>
                <w:sz w:val="21"/>
                <w:szCs w:val="21"/>
              </w:rPr>
              <w:t>酯、二甲苯等）</w:t>
            </w:r>
          </w:p>
        </w:tc>
        <w:tc>
          <w:tcPr>
            <w:tcW w:w="127" w:type="dxa"/>
            <w:tcBorders>
              <w:left w:val="single" w:sz="8" w:space="0" w:color="000000"/>
              <w:right w:val="single" w:sz="10" w:space="0" w:color="000000"/>
            </w:tcBorders>
            <w:vAlign w:val="top"/>
          </w:tcPr>
          <w:p>
            <w:pPr>
              <w:rPr>
                <w:rFonts w:ascii="Arial"/>
                <w:sz w:val="21"/>
              </w:rPr>
            </w:pPr>
          </w:p>
        </w:tc>
      </w:tr>
      <w:tr>
        <w:tblPrEx>
          <w:tblW w:w="8971" w:type="dxa"/>
          <w:tblInd w:w="12" w:type="dxa"/>
          <w:tblLayout w:type="fixed"/>
        </w:tblPrEx>
        <w:trPr>
          <w:trHeight w:val="548"/>
        </w:trPr>
        <w:tc>
          <w:tcPr>
            <w:tcW w:w="455" w:type="dxa"/>
            <w:vMerge/>
            <w:tcBorders>
              <w:top w:val="nil"/>
              <w:left w:val="single" w:sz="10" w:space="0" w:color="000000"/>
              <w:bottom w:val="nil"/>
              <w:right w:val="single" w:sz="4" w:space="0" w:color="000000"/>
            </w:tcBorders>
            <w:vAlign w:val="top"/>
          </w:tcPr>
          <w:p>
            <w:pPr>
              <w:rPr>
                <w:rFonts w:ascii="Arial"/>
                <w:sz w:val="21"/>
              </w:rPr>
            </w:pPr>
          </w:p>
        </w:tc>
        <w:tc>
          <w:tcPr>
            <w:tcW w:w="112" w:type="dxa"/>
            <w:vMerge/>
            <w:tcBorders>
              <w:top w:val="nil"/>
              <w:left w:val="single" w:sz="4" w:space="0" w:color="000000"/>
              <w:bottom w:val="nil"/>
            </w:tcBorders>
            <w:vAlign w:val="top"/>
          </w:tcPr>
          <w:p>
            <w:pPr>
              <w:rPr>
                <w:rFonts w:ascii="Arial"/>
                <w:sz w:val="21"/>
              </w:rPr>
            </w:pPr>
          </w:p>
        </w:tc>
        <w:tc>
          <w:tcPr>
            <w:tcW w:w="833" w:type="dxa"/>
            <w:vMerge/>
            <w:tcBorders>
              <w:top w:val="nil"/>
            </w:tcBorders>
            <w:vAlign w:val="top"/>
          </w:tcPr>
          <w:p>
            <w:pPr>
              <w:rPr>
                <w:rFonts w:ascii="Arial"/>
                <w:sz w:val="21"/>
              </w:rPr>
            </w:pPr>
          </w:p>
        </w:tc>
        <w:tc>
          <w:tcPr>
            <w:tcW w:w="2133" w:type="dxa"/>
            <w:vAlign w:val="top"/>
          </w:tcPr>
          <w:p>
            <w:pPr>
              <w:pStyle w:val="TableText"/>
              <w:spacing w:before="183" w:line="221" w:lineRule="auto"/>
              <w:ind w:left="495"/>
              <w:rPr>
                <w:rFonts w:ascii="Times New Roman" w:eastAsia="Times New Roman" w:hAnsi="Times New Roman" w:cs="Times New Roman"/>
                <w:sz w:val="21"/>
                <w:szCs w:val="21"/>
              </w:rPr>
            </w:pPr>
            <w:r>
              <w:rPr>
                <w:spacing w:val="-3"/>
                <w:sz w:val="21"/>
                <w:szCs w:val="21"/>
              </w:rPr>
              <w:t>调漆废气</w:t>
            </w:r>
            <w:r>
              <w:rPr>
                <w:spacing w:val="-42"/>
                <w:sz w:val="21"/>
                <w:szCs w:val="21"/>
              </w:rPr>
              <w:t xml:space="preserve"> </w:t>
            </w:r>
            <w:r>
              <w:rPr>
                <w:rFonts w:ascii="Times New Roman" w:eastAsia="Times New Roman" w:hAnsi="Times New Roman" w:cs="Times New Roman"/>
                <w:spacing w:val="-3"/>
                <w:sz w:val="21"/>
                <w:szCs w:val="21"/>
              </w:rPr>
              <w:t>G3</w:t>
            </w:r>
          </w:p>
        </w:tc>
        <w:tc>
          <w:tcPr>
            <w:tcW w:w="2702" w:type="dxa"/>
            <w:vAlign w:val="top"/>
          </w:tcPr>
          <w:p>
            <w:pPr>
              <w:pStyle w:val="TableText"/>
              <w:spacing w:before="183" w:line="222" w:lineRule="auto"/>
              <w:ind w:left="1152"/>
              <w:rPr>
                <w:sz w:val="21"/>
                <w:szCs w:val="21"/>
              </w:rPr>
            </w:pPr>
            <w:r>
              <w:rPr>
                <w:spacing w:val="-2"/>
                <w:sz w:val="21"/>
                <w:szCs w:val="21"/>
              </w:rPr>
              <w:t>调漆</w:t>
            </w:r>
          </w:p>
        </w:tc>
        <w:tc>
          <w:tcPr>
            <w:tcW w:w="2609" w:type="dxa"/>
            <w:tcBorders>
              <w:right w:val="single" w:sz="8" w:space="0" w:color="000000"/>
            </w:tcBorders>
            <w:vAlign w:val="top"/>
          </w:tcPr>
          <w:p>
            <w:pPr>
              <w:pStyle w:val="TableText"/>
              <w:spacing w:before="48" w:line="222" w:lineRule="auto"/>
              <w:ind w:left="112"/>
              <w:rPr>
                <w:sz w:val="21"/>
                <w:szCs w:val="21"/>
              </w:rPr>
            </w:pPr>
            <w:r>
              <w:rPr>
                <w:rFonts w:ascii="Times New Roman" w:eastAsia="Times New Roman" w:hAnsi="Times New Roman" w:cs="Times New Roman"/>
                <w:spacing w:val="-2"/>
                <w:sz w:val="21"/>
                <w:szCs w:val="21"/>
              </w:rPr>
              <w:t>VOCs</w:t>
            </w:r>
            <w:r>
              <w:rPr>
                <w:spacing w:val="-2"/>
                <w:sz w:val="21"/>
                <w:szCs w:val="21"/>
              </w:rPr>
              <w:t>（乙酸乙酯、乙酸丁</w:t>
            </w:r>
          </w:p>
          <w:p>
            <w:pPr>
              <w:pStyle w:val="TableText"/>
              <w:spacing w:before="19" w:line="191" w:lineRule="auto"/>
              <w:ind w:left="584"/>
              <w:rPr>
                <w:sz w:val="21"/>
                <w:szCs w:val="21"/>
              </w:rPr>
            </w:pPr>
            <w:r>
              <w:rPr>
                <w:spacing w:val="-1"/>
                <w:sz w:val="21"/>
                <w:szCs w:val="21"/>
              </w:rPr>
              <w:t>酯、二甲苯等）</w:t>
            </w:r>
          </w:p>
        </w:tc>
        <w:tc>
          <w:tcPr>
            <w:tcW w:w="127" w:type="dxa"/>
            <w:tcBorders>
              <w:left w:val="single" w:sz="8" w:space="0" w:color="000000"/>
              <w:right w:val="single" w:sz="10" w:space="0" w:color="000000"/>
            </w:tcBorders>
            <w:vAlign w:val="top"/>
          </w:tcPr>
          <w:p>
            <w:pPr>
              <w:rPr>
                <w:rFonts w:ascii="Arial"/>
                <w:sz w:val="21"/>
              </w:rPr>
            </w:pPr>
          </w:p>
        </w:tc>
      </w:tr>
      <w:tr>
        <w:tblPrEx>
          <w:tblW w:w="8971" w:type="dxa"/>
          <w:tblInd w:w="12" w:type="dxa"/>
          <w:tblLayout w:type="fixed"/>
        </w:tblPrEx>
        <w:trPr>
          <w:trHeight w:val="318"/>
        </w:trPr>
        <w:tc>
          <w:tcPr>
            <w:tcW w:w="455" w:type="dxa"/>
            <w:vMerge/>
            <w:tcBorders>
              <w:top w:val="nil"/>
              <w:left w:val="single" w:sz="10" w:space="0" w:color="000000"/>
              <w:bottom w:val="nil"/>
              <w:right w:val="single" w:sz="4" w:space="0" w:color="000000"/>
            </w:tcBorders>
            <w:vAlign w:val="top"/>
          </w:tcPr>
          <w:p>
            <w:pPr>
              <w:rPr>
                <w:rFonts w:ascii="Arial"/>
                <w:sz w:val="21"/>
              </w:rPr>
            </w:pPr>
          </w:p>
        </w:tc>
        <w:tc>
          <w:tcPr>
            <w:tcW w:w="112" w:type="dxa"/>
            <w:vMerge/>
            <w:tcBorders>
              <w:top w:val="nil"/>
              <w:left w:val="single" w:sz="4" w:space="0" w:color="000000"/>
              <w:bottom w:val="nil"/>
            </w:tcBorders>
            <w:vAlign w:val="top"/>
          </w:tcPr>
          <w:p>
            <w:pPr>
              <w:rPr>
                <w:rFonts w:ascii="Arial"/>
                <w:sz w:val="21"/>
              </w:rPr>
            </w:pPr>
          </w:p>
        </w:tc>
        <w:tc>
          <w:tcPr>
            <w:tcW w:w="833" w:type="dxa"/>
            <w:tcBorders>
              <w:bottom w:val="nil"/>
            </w:tcBorders>
            <w:vAlign w:val="top"/>
          </w:tcPr>
          <w:p>
            <w:pPr>
              <w:rPr>
                <w:rFonts w:ascii="Arial"/>
                <w:sz w:val="21"/>
              </w:rPr>
            </w:pPr>
          </w:p>
          <w:p>
            <w:pPr>
              <w:rPr>
                <w:rFonts w:ascii="Arial"/>
                <w:sz w:val="21"/>
              </w:rPr>
            </w:pPr>
          </w:p>
          <w:p>
            <w:pPr>
              <w:rPr>
                <w:rFonts w:ascii="Arial"/>
                <w:sz w:val="21"/>
              </w:rPr>
            </w:pPr>
          </w:p>
          <w:p>
            <w:pPr>
              <w:rPr>
                <w:rFonts w:ascii="Arial"/>
                <w:sz w:val="21"/>
              </w:rPr>
            </w:pPr>
          </w:p>
          <w:p>
            <w:pPr>
              <w:spacing w:line="241" w:lineRule="auto"/>
              <w:rPr>
                <w:rFonts w:ascii="Arial"/>
                <w:sz w:val="21"/>
              </w:rPr>
            </w:pPr>
          </w:p>
        </w:tc>
        <w:tc>
          <w:tcPr>
            <w:tcW w:w="2133" w:type="dxa"/>
            <w:vAlign w:val="top"/>
          </w:tcPr>
          <w:p>
            <w:pPr>
              <w:pStyle w:val="TableText"/>
              <w:spacing w:before="69" w:line="210" w:lineRule="auto"/>
              <w:ind w:left="722"/>
              <w:rPr>
                <w:rFonts w:ascii="Times New Roman" w:eastAsia="Times New Roman" w:hAnsi="Times New Roman" w:cs="Times New Roman"/>
                <w:sz w:val="21"/>
                <w:szCs w:val="21"/>
              </w:rPr>
            </w:pPr>
            <w:r>
              <w:rPr>
                <w:spacing w:val="-4"/>
                <w:sz w:val="21"/>
                <w:szCs w:val="21"/>
              </w:rPr>
              <w:t>漆渣</w:t>
            </w:r>
            <w:r>
              <w:rPr>
                <w:spacing w:val="-38"/>
                <w:sz w:val="21"/>
                <w:szCs w:val="21"/>
              </w:rPr>
              <w:t xml:space="preserve"> </w:t>
            </w:r>
            <w:r>
              <w:rPr>
                <w:rFonts w:ascii="Times New Roman" w:eastAsia="Times New Roman" w:hAnsi="Times New Roman" w:cs="Times New Roman"/>
                <w:spacing w:val="-4"/>
                <w:sz w:val="21"/>
                <w:szCs w:val="21"/>
              </w:rPr>
              <w:t>S1</w:t>
            </w:r>
          </w:p>
        </w:tc>
        <w:tc>
          <w:tcPr>
            <w:tcW w:w="2702" w:type="dxa"/>
            <w:vAlign w:val="top"/>
          </w:tcPr>
          <w:p>
            <w:pPr>
              <w:pStyle w:val="TableText"/>
              <w:spacing w:before="69" w:line="210" w:lineRule="auto"/>
              <w:ind w:left="627"/>
              <w:rPr>
                <w:sz w:val="21"/>
                <w:szCs w:val="21"/>
              </w:rPr>
            </w:pPr>
            <w:r>
              <w:rPr>
                <w:spacing w:val="-14"/>
                <w:sz w:val="21"/>
                <w:szCs w:val="21"/>
              </w:rPr>
              <w:t>水帘、 废气处理</w:t>
            </w:r>
          </w:p>
        </w:tc>
        <w:tc>
          <w:tcPr>
            <w:tcW w:w="2609" w:type="dxa"/>
            <w:tcBorders>
              <w:right w:val="single" w:sz="8" w:space="0" w:color="000000"/>
            </w:tcBorders>
            <w:vAlign w:val="top"/>
          </w:tcPr>
          <w:p>
            <w:pPr>
              <w:pStyle w:val="TableText"/>
              <w:spacing w:before="69" w:line="210" w:lineRule="auto"/>
              <w:ind w:left="795"/>
              <w:rPr>
                <w:sz w:val="21"/>
                <w:szCs w:val="21"/>
              </w:rPr>
            </w:pPr>
            <w:r>
              <w:rPr>
                <w:spacing w:val="-2"/>
                <w:sz w:val="21"/>
                <w:szCs w:val="21"/>
              </w:rPr>
              <w:t>有机污染物</w:t>
            </w:r>
          </w:p>
        </w:tc>
        <w:tc>
          <w:tcPr>
            <w:tcW w:w="127" w:type="dxa"/>
            <w:tcBorders>
              <w:left w:val="single" w:sz="8" w:space="0" w:color="000000"/>
              <w:right w:val="single" w:sz="10" w:space="0" w:color="000000"/>
            </w:tcBorders>
            <w:vAlign w:val="top"/>
          </w:tcPr>
          <w:p>
            <w:pPr>
              <w:rPr>
                <w:rFonts w:ascii="Arial"/>
                <w:sz w:val="21"/>
              </w:rPr>
            </w:pPr>
          </w:p>
        </w:tc>
      </w:tr>
    </w:tbl>
    <w:p>
      <w:pPr>
        <w:sectPr>
          <w:footerReference w:type="default" r:id="rId51"/>
          <w:pgSz w:w="11907" w:h="16839"/>
          <w:pgMar w:top="1431" w:right="1454" w:bottom="1014" w:left="1454" w:header="0" w:footer="853" w:gutter="0"/>
          <w:pgNumType w:start="35"/>
          <w:cols w:space="708"/>
        </w:sectPr>
      </w:pPr>
    </w:p>
    <w:tbl>
      <w:tblPr>
        <w:tblStyle w:val="TableNormal31"/>
        <w:tblW w:w="8971"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55"/>
        <w:gridCol w:w="112"/>
        <w:gridCol w:w="833"/>
        <w:gridCol w:w="2133"/>
        <w:gridCol w:w="2702"/>
        <w:gridCol w:w="2609"/>
        <w:gridCol w:w="127"/>
      </w:tblGrid>
      <w:tr>
        <w:tblPrEx>
          <w:tblW w:w="8971"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18"/>
        </w:trPr>
        <w:tc>
          <w:tcPr>
            <w:tcW w:w="455" w:type="dxa"/>
            <w:vMerge w:val="restart"/>
            <w:tcBorders>
              <w:top w:val="nil"/>
              <w:left w:val="single" w:sz="10" w:space="0" w:color="000000"/>
              <w:bottom w:val="nil"/>
              <w:right w:val="single" w:sz="4" w:space="0" w:color="000000"/>
            </w:tcBorders>
            <w:vAlign w:val="top"/>
          </w:tcPr>
          <w:p/>
        </w:tc>
        <w:tc>
          <w:tcPr>
            <w:tcW w:w="112" w:type="dxa"/>
            <w:vMerge w:val="restart"/>
            <w:tcBorders>
              <w:top w:val="nil"/>
              <w:left w:val="single" w:sz="4" w:space="0" w:color="000000"/>
              <w:bottom w:val="nil"/>
            </w:tcBorders>
            <w:vAlign w:val="top"/>
          </w:tcPr>
          <w:p/>
        </w:tc>
        <w:tc>
          <w:tcPr>
            <w:tcW w:w="833" w:type="dxa"/>
            <w:vMerge w:val="restart"/>
            <w:tcBorders>
              <w:bottom w:val="nil"/>
            </w:tcBorders>
            <w:vAlign w:val="top"/>
          </w:tcPr>
          <w:p>
            <w:pPr>
              <w:spacing w:line="241" w:lineRule="auto"/>
              <w:rPr>
                <w:rFonts w:ascii="Arial"/>
                <w:sz w:val="21"/>
              </w:rPr>
            </w:pPr>
          </w:p>
          <w:p>
            <w:pPr>
              <w:pStyle w:val="TableText"/>
              <w:spacing w:before="69" w:line="221" w:lineRule="auto"/>
              <w:ind w:left="219"/>
              <w:rPr>
                <w:sz w:val="21"/>
                <w:szCs w:val="21"/>
              </w:rPr>
            </w:pPr>
            <w:r>
              <w:rPr>
                <w:spacing w:val="-7"/>
                <w:sz w:val="21"/>
                <w:szCs w:val="21"/>
              </w:rPr>
              <w:t>固废</w:t>
            </w:r>
          </w:p>
        </w:tc>
        <w:tc>
          <w:tcPr>
            <w:tcW w:w="2133" w:type="dxa"/>
            <w:vAlign w:val="top"/>
          </w:tcPr>
          <w:p/>
        </w:tc>
        <w:tc>
          <w:tcPr>
            <w:tcW w:w="2702" w:type="dxa"/>
            <w:vAlign w:val="top"/>
          </w:tcPr>
          <w:p/>
        </w:tc>
        <w:tc>
          <w:tcPr>
            <w:tcW w:w="2609" w:type="dxa"/>
            <w:tcBorders>
              <w:right w:val="single" w:sz="8" w:space="0" w:color="000000"/>
            </w:tcBorders>
            <w:vAlign w:val="top"/>
          </w:tcPr>
          <w:p/>
        </w:tc>
        <w:tc>
          <w:tcPr>
            <w:tcW w:w="127" w:type="dxa"/>
            <w:tcBorders>
              <w:left w:val="single" w:sz="8" w:space="0" w:color="000000"/>
              <w:right w:val="single" w:sz="10" w:space="0" w:color="000000"/>
            </w:tcBorders>
            <w:vAlign w:val="top"/>
          </w:tcPr>
          <w:p/>
        </w:tc>
      </w:tr>
      <w:tr>
        <w:tblPrEx>
          <w:tblW w:w="8971" w:type="dxa"/>
          <w:tblInd w:w="12" w:type="dxa"/>
          <w:tblLayout w:type="fixed"/>
        </w:tblPrEx>
        <w:trPr>
          <w:trHeight w:val="316"/>
        </w:trPr>
        <w:tc>
          <w:tcPr>
            <w:tcW w:w="455" w:type="dxa"/>
            <w:vMerge/>
            <w:tcBorders>
              <w:top w:val="nil"/>
              <w:left w:val="single" w:sz="10" w:space="0" w:color="000000"/>
              <w:bottom w:val="nil"/>
              <w:right w:val="single" w:sz="4" w:space="0" w:color="000000"/>
            </w:tcBorders>
            <w:vAlign w:val="top"/>
          </w:tcPr>
          <w:p>
            <w:pPr>
              <w:rPr>
                <w:rFonts w:ascii="Arial"/>
                <w:sz w:val="21"/>
              </w:rPr>
            </w:pPr>
          </w:p>
        </w:tc>
        <w:tc>
          <w:tcPr>
            <w:tcW w:w="112" w:type="dxa"/>
            <w:vMerge/>
            <w:tcBorders>
              <w:top w:val="nil"/>
              <w:left w:val="single" w:sz="4" w:space="0" w:color="000000"/>
              <w:bottom w:val="nil"/>
            </w:tcBorders>
            <w:vAlign w:val="top"/>
          </w:tcPr>
          <w:p>
            <w:pPr>
              <w:rPr>
                <w:rFonts w:ascii="Arial"/>
                <w:sz w:val="21"/>
              </w:rPr>
            </w:pPr>
          </w:p>
        </w:tc>
        <w:tc>
          <w:tcPr>
            <w:tcW w:w="833" w:type="dxa"/>
            <w:vMerge/>
            <w:tcBorders>
              <w:top w:val="nil"/>
              <w:bottom w:val="nil"/>
            </w:tcBorders>
            <w:vAlign w:val="top"/>
          </w:tcPr>
          <w:p>
            <w:pPr>
              <w:rPr>
                <w:rFonts w:ascii="Arial"/>
                <w:sz w:val="21"/>
              </w:rPr>
            </w:pPr>
          </w:p>
        </w:tc>
        <w:tc>
          <w:tcPr>
            <w:tcW w:w="2133" w:type="dxa"/>
            <w:vAlign w:val="top"/>
          </w:tcPr>
          <w:p>
            <w:pPr>
              <w:pStyle w:val="TableText"/>
              <w:spacing w:before="68" w:line="209" w:lineRule="auto"/>
              <w:ind w:left="514"/>
              <w:rPr>
                <w:rFonts w:ascii="Times New Roman" w:eastAsia="Times New Roman" w:hAnsi="Times New Roman" w:cs="Times New Roman"/>
                <w:sz w:val="21"/>
                <w:szCs w:val="21"/>
              </w:rPr>
            </w:pPr>
            <w:r>
              <w:rPr>
                <w:spacing w:val="-4"/>
                <w:sz w:val="21"/>
                <w:szCs w:val="21"/>
              </w:rPr>
              <w:t>不合格品</w:t>
            </w:r>
            <w:r>
              <w:rPr>
                <w:spacing w:val="-38"/>
                <w:sz w:val="21"/>
                <w:szCs w:val="21"/>
              </w:rPr>
              <w:t xml:space="preserve"> </w:t>
            </w:r>
            <w:r>
              <w:rPr>
                <w:rFonts w:ascii="Times New Roman" w:eastAsia="Times New Roman" w:hAnsi="Times New Roman" w:cs="Times New Roman"/>
                <w:spacing w:val="-4"/>
                <w:sz w:val="21"/>
                <w:szCs w:val="21"/>
              </w:rPr>
              <w:t>S2</w:t>
            </w:r>
          </w:p>
        </w:tc>
        <w:tc>
          <w:tcPr>
            <w:tcW w:w="2702" w:type="dxa"/>
            <w:vAlign w:val="top"/>
          </w:tcPr>
          <w:p>
            <w:pPr>
              <w:pStyle w:val="TableText"/>
              <w:spacing w:before="68" w:line="209" w:lineRule="auto"/>
              <w:ind w:left="1150"/>
              <w:rPr>
                <w:sz w:val="21"/>
                <w:szCs w:val="21"/>
              </w:rPr>
            </w:pPr>
            <w:r>
              <w:rPr>
                <w:spacing w:val="-2"/>
                <w:sz w:val="21"/>
                <w:szCs w:val="21"/>
              </w:rPr>
              <w:t>检验</w:t>
            </w:r>
          </w:p>
        </w:tc>
        <w:tc>
          <w:tcPr>
            <w:tcW w:w="2609" w:type="dxa"/>
            <w:tcBorders>
              <w:right w:val="single" w:sz="8" w:space="0" w:color="000000"/>
            </w:tcBorders>
            <w:vAlign w:val="top"/>
          </w:tcPr>
          <w:p>
            <w:pPr>
              <w:pStyle w:val="TableText"/>
              <w:spacing w:before="68" w:line="209" w:lineRule="auto"/>
              <w:ind w:left="903"/>
              <w:rPr>
                <w:sz w:val="21"/>
                <w:szCs w:val="21"/>
              </w:rPr>
            </w:pPr>
            <w:r>
              <w:rPr>
                <w:spacing w:val="-3"/>
                <w:sz w:val="21"/>
                <w:szCs w:val="21"/>
              </w:rPr>
              <w:t>不合格品</w:t>
            </w:r>
          </w:p>
        </w:tc>
        <w:tc>
          <w:tcPr>
            <w:tcW w:w="127" w:type="dxa"/>
            <w:tcBorders>
              <w:left w:val="single" w:sz="8" w:space="0" w:color="000000"/>
              <w:right w:val="single" w:sz="10" w:space="0" w:color="000000"/>
            </w:tcBorders>
            <w:vAlign w:val="top"/>
          </w:tcPr>
          <w:p>
            <w:pPr>
              <w:rPr>
                <w:rFonts w:ascii="Arial"/>
                <w:sz w:val="21"/>
              </w:rPr>
            </w:pPr>
          </w:p>
        </w:tc>
      </w:tr>
      <w:tr>
        <w:tblPrEx>
          <w:tblW w:w="8971" w:type="dxa"/>
          <w:tblInd w:w="12" w:type="dxa"/>
          <w:tblLayout w:type="fixed"/>
        </w:tblPrEx>
        <w:trPr>
          <w:trHeight w:val="317"/>
        </w:trPr>
        <w:tc>
          <w:tcPr>
            <w:tcW w:w="455" w:type="dxa"/>
            <w:vMerge/>
            <w:tcBorders>
              <w:top w:val="nil"/>
              <w:left w:val="single" w:sz="10" w:space="0" w:color="000000"/>
              <w:bottom w:val="nil"/>
              <w:right w:val="single" w:sz="4" w:space="0" w:color="000000"/>
            </w:tcBorders>
            <w:vAlign w:val="top"/>
          </w:tcPr>
          <w:p>
            <w:pPr>
              <w:rPr>
                <w:rFonts w:ascii="Arial"/>
                <w:sz w:val="21"/>
              </w:rPr>
            </w:pPr>
          </w:p>
        </w:tc>
        <w:tc>
          <w:tcPr>
            <w:tcW w:w="112" w:type="dxa"/>
            <w:vMerge/>
            <w:tcBorders>
              <w:top w:val="nil"/>
              <w:left w:val="single" w:sz="4" w:space="0" w:color="000000"/>
              <w:bottom w:val="nil"/>
            </w:tcBorders>
            <w:vAlign w:val="top"/>
          </w:tcPr>
          <w:p>
            <w:pPr>
              <w:rPr>
                <w:rFonts w:ascii="Arial"/>
                <w:sz w:val="21"/>
              </w:rPr>
            </w:pPr>
          </w:p>
        </w:tc>
        <w:tc>
          <w:tcPr>
            <w:tcW w:w="833" w:type="dxa"/>
            <w:vMerge/>
            <w:tcBorders>
              <w:top w:val="nil"/>
              <w:bottom w:val="nil"/>
            </w:tcBorders>
            <w:vAlign w:val="top"/>
          </w:tcPr>
          <w:p>
            <w:pPr>
              <w:rPr>
                <w:rFonts w:ascii="Arial"/>
                <w:sz w:val="21"/>
              </w:rPr>
            </w:pPr>
          </w:p>
        </w:tc>
        <w:tc>
          <w:tcPr>
            <w:tcW w:w="2133" w:type="dxa"/>
            <w:vAlign w:val="top"/>
          </w:tcPr>
          <w:p>
            <w:pPr>
              <w:pStyle w:val="TableText"/>
              <w:spacing w:before="69" w:line="209" w:lineRule="auto"/>
              <w:ind w:left="509"/>
              <w:rPr>
                <w:rFonts w:ascii="Times New Roman" w:eastAsia="Times New Roman" w:hAnsi="Times New Roman" w:cs="Times New Roman"/>
                <w:sz w:val="21"/>
                <w:szCs w:val="21"/>
              </w:rPr>
            </w:pPr>
            <w:r>
              <w:rPr>
                <w:spacing w:val="-3"/>
                <w:sz w:val="21"/>
                <w:szCs w:val="21"/>
              </w:rPr>
              <w:t>废过滤棉</w:t>
            </w:r>
            <w:r>
              <w:rPr>
                <w:spacing w:val="-39"/>
                <w:sz w:val="21"/>
                <w:szCs w:val="21"/>
              </w:rPr>
              <w:t xml:space="preserve"> </w:t>
            </w:r>
            <w:r>
              <w:rPr>
                <w:rFonts w:ascii="Times New Roman" w:eastAsia="Times New Roman" w:hAnsi="Times New Roman" w:cs="Times New Roman"/>
                <w:spacing w:val="-3"/>
                <w:sz w:val="21"/>
                <w:szCs w:val="21"/>
              </w:rPr>
              <w:t>S3</w:t>
            </w:r>
          </w:p>
        </w:tc>
        <w:tc>
          <w:tcPr>
            <w:tcW w:w="2702" w:type="dxa"/>
            <w:vAlign w:val="top"/>
          </w:tcPr>
          <w:p>
            <w:pPr>
              <w:pStyle w:val="TableText"/>
              <w:spacing w:before="69" w:line="209" w:lineRule="auto"/>
              <w:ind w:left="938"/>
              <w:rPr>
                <w:sz w:val="21"/>
                <w:szCs w:val="21"/>
              </w:rPr>
            </w:pPr>
            <w:r>
              <w:rPr>
                <w:spacing w:val="-1"/>
                <w:sz w:val="21"/>
                <w:szCs w:val="21"/>
              </w:rPr>
              <w:t>废气处理</w:t>
            </w:r>
          </w:p>
        </w:tc>
        <w:tc>
          <w:tcPr>
            <w:tcW w:w="2609" w:type="dxa"/>
            <w:tcBorders>
              <w:right w:val="single" w:sz="8" w:space="0" w:color="000000"/>
            </w:tcBorders>
            <w:vAlign w:val="top"/>
          </w:tcPr>
          <w:p>
            <w:pPr>
              <w:pStyle w:val="TableText"/>
              <w:spacing w:before="69" w:line="209" w:lineRule="auto"/>
              <w:ind w:left="374"/>
              <w:rPr>
                <w:sz w:val="21"/>
                <w:szCs w:val="21"/>
              </w:rPr>
            </w:pPr>
            <w:r>
              <w:rPr>
                <w:spacing w:val="-1"/>
                <w:sz w:val="21"/>
                <w:szCs w:val="21"/>
              </w:rPr>
              <w:t>有机污染物、过滤棉</w:t>
            </w:r>
          </w:p>
        </w:tc>
        <w:tc>
          <w:tcPr>
            <w:tcW w:w="127" w:type="dxa"/>
            <w:tcBorders>
              <w:left w:val="single" w:sz="8" w:space="0" w:color="000000"/>
              <w:right w:val="single" w:sz="10" w:space="0" w:color="000000"/>
            </w:tcBorders>
            <w:vAlign w:val="top"/>
          </w:tcPr>
          <w:p>
            <w:pPr>
              <w:rPr>
                <w:rFonts w:ascii="Arial"/>
                <w:sz w:val="21"/>
              </w:rPr>
            </w:pPr>
          </w:p>
        </w:tc>
      </w:tr>
      <w:tr>
        <w:tblPrEx>
          <w:tblW w:w="8971" w:type="dxa"/>
          <w:tblInd w:w="12" w:type="dxa"/>
          <w:tblLayout w:type="fixed"/>
        </w:tblPrEx>
        <w:trPr>
          <w:trHeight w:val="316"/>
        </w:trPr>
        <w:tc>
          <w:tcPr>
            <w:tcW w:w="455" w:type="dxa"/>
            <w:vMerge/>
            <w:tcBorders>
              <w:top w:val="nil"/>
              <w:left w:val="single" w:sz="10" w:space="0" w:color="000000"/>
              <w:bottom w:val="nil"/>
              <w:right w:val="single" w:sz="4" w:space="0" w:color="000000"/>
            </w:tcBorders>
            <w:vAlign w:val="top"/>
          </w:tcPr>
          <w:p>
            <w:pPr>
              <w:rPr>
                <w:rFonts w:ascii="Arial"/>
                <w:sz w:val="21"/>
              </w:rPr>
            </w:pPr>
          </w:p>
        </w:tc>
        <w:tc>
          <w:tcPr>
            <w:tcW w:w="112" w:type="dxa"/>
            <w:vMerge/>
            <w:tcBorders>
              <w:top w:val="nil"/>
              <w:left w:val="single" w:sz="4" w:space="0" w:color="000000"/>
              <w:bottom w:val="nil"/>
            </w:tcBorders>
            <w:vAlign w:val="top"/>
          </w:tcPr>
          <w:p>
            <w:pPr>
              <w:rPr>
                <w:rFonts w:ascii="Arial"/>
                <w:sz w:val="21"/>
              </w:rPr>
            </w:pPr>
          </w:p>
        </w:tc>
        <w:tc>
          <w:tcPr>
            <w:tcW w:w="833" w:type="dxa"/>
            <w:vMerge/>
            <w:tcBorders>
              <w:top w:val="nil"/>
              <w:bottom w:val="nil"/>
            </w:tcBorders>
            <w:vAlign w:val="top"/>
          </w:tcPr>
          <w:p>
            <w:pPr>
              <w:rPr>
                <w:rFonts w:ascii="Arial"/>
                <w:sz w:val="21"/>
              </w:rPr>
            </w:pPr>
          </w:p>
        </w:tc>
        <w:tc>
          <w:tcPr>
            <w:tcW w:w="2133" w:type="dxa"/>
            <w:vAlign w:val="top"/>
          </w:tcPr>
          <w:p>
            <w:pPr>
              <w:pStyle w:val="TableText"/>
              <w:spacing w:before="69" w:line="208" w:lineRule="auto"/>
              <w:ind w:left="509"/>
              <w:rPr>
                <w:rFonts w:ascii="Times New Roman" w:eastAsia="Times New Roman" w:hAnsi="Times New Roman" w:cs="Times New Roman"/>
                <w:sz w:val="21"/>
                <w:szCs w:val="21"/>
              </w:rPr>
            </w:pPr>
            <w:r>
              <w:rPr>
                <w:spacing w:val="-3"/>
                <w:sz w:val="21"/>
                <w:szCs w:val="21"/>
              </w:rPr>
              <w:t>废活性炭</w:t>
            </w:r>
            <w:r>
              <w:rPr>
                <w:spacing w:val="-39"/>
                <w:sz w:val="21"/>
                <w:szCs w:val="21"/>
              </w:rPr>
              <w:t xml:space="preserve"> </w:t>
            </w:r>
            <w:r>
              <w:rPr>
                <w:rFonts w:ascii="Times New Roman" w:eastAsia="Times New Roman" w:hAnsi="Times New Roman" w:cs="Times New Roman"/>
                <w:spacing w:val="-3"/>
                <w:sz w:val="21"/>
                <w:szCs w:val="21"/>
              </w:rPr>
              <w:t>S4</w:t>
            </w:r>
          </w:p>
        </w:tc>
        <w:tc>
          <w:tcPr>
            <w:tcW w:w="2702" w:type="dxa"/>
            <w:vAlign w:val="top"/>
          </w:tcPr>
          <w:p>
            <w:pPr>
              <w:pStyle w:val="TableText"/>
              <w:spacing w:before="69" w:line="208" w:lineRule="auto"/>
              <w:ind w:left="938"/>
              <w:rPr>
                <w:sz w:val="21"/>
                <w:szCs w:val="21"/>
              </w:rPr>
            </w:pPr>
            <w:r>
              <w:rPr>
                <w:spacing w:val="-1"/>
                <w:sz w:val="21"/>
                <w:szCs w:val="21"/>
              </w:rPr>
              <w:t>废气处理</w:t>
            </w:r>
          </w:p>
        </w:tc>
        <w:tc>
          <w:tcPr>
            <w:tcW w:w="2609" w:type="dxa"/>
            <w:tcBorders>
              <w:right w:val="single" w:sz="8" w:space="0" w:color="000000"/>
            </w:tcBorders>
            <w:vAlign w:val="top"/>
          </w:tcPr>
          <w:p>
            <w:pPr>
              <w:pStyle w:val="TableText"/>
              <w:spacing w:before="69" w:line="208" w:lineRule="auto"/>
              <w:ind w:left="374"/>
              <w:rPr>
                <w:sz w:val="21"/>
                <w:szCs w:val="21"/>
              </w:rPr>
            </w:pPr>
            <w:r>
              <w:rPr>
                <w:spacing w:val="-1"/>
                <w:sz w:val="21"/>
                <w:szCs w:val="21"/>
              </w:rPr>
              <w:t>有机污染物、活性炭</w:t>
            </w:r>
          </w:p>
        </w:tc>
        <w:tc>
          <w:tcPr>
            <w:tcW w:w="127" w:type="dxa"/>
            <w:tcBorders>
              <w:left w:val="single" w:sz="8" w:space="0" w:color="000000"/>
              <w:right w:val="single" w:sz="10" w:space="0" w:color="000000"/>
            </w:tcBorders>
            <w:vAlign w:val="top"/>
          </w:tcPr>
          <w:p>
            <w:pPr>
              <w:rPr>
                <w:rFonts w:ascii="Arial"/>
                <w:sz w:val="21"/>
              </w:rPr>
            </w:pPr>
          </w:p>
        </w:tc>
      </w:tr>
      <w:tr>
        <w:tblPrEx>
          <w:tblW w:w="8971" w:type="dxa"/>
          <w:tblInd w:w="12" w:type="dxa"/>
          <w:tblLayout w:type="fixed"/>
        </w:tblPrEx>
        <w:trPr>
          <w:trHeight w:val="316"/>
        </w:trPr>
        <w:tc>
          <w:tcPr>
            <w:tcW w:w="455" w:type="dxa"/>
            <w:vMerge/>
            <w:tcBorders>
              <w:top w:val="nil"/>
              <w:left w:val="single" w:sz="10" w:space="0" w:color="000000"/>
              <w:bottom w:val="nil"/>
              <w:right w:val="single" w:sz="4" w:space="0" w:color="000000"/>
            </w:tcBorders>
            <w:vAlign w:val="top"/>
          </w:tcPr>
          <w:p>
            <w:pPr>
              <w:rPr>
                <w:rFonts w:ascii="Arial"/>
                <w:sz w:val="21"/>
              </w:rPr>
            </w:pPr>
          </w:p>
        </w:tc>
        <w:tc>
          <w:tcPr>
            <w:tcW w:w="112" w:type="dxa"/>
            <w:vMerge/>
            <w:tcBorders>
              <w:top w:val="nil"/>
              <w:left w:val="single" w:sz="4" w:space="0" w:color="000000"/>
              <w:bottom w:val="nil"/>
            </w:tcBorders>
            <w:vAlign w:val="top"/>
          </w:tcPr>
          <w:p>
            <w:pPr>
              <w:rPr>
                <w:rFonts w:ascii="Arial"/>
                <w:sz w:val="21"/>
              </w:rPr>
            </w:pPr>
          </w:p>
        </w:tc>
        <w:tc>
          <w:tcPr>
            <w:tcW w:w="833" w:type="dxa"/>
            <w:vMerge/>
            <w:tcBorders>
              <w:top w:val="nil"/>
              <w:bottom w:val="nil"/>
            </w:tcBorders>
            <w:vAlign w:val="top"/>
          </w:tcPr>
          <w:p>
            <w:pPr>
              <w:rPr>
                <w:rFonts w:ascii="Arial"/>
                <w:sz w:val="21"/>
              </w:rPr>
            </w:pPr>
          </w:p>
        </w:tc>
        <w:tc>
          <w:tcPr>
            <w:tcW w:w="2133" w:type="dxa"/>
            <w:vAlign w:val="top"/>
          </w:tcPr>
          <w:p>
            <w:pPr>
              <w:pStyle w:val="TableText"/>
              <w:spacing w:before="71" w:line="206" w:lineRule="auto"/>
              <w:ind w:left="509"/>
              <w:rPr>
                <w:rFonts w:ascii="Times New Roman" w:eastAsia="Times New Roman" w:hAnsi="Times New Roman" w:cs="Times New Roman"/>
                <w:sz w:val="21"/>
                <w:szCs w:val="21"/>
              </w:rPr>
            </w:pPr>
            <w:r>
              <w:rPr>
                <w:spacing w:val="-3"/>
                <w:sz w:val="21"/>
                <w:szCs w:val="21"/>
              </w:rPr>
              <w:t>废催化剂</w:t>
            </w:r>
            <w:r>
              <w:rPr>
                <w:spacing w:val="-39"/>
                <w:sz w:val="21"/>
                <w:szCs w:val="21"/>
              </w:rPr>
              <w:t xml:space="preserve"> </w:t>
            </w:r>
            <w:r>
              <w:rPr>
                <w:rFonts w:ascii="Times New Roman" w:eastAsia="Times New Roman" w:hAnsi="Times New Roman" w:cs="Times New Roman"/>
                <w:spacing w:val="-3"/>
                <w:sz w:val="21"/>
                <w:szCs w:val="21"/>
              </w:rPr>
              <w:t>S5</w:t>
            </w:r>
          </w:p>
        </w:tc>
        <w:tc>
          <w:tcPr>
            <w:tcW w:w="2702" w:type="dxa"/>
            <w:vAlign w:val="top"/>
          </w:tcPr>
          <w:p>
            <w:pPr>
              <w:pStyle w:val="TableText"/>
              <w:spacing w:before="71" w:line="206" w:lineRule="auto"/>
              <w:ind w:left="938"/>
              <w:rPr>
                <w:sz w:val="21"/>
                <w:szCs w:val="21"/>
              </w:rPr>
            </w:pPr>
            <w:r>
              <w:rPr>
                <w:spacing w:val="-1"/>
                <w:sz w:val="21"/>
                <w:szCs w:val="21"/>
              </w:rPr>
              <w:t>废气处理</w:t>
            </w:r>
          </w:p>
        </w:tc>
        <w:tc>
          <w:tcPr>
            <w:tcW w:w="2609" w:type="dxa"/>
            <w:tcBorders>
              <w:right w:val="single" w:sz="8" w:space="0" w:color="000000"/>
            </w:tcBorders>
            <w:vAlign w:val="top"/>
          </w:tcPr>
          <w:p>
            <w:pPr>
              <w:pStyle w:val="TableText"/>
              <w:spacing w:before="71" w:line="206" w:lineRule="auto"/>
              <w:ind w:left="898"/>
              <w:rPr>
                <w:sz w:val="21"/>
                <w:szCs w:val="21"/>
              </w:rPr>
            </w:pPr>
            <w:r>
              <w:rPr>
                <w:spacing w:val="-1"/>
                <w:sz w:val="21"/>
                <w:szCs w:val="21"/>
              </w:rPr>
              <w:t>废催化剂</w:t>
            </w:r>
          </w:p>
        </w:tc>
        <w:tc>
          <w:tcPr>
            <w:tcW w:w="127" w:type="dxa"/>
            <w:tcBorders>
              <w:left w:val="single" w:sz="8" w:space="0" w:color="000000"/>
              <w:right w:val="single" w:sz="10" w:space="0" w:color="000000"/>
            </w:tcBorders>
            <w:vAlign w:val="top"/>
          </w:tcPr>
          <w:p>
            <w:pPr>
              <w:rPr>
                <w:rFonts w:ascii="Arial"/>
                <w:sz w:val="21"/>
              </w:rPr>
            </w:pPr>
          </w:p>
        </w:tc>
      </w:tr>
      <w:tr>
        <w:tblPrEx>
          <w:tblW w:w="8971" w:type="dxa"/>
          <w:tblInd w:w="12" w:type="dxa"/>
          <w:tblLayout w:type="fixed"/>
        </w:tblPrEx>
        <w:trPr>
          <w:trHeight w:val="316"/>
        </w:trPr>
        <w:tc>
          <w:tcPr>
            <w:tcW w:w="455" w:type="dxa"/>
            <w:vMerge/>
            <w:tcBorders>
              <w:top w:val="nil"/>
              <w:left w:val="single" w:sz="10" w:space="0" w:color="000000"/>
              <w:bottom w:val="nil"/>
              <w:right w:val="single" w:sz="4" w:space="0" w:color="000000"/>
            </w:tcBorders>
            <w:vAlign w:val="top"/>
          </w:tcPr>
          <w:p>
            <w:pPr>
              <w:rPr>
                <w:rFonts w:ascii="Arial"/>
                <w:sz w:val="21"/>
              </w:rPr>
            </w:pPr>
          </w:p>
        </w:tc>
        <w:tc>
          <w:tcPr>
            <w:tcW w:w="112" w:type="dxa"/>
            <w:vMerge/>
            <w:tcBorders>
              <w:top w:val="nil"/>
              <w:left w:val="single" w:sz="4" w:space="0" w:color="000000"/>
              <w:bottom w:val="nil"/>
            </w:tcBorders>
            <w:vAlign w:val="top"/>
          </w:tcPr>
          <w:p>
            <w:pPr>
              <w:rPr>
                <w:rFonts w:ascii="Arial"/>
                <w:sz w:val="21"/>
              </w:rPr>
            </w:pPr>
          </w:p>
        </w:tc>
        <w:tc>
          <w:tcPr>
            <w:tcW w:w="833" w:type="dxa"/>
            <w:vMerge/>
            <w:tcBorders>
              <w:top w:val="nil"/>
              <w:bottom w:val="nil"/>
            </w:tcBorders>
            <w:vAlign w:val="top"/>
          </w:tcPr>
          <w:p>
            <w:pPr>
              <w:rPr>
                <w:rFonts w:ascii="Arial"/>
                <w:sz w:val="21"/>
              </w:rPr>
            </w:pPr>
          </w:p>
        </w:tc>
        <w:tc>
          <w:tcPr>
            <w:tcW w:w="2133" w:type="dxa"/>
            <w:vAlign w:val="top"/>
          </w:tcPr>
          <w:p>
            <w:pPr>
              <w:pStyle w:val="TableText"/>
              <w:spacing w:before="72" w:line="205" w:lineRule="auto"/>
              <w:ind w:left="301"/>
              <w:rPr>
                <w:rFonts w:ascii="Times New Roman" w:eastAsia="Times New Roman" w:hAnsi="Times New Roman" w:cs="Times New Roman"/>
                <w:sz w:val="21"/>
                <w:szCs w:val="21"/>
              </w:rPr>
            </w:pPr>
            <w:r>
              <w:rPr>
                <w:spacing w:val="-3"/>
                <w:sz w:val="21"/>
                <w:szCs w:val="21"/>
              </w:rPr>
              <w:t>废原料包装桶</w:t>
            </w:r>
            <w:r>
              <w:rPr>
                <w:spacing w:val="-33"/>
                <w:sz w:val="21"/>
                <w:szCs w:val="21"/>
              </w:rPr>
              <w:t xml:space="preserve"> </w:t>
            </w:r>
            <w:r>
              <w:rPr>
                <w:rFonts w:ascii="Times New Roman" w:eastAsia="Times New Roman" w:hAnsi="Times New Roman" w:cs="Times New Roman"/>
                <w:spacing w:val="-3"/>
                <w:sz w:val="21"/>
                <w:szCs w:val="21"/>
              </w:rPr>
              <w:t>S6</w:t>
            </w:r>
          </w:p>
        </w:tc>
        <w:tc>
          <w:tcPr>
            <w:tcW w:w="2702" w:type="dxa"/>
            <w:vAlign w:val="top"/>
          </w:tcPr>
          <w:p>
            <w:pPr>
              <w:pStyle w:val="TableText"/>
              <w:spacing w:before="72" w:line="205" w:lineRule="auto"/>
              <w:ind w:left="116"/>
              <w:rPr>
                <w:sz w:val="21"/>
                <w:szCs w:val="21"/>
              </w:rPr>
            </w:pPr>
            <w:r>
              <w:rPr>
                <w:spacing w:val="-4"/>
                <w:sz w:val="21"/>
                <w:szCs w:val="21"/>
              </w:rPr>
              <w:t>油漆、稀释剂等化学品包装</w:t>
            </w:r>
          </w:p>
        </w:tc>
        <w:tc>
          <w:tcPr>
            <w:tcW w:w="2609" w:type="dxa"/>
            <w:tcBorders>
              <w:right w:val="single" w:sz="8" w:space="0" w:color="000000"/>
            </w:tcBorders>
            <w:vAlign w:val="top"/>
          </w:tcPr>
          <w:p>
            <w:pPr>
              <w:pStyle w:val="TableText"/>
              <w:spacing w:before="72" w:line="205" w:lineRule="auto"/>
              <w:ind w:left="479"/>
              <w:rPr>
                <w:sz w:val="21"/>
                <w:szCs w:val="21"/>
              </w:rPr>
            </w:pPr>
            <w:r>
              <w:rPr>
                <w:spacing w:val="-1"/>
                <w:sz w:val="21"/>
                <w:szCs w:val="21"/>
              </w:rPr>
              <w:t>含有机污染物废桶</w:t>
            </w:r>
          </w:p>
        </w:tc>
        <w:tc>
          <w:tcPr>
            <w:tcW w:w="127" w:type="dxa"/>
            <w:tcBorders>
              <w:left w:val="single" w:sz="8" w:space="0" w:color="000000"/>
              <w:right w:val="single" w:sz="10" w:space="0" w:color="000000"/>
            </w:tcBorders>
            <w:vAlign w:val="top"/>
          </w:tcPr>
          <w:p>
            <w:pPr>
              <w:rPr>
                <w:rFonts w:ascii="Arial"/>
                <w:sz w:val="21"/>
              </w:rPr>
            </w:pPr>
          </w:p>
        </w:tc>
      </w:tr>
      <w:tr>
        <w:tblPrEx>
          <w:tblW w:w="8971" w:type="dxa"/>
          <w:tblInd w:w="12" w:type="dxa"/>
          <w:tblLayout w:type="fixed"/>
        </w:tblPrEx>
        <w:trPr>
          <w:trHeight w:val="318"/>
        </w:trPr>
        <w:tc>
          <w:tcPr>
            <w:tcW w:w="455" w:type="dxa"/>
            <w:vMerge/>
            <w:tcBorders>
              <w:top w:val="nil"/>
              <w:left w:val="single" w:sz="10" w:space="0" w:color="000000"/>
              <w:bottom w:val="nil"/>
              <w:right w:val="single" w:sz="4" w:space="0" w:color="000000"/>
            </w:tcBorders>
            <w:vAlign w:val="top"/>
          </w:tcPr>
          <w:p>
            <w:pPr>
              <w:rPr>
                <w:rFonts w:ascii="Arial"/>
                <w:sz w:val="21"/>
              </w:rPr>
            </w:pPr>
          </w:p>
        </w:tc>
        <w:tc>
          <w:tcPr>
            <w:tcW w:w="112" w:type="dxa"/>
            <w:vMerge/>
            <w:tcBorders>
              <w:top w:val="nil"/>
              <w:left w:val="single" w:sz="4" w:space="0" w:color="000000"/>
              <w:bottom w:val="nil"/>
            </w:tcBorders>
            <w:vAlign w:val="top"/>
          </w:tcPr>
          <w:p>
            <w:pPr>
              <w:rPr>
                <w:rFonts w:ascii="Arial"/>
                <w:sz w:val="21"/>
              </w:rPr>
            </w:pPr>
          </w:p>
        </w:tc>
        <w:tc>
          <w:tcPr>
            <w:tcW w:w="833" w:type="dxa"/>
            <w:vMerge/>
            <w:tcBorders>
              <w:top w:val="nil"/>
              <w:bottom w:val="nil"/>
            </w:tcBorders>
            <w:vAlign w:val="top"/>
          </w:tcPr>
          <w:p>
            <w:pPr>
              <w:rPr>
                <w:rFonts w:ascii="Arial"/>
                <w:sz w:val="21"/>
              </w:rPr>
            </w:pPr>
          </w:p>
        </w:tc>
        <w:tc>
          <w:tcPr>
            <w:tcW w:w="2133" w:type="dxa"/>
            <w:vAlign w:val="top"/>
          </w:tcPr>
          <w:p>
            <w:pPr>
              <w:pStyle w:val="TableText"/>
              <w:spacing w:before="73" w:line="206" w:lineRule="auto"/>
              <w:ind w:left="199"/>
              <w:rPr>
                <w:rFonts w:ascii="Times New Roman" w:eastAsia="Times New Roman" w:hAnsi="Times New Roman" w:cs="Times New Roman"/>
                <w:sz w:val="21"/>
                <w:szCs w:val="21"/>
              </w:rPr>
            </w:pPr>
            <w:r>
              <w:rPr>
                <w:spacing w:val="-3"/>
                <w:sz w:val="21"/>
                <w:szCs w:val="21"/>
              </w:rPr>
              <w:t>一般原料包材料</w:t>
            </w:r>
            <w:r>
              <w:rPr>
                <w:spacing w:val="-35"/>
                <w:sz w:val="21"/>
                <w:szCs w:val="21"/>
              </w:rPr>
              <w:t xml:space="preserve"> </w:t>
            </w:r>
            <w:r>
              <w:rPr>
                <w:rFonts w:ascii="Times New Roman" w:eastAsia="Times New Roman" w:hAnsi="Times New Roman" w:cs="Times New Roman"/>
                <w:spacing w:val="-3"/>
                <w:sz w:val="21"/>
                <w:szCs w:val="21"/>
              </w:rPr>
              <w:t>S7</w:t>
            </w:r>
          </w:p>
        </w:tc>
        <w:tc>
          <w:tcPr>
            <w:tcW w:w="2702" w:type="dxa"/>
            <w:vAlign w:val="top"/>
          </w:tcPr>
          <w:p>
            <w:pPr>
              <w:pStyle w:val="TableText"/>
              <w:spacing w:before="73" w:line="206" w:lineRule="auto"/>
              <w:ind w:left="733"/>
              <w:rPr>
                <w:sz w:val="21"/>
                <w:szCs w:val="21"/>
              </w:rPr>
            </w:pPr>
            <w:r>
              <w:rPr>
                <w:spacing w:val="-2"/>
                <w:sz w:val="21"/>
                <w:szCs w:val="21"/>
              </w:rPr>
              <w:t>一般原料包装</w:t>
            </w:r>
          </w:p>
        </w:tc>
        <w:tc>
          <w:tcPr>
            <w:tcW w:w="2609" w:type="dxa"/>
            <w:tcBorders>
              <w:right w:val="single" w:sz="8" w:space="0" w:color="000000"/>
            </w:tcBorders>
            <w:vAlign w:val="top"/>
          </w:tcPr>
          <w:p>
            <w:pPr>
              <w:pStyle w:val="TableText"/>
              <w:spacing w:before="73" w:line="206" w:lineRule="auto"/>
              <w:ind w:left="692"/>
              <w:rPr>
                <w:sz w:val="21"/>
                <w:szCs w:val="21"/>
              </w:rPr>
            </w:pPr>
            <w:r>
              <w:rPr>
                <w:spacing w:val="-2"/>
                <w:sz w:val="21"/>
                <w:szCs w:val="21"/>
              </w:rPr>
              <w:t>塑料袋、纸箱</w:t>
            </w:r>
          </w:p>
        </w:tc>
        <w:tc>
          <w:tcPr>
            <w:tcW w:w="127" w:type="dxa"/>
            <w:tcBorders>
              <w:left w:val="single" w:sz="8" w:space="0" w:color="000000"/>
              <w:right w:val="single" w:sz="10" w:space="0" w:color="000000"/>
            </w:tcBorders>
            <w:vAlign w:val="top"/>
          </w:tcPr>
          <w:p>
            <w:pPr>
              <w:rPr>
                <w:rFonts w:ascii="Arial"/>
                <w:sz w:val="21"/>
              </w:rPr>
            </w:pPr>
          </w:p>
        </w:tc>
      </w:tr>
      <w:tr>
        <w:tblPrEx>
          <w:tblW w:w="8971" w:type="dxa"/>
          <w:tblInd w:w="12" w:type="dxa"/>
          <w:tblLayout w:type="fixed"/>
        </w:tblPrEx>
        <w:trPr>
          <w:trHeight w:val="316"/>
        </w:trPr>
        <w:tc>
          <w:tcPr>
            <w:tcW w:w="455" w:type="dxa"/>
            <w:vMerge/>
            <w:tcBorders>
              <w:top w:val="nil"/>
              <w:left w:val="single" w:sz="10" w:space="0" w:color="000000"/>
              <w:bottom w:val="nil"/>
              <w:right w:val="single" w:sz="4" w:space="0" w:color="000000"/>
            </w:tcBorders>
            <w:vAlign w:val="top"/>
          </w:tcPr>
          <w:p>
            <w:pPr>
              <w:rPr>
                <w:rFonts w:ascii="Arial"/>
                <w:sz w:val="21"/>
              </w:rPr>
            </w:pPr>
          </w:p>
        </w:tc>
        <w:tc>
          <w:tcPr>
            <w:tcW w:w="112" w:type="dxa"/>
            <w:vMerge/>
            <w:tcBorders>
              <w:top w:val="nil"/>
              <w:left w:val="single" w:sz="4" w:space="0" w:color="000000"/>
              <w:bottom w:val="nil"/>
            </w:tcBorders>
            <w:vAlign w:val="top"/>
          </w:tcPr>
          <w:p>
            <w:pPr>
              <w:rPr>
                <w:rFonts w:ascii="Arial"/>
                <w:sz w:val="21"/>
              </w:rPr>
            </w:pPr>
          </w:p>
        </w:tc>
        <w:tc>
          <w:tcPr>
            <w:tcW w:w="833" w:type="dxa"/>
            <w:vMerge/>
            <w:tcBorders>
              <w:top w:val="nil"/>
              <w:bottom w:val="nil"/>
            </w:tcBorders>
            <w:vAlign w:val="top"/>
          </w:tcPr>
          <w:p>
            <w:pPr>
              <w:rPr>
                <w:rFonts w:ascii="Arial"/>
                <w:sz w:val="21"/>
              </w:rPr>
            </w:pPr>
          </w:p>
        </w:tc>
        <w:tc>
          <w:tcPr>
            <w:tcW w:w="2133" w:type="dxa"/>
            <w:vAlign w:val="top"/>
          </w:tcPr>
          <w:p>
            <w:pPr>
              <w:pStyle w:val="TableText"/>
              <w:spacing w:before="71" w:line="206" w:lineRule="auto"/>
              <w:ind w:left="724"/>
              <w:rPr>
                <w:rFonts w:ascii="Times New Roman" w:eastAsia="Times New Roman" w:hAnsi="Times New Roman" w:cs="Times New Roman"/>
                <w:sz w:val="21"/>
                <w:szCs w:val="21"/>
              </w:rPr>
            </w:pPr>
            <w:r>
              <w:rPr>
                <w:spacing w:val="-4"/>
                <w:sz w:val="21"/>
                <w:szCs w:val="21"/>
              </w:rPr>
              <w:t>污泥</w:t>
            </w:r>
            <w:r>
              <w:rPr>
                <w:spacing w:val="-39"/>
                <w:sz w:val="21"/>
                <w:szCs w:val="21"/>
              </w:rPr>
              <w:t xml:space="preserve"> </w:t>
            </w:r>
            <w:r>
              <w:rPr>
                <w:rFonts w:ascii="Times New Roman" w:eastAsia="Times New Roman" w:hAnsi="Times New Roman" w:cs="Times New Roman"/>
                <w:spacing w:val="-4"/>
                <w:sz w:val="21"/>
                <w:szCs w:val="21"/>
              </w:rPr>
              <w:t>S8</w:t>
            </w:r>
          </w:p>
        </w:tc>
        <w:tc>
          <w:tcPr>
            <w:tcW w:w="2702" w:type="dxa"/>
            <w:vAlign w:val="top"/>
          </w:tcPr>
          <w:p>
            <w:pPr>
              <w:pStyle w:val="TableText"/>
              <w:spacing w:before="71" w:line="206" w:lineRule="auto"/>
              <w:ind w:left="938"/>
              <w:rPr>
                <w:sz w:val="21"/>
                <w:szCs w:val="21"/>
              </w:rPr>
            </w:pPr>
            <w:r>
              <w:rPr>
                <w:spacing w:val="-1"/>
                <w:sz w:val="21"/>
                <w:szCs w:val="21"/>
              </w:rPr>
              <w:t>废水处理</w:t>
            </w:r>
          </w:p>
        </w:tc>
        <w:tc>
          <w:tcPr>
            <w:tcW w:w="2609" w:type="dxa"/>
            <w:tcBorders>
              <w:right w:val="single" w:sz="8" w:space="0" w:color="000000"/>
            </w:tcBorders>
            <w:vAlign w:val="top"/>
          </w:tcPr>
          <w:p>
            <w:pPr>
              <w:pStyle w:val="TableText"/>
              <w:spacing w:before="71" w:line="206" w:lineRule="auto"/>
              <w:ind w:left="479"/>
              <w:rPr>
                <w:sz w:val="21"/>
                <w:szCs w:val="21"/>
              </w:rPr>
            </w:pPr>
            <w:r>
              <w:rPr>
                <w:spacing w:val="-1"/>
                <w:sz w:val="21"/>
                <w:szCs w:val="21"/>
              </w:rPr>
              <w:t>含有机污染物污泥</w:t>
            </w:r>
          </w:p>
        </w:tc>
        <w:tc>
          <w:tcPr>
            <w:tcW w:w="127" w:type="dxa"/>
            <w:tcBorders>
              <w:left w:val="single" w:sz="8" w:space="0" w:color="000000"/>
              <w:right w:val="single" w:sz="10" w:space="0" w:color="000000"/>
            </w:tcBorders>
            <w:vAlign w:val="top"/>
          </w:tcPr>
          <w:p>
            <w:pPr>
              <w:rPr>
                <w:rFonts w:ascii="Arial"/>
                <w:sz w:val="21"/>
              </w:rPr>
            </w:pPr>
          </w:p>
        </w:tc>
      </w:tr>
      <w:tr>
        <w:tblPrEx>
          <w:tblW w:w="8971" w:type="dxa"/>
          <w:tblInd w:w="12" w:type="dxa"/>
          <w:tblLayout w:type="fixed"/>
        </w:tblPrEx>
        <w:trPr>
          <w:trHeight w:val="316"/>
        </w:trPr>
        <w:tc>
          <w:tcPr>
            <w:tcW w:w="455" w:type="dxa"/>
            <w:vMerge/>
            <w:tcBorders>
              <w:top w:val="nil"/>
              <w:left w:val="single" w:sz="10" w:space="0" w:color="000000"/>
              <w:bottom w:val="nil"/>
              <w:right w:val="single" w:sz="4" w:space="0" w:color="000000"/>
            </w:tcBorders>
            <w:vAlign w:val="top"/>
          </w:tcPr>
          <w:p>
            <w:pPr>
              <w:rPr>
                <w:rFonts w:ascii="Arial"/>
                <w:sz w:val="21"/>
              </w:rPr>
            </w:pPr>
          </w:p>
        </w:tc>
        <w:tc>
          <w:tcPr>
            <w:tcW w:w="112" w:type="dxa"/>
            <w:vMerge/>
            <w:tcBorders>
              <w:top w:val="nil"/>
              <w:left w:val="single" w:sz="4" w:space="0" w:color="000000"/>
              <w:bottom w:val="nil"/>
            </w:tcBorders>
            <w:vAlign w:val="top"/>
          </w:tcPr>
          <w:p>
            <w:pPr>
              <w:rPr>
                <w:rFonts w:ascii="Arial"/>
                <w:sz w:val="21"/>
              </w:rPr>
            </w:pPr>
          </w:p>
        </w:tc>
        <w:tc>
          <w:tcPr>
            <w:tcW w:w="833" w:type="dxa"/>
            <w:vMerge/>
            <w:tcBorders>
              <w:top w:val="nil"/>
              <w:bottom w:val="nil"/>
            </w:tcBorders>
            <w:vAlign w:val="top"/>
          </w:tcPr>
          <w:p>
            <w:pPr>
              <w:rPr>
                <w:rFonts w:ascii="Arial"/>
                <w:sz w:val="21"/>
              </w:rPr>
            </w:pPr>
          </w:p>
        </w:tc>
        <w:tc>
          <w:tcPr>
            <w:tcW w:w="2133" w:type="dxa"/>
            <w:vAlign w:val="top"/>
          </w:tcPr>
          <w:p>
            <w:pPr>
              <w:pStyle w:val="TableText"/>
              <w:spacing w:before="72" w:line="205" w:lineRule="auto"/>
              <w:ind w:left="411"/>
              <w:rPr>
                <w:rFonts w:ascii="Times New Roman" w:eastAsia="Times New Roman" w:hAnsi="Times New Roman" w:cs="Times New Roman"/>
                <w:sz w:val="21"/>
                <w:szCs w:val="21"/>
              </w:rPr>
            </w:pPr>
            <w:r>
              <w:rPr>
                <w:spacing w:val="-2"/>
                <w:sz w:val="21"/>
                <w:szCs w:val="21"/>
              </w:rPr>
              <w:t>废</w:t>
            </w:r>
            <w:r>
              <w:rPr>
                <w:spacing w:val="-48"/>
                <w:sz w:val="21"/>
                <w:szCs w:val="21"/>
              </w:rPr>
              <w:t xml:space="preserve"> </w:t>
            </w:r>
            <w:r>
              <w:rPr>
                <w:rFonts w:ascii="Times New Roman" w:eastAsia="Times New Roman" w:hAnsi="Times New Roman" w:cs="Times New Roman"/>
                <w:spacing w:val="-2"/>
                <w:sz w:val="21"/>
                <w:szCs w:val="21"/>
              </w:rPr>
              <w:t xml:space="preserve">UV </w:t>
            </w:r>
            <w:r>
              <w:rPr>
                <w:spacing w:val="-2"/>
                <w:sz w:val="21"/>
                <w:szCs w:val="21"/>
              </w:rPr>
              <w:t>灯管</w:t>
            </w:r>
            <w:r>
              <w:rPr>
                <w:spacing w:val="-41"/>
                <w:sz w:val="21"/>
                <w:szCs w:val="21"/>
              </w:rPr>
              <w:t xml:space="preserve"> </w:t>
            </w:r>
            <w:r>
              <w:rPr>
                <w:rFonts w:ascii="Times New Roman" w:eastAsia="Times New Roman" w:hAnsi="Times New Roman" w:cs="Times New Roman"/>
                <w:spacing w:val="-2"/>
                <w:sz w:val="21"/>
                <w:szCs w:val="21"/>
              </w:rPr>
              <w:t>S9</w:t>
            </w:r>
          </w:p>
        </w:tc>
        <w:tc>
          <w:tcPr>
            <w:tcW w:w="2702" w:type="dxa"/>
            <w:vAlign w:val="top"/>
          </w:tcPr>
          <w:p>
            <w:pPr>
              <w:pStyle w:val="TableText"/>
              <w:spacing w:before="72" w:line="205" w:lineRule="auto"/>
              <w:ind w:left="1168"/>
              <w:rPr>
                <w:sz w:val="21"/>
                <w:szCs w:val="21"/>
              </w:rPr>
            </w:pPr>
            <w:r>
              <w:rPr>
                <w:spacing w:val="-7"/>
                <w:sz w:val="21"/>
                <w:szCs w:val="21"/>
              </w:rPr>
              <w:t>固化</w:t>
            </w:r>
          </w:p>
        </w:tc>
        <w:tc>
          <w:tcPr>
            <w:tcW w:w="2609" w:type="dxa"/>
            <w:tcBorders>
              <w:right w:val="single" w:sz="8" w:space="0" w:color="000000"/>
            </w:tcBorders>
            <w:vAlign w:val="top"/>
          </w:tcPr>
          <w:p>
            <w:pPr>
              <w:pStyle w:val="TableText"/>
              <w:spacing w:before="72" w:line="205" w:lineRule="auto"/>
              <w:ind w:left="899"/>
              <w:rPr>
                <w:sz w:val="21"/>
                <w:szCs w:val="21"/>
              </w:rPr>
            </w:pPr>
            <w:r>
              <w:rPr>
                <w:spacing w:val="-2"/>
                <w:sz w:val="21"/>
                <w:szCs w:val="21"/>
              </w:rPr>
              <w:t>含汞灯管</w:t>
            </w:r>
          </w:p>
        </w:tc>
        <w:tc>
          <w:tcPr>
            <w:tcW w:w="127" w:type="dxa"/>
            <w:tcBorders>
              <w:left w:val="single" w:sz="8" w:space="0" w:color="000000"/>
              <w:right w:val="single" w:sz="10" w:space="0" w:color="000000"/>
            </w:tcBorders>
            <w:vAlign w:val="top"/>
          </w:tcPr>
          <w:p>
            <w:pPr>
              <w:rPr>
                <w:rFonts w:ascii="Arial"/>
                <w:sz w:val="21"/>
              </w:rPr>
            </w:pPr>
          </w:p>
        </w:tc>
      </w:tr>
      <w:tr>
        <w:tblPrEx>
          <w:tblW w:w="8971" w:type="dxa"/>
          <w:tblInd w:w="12" w:type="dxa"/>
          <w:tblLayout w:type="fixed"/>
        </w:tblPrEx>
        <w:trPr>
          <w:trHeight w:val="316"/>
        </w:trPr>
        <w:tc>
          <w:tcPr>
            <w:tcW w:w="455" w:type="dxa"/>
            <w:vMerge/>
            <w:tcBorders>
              <w:top w:val="nil"/>
              <w:left w:val="single" w:sz="10" w:space="0" w:color="000000"/>
              <w:bottom w:val="nil"/>
              <w:right w:val="single" w:sz="4" w:space="0" w:color="000000"/>
            </w:tcBorders>
            <w:vAlign w:val="top"/>
          </w:tcPr>
          <w:p>
            <w:pPr>
              <w:rPr>
                <w:rFonts w:ascii="Arial"/>
                <w:sz w:val="21"/>
              </w:rPr>
            </w:pPr>
          </w:p>
        </w:tc>
        <w:tc>
          <w:tcPr>
            <w:tcW w:w="112" w:type="dxa"/>
            <w:vMerge/>
            <w:tcBorders>
              <w:top w:val="nil"/>
              <w:left w:val="single" w:sz="4" w:space="0" w:color="000000"/>
              <w:bottom w:val="nil"/>
            </w:tcBorders>
            <w:vAlign w:val="top"/>
          </w:tcPr>
          <w:p>
            <w:pPr>
              <w:rPr>
                <w:rFonts w:ascii="Arial"/>
                <w:sz w:val="21"/>
              </w:rPr>
            </w:pPr>
          </w:p>
        </w:tc>
        <w:tc>
          <w:tcPr>
            <w:tcW w:w="833" w:type="dxa"/>
            <w:vMerge/>
            <w:tcBorders>
              <w:top w:val="nil"/>
            </w:tcBorders>
            <w:vAlign w:val="top"/>
          </w:tcPr>
          <w:p>
            <w:pPr>
              <w:rPr>
                <w:rFonts w:ascii="Arial"/>
                <w:sz w:val="21"/>
              </w:rPr>
            </w:pPr>
          </w:p>
        </w:tc>
        <w:tc>
          <w:tcPr>
            <w:tcW w:w="2133" w:type="dxa"/>
            <w:vAlign w:val="top"/>
          </w:tcPr>
          <w:p>
            <w:pPr>
              <w:pStyle w:val="TableText"/>
              <w:spacing w:before="72" w:line="205" w:lineRule="auto"/>
              <w:ind w:left="459"/>
              <w:rPr>
                <w:rFonts w:ascii="Times New Roman" w:eastAsia="Times New Roman" w:hAnsi="Times New Roman" w:cs="Times New Roman"/>
                <w:sz w:val="21"/>
                <w:szCs w:val="21"/>
              </w:rPr>
            </w:pPr>
            <w:r>
              <w:rPr>
                <w:spacing w:val="-3"/>
                <w:sz w:val="21"/>
                <w:szCs w:val="21"/>
              </w:rPr>
              <w:t>生活垃圾</w:t>
            </w:r>
            <w:r>
              <w:rPr>
                <w:spacing w:val="-39"/>
                <w:sz w:val="21"/>
                <w:szCs w:val="21"/>
              </w:rPr>
              <w:t xml:space="preserve"> </w:t>
            </w:r>
            <w:r>
              <w:rPr>
                <w:rFonts w:ascii="Times New Roman" w:eastAsia="Times New Roman" w:hAnsi="Times New Roman" w:cs="Times New Roman"/>
                <w:spacing w:val="-3"/>
                <w:sz w:val="21"/>
                <w:szCs w:val="21"/>
              </w:rPr>
              <w:t>S10</w:t>
            </w:r>
          </w:p>
        </w:tc>
        <w:tc>
          <w:tcPr>
            <w:tcW w:w="2702" w:type="dxa"/>
            <w:vAlign w:val="top"/>
          </w:tcPr>
          <w:p>
            <w:pPr>
              <w:pStyle w:val="TableText"/>
              <w:spacing w:before="72" w:line="205" w:lineRule="auto"/>
              <w:ind w:left="947"/>
              <w:rPr>
                <w:sz w:val="21"/>
                <w:szCs w:val="21"/>
              </w:rPr>
            </w:pPr>
            <w:r>
              <w:rPr>
                <w:spacing w:val="-4"/>
                <w:sz w:val="21"/>
                <w:szCs w:val="21"/>
              </w:rPr>
              <w:t>员工生活</w:t>
            </w:r>
          </w:p>
        </w:tc>
        <w:tc>
          <w:tcPr>
            <w:tcW w:w="2609" w:type="dxa"/>
            <w:tcBorders>
              <w:right w:val="single" w:sz="8" w:space="0" w:color="000000"/>
            </w:tcBorders>
            <w:vAlign w:val="top"/>
          </w:tcPr>
          <w:p>
            <w:pPr>
              <w:pStyle w:val="TableText"/>
              <w:spacing w:before="72" w:line="205" w:lineRule="auto"/>
              <w:ind w:left="901"/>
              <w:rPr>
                <w:sz w:val="21"/>
                <w:szCs w:val="21"/>
              </w:rPr>
            </w:pPr>
            <w:r>
              <w:rPr>
                <w:spacing w:val="-2"/>
                <w:sz w:val="21"/>
                <w:szCs w:val="21"/>
              </w:rPr>
              <w:t>生活垃圾</w:t>
            </w:r>
          </w:p>
        </w:tc>
        <w:tc>
          <w:tcPr>
            <w:tcW w:w="127" w:type="dxa"/>
            <w:tcBorders>
              <w:left w:val="single" w:sz="8" w:space="0" w:color="000000"/>
              <w:right w:val="single" w:sz="10" w:space="0" w:color="000000"/>
            </w:tcBorders>
            <w:vAlign w:val="top"/>
          </w:tcPr>
          <w:p>
            <w:pPr>
              <w:rPr>
                <w:rFonts w:ascii="Arial"/>
                <w:sz w:val="21"/>
              </w:rPr>
            </w:pPr>
          </w:p>
        </w:tc>
      </w:tr>
      <w:tr>
        <w:tblPrEx>
          <w:tblW w:w="8971" w:type="dxa"/>
          <w:tblInd w:w="12" w:type="dxa"/>
          <w:tblLayout w:type="fixed"/>
        </w:tblPrEx>
        <w:trPr>
          <w:trHeight w:val="349"/>
        </w:trPr>
        <w:tc>
          <w:tcPr>
            <w:tcW w:w="455" w:type="dxa"/>
            <w:vMerge/>
            <w:tcBorders>
              <w:top w:val="nil"/>
              <w:left w:val="single" w:sz="10" w:space="0" w:color="000000"/>
              <w:bottom w:val="single" w:sz="10" w:space="0" w:color="000000"/>
              <w:right w:val="single" w:sz="4" w:space="0" w:color="000000"/>
            </w:tcBorders>
            <w:vAlign w:val="top"/>
          </w:tcPr>
          <w:p>
            <w:pPr>
              <w:rPr>
                <w:rFonts w:ascii="Arial"/>
                <w:sz w:val="21"/>
              </w:rPr>
            </w:pPr>
          </w:p>
        </w:tc>
        <w:tc>
          <w:tcPr>
            <w:tcW w:w="112" w:type="dxa"/>
            <w:vMerge/>
            <w:tcBorders>
              <w:top w:val="nil"/>
              <w:left w:val="single" w:sz="4" w:space="0" w:color="000000"/>
              <w:bottom w:val="single" w:sz="10" w:space="0" w:color="000000"/>
            </w:tcBorders>
            <w:vAlign w:val="top"/>
          </w:tcPr>
          <w:p>
            <w:pPr>
              <w:rPr>
                <w:rFonts w:ascii="Arial"/>
                <w:sz w:val="21"/>
              </w:rPr>
            </w:pPr>
          </w:p>
        </w:tc>
        <w:tc>
          <w:tcPr>
            <w:tcW w:w="833" w:type="dxa"/>
            <w:tcBorders>
              <w:bottom w:val="single" w:sz="10" w:space="0" w:color="000000"/>
            </w:tcBorders>
            <w:vAlign w:val="top"/>
          </w:tcPr>
          <w:p>
            <w:pPr>
              <w:pStyle w:val="TableText"/>
              <w:spacing w:before="76" w:line="221" w:lineRule="auto"/>
              <w:ind w:left="211"/>
              <w:rPr>
                <w:sz w:val="21"/>
                <w:szCs w:val="21"/>
              </w:rPr>
            </w:pPr>
            <w:r>
              <w:rPr>
                <w:spacing w:val="-4"/>
                <w:sz w:val="21"/>
                <w:szCs w:val="21"/>
              </w:rPr>
              <w:t>噪声</w:t>
            </w:r>
          </w:p>
        </w:tc>
        <w:tc>
          <w:tcPr>
            <w:tcW w:w="2133" w:type="dxa"/>
            <w:tcBorders>
              <w:bottom w:val="single" w:sz="10" w:space="0" w:color="000000"/>
            </w:tcBorders>
            <w:vAlign w:val="top"/>
          </w:tcPr>
          <w:p>
            <w:pPr>
              <w:pStyle w:val="TableText"/>
              <w:spacing w:before="75" w:line="220" w:lineRule="auto"/>
              <w:ind w:left="334"/>
              <w:rPr>
                <w:rFonts w:ascii="Times New Roman" w:eastAsia="Times New Roman" w:hAnsi="Times New Roman" w:cs="Times New Roman"/>
                <w:sz w:val="21"/>
                <w:szCs w:val="21"/>
              </w:rPr>
            </w:pPr>
            <w:r>
              <w:rPr>
                <w:spacing w:val="-1"/>
                <w:sz w:val="21"/>
                <w:szCs w:val="21"/>
              </w:rPr>
              <w:t>机械设备噪声</w:t>
            </w:r>
            <w:r>
              <w:rPr>
                <w:spacing w:val="-53"/>
                <w:sz w:val="21"/>
                <w:szCs w:val="21"/>
              </w:rPr>
              <w:t xml:space="preserve"> </w:t>
            </w:r>
            <w:r>
              <w:rPr>
                <w:rFonts w:ascii="Times New Roman" w:eastAsia="Times New Roman" w:hAnsi="Times New Roman" w:cs="Times New Roman"/>
                <w:spacing w:val="-1"/>
                <w:sz w:val="21"/>
                <w:szCs w:val="21"/>
              </w:rPr>
              <w:t>N</w:t>
            </w:r>
          </w:p>
        </w:tc>
        <w:tc>
          <w:tcPr>
            <w:tcW w:w="2702" w:type="dxa"/>
            <w:tcBorders>
              <w:bottom w:val="single" w:sz="10" w:space="0" w:color="000000"/>
            </w:tcBorders>
            <w:vAlign w:val="top"/>
          </w:tcPr>
          <w:p>
            <w:pPr>
              <w:pStyle w:val="TableText"/>
              <w:spacing w:before="76" w:line="221" w:lineRule="auto"/>
              <w:ind w:left="942"/>
              <w:rPr>
                <w:sz w:val="21"/>
                <w:szCs w:val="21"/>
              </w:rPr>
            </w:pPr>
            <w:r>
              <w:rPr>
                <w:spacing w:val="-3"/>
                <w:sz w:val="21"/>
                <w:szCs w:val="21"/>
              </w:rPr>
              <w:t>设备运行</w:t>
            </w:r>
          </w:p>
        </w:tc>
        <w:tc>
          <w:tcPr>
            <w:tcW w:w="2609" w:type="dxa"/>
            <w:tcBorders>
              <w:bottom w:val="single" w:sz="10" w:space="0" w:color="000000"/>
              <w:right w:val="single" w:sz="8" w:space="0" w:color="000000"/>
            </w:tcBorders>
            <w:vAlign w:val="top"/>
          </w:tcPr>
          <w:p>
            <w:pPr>
              <w:spacing w:before="104" w:line="191" w:lineRule="auto"/>
              <w:ind w:left="1152"/>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Leq</w:t>
            </w:r>
          </w:p>
        </w:tc>
        <w:tc>
          <w:tcPr>
            <w:tcW w:w="127" w:type="dxa"/>
            <w:tcBorders>
              <w:left w:val="single" w:sz="8" w:space="0" w:color="000000"/>
              <w:bottom w:val="single" w:sz="10" w:space="0" w:color="000000"/>
              <w:right w:val="single" w:sz="10" w:space="0" w:color="000000"/>
            </w:tcBorders>
            <w:vAlign w:val="top"/>
          </w:tcPr>
          <w:p>
            <w:pPr>
              <w:rPr>
                <w:rFonts w:ascii="Arial"/>
                <w:sz w:val="21"/>
              </w:rPr>
            </w:pPr>
          </w:p>
        </w:tc>
      </w:tr>
    </w:tbl>
    <w:p>
      <w:pPr>
        <w:pStyle w:val="BodyText"/>
      </w:pPr>
    </w:p>
    <w:p>
      <w:pPr>
        <w:sectPr>
          <w:footerReference w:type="default" r:id="rId52"/>
          <w:type w:val="nextPage"/>
          <w:pgSz w:w="11907" w:h="16839"/>
          <w:pgMar w:top="1431" w:right="1454" w:bottom="1014" w:left="1454" w:header="0" w:footer="853" w:gutter="0"/>
          <w:pgNumType w:start="36"/>
          <w:cols w:space="708"/>
          <w:titlePg w:val="0"/>
        </w:sectPr>
      </w:pPr>
    </w:p>
    <w:p>
      <w:pPr>
        <w:spacing w:before="29"/>
      </w:pPr>
    </w:p>
    <w:tbl>
      <w:tblPr>
        <w:tblStyle w:val="TableNormal32"/>
        <w:tblW w:w="8971"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454"/>
        <w:gridCol w:w="8517"/>
      </w:tblGrid>
      <w:tr>
        <w:tblPrEx>
          <w:tblW w:w="8971"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13175"/>
        </w:trPr>
        <w:tc>
          <w:tcPr>
            <w:tcW w:w="454" w:type="dxa"/>
            <w:tcBorders>
              <w:right w:val="single" w:sz="4" w:space="0" w:color="000000"/>
            </w:tcBorders>
            <w:vAlign w:val="top"/>
          </w:tcPr>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TableText"/>
              <w:spacing w:before="68" w:line="237" w:lineRule="auto"/>
              <w:ind w:left="12" w:right="10" w:firstLine="4"/>
              <w:jc w:val="both"/>
              <w:rPr>
                <w:sz w:val="21"/>
                <w:szCs w:val="21"/>
              </w:rPr>
            </w:pPr>
            <w:r>
              <w:rPr>
                <w:spacing w:val="-6"/>
                <w:sz w:val="21"/>
                <w:szCs w:val="21"/>
              </w:rPr>
              <w:t>与项</w:t>
            </w:r>
            <w:r>
              <w:rPr>
                <w:sz w:val="21"/>
                <w:szCs w:val="21"/>
              </w:rPr>
              <w:t xml:space="preserve"> </w:t>
            </w:r>
            <w:r>
              <w:rPr>
                <w:spacing w:val="-3"/>
                <w:sz w:val="21"/>
                <w:szCs w:val="21"/>
              </w:rPr>
              <w:t>目有</w:t>
            </w:r>
            <w:r>
              <w:rPr>
                <w:sz w:val="21"/>
                <w:szCs w:val="21"/>
              </w:rPr>
              <w:t xml:space="preserve"> </w:t>
            </w:r>
            <w:r>
              <w:rPr>
                <w:spacing w:val="-3"/>
                <w:sz w:val="21"/>
                <w:szCs w:val="21"/>
              </w:rPr>
              <w:t>关的</w:t>
            </w:r>
            <w:r>
              <w:rPr>
                <w:sz w:val="21"/>
                <w:szCs w:val="21"/>
              </w:rPr>
              <w:t xml:space="preserve"> </w:t>
            </w:r>
            <w:r>
              <w:rPr>
                <w:spacing w:val="-3"/>
                <w:sz w:val="21"/>
                <w:szCs w:val="21"/>
              </w:rPr>
              <w:t>原有</w:t>
            </w:r>
            <w:r>
              <w:rPr>
                <w:sz w:val="21"/>
                <w:szCs w:val="21"/>
              </w:rPr>
              <w:t xml:space="preserve"> </w:t>
            </w:r>
            <w:r>
              <w:rPr>
                <w:spacing w:val="-3"/>
                <w:sz w:val="21"/>
                <w:szCs w:val="21"/>
              </w:rPr>
              <w:t>环境</w:t>
            </w:r>
            <w:r>
              <w:rPr>
                <w:sz w:val="21"/>
                <w:szCs w:val="21"/>
              </w:rPr>
              <w:t xml:space="preserve"> </w:t>
            </w:r>
            <w:r>
              <w:rPr>
                <w:spacing w:val="-3"/>
                <w:sz w:val="21"/>
                <w:szCs w:val="21"/>
              </w:rPr>
              <w:t>污染</w:t>
            </w:r>
            <w:r>
              <w:rPr>
                <w:sz w:val="21"/>
                <w:szCs w:val="21"/>
              </w:rPr>
              <w:t xml:space="preserve"> </w:t>
            </w:r>
            <w:r>
              <w:rPr>
                <w:spacing w:val="-3"/>
                <w:sz w:val="21"/>
                <w:szCs w:val="21"/>
              </w:rPr>
              <w:t>问题</w:t>
            </w:r>
          </w:p>
        </w:tc>
        <w:tc>
          <w:tcPr>
            <w:tcW w:w="8517" w:type="dxa"/>
            <w:tcBorders>
              <w:left w:val="single" w:sz="4" w:space="0" w:color="000000"/>
            </w:tcBorders>
            <w:vAlign w:val="top"/>
          </w:tcPr>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TableText"/>
              <w:spacing w:before="78" w:line="219" w:lineRule="auto"/>
              <w:ind w:left="582"/>
            </w:pPr>
            <w:r>
              <w:rPr>
                <w:spacing w:val="-2"/>
              </w:rPr>
              <w:t>本项目为新建项目，不存在原有环境污染问题。</w:t>
            </w:r>
          </w:p>
        </w:tc>
      </w:tr>
    </w:tbl>
    <w:p>
      <w:pPr>
        <w:pStyle w:val="BodyText"/>
      </w:pPr>
    </w:p>
    <w:p>
      <w:pPr>
        <w:sectPr>
          <w:footerReference w:type="default" r:id="rId53"/>
          <w:pgSz w:w="11907" w:h="16839"/>
          <w:pgMar w:top="1431" w:right="1454" w:bottom="1014" w:left="1454" w:header="0" w:footer="853" w:gutter="0"/>
          <w:pgNumType w:start="37"/>
          <w:cols w:space="708"/>
        </w:sectPr>
      </w:pPr>
    </w:p>
    <w:p>
      <w:pPr>
        <w:spacing w:before="313" w:line="213" w:lineRule="auto"/>
        <w:ind w:left="1260"/>
        <w:rPr>
          <w:rFonts w:ascii="SimHei" w:eastAsia="SimHei" w:hAnsi="SimHei" w:cs="SimHei"/>
          <w:sz w:val="30"/>
          <w:szCs w:val="30"/>
        </w:rPr>
      </w:pPr>
      <w:bookmarkStart w:id="2" w:name="bookmark3"/>
      <w:bookmarkEnd w:id="2"/>
      <w:r>
        <w:rPr>
          <w:rFonts w:ascii="SimHei" w:eastAsia="SimHei" w:hAnsi="SimHei" w:cs="SimHei"/>
          <w:spacing w:val="-1"/>
          <w:sz w:val="30"/>
          <w:szCs w:val="30"/>
        </w:rPr>
        <w:t>三、区域环境质量现状、环境保护目标及评价标准</w:t>
      </w:r>
    </w:p>
    <w:tbl>
      <w:tblPr>
        <w:tblStyle w:val="TableNormal33"/>
        <w:tblW w:w="9065"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440"/>
        <w:gridCol w:w="8625"/>
      </w:tblGrid>
      <w:tr>
        <w:tblPrEx>
          <w:tblW w:w="9065"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7468"/>
        </w:trPr>
        <w:tc>
          <w:tcPr>
            <w:tcW w:w="440" w:type="dxa"/>
            <w:tcBorders>
              <w:bottom w:val="single" w:sz="4" w:space="0" w:color="000000"/>
              <w:right w:val="single" w:sz="4" w:space="0" w:color="000000"/>
            </w:tcBorders>
            <w:textDirection w:val="tbRlV"/>
            <w:vAlign w:val="top"/>
          </w:tcPr>
          <w:p>
            <w:pPr>
              <w:pStyle w:val="TableText"/>
              <w:spacing w:before="113" w:line="209" w:lineRule="auto"/>
              <w:ind w:left="2680"/>
              <w:rPr>
                <w:sz w:val="21"/>
                <w:szCs w:val="21"/>
              </w:rPr>
            </w:pPr>
            <w:r>
              <w:rPr>
                <w:spacing w:val="21"/>
                <w:w w:val="116"/>
                <w:sz w:val="21"/>
                <w:szCs w:val="21"/>
              </w:rPr>
              <w:t>区域环境质量现状</w:t>
            </w:r>
          </w:p>
        </w:tc>
        <w:tc>
          <w:tcPr>
            <w:tcW w:w="8625" w:type="dxa"/>
            <w:tcBorders>
              <w:left w:val="single" w:sz="4" w:space="0" w:color="000000"/>
              <w:bottom w:val="single" w:sz="4" w:space="0" w:color="000000"/>
            </w:tcBorders>
            <w:vAlign w:val="top"/>
          </w:tcPr>
          <w:p>
            <w:pPr>
              <w:pStyle w:val="TableText"/>
              <w:spacing w:before="37" w:line="218" w:lineRule="auto"/>
              <w:ind w:left="597"/>
            </w:pPr>
            <w:r>
              <w:rPr>
                <w:rFonts w:ascii="Times New Roman" w:eastAsia="Times New Roman" w:hAnsi="Times New Roman" w:cs="Times New Roman"/>
                <w:spacing w:val="-5"/>
              </w:rPr>
              <w:t>1</w:t>
            </w:r>
            <w:r>
              <w:rPr>
                <w:rFonts w:ascii="Times New Roman" w:eastAsia="Times New Roman" w:hAnsi="Times New Roman" w:cs="Times New Roman"/>
                <w:spacing w:val="-29"/>
              </w:rPr>
              <w:t xml:space="preserve"> </w:t>
            </w:r>
            <w:r>
              <w:rPr>
                <w:spacing w:val="-5"/>
              </w:rPr>
              <w:t>、环境空气质量现状评价</w:t>
            </w:r>
          </w:p>
          <w:p>
            <w:pPr>
              <w:pStyle w:val="TableText"/>
              <w:spacing w:before="184" w:line="466" w:lineRule="exact"/>
              <w:ind w:left="608"/>
            </w:pPr>
            <w:r>
              <w:rPr>
                <w:spacing w:val="-2"/>
                <w:position w:val="17"/>
              </w:rPr>
              <w:t>由监测结果表明，金华市区大气环境质量达到《环境空气质量标准》</w:t>
            </w:r>
          </w:p>
          <w:p>
            <w:pPr>
              <w:pStyle w:val="TableText"/>
              <w:spacing w:line="219" w:lineRule="auto"/>
              <w:ind w:left="105"/>
            </w:pPr>
            <w:r>
              <w:rPr>
                <w:spacing w:val="-5"/>
              </w:rPr>
              <w:t>（</w:t>
            </w:r>
            <w:r>
              <w:rPr>
                <w:rFonts w:ascii="Times New Roman" w:eastAsia="Times New Roman" w:hAnsi="Times New Roman" w:cs="Times New Roman"/>
                <w:spacing w:val="-5"/>
              </w:rPr>
              <w:t>GB3095-2012</w:t>
            </w:r>
            <w:r>
              <w:rPr>
                <w:spacing w:val="-5"/>
              </w:rPr>
              <w:t>）中二级标准， 金华市区为环境空气质量达标区。</w:t>
            </w:r>
          </w:p>
          <w:p>
            <w:pPr>
              <w:pStyle w:val="TableText"/>
              <w:spacing w:before="182" w:line="218" w:lineRule="auto"/>
              <w:ind w:left="574"/>
            </w:pPr>
            <w:r>
              <w:rPr>
                <w:rFonts w:ascii="Times New Roman" w:eastAsia="Times New Roman" w:hAnsi="Times New Roman" w:cs="Times New Roman"/>
                <w:spacing w:val="-1"/>
              </w:rPr>
              <w:t>2</w:t>
            </w:r>
            <w:r>
              <w:rPr>
                <w:spacing w:val="-1"/>
              </w:rPr>
              <w:t>、地表水环境质量现状评价</w:t>
            </w:r>
          </w:p>
          <w:p>
            <w:pPr>
              <w:pStyle w:val="TableText"/>
              <w:spacing w:before="182" w:line="468" w:lineRule="exact"/>
              <w:jc w:val="right"/>
            </w:pPr>
            <w:r>
              <w:rPr>
                <w:spacing w:val="-8"/>
                <w:position w:val="17"/>
              </w:rPr>
              <w:t>由公报结论可知， 纳污水体金华江水质指标均能满足《地表水环境质量标准》</w:t>
            </w:r>
          </w:p>
          <w:p>
            <w:pPr>
              <w:pStyle w:val="TableText"/>
              <w:spacing w:before="1" w:line="212" w:lineRule="auto"/>
              <w:ind w:left="99"/>
            </w:pPr>
            <w:r>
              <w:rPr>
                <w:rFonts w:ascii="Times New Roman" w:eastAsia="Times New Roman" w:hAnsi="Times New Roman" w:cs="Times New Roman"/>
                <w:spacing w:val="-2"/>
              </w:rPr>
              <w:t>(GB3838-2002</w:t>
            </w:r>
            <w:r>
              <w:rPr>
                <w:spacing w:val="-2"/>
              </w:rPr>
              <w:t>）Ⅲ类标准要求。</w:t>
            </w:r>
          </w:p>
          <w:p>
            <w:pPr>
              <w:pStyle w:val="TableText"/>
              <w:spacing w:before="192" w:line="218" w:lineRule="auto"/>
              <w:ind w:left="579"/>
            </w:pPr>
            <w:r>
              <w:rPr>
                <w:rFonts w:ascii="Times New Roman" w:eastAsia="Times New Roman" w:hAnsi="Times New Roman" w:cs="Times New Roman"/>
                <w:spacing w:val="-4"/>
              </w:rPr>
              <w:t>3</w:t>
            </w:r>
            <w:r>
              <w:rPr>
                <w:rFonts w:ascii="Times New Roman" w:eastAsia="Times New Roman" w:hAnsi="Times New Roman" w:cs="Times New Roman"/>
                <w:spacing w:val="-26"/>
              </w:rPr>
              <w:t xml:space="preserve"> </w:t>
            </w:r>
            <w:r>
              <w:rPr>
                <w:spacing w:val="-4"/>
              </w:rPr>
              <w:t>、声环境质量现状评价</w:t>
            </w:r>
          </w:p>
          <w:p>
            <w:pPr>
              <w:pStyle w:val="TableText"/>
              <w:spacing w:before="181" w:line="220" w:lineRule="auto"/>
              <w:ind w:right="4"/>
              <w:jc w:val="right"/>
            </w:pPr>
            <w:r>
              <w:rPr>
                <w:spacing w:val="-6"/>
              </w:rPr>
              <w:t xml:space="preserve">项目厂界外周边 </w:t>
            </w:r>
            <w:r>
              <w:rPr>
                <w:rFonts w:ascii="Times New Roman" w:eastAsia="Times New Roman" w:hAnsi="Times New Roman" w:cs="Times New Roman"/>
                <w:spacing w:val="-6"/>
              </w:rPr>
              <w:t xml:space="preserve">50  </w:t>
            </w:r>
            <w:r>
              <w:rPr>
                <w:spacing w:val="-6"/>
              </w:rPr>
              <w:t>米范围内无声环境保护目标，</w:t>
            </w:r>
            <w:r>
              <w:rPr>
                <w:spacing w:val="-39"/>
              </w:rPr>
              <w:t xml:space="preserve"> </w:t>
            </w:r>
            <w:r>
              <w:rPr>
                <w:spacing w:val="-6"/>
              </w:rPr>
              <w:t>无需监测声环境质量现状。</w:t>
            </w:r>
          </w:p>
          <w:p>
            <w:pPr>
              <w:pStyle w:val="TableText"/>
              <w:spacing w:before="183" w:line="218" w:lineRule="auto"/>
              <w:ind w:left="573"/>
            </w:pPr>
            <w:r>
              <w:rPr>
                <w:rFonts w:ascii="Times New Roman" w:eastAsia="Times New Roman" w:hAnsi="Times New Roman" w:cs="Times New Roman"/>
                <w:spacing w:val="-2"/>
              </w:rPr>
              <w:t>4</w:t>
            </w:r>
            <w:r>
              <w:rPr>
                <w:spacing w:val="-2"/>
              </w:rPr>
              <w:t>、生态环境现状调查评价</w:t>
            </w:r>
          </w:p>
          <w:p>
            <w:pPr>
              <w:pStyle w:val="TableText"/>
              <w:spacing w:before="182" w:line="220" w:lineRule="auto"/>
              <w:ind w:left="582"/>
            </w:pPr>
            <w:r>
              <w:rPr>
                <w:spacing w:val="-3"/>
              </w:rPr>
              <w:t>项目位于工业区内，无需进行生态现状调查。</w:t>
            </w:r>
          </w:p>
          <w:p>
            <w:pPr>
              <w:pStyle w:val="TableText"/>
              <w:spacing w:before="182" w:line="218" w:lineRule="auto"/>
              <w:ind w:left="581"/>
            </w:pPr>
            <w:r>
              <w:rPr>
                <w:rFonts w:ascii="Times New Roman" w:eastAsia="Times New Roman" w:hAnsi="Times New Roman" w:cs="Times New Roman"/>
                <w:spacing w:val="-3"/>
              </w:rPr>
              <w:t>5</w:t>
            </w:r>
            <w:r>
              <w:rPr>
                <w:spacing w:val="-3"/>
              </w:rPr>
              <w:t>、电磁辐射现状评价</w:t>
            </w:r>
          </w:p>
          <w:p>
            <w:pPr>
              <w:pStyle w:val="TableText"/>
              <w:spacing w:before="183" w:line="218" w:lineRule="auto"/>
              <w:ind w:left="582"/>
            </w:pPr>
            <w:r>
              <w:rPr>
                <w:spacing w:val="-2"/>
              </w:rPr>
              <w:t>项目不属于电磁辐射类项目，无需进行电磁辐射现状评价。</w:t>
            </w:r>
          </w:p>
          <w:p>
            <w:pPr>
              <w:pStyle w:val="TableText"/>
              <w:spacing w:before="184" w:line="218" w:lineRule="auto"/>
              <w:ind w:left="579"/>
            </w:pPr>
            <w:r>
              <w:rPr>
                <w:rFonts w:ascii="Times New Roman" w:eastAsia="Times New Roman" w:hAnsi="Times New Roman" w:cs="Times New Roman"/>
                <w:spacing w:val="-2"/>
              </w:rPr>
              <w:t>6</w:t>
            </w:r>
            <w:r>
              <w:rPr>
                <w:spacing w:val="-2"/>
              </w:rPr>
              <w:t>、地下水、土壤环境现状评价</w:t>
            </w:r>
          </w:p>
          <w:p>
            <w:pPr>
              <w:pStyle w:val="TableText"/>
              <w:spacing w:before="183" w:line="359" w:lineRule="auto"/>
              <w:ind w:left="100" w:right="102" w:firstLine="481"/>
            </w:pPr>
            <w:r>
              <w:rPr>
                <w:spacing w:val="-7"/>
              </w:rPr>
              <w:t>项目废水经预处理后纳入园区污水管网； 项目车间、 危废暂存间、原料仓库</w:t>
            </w:r>
            <w:r>
              <w:rPr>
                <w:spacing w:val="5"/>
              </w:rPr>
              <w:t xml:space="preserve"> </w:t>
            </w:r>
            <w:r>
              <w:t>等地面均进行防渗防腐处理。项目正常运营情况下，不存在污染土壤及地下水环</w:t>
            </w:r>
          </w:p>
          <w:p>
            <w:pPr>
              <w:pStyle w:val="TableText"/>
              <w:spacing w:line="218" w:lineRule="auto"/>
              <w:ind w:left="100"/>
            </w:pPr>
            <w:r>
              <w:rPr>
                <w:spacing w:val="-1"/>
              </w:rPr>
              <w:t>境的途径，故不开展地下水、土壤环境现状评价。</w:t>
            </w:r>
          </w:p>
        </w:tc>
      </w:tr>
      <w:tr>
        <w:tblPrEx>
          <w:tblW w:w="9065" w:type="dxa"/>
          <w:tblInd w:w="12" w:type="dxa"/>
          <w:tblLayout w:type="fixed"/>
        </w:tblPrEx>
        <w:trPr>
          <w:trHeight w:val="5387"/>
        </w:trPr>
        <w:tc>
          <w:tcPr>
            <w:tcW w:w="440" w:type="dxa"/>
            <w:tcBorders>
              <w:top w:val="single" w:sz="4" w:space="0" w:color="000000"/>
              <w:right w:val="single" w:sz="4" w:space="0" w:color="000000"/>
            </w:tcBorders>
            <w:textDirection w:val="tbRlV"/>
            <w:vAlign w:val="top"/>
          </w:tcPr>
          <w:p>
            <w:pPr>
              <w:pStyle w:val="TableText"/>
              <w:spacing w:before="114" w:line="209" w:lineRule="auto"/>
              <w:ind w:left="1911"/>
              <w:rPr>
                <w:sz w:val="21"/>
                <w:szCs w:val="21"/>
              </w:rPr>
            </w:pPr>
            <w:r>
              <w:rPr>
                <w:spacing w:val="52"/>
                <w:sz w:val="21"/>
                <w:szCs w:val="21"/>
              </w:rPr>
              <w:t>环境保护目标</w:t>
            </w:r>
          </w:p>
        </w:tc>
        <w:tc>
          <w:tcPr>
            <w:tcW w:w="8625" w:type="dxa"/>
            <w:tcBorders>
              <w:top w:val="single" w:sz="4" w:space="0" w:color="000000"/>
              <w:left w:val="single" w:sz="4" w:space="0" w:color="000000"/>
            </w:tcBorders>
            <w:vAlign w:val="top"/>
          </w:tcPr>
          <w:p>
            <w:pPr>
              <w:pStyle w:val="TableText"/>
              <w:spacing w:before="46" w:line="468" w:lineRule="exact"/>
              <w:ind w:left="581"/>
            </w:pPr>
            <w:r>
              <w:rPr>
                <w:spacing w:val="-9"/>
                <w:position w:val="17"/>
              </w:rPr>
              <w:t>大气环境（厂界外</w:t>
            </w:r>
            <w:r>
              <w:rPr>
                <w:spacing w:val="-41"/>
                <w:position w:val="17"/>
              </w:rPr>
              <w:t xml:space="preserve"> </w:t>
            </w:r>
            <w:r>
              <w:rPr>
                <w:rFonts w:ascii="Times New Roman" w:eastAsia="Times New Roman" w:hAnsi="Times New Roman" w:cs="Times New Roman"/>
                <w:spacing w:val="-9"/>
                <w:position w:val="17"/>
              </w:rPr>
              <w:t>500m</w:t>
            </w:r>
            <w:r>
              <w:rPr>
                <w:rFonts w:ascii="Times New Roman" w:eastAsia="Times New Roman" w:hAnsi="Times New Roman" w:cs="Times New Roman"/>
                <w:spacing w:val="15"/>
                <w:w w:val="101"/>
                <w:position w:val="17"/>
              </w:rPr>
              <w:t xml:space="preserve"> </w:t>
            </w:r>
            <w:r>
              <w:rPr>
                <w:spacing w:val="-9"/>
                <w:position w:val="17"/>
              </w:rPr>
              <w:t>范围内）、声环境（厂界外</w:t>
            </w:r>
            <w:r>
              <w:rPr>
                <w:spacing w:val="-33"/>
                <w:position w:val="17"/>
              </w:rPr>
              <w:t xml:space="preserve"> </w:t>
            </w:r>
            <w:r>
              <w:rPr>
                <w:rFonts w:ascii="Times New Roman" w:eastAsia="Times New Roman" w:hAnsi="Times New Roman" w:cs="Times New Roman"/>
                <w:spacing w:val="-9"/>
                <w:position w:val="17"/>
              </w:rPr>
              <w:t>50m</w:t>
            </w:r>
            <w:r>
              <w:rPr>
                <w:rFonts w:ascii="Times New Roman" w:eastAsia="Times New Roman" w:hAnsi="Times New Roman" w:cs="Times New Roman"/>
                <w:spacing w:val="15"/>
                <w:w w:val="101"/>
                <w:position w:val="17"/>
              </w:rPr>
              <w:t xml:space="preserve"> </w:t>
            </w:r>
            <w:r>
              <w:rPr>
                <w:spacing w:val="-9"/>
                <w:position w:val="17"/>
              </w:rPr>
              <w:t>范围内）、地下水环</w:t>
            </w:r>
          </w:p>
          <w:p>
            <w:pPr>
              <w:pStyle w:val="TableText"/>
              <w:spacing w:line="219" w:lineRule="auto"/>
              <w:ind w:left="100"/>
            </w:pPr>
            <w:r>
              <w:rPr>
                <w:spacing w:val="-2"/>
              </w:rPr>
              <w:t>境（厂界外</w:t>
            </w:r>
            <w:r>
              <w:rPr>
                <w:spacing w:val="-40"/>
              </w:rPr>
              <w:t xml:space="preserve"> </w:t>
            </w:r>
            <w:r>
              <w:rPr>
                <w:rFonts w:ascii="Times New Roman" w:eastAsia="Times New Roman" w:hAnsi="Times New Roman" w:cs="Times New Roman"/>
                <w:spacing w:val="-2"/>
              </w:rPr>
              <w:t>500m</w:t>
            </w:r>
            <w:r>
              <w:rPr>
                <w:rFonts w:ascii="Times New Roman" w:eastAsia="Times New Roman" w:hAnsi="Times New Roman" w:cs="Times New Roman"/>
                <w:spacing w:val="17"/>
              </w:rPr>
              <w:t xml:space="preserve"> </w:t>
            </w:r>
            <w:r>
              <w:rPr>
                <w:spacing w:val="-2"/>
              </w:rPr>
              <w:t>范围内）和生态环境保护目标详见表</w:t>
            </w:r>
            <w:r>
              <w:rPr>
                <w:spacing w:val="-50"/>
              </w:rPr>
              <w:t xml:space="preserve"> </w:t>
            </w:r>
            <w:r>
              <w:rPr>
                <w:rFonts w:ascii="Times New Roman" w:eastAsia="Times New Roman" w:hAnsi="Times New Roman" w:cs="Times New Roman"/>
                <w:spacing w:val="-2"/>
              </w:rPr>
              <w:t>3-3</w:t>
            </w:r>
            <w:r>
              <w:rPr>
                <w:spacing w:val="-2"/>
              </w:rPr>
              <w:t>。</w:t>
            </w:r>
          </w:p>
          <w:p>
            <w:pPr>
              <w:pStyle w:val="TableText"/>
              <w:spacing w:before="179" w:line="219" w:lineRule="auto"/>
              <w:ind w:left="2556"/>
            </w:pPr>
            <w:r>
              <w:rPr>
                <w:spacing w:val="-1"/>
              </w:rPr>
              <w:t>表</w:t>
            </w:r>
            <w:r>
              <w:rPr>
                <w:spacing w:val="-51"/>
              </w:rPr>
              <w:t xml:space="preserve"> </w:t>
            </w:r>
            <w:r>
              <w:rPr>
                <w:rFonts w:ascii="Times New Roman" w:eastAsia="Times New Roman" w:hAnsi="Times New Roman" w:cs="Times New Roman"/>
                <w:spacing w:val="-1"/>
              </w:rPr>
              <w:t xml:space="preserve">3-3    </w:t>
            </w:r>
            <w:r>
              <w:rPr>
                <w:spacing w:val="-1"/>
              </w:rPr>
              <w:t>主要保护目标及分布情况</w:t>
            </w:r>
          </w:p>
          <w:p>
            <w:pPr>
              <w:spacing w:line="149" w:lineRule="exact"/>
            </w:pPr>
          </w:p>
          <w:tbl>
            <w:tblPr>
              <w:tblStyle w:val="TableNormal33"/>
              <w:tblW w:w="8408"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134"/>
              <w:gridCol w:w="938"/>
              <w:gridCol w:w="1211"/>
              <w:gridCol w:w="1320"/>
              <w:gridCol w:w="696"/>
              <w:gridCol w:w="657"/>
              <w:gridCol w:w="718"/>
              <w:gridCol w:w="835"/>
              <w:gridCol w:w="899"/>
            </w:tblGrid>
            <w:tr>
              <w:tblPrEx>
                <w:tblW w:w="8408"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66"/>
              </w:trPr>
              <w:tc>
                <w:tcPr>
                  <w:tcW w:w="1134" w:type="dxa"/>
                  <w:vMerge w:val="restart"/>
                  <w:tcBorders>
                    <w:bottom w:val="nil"/>
                  </w:tcBorders>
                  <w:vAlign w:val="top"/>
                </w:tcPr>
                <w:p>
                  <w:pPr>
                    <w:pStyle w:val="TableText"/>
                    <w:spacing w:before="259" w:line="221" w:lineRule="auto"/>
                    <w:ind w:left="415"/>
                    <w:rPr>
                      <w:sz w:val="21"/>
                      <w:szCs w:val="21"/>
                    </w:rPr>
                  </w:pPr>
                  <w:r>
                    <w:rPr>
                      <w:spacing w:val="-2"/>
                      <w:sz w:val="21"/>
                      <w:szCs w:val="21"/>
                    </w:rPr>
                    <w:t>类别</w:t>
                  </w:r>
                </w:p>
              </w:tc>
              <w:tc>
                <w:tcPr>
                  <w:tcW w:w="938" w:type="dxa"/>
                  <w:vMerge w:val="restart"/>
                  <w:tcBorders>
                    <w:bottom w:val="nil"/>
                  </w:tcBorders>
                  <w:vAlign w:val="top"/>
                </w:tcPr>
                <w:p>
                  <w:pPr>
                    <w:pStyle w:val="TableText"/>
                    <w:spacing w:before="259" w:line="223" w:lineRule="auto"/>
                    <w:ind w:left="266"/>
                    <w:rPr>
                      <w:sz w:val="21"/>
                      <w:szCs w:val="21"/>
                    </w:rPr>
                  </w:pPr>
                  <w:r>
                    <w:rPr>
                      <w:spacing w:val="-3"/>
                      <w:sz w:val="21"/>
                      <w:szCs w:val="21"/>
                    </w:rPr>
                    <w:t>名称</w:t>
                  </w:r>
                </w:p>
              </w:tc>
              <w:tc>
                <w:tcPr>
                  <w:tcW w:w="2531" w:type="dxa"/>
                  <w:gridSpan w:val="2"/>
                  <w:vAlign w:val="top"/>
                </w:tcPr>
                <w:p>
                  <w:pPr>
                    <w:pStyle w:val="TableText"/>
                    <w:spacing w:before="77" w:line="235" w:lineRule="auto"/>
                    <w:ind w:left="951"/>
                    <w:rPr>
                      <w:rFonts w:ascii="Times New Roman" w:eastAsia="Times New Roman" w:hAnsi="Times New Roman" w:cs="Times New Roman"/>
                      <w:sz w:val="21"/>
                      <w:szCs w:val="21"/>
                    </w:rPr>
                  </w:pPr>
                  <w:r>
                    <w:rPr>
                      <w:spacing w:val="-2"/>
                      <w:sz w:val="21"/>
                      <w:szCs w:val="21"/>
                    </w:rPr>
                    <w:t>坐标</w:t>
                  </w:r>
                  <w:r>
                    <w:rPr>
                      <w:rFonts w:ascii="Times New Roman" w:eastAsia="Times New Roman" w:hAnsi="Times New Roman" w:cs="Times New Roman"/>
                      <w:spacing w:val="-2"/>
                      <w:sz w:val="21"/>
                      <w:szCs w:val="21"/>
                    </w:rPr>
                    <w:t>/m</w:t>
                  </w:r>
                </w:p>
              </w:tc>
              <w:tc>
                <w:tcPr>
                  <w:tcW w:w="696" w:type="dxa"/>
                  <w:vMerge w:val="restart"/>
                  <w:tcBorders>
                    <w:bottom w:val="nil"/>
                  </w:tcBorders>
                  <w:vAlign w:val="top"/>
                </w:tcPr>
                <w:p>
                  <w:pPr>
                    <w:pStyle w:val="TableText"/>
                    <w:spacing w:before="126" w:line="229" w:lineRule="auto"/>
                    <w:ind w:left="142" w:right="133" w:firstLine="1"/>
                    <w:rPr>
                      <w:sz w:val="21"/>
                      <w:szCs w:val="21"/>
                    </w:rPr>
                  </w:pPr>
                  <w:r>
                    <w:rPr>
                      <w:spacing w:val="-4"/>
                      <w:sz w:val="21"/>
                      <w:szCs w:val="21"/>
                    </w:rPr>
                    <w:t>保护</w:t>
                  </w:r>
                  <w:r>
                    <w:rPr>
                      <w:sz w:val="21"/>
                      <w:szCs w:val="21"/>
                    </w:rPr>
                    <w:t xml:space="preserve"> </w:t>
                  </w:r>
                  <w:r>
                    <w:rPr>
                      <w:spacing w:val="-3"/>
                      <w:sz w:val="21"/>
                      <w:szCs w:val="21"/>
                    </w:rPr>
                    <w:t>对象</w:t>
                  </w:r>
                </w:p>
              </w:tc>
              <w:tc>
                <w:tcPr>
                  <w:tcW w:w="657" w:type="dxa"/>
                  <w:vMerge w:val="restart"/>
                  <w:tcBorders>
                    <w:bottom w:val="nil"/>
                  </w:tcBorders>
                  <w:vAlign w:val="top"/>
                </w:tcPr>
                <w:p>
                  <w:pPr>
                    <w:pStyle w:val="TableText"/>
                    <w:spacing w:before="125" w:line="230" w:lineRule="auto"/>
                    <w:ind w:left="231" w:right="7" w:hanging="212"/>
                    <w:rPr>
                      <w:sz w:val="21"/>
                      <w:szCs w:val="21"/>
                    </w:rPr>
                  </w:pPr>
                  <w:r>
                    <w:rPr>
                      <w:spacing w:val="-2"/>
                      <w:sz w:val="21"/>
                      <w:szCs w:val="21"/>
                    </w:rPr>
                    <w:t>保护内</w:t>
                  </w:r>
                  <w:r>
                    <w:rPr>
                      <w:sz w:val="21"/>
                      <w:szCs w:val="21"/>
                    </w:rPr>
                    <w:t xml:space="preserve"> </w:t>
                  </w:r>
                  <w:r>
                    <w:rPr>
                      <w:sz w:val="21"/>
                      <w:szCs w:val="21"/>
                    </w:rPr>
                    <w:t>容</w:t>
                  </w:r>
                </w:p>
              </w:tc>
              <w:tc>
                <w:tcPr>
                  <w:tcW w:w="718" w:type="dxa"/>
                  <w:vMerge w:val="restart"/>
                  <w:tcBorders>
                    <w:bottom w:val="nil"/>
                  </w:tcBorders>
                  <w:vAlign w:val="top"/>
                </w:tcPr>
                <w:p>
                  <w:pPr>
                    <w:pStyle w:val="TableText"/>
                    <w:spacing w:before="125" w:line="221" w:lineRule="auto"/>
                    <w:ind w:left="50"/>
                    <w:rPr>
                      <w:sz w:val="21"/>
                      <w:szCs w:val="21"/>
                    </w:rPr>
                  </w:pPr>
                  <w:r>
                    <w:rPr>
                      <w:spacing w:val="-2"/>
                      <w:sz w:val="21"/>
                      <w:szCs w:val="21"/>
                    </w:rPr>
                    <w:t>环境功</w:t>
                  </w:r>
                </w:p>
                <w:p>
                  <w:pPr>
                    <w:pStyle w:val="TableText"/>
                    <w:spacing w:before="19" w:line="222" w:lineRule="auto"/>
                    <w:ind w:left="164"/>
                    <w:rPr>
                      <w:sz w:val="21"/>
                      <w:szCs w:val="21"/>
                    </w:rPr>
                  </w:pPr>
                  <w:r>
                    <w:rPr>
                      <w:spacing w:val="-4"/>
                      <w:sz w:val="21"/>
                      <w:szCs w:val="21"/>
                    </w:rPr>
                    <w:t>能区</w:t>
                  </w:r>
                </w:p>
              </w:tc>
              <w:tc>
                <w:tcPr>
                  <w:tcW w:w="835" w:type="dxa"/>
                  <w:vMerge w:val="restart"/>
                  <w:tcBorders>
                    <w:bottom w:val="nil"/>
                  </w:tcBorders>
                  <w:vAlign w:val="top"/>
                </w:tcPr>
                <w:p>
                  <w:pPr>
                    <w:pStyle w:val="TableText"/>
                    <w:spacing w:before="126" w:line="230" w:lineRule="auto"/>
                    <w:ind w:left="110" w:right="93"/>
                    <w:rPr>
                      <w:sz w:val="21"/>
                      <w:szCs w:val="21"/>
                    </w:rPr>
                  </w:pPr>
                  <w:r>
                    <w:rPr>
                      <w:spacing w:val="-2"/>
                      <w:sz w:val="21"/>
                      <w:szCs w:val="21"/>
                    </w:rPr>
                    <w:t>相对厂</w:t>
                  </w:r>
                  <w:r>
                    <w:rPr>
                      <w:sz w:val="21"/>
                      <w:szCs w:val="21"/>
                    </w:rPr>
                    <w:t xml:space="preserve"> </w:t>
                  </w:r>
                  <w:r>
                    <w:rPr>
                      <w:spacing w:val="-2"/>
                      <w:sz w:val="21"/>
                      <w:szCs w:val="21"/>
                    </w:rPr>
                    <w:t>址方位</w:t>
                  </w:r>
                </w:p>
              </w:tc>
              <w:tc>
                <w:tcPr>
                  <w:tcW w:w="899" w:type="dxa"/>
                  <w:vMerge w:val="restart"/>
                  <w:tcBorders>
                    <w:bottom w:val="nil"/>
                  </w:tcBorders>
                  <w:vAlign w:val="top"/>
                </w:tcPr>
                <w:p>
                  <w:pPr>
                    <w:pStyle w:val="TableText"/>
                    <w:spacing w:before="125" w:line="237" w:lineRule="auto"/>
                    <w:ind w:left="133" w:right="25" w:hanging="99"/>
                    <w:rPr>
                      <w:rFonts w:ascii="Times New Roman" w:eastAsia="Times New Roman" w:hAnsi="Times New Roman" w:cs="Times New Roman"/>
                      <w:sz w:val="21"/>
                      <w:szCs w:val="21"/>
                    </w:rPr>
                  </w:pPr>
                  <w:r>
                    <w:rPr>
                      <w:spacing w:val="-2"/>
                      <w:sz w:val="21"/>
                      <w:szCs w:val="21"/>
                    </w:rPr>
                    <w:t>相对厂界</w:t>
                  </w:r>
                  <w:r>
                    <w:rPr>
                      <w:spacing w:val="1"/>
                      <w:sz w:val="21"/>
                      <w:szCs w:val="21"/>
                    </w:rPr>
                    <w:t xml:space="preserve"> </w:t>
                  </w:r>
                  <w:r>
                    <w:rPr>
                      <w:spacing w:val="-2"/>
                      <w:sz w:val="21"/>
                      <w:szCs w:val="21"/>
                    </w:rPr>
                    <w:t>距离</w:t>
                  </w:r>
                  <w:r>
                    <w:rPr>
                      <w:rFonts w:ascii="Times New Roman" w:eastAsia="Times New Roman" w:hAnsi="Times New Roman" w:cs="Times New Roman"/>
                      <w:spacing w:val="-2"/>
                      <w:sz w:val="21"/>
                      <w:szCs w:val="21"/>
                    </w:rPr>
                    <w:t>/m</w:t>
                  </w:r>
                </w:p>
              </w:tc>
            </w:tr>
            <w:tr>
              <w:tblPrEx>
                <w:tblW w:w="8408" w:type="dxa"/>
                <w:tblInd w:w="94" w:type="dxa"/>
                <w:tblLayout w:type="fixed"/>
              </w:tblPrEx>
              <w:trPr>
                <w:trHeight w:val="362"/>
              </w:trPr>
              <w:tc>
                <w:tcPr>
                  <w:tcW w:w="1134" w:type="dxa"/>
                  <w:vMerge/>
                  <w:tcBorders>
                    <w:top w:val="nil"/>
                  </w:tcBorders>
                  <w:vAlign w:val="top"/>
                </w:tcPr>
                <w:p>
                  <w:pPr>
                    <w:rPr>
                      <w:rFonts w:ascii="Arial"/>
                      <w:sz w:val="21"/>
                    </w:rPr>
                  </w:pPr>
                </w:p>
              </w:tc>
              <w:tc>
                <w:tcPr>
                  <w:tcW w:w="938" w:type="dxa"/>
                  <w:vMerge/>
                  <w:tcBorders>
                    <w:top w:val="nil"/>
                  </w:tcBorders>
                  <w:vAlign w:val="top"/>
                </w:tcPr>
                <w:p>
                  <w:pPr>
                    <w:rPr>
                      <w:rFonts w:ascii="Arial"/>
                      <w:sz w:val="21"/>
                    </w:rPr>
                  </w:pPr>
                </w:p>
              </w:tc>
              <w:tc>
                <w:tcPr>
                  <w:tcW w:w="1211" w:type="dxa"/>
                  <w:vAlign w:val="top"/>
                </w:tcPr>
                <w:p>
                  <w:pPr>
                    <w:spacing w:before="108" w:line="184" w:lineRule="auto"/>
                    <w:ind w:left="528"/>
                    <w:rPr>
                      <w:rFonts w:ascii="Times New Roman" w:eastAsia="Times New Roman" w:hAnsi="Times New Roman" w:cs="Times New Roman"/>
                      <w:sz w:val="21"/>
                      <w:szCs w:val="21"/>
                    </w:rPr>
                  </w:pPr>
                  <w:r>
                    <w:rPr>
                      <w:rFonts w:ascii="Times New Roman" w:eastAsia="Times New Roman" w:hAnsi="Times New Roman" w:cs="Times New Roman"/>
                      <w:sz w:val="21"/>
                      <w:szCs w:val="21"/>
                    </w:rPr>
                    <w:t>X</w:t>
                  </w:r>
                </w:p>
              </w:tc>
              <w:tc>
                <w:tcPr>
                  <w:tcW w:w="1320" w:type="dxa"/>
                  <w:vAlign w:val="top"/>
                </w:tcPr>
                <w:p>
                  <w:pPr>
                    <w:spacing w:before="108" w:line="184" w:lineRule="auto"/>
                    <w:ind w:left="583"/>
                    <w:rPr>
                      <w:rFonts w:ascii="Times New Roman" w:eastAsia="Times New Roman" w:hAnsi="Times New Roman" w:cs="Times New Roman"/>
                      <w:sz w:val="21"/>
                      <w:szCs w:val="21"/>
                    </w:rPr>
                  </w:pPr>
                  <w:r>
                    <w:rPr>
                      <w:rFonts w:ascii="Times New Roman" w:eastAsia="Times New Roman" w:hAnsi="Times New Roman" w:cs="Times New Roman"/>
                      <w:sz w:val="21"/>
                      <w:szCs w:val="21"/>
                    </w:rPr>
                    <w:t>Y</w:t>
                  </w:r>
                </w:p>
              </w:tc>
              <w:tc>
                <w:tcPr>
                  <w:tcW w:w="696" w:type="dxa"/>
                  <w:vMerge/>
                  <w:tcBorders>
                    <w:top w:val="nil"/>
                  </w:tcBorders>
                  <w:vAlign w:val="top"/>
                </w:tcPr>
                <w:p>
                  <w:pPr>
                    <w:rPr>
                      <w:rFonts w:ascii="Arial"/>
                      <w:sz w:val="21"/>
                    </w:rPr>
                  </w:pPr>
                </w:p>
              </w:tc>
              <w:tc>
                <w:tcPr>
                  <w:tcW w:w="657" w:type="dxa"/>
                  <w:vMerge/>
                  <w:tcBorders>
                    <w:top w:val="nil"/>
                  </w:tcBorders>
                  <w:vAlign w:val="top"/>
                </w:tcPr>
                <w:p>
                  <w:pPr>
                    <w:rPr>
                      <w:rFonts w:ascii="Arial"/>
                      <w:sz w:val="21"/>
                    </w:rPr>
                  </w:pPr>
                </w:p>
              </w:tc>
              <w:tc>
                <w:tcPr>
                  <w:tcW w:w="718" w:type="dxa"/>
                  <w:vMerge/>
                  <w:tcBorders>
                    <w:top w:val="nil"/>
                  </w:tcBorders>
                  <w:vAlign w:val="top"/>
                </w:tcPr>
                <w:p>
                  <w:pPr>
                    <w:rPr>
                      <w:rFonts w:ascii="Arial"/>
                      <w:sz w:val="21"/>
                    </w:rPr>
                  </w:pPr>
                </w:p>
              </w:tc>
              <w:tc>
                <w:tcPr>
                  <w:tcW w:w="835" w:type="dxa"/>
                  <w:vMerge/>
                  <w:tcBorders>
                    <w:top w:val="nil"/>
                  </w:tcBorders>
                  <w:vAlign w:val="top"/>
                </w:tcPr>
                <w:p>
                  <w:pPr>
                    <w:rPr>
                      <w:rFonts w:ascii="Arial"/>
                      <w:sz w:val="21"/>
                    </w:rPr>
                  </w:pPr>
                </w:p>
              </w:tc>
              <w:tc>
                <w:tcPr>
                  <w:tcW w:w="899" w:type="dxa"/>
                  <w:vMerge/>
                  <w:tcBorders>
                    <w:top w:val="nil"/>
                  </w:tcBorders>
                  <w:vAlign w:val="top"/>
                </w:tcPr>
                <w:p>
                  <w:pPr>
                    <w:rPr>
                      <w:rFonts w:ascii="Arial"/>
                      <w:sz w:val="21"/>
                    </w:rPr>
                  </w:pPr>
                </w:p>
              </w:tc>
            </w:tr>
            <w:tr>
              <w:tblPrEx>
                <w:tblW w:w="8408" w:type="dxa"/>
                <w:tblInd w:w="94" w:type="dxa"/>
                <w:tblLayout w:type="fixed"/>
              </w:tblPrEx>
              <w:trPr>
                <w:trHeight w:val="520"/>
              </w:trPr>
              <w:tc>
                <w:tcPr>
                  <w:tcW w:w="1134" w:type="dxa"/>
                  <w:vAlign w:val="top"/>
                </w:tcPr>
                <w:p>
                  <w:pPr>
                    <w:pStyle w:val="TableText"/>
                    <w:spacing w:before="154" w:line="221" w:lineRule="auto"/>
                    <w:ind w:left="154"/>
                    <w:rPr>
                      <w:sz w:val="21"/>
                      <w:szCs w:val="21"/>
                    </w:rPr>
                  </w:pPr>
                  <w:r>
                    <w:rPr>
                      <w:spacing w:val="-2"/>
                      <w:sz w:val="21"/>
                      <w:szCs w:val="21"/>
                    </w:rPr>
                    <w:t>大气环境</w:t>
                  </w:r>
                </w:p>
              </w:tc>
              <w:tc>
                <w:tcPr>
                  <w:tcW w:w="7274" w:type="dxa"/>
                  <w:gridSpan w:val="8"/>
                  <w:vAlign w:val="top"/>
                </w:tcPr>
                <w:p>
                  <w:pPr>
                    <w:pStyle w:val="TableText"/>
                    <w:spacing w:before="153" w:line="220" w:lineRule="auto"/>
                    <w:ind w:left="113"/>
                    <w:rPr>
                      <w:sz w:val="21"/>
                      <w:szCs w:val="21"/>
                    </w:rPr>
                  </w:pPr>
                  <w:r>
                    <w:rPr>
                      <w:spacing w:val="-1"/>
                      <w:sz w:val="21"/>
                      <w:szCs w:val="21"/>
                    </w:rPr>
                    <w:t>本项目厂界外</w:t>
                  </w:r>
                  <w:r>
                    <w:rPr>
                      <w:spacing w:val="-34"/>
                      <w:sz w:val="21"/>
                      <w:szCs w:val="21"/>
                    </w:rPr>
                    <w:t xml:space="preserve"> </w:t>
                  </w:r>
                  <w:r>
                    <w:rPr>
                      <w:rFonts w:ascii="Times New Roman" w:eastAsia="Times New Roman" w:hAnsi="Times New Roman" w:cs="Times New Roman"/>
                      <w:spacing w:val="-1"/>
                      <w:sz w:val="21"/>
                      <w:szCs w:val="21"/>
                    </w:rPr>
                    <w:t xml:space="preserve">500 </w:t>
                  </w:r>
                  <w:r>
                    <w:rPr>
                      <w:spacing w:val="-1"/>
                      <w:sz w:val="21"/>
                      <w:szCs w:val="21"/>
                    </w:rPr>
                    <w:t>米范围内无大气环境保护目标。</w:t>
                  </w:r>
                </w:p>
              </w:tc>
            </w:tr>
            <w:tr>
              <w:tblPrEx>
                <w:tblW w:w="8408" w:type="dxa"/>
                <w:tblInd w:w="94" w:type="dxa"/>
                <w:tblLayout w:type="fixed"/>
              </w:tblPrEx>
              <w:trPr>
                <w:trHeight w:val="488"/>
              </w:trPr>
              <w:tc>
                <w:tcPr>
                  <w:tcW w:w="1134" w:type="dxa"/>
                  <w:vAlign w:val="top"/>
                </w:tcPr>
                <w:p>
                  <w:pPr>
                    <w:pStyle w:val="TableText"/>
                    <w:spacing w:before="137" w:line="221" w:lineRule="auto"/>
                    <w:ind w:left="261"/>
                    <w:rPr>
                      <w:sz w:val="21"/>
                      <w:szCs w:val="21"/>
                    </w:rPr>
                  </w:pPr>
                  <w:r>
                    <w:rPr>
                      <w:spacing w:val="-3"/>
                      <w:sz w:val="21"/>
                      <w:szCs w:val="21"/>
                    </w:rPr>
                    <w:t>声环境</w:t>
                  </w:r>
                </w:p>
              </w:tc>
              <w:tc>
                <w:tcPr>
                  <w:tcW w:w="7274" w:type="dxa"/>
                  <w:gridSpan w:val="8"/>
                  <w:vAlign w:val="top"/>
                </w:tcPr>
                <w:p>
                  <w:pPr>
                    <w:pStyle w:val="TableText"/>
                    <w:spacing w:before="137" w:line="220" w:lineRule="auto"/>
                    <w:ind w:left="113"/>
                    <w:rPr>
                      <w:sz w:val="21"/>
                      <w:szCs w:val="21"/>
                    </w:rPr>
                  </w:pPr>
                  <w:r>
                    <w:rPr>
                      <w:spacing w:val="-1"/>
                      <w:sz w:val="21"/>
                      <w:szCs w:val="21"/>
                    </w:rPr>
                    <w:t>本项目厂界外</w:t>
                  </w:r>
                  <w:r>
                    <w:rPr>
                      <w:spacing w:val="-38"/>
                      <w:sz w:val="21"/>
                      <w:szCs w:val="21"/>
                    </w:rPr>
                    <w:t xml:space="preserve"> </w:t>
                  </w:r>
                  <w:r>
                    <w:rPr>
                      <w:rFonts w:ascii="Times New Roman" w:eastAsia="Times New Roman" w:hAnsi="Times New Roman" w:cs="Times New Roman"/>
                      <w:spacing w:val="-1"/>
                      <w:sz w:val="21"/>
                      <w:szCs w:val="21"/>
                    </w:rPr>
                    <w:t xml:space="preserve">50 </w:t>
                  </w:r>
                  <w:r>
                    <w:rPr>
                      <w:spacing w:val="-1"/>
                      <w:sz w:val="21"/>
                      <w:szCs w:val="21"/>
                    </w:rPr>
                    <w:t>米范围内无声环境保护目标。</w:t>
                  </w:r>
                </w:p>
              </w:tc>
            </w:tr>
            <w:tr>
              <w:tblPrEx>
                <w:tblW w:w="8408" w:type="dxa"/>
                <w:tblInd w:w="94" w:type="dxa"/>
                <w:tblLayout w:type="fixed"/>
              </w:tblPrEx>
              <w:trPr>
                <w:trHeight w:val="548"/>
              </w:trPr>
              <w:tc>
                <w:tcPr>
                  <w:tcW w:w="1134" w:type="dxa"/>
                  <w:vAlign w:val="top"/>
                </w:tcPr>
                <w:p>
                  <w:pPr>
                    <w:pStyle w:val="TableText"/>
                    <w:spacing w:before="32" w:line="222" w:lineRule="auto"/>
                    <w:ind w:left="466" w:right="142" w:hanging="315"/>
                    <w:rPr>
                      <w:sz w:val="21"/>
                      <w:szCs w:val="21"/>
                    </w:rPr>
                  </w:pPr>
                  <w:r>
                    <w:rPr>
                      <w:spacing w:val="-2"/>
                      <w:sz w:val="21"/>
                      <w:szCs w:val="21"/>
                    </w:rPr>
                    <w:t>地下水环</w:t>
                  </w:r>
                  <w:r>
                    <w:rPr>
                      <w:spacing w:val="1"/>
                      <w:sz w:val="21"/>
                      <w:szCs w:val="21"/>
                    </w:rPr>
                    <w:t xml:space="preserve"> </w:t>
                  </w:r>
                  <w:r>
                    <w:rPr>
                      <w:sz w:val="21"/>
                      <w:szCs w:val="21"/>
                    </w:rPr>
                    <w:t>境</w:t>
                  </w:r>
                </w:p>
              </w:tc>
              <w:tc>
                <w:tcPr>
                  <w:tcW w:w="7274" w:type="dxa"/>
                  <w:gridSpan w:val="8"/>
                  <w:vAlign w:val="top"/>
                </w:tcPr>
                <w:p>
                  <w:pPr>
                    <w:pStyle w:val="TableText"/>
                    <w:spacing w:before="32" w:line="222" w:lineRule="auto"/>
                    <w:ind w:left="114" w:right="102" w:firstLine="1"/>
                    <w:rPr>
                      <w:sz w:val="21"/>
                      <w:szCs w:val="21"/>
                    </w:rPr>
                  </w:pPr>
                  <w:r>
                    <w:rPr>
                      <w:spacing w:val="-3"/>
                      <w:sz w:val="21"/>
                      <w:szCs w:val="21"/>
                    </w:rPr>
                    <w:t>项目厂界外</w:t>
                  </w:r>
                  <w:r>
                    <w:rPr>
                      <w:spacing w:val="-35"/>
                      <w:sz w:val="21"/>
                      <w:szCs w:val="21"/>
                    </w:rPr>
                    <w:t xml:space="preserve"> </w:t>
                  </w:r>
                  <w:r>
                    <w:rPr>
                      <w:rFonts w:ascii="Times New Roman" w:eastAsia="Times New Roman" w:hAnsi="Times New Roman" w:cs="Times New Roman"/>
                      <w:spacing w:val="-3"/>
                      <w:sz w:val="21"/>
                      <w:szCs w:val="21"/>
                    </w:rPr>
                    <w:t xml:space="preserve">500 </w:t>
                  </w:r>
                  <w:r>
                    <w:rPr>
                      <w:spacing w:val="-3"/>
                      <w:sz w:val="21"/>
                      <w:szCs w:val="21"/>
                    </w:rPr>
                    <w:t>米范围内不存在地下水集中式饮用水水源和热水、矿泉水、温</w:t>
                  </w:r>
                  <w:r>
                    <w:rPr>
                      <w:sz w:val="21"/>
                      <w:szCs w:val="21"/>
                    </w:rPr>
                    <w:t xml:space="preserve"> </w:t>
                  </w:r>
                  <w:r>
                    <w:rPr>
                      <w:spacing w:val="-1"/>
                      <w:sz w:val="21"/>
                      <w:szCs w:val="21"/>
                    </w:rPr>
                    <w:t>泉等特殊地下水资源等地下水环境保护目标。</w:t>
                  </w:r>
                </w:p>
              </w:tc>
            </w:tr>
            <w:tr>
              <w:tblPrEx>
                <w:tblW w:w="8408" w:type="dxa"/>
                <w:tblInd w:w="94" w:type="dxa"/>
                <w:tblLayout w:type="fixed"/>
              </w:tblPrEx>
              <w:trPr>
                <w:trHeight w:val="453"/>
              </w:trPr>
              <w:tc>
                <w:tcPr>
                  <w:tcW w:w="1134" w:type="dxa"/>
                  <w:vAlign w:val="top"/>
                </w:tcPr>
                <w:p>
                  <w:pPr>
                    <w:pStyle w:val="TableText"/>
                    <w:spacing w:before="121" w:line="221" w:lineRule="auto"/>
                    <w:ind w:left="153"/>
                    <w:rPr>
                      <w:sz w:val="21"/>
                      <w:szCs w:val="21"/>
                    </w:rPr>
                  </w:pPr>
                  <w:r>
                    <w:rPr>
                      <w:spacing w:val="-2"/>
                      <w:sz w:val="21"/>
                      <w:szCs w:val="21"/>
                    </w:rPr>
                    <w:t>生态环境</w:t>
                  </w:r>
                </w:p>
              </w:tc>
              <w:tc>
                <w:tcPr>
                  <w:tcW w:w="7274" w:type="dxa"/>
                  <w:gridSpan w:val="8"/>
                  <w:vAlign w:val="top"/>
                </w:tcPr>
                <w:p>
                  <w:pPr>
                    <w:pStyle w:val="TableText"/>
                    <w:spacing w:before="120" w:line="221" w:lineRule="auto"/>
                    <w:ind w:left="115"/>
                    <w:rPr>
                      <w:sz w:val="21"/>
                      <w:szCs w:val="21"/>
                    </w:rPr>
                  </w:pPr>
                  <w:r>
                    <w:rPr>
                      <w:spacing w:val="-5"/>
                      <w:sz w:val="21"/>
                      <w:szCs w:val="21"/>
                    </w:rPr>
                    <w:t>项目位于工业区内，</w:t>
                  </w:r>
                  <w:r>
                    <w:rPr>
                      <w:spacing w:val="-4"/>
                      <w:sz w:val="21"/>
                      <w:szCs w:val="21"/>
                    </w:rPr>
                    <w:t xml:space="preserve"> </w:t>
                  </w:r>
                  <w:r>
                    <w:rPr>
                      <w:spacing w:val="-5"/>
                      <w:sz w:val="21"/>
                      <w:szCs w:val="21"/>
                    </w:rPr>
                    <w:t>无需明确生态环境保护目标。</w:t>
                  </w:r>
                </w:p>
              </w:tc>
            </w:tr>
          </w:tbl>
          <w:p>
            <w:pPr>
              <w:rPr>
                <w:rFonts w:ascii="Arial"/>
                <w:sz w:val="21"/>
              </w:rPr>
            </w:pPr>
          </w:p>
        </w:tc>
      </w:tr>
    </w:tbl>
    <w:p>
      <w:pPr>
        <w:sectPr>
          <w:footerReference w:type="default" r:id="rId54"/>
          <w:pgSz w:w="11907" w:h="16839"/>
          <w:pgMar w:top="1431" w:right="1406" w:bottom="1014" w:left="1409" w:header="0" w:footer="853" w:gutter="0"/>
          <w:pgNumType w:start="38"/>
          <w:cols w:space="708"/>
        </w:sectPr>
      </w:pPr>
    </w:p>
    <w:p>
      <w:pPr>
        <w:pStyle w:val="BodyText"/>
      </w:pPr>
    </w:p>
    <w:p>
      <w:pPr>
        <w:sectPr>
          <w:footerReference w:type="default" r:id="rId55"/>
          <w:type w:val="nextPage"/>
          <w:pgSz w:w="11907" w:h="16839"/>
          <w:pgMar w:top="1431" w:right="1406" w:bottom="1014" w:left="1409" w:header="0" w:footer="853" w:gutter="0"/>
          <w:pgNumType w:start="39"/>
          <w:cols w:space="708"/>
          <w:titlePg w:val="0"/>
        </w:sectPr>
      </w:pPr>
    </w:p>
    <w:p>
      <w:pPr>
        <w:spacing w:before="29"/>
      </w:pPr>
    </w:p>
    <w:tbl>
      <w:tblPr>
        <w:tblStyle w:val="TableNormal34"/>
        <w:tblW w:w="9065"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440"/>
        <w:gridCol w:w="8625"/>
      </w:tblGrid>
      <w:tr>
        <w:tblPrEx>
          <w:tblW w:w="9065"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13295"/>
        </w:trPr>
        <w:tc>
          <w:tcPr>
            <w:tcW w:w="440" w:type="dxa"/>
            <w:tcBorders>
              <w:right w:val="single" w:sz="4" w:space="0" w:color="000000"/>
            </w:tcBorders>
            <w:textDirection w:val="tbRlV"/>
            <w:vAlign w:val="top"/>
          </w:tcPr>
          <w:p>
            <w:pPr>
              <w:pStyle w:val="TableText"/>
              <w:spacing w:before="114" w:line="210" w:lineRule="auto"/>
              <w:ind w:left="5453"/>
              <w:rPr>
                <w:sz w:val="21"/>
                <w:szCs w:val="21"/>
              </w:rPr>
            </w:pPr>
            <w:r>
              <w:rPr>
                <w:spacing w:val="19"/>
                <w:w w:val="117"/>
                <w:sz w:val="21"/>
                <w:szCs w:val="21"/>
              </w:rPr>
              <w:t>污染物排放控制标准</w:t>
            </w:r>
          </w:p>
        </w:tc>
        <w:tc>
          <w:tcPr>
            <w:tcW w:w="8625" w:type="dxa"/>
            <w:tcBorders>
              <w:left w:val="single" w:sz="4" w:space="0" w:color="000000"/>
            </w:tcBorders>
            <w:vAlign w:val="top"/>
          </w:tcPr>
          <w:p>
            <w:pPr>
              <w:pStyle w:val="TableText"/>
              <w:spacing w:before="37" w:line="220" w:lineRule="auto"/>
              <w:ind w:left="597"/>
            </w:pPr>
            <w:r>
              <w:rPr>
                <w:rFonts w:ascii="Times New Roman" w:eastAsia="Times New Roman" w:hAnsi="Times New Roman" w:cs="Times New Roman"/>
                <w:spacing w:val="-7"/>
              </w:rPr>
              <w:t>1</w:t>
            </w:r>
            <w:r>
              <w:rPr>
                <w:rFonts w:ascii="Times New Roman" w:eastAsia="Times New Roman" w:hAnsi="Times New Roman" w:cs="Times New Roman"/>
                <w:spacing w:val="-32"/>
              </w:rPr>
              <w:t xml:space="preserve"> </w:t>
            </w:r>
            <w:r>
              <w:rPr>
                <w:spacing w:val="-7"/>
              </w:rPr>
              <w:t>、废水排放标准</w:t>
            </w:r>
          </w:p>
          <w:p>
            <w:pPr>
              <w:pStyle w:val="TableText"/>
              <w:spacing w:before="181" w:line="359" w:lineRule="auto"/>
              <w:ind w:left="99" w:right="97" w:firstLine="481"/>
            </w:pPr>
            <w:r>
              <w:rPr>
                <w:spacing w:val="-4"/>
              </w:rPr>
              <w:t>生活污水依托厂区内现有化粪池处理达标后纳管排放， 纳管执行《污水综合</w:t>
            </w:r>
            <w:r>
              <w:rPr>
                <w:spacing w:val="18"/>
              </w:rPr>
              <w:t xml:space="preserve"> </w:t>
            </w:r>
            <w:r>
              <w:rPr>
                <w:spacing w:val="-7"/>
              </w:rPr>
              <w:t>排放标准》（</w:t>
            </w:r>
            <w:r>
              <w:rPr>
                <w:rFonts w:ascii="Times New Roman" w:eastAsia="Times New Roman" w:hAnsi="Times New Roman" w:cs="Times New Roman"/>
                <w:spacing w:val="-7"/>
              </w:rPr>
              <w:t>GB8978-</w:t>
            </w:r>
            <w:r>
              <w:rPr>
                <w:rFonts w:ascii="Times New Roman" w:eastAsia="Times New Roman" w:hAnsi="Times New Roman" w:cs="Times New Roman"/>
                <w:spacing w:val="-33"/>
              </w:rPr>
              <w:t xml:space="preserve"> </w:t>
            </w:r>
            <w:r>
              <w:rPr>
                <w:rFonts w:ascii="Times New Roman" w:eastAsia="Times New Roman" w:hAnsi="Times New Roman" w:cs="Times New Roman"/>
                <w:spacing w:val="-7"/>
              </w:rPr>
              <w:t>1996</w:t>
            </w:r>
            <w:r>
              <w:rPr>
                <w:spacing w:val="-7"/>
              </w:rPr>
              <w:t>）三级标准，</w:t>
            </w:r>
            <w:r>
              <w:rPr>
                <w:spacing w:val="-8"/>
              </w:rPr>
              <w:t xml:space="preserve"> 污水经婺城新城区污水处理厂处理达标后</w:t>
            </w:r>
            <w:r>
              <w:t xml:space="preserve"> </w:t>
            </w:r>
            <w:r>
              <w:rPr>
                <w:spacing w:val="-6"/>
              </w:rPr>
              <w:t>排入金华江。</w:t>
            </w:r>
            <w:r>
              <w:rPr>
                <w:spacing w:val="54"/>
              </w:rPr>
              <w:t xml:space="preserve"> </w:t>
            </w:r>
            <w:r>
              <w:rPr>
                <w:spacing w:val="-6"/>
              </w:rPr>
              <w:t>尾水执行《城镇污水处理厂污染物排放标准》（</w:t>
            </w:r>
            <w:r>
              <w:rPr>
                <w:rFonts w:ascii="Times New Roman" w:eastAsia="Times New Roman" w:hAnsi="Times New Roman" w:cs="Times New Roman"/>
                <w:spacing w:val="-6"/>
              </w:rPr>
              <w:t>GB18918-2002</w:t>
            </w:r>
            <w:r>
              <w:rPr>
                <w:spacing w:val="-6"/>
              </w:rPr>
              <w:t>）中</w:t>
            </w:r>
            <w:r>
              <w:t xml:space="preserve"> </w:t>
            </w:r>
            <w:r>
              <w:rPr>
                <w:spacing w:val="-5"/>
              </w:rPr>
              <w:t>的一级</w:t>
            </w:r>
            <w:r>
              <w:rPr>
                <w:spacing w:val="-46"/>
              </w:rPr>
              <w:t xml:space="preserve"> </w:t>
            </w:r>
            <w:r>
              <w:rPr>
                <w:rFonts w:ascii="Times New Roman" w:eastAsia="Times New Roman" w:hAnsi="Times New Roman" w:cs="Times New Roman"/>
                <w:spacing w:val="-5"/>
              </w:rPr>
              <w:t xml:space="preserve">A </w:t>
            </w:r>
            <w:r>
              <w:rPr>
                <w:spacing w:val="-5"/>
              </w:rPr>
              <w:t>类标准， 其中</w:t>
            </w:r>
            <w:r>
              <w:rPr>
                <w:spacing w:val="-51"/>
              </w:rPr>
              <w:t xml:space="preserve"> </w:t>
            </w:r>
            <w:r>
              <w:rPr>
                <w:rFonts w:ascii="Times New Roman" w:eastAsia="Times New Roman" w:hAnsi="Times New Roman" w:cs="Times New Roman"/>
                <w:spacing w:val="-5"/>
              </w:rPr>
              <w:t>COD</w:t>
            </w:r>
            <w:r>
              <w:rPr>
                <w:rFonts w:ascii="Times New Roman" w:eastAsia="Times New Roman" w:hAnsi="Times New Roman" w:cs="Times New Roman"/>
                <w:spacing w:val="-5"/>
                <w:position w:val="-1"/>
                <w:sz w:val="16"/>
                <w:szCs w:val="16"/>
              </w:rPr>
              <w:t>Cr</w:t>
            </w:r>
            <w:r>
              <w:rPr>
                <w:spacing w:val="-5"/>
              </w:rPr>
              <w:t>、氨氮、总氮、总磷执行浙江省《城镇污水处理厂</w:t>
            </w:r>
            <w:r>
              <w:t xml:space="preserve"> </w:t>
            </w:r>
            <w:r>
              <w:rPr>
                <w:spacing w:val="-6"/>
              </w:rPr>
              <w:t>主要水污染物排放标准》（</w:t>
            </w:r>
            <w:r>
              <w:rPr>
                <w:rFonts w:ascii="Times New Roman" w:eastAsia="Times New Roman" w:hAnsi="Times New Roman" w:cs="Times New Roman"/>
                <w:spacing w:val="-6"/>
              </w:rPr>
              <w:t>DB33/2169-20</w:t>
            </w:r>
            <w:r>
              <w:rPr>
                <w:rFonts w:ascii="Times New Roman" w:eastAsia="Times New Roman" w:hAnsi="Times New Roman" w:cs="Times New Roman"/>
                <w:spacing w:val="-7"/>
              </w:rPr>
              <w:t>18</w:t>
            </w:r>
            <w:r>
              <w:rPr>
                <w:spacing w:val="-7"/>
              </w:rPr>
              <w:t xml:space="preserve">）表 </w:t>
            </w:r>
            <w:r>
              <w:rPr>
                <w:rFonts w:ascii="Times New Roman" w:eastAsia="Times New Roman" w:hAnsi="Times New Roman" w:cs="Times New Roman"/>
                <w:spacing w:val="-7"/>
              </w:rPr>
              <w:t xml:space="preserve">1 </w:t>
            </w:r>
            <w:r>
              <w:rPr>
                <w:spacing w:val="-7"/>
              </w:rPr>
              <w:t>现有城镇污水处理厂主要水污染</w:t>
            </w:r>
          </w:p>
          <w:p>
            <w:pPr>
              <w:pStyle w:val="TableText"/>
              <w:spacing w:line="219" w:lineRule="auto"/>
              <w:ind w:left="99"/>
            </w:pPr>
            <w:r>
              <w:rPr>
                <w:spacing w:val="-2"/>
              </w:rPr>
              <w:t>物排放限值。</w:t>
            </w:r>
          </w:p>
          <w:p>
            <w:pPr>
              <w:pStyle w:val="TableText"/>
              <w:spacing w:before="183" w:line="212" w:lineRule="auto"/>
              <w:ind w:left="1819"/>
              <w:rPr>
                <w:rFonts w:ascii="Times New Roman" w:eastAsia="Times New Roman" w:hAnsi="Times New Roman" w:cs="Times New Roman"/>
              </w:rPr>
            </w:pPr>
            <w:r>
              <w:rPr>
                <w:spacing w:val="-1"/>
              </w:rPr>
              <w:t>表</w:t>
            </w:r>
            <w:r>
              <w:rPr>
                <w:spacing w:val="-44"/>
              </w:rPr>
              <w:t xml:space="preserve"> </w:t>
            </w:r>
            <w:r>
              <w:rPr>
                <w:rFonts w:ascii="Times New Roman" w:eastAsia="Times New Roman" w:hAnsi="Times New Roman" w:cs="Times New Roman"/>
                <w:spacing w:val="-1"/>
              </w:rPr>
              <w:t xml:space="preserve">3-4  </w:t>
            </w:r>
            <w:r>
              <w:rPr>
                <w:spacing w:val="-1"/>
              </w:rPr>
              <w:t>污水排放标准 单位：除</w:t>
            </w:r>
            <w:r>
              <w:rPr>
                <w:spacing w:val="-61"/>
              </w:rPr>
              <w:t xml:space="preserve"> </w:t>
            </w:r>
            <w:r>
              <w:rPr>
                <w:rFonts w:ascii="Times New Roman" w:eastAsia="Times New Roman" w:hAnsi="Times New Roman" w:cs="Times New Roman"/>
                <w:spacing w:val="-1"/>
              </w:rPr>
              <w:t xml:space="preserve">pH </w:t>
            </w:r>
            <w:r>
              <w:rPr>
                <w:spacing w:val="-1"/>
              </w:rPr>
              <w:t>外均为</w:t>
            </w:r>
            <w:r>
              <w:rPr>
                <w:spacing w:val="-58"/>
              </w:rPr>
              <w:t xml:space="preserve"> </w:t>
            </w:r>
            <w:r>
              <w:rPr>
                <w:rFonts w:ascii="Times New Roman" w:eastAsia="Times New Roman" w:hAnsi="Times New Roman" w:cs="Times New Roman"/>
                <w:spacing w:val="-1"/>
              </w:rPr>
              <w:t>mg/L</w:t>
            </w:r>
          </w:p>
          <w:p>
            <w:pPr>
              <w:spacing w:line="158" w:lineRule="exact"/>
            </w:pPr>
          </w:p>
          <w:tbl>
            <w:tblPr>
              <w:tblStyle w:val="TableNormal34"/>
              <w:tblW w:w="7727" w:type="dxa"/>
              <w:tblInd w:w="4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173"/>
              <w:gridCol w:w="1418"/>
              <w:gridCol w:w="2008"/>
              <w:gridCol w:w="3128"/>
            </w:tblGrid>
            <w:tr>
              <w:tblPrEx>
                <w:tblW w:w="7727" w:type="dxa"/>
                <w:tblInd w:w="4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80"/>
              </w:trPr>
              <w:tc>
                <w:tcPr>
                  <w:tcW w:w="1173" w:type="dxa"/>
                  <w:vMerge w:val="restart"/>
                  <w:tcBorders>
                    <w:bottom w:val="nil"/>
                  </w:tcBorders>
                  <w:vAlign w:val="top"/>
                </w:tcPr>
                <w:p>
                  <w:pPr>
                    <w:pStyle w:val="TableText"/>
                    <w:spacing w:before="295" w:line="222" w:lineRule="auto"/>
                    <w:ind w:left="383"/>
                    <w:rPr>
                      <w:sz w:val="21"/>
                      <w:szCs w:val="21"/>
                    </w:rPr>
                  </w:pPr>
                  <w:r>
                    <w:rPr>
                      <w:spacing w:val="-2"/>
                      <w:sz w:val="21"/>
                      <w:szCs w:val="21"/>
                    </w:rPr>
                    <w:t>序号</w:t>
                  </w:r>
                </w:p>
              </w:tc>
              <w:tc>
                <w:tcPr>
                  <w:tcW w:w="1418" w:type="dxa"/>
                  <w:vMerge w:val="restart"/>
                  <w:tcBorders>
                    <w:bottom w:val="nil"/>
                  </w:tcBorders>
                  <w:vAlign w:val="top"/>
                </w:tcPr>
                <w:p>
                  <w:pPr>
                    <w:pStyle w:val="TableText"/>
                    <w:spacing w:before="296" w:line="221" w:lineRule="auto"/>
                    <w:ind w:left="190"/>
                    <w:rPr>
                      <w:sz w:val="21"/>
                      <w:szCs w:val="21"/>
                    </w:rPr>
                  </w:pPr>
                  <w:r>
                    <w:rPr>
                      <w:spacing w:val="-2"/>
                      <w:sz w:val="21"/>
                      <w:szCs w:val="21"/>
                    </w:rPr>
                    <w:t>污染物名称</w:t>
                  </w:r>
                </w:p>
              </w:tc>
              <w:tc>
                <w:tcPr>
                  <w:tcW w:w="2008" w:type="dxa"/>
                  <w:vAlign w:val="top"/>
                </w:tcPr>
                <w:p>
                  <w:pPr>
                    <w:pStyle w:val="TableText"/>
                    <w:spacing w:before="34" w:line="207" w:lineRule="auto"/>
                    <w:ind w:left="589"/>
                    <w:rPr>
                      <w:sz w:val="21"/>
                      <w:szCs w:val="21"/>
                    </w:rPr>
                  </w:pPr>
                  <w:r>
                    <w:rPr>
                      <w:spacing w:val="-2"/>
                      <w:sz w:val="21"/>
                      <w:szCs w:val="21"/>
                    </w:rPr>
                    <w:t>纳管标准</w:t>
                  </w:r>
                </w:p>
              </w:tc>
              <w:tc>
                <w:tcPr>
                  <w:tcW w:w="3128" w:type="dxa"/>
                  <w:vAlign w:val="top"/>
                </w:tcPr>
                <w:p>
                  <w:pPr>
                    <w:pStyle w:val="TableText"/>
                    <w:spacing w:before="34" w:line="207" w:lineRule="auto"/>
                    <w:ind w:left="835"/>
                    <w:rPr>
                      <w:sz w:val="21"/>
                      <w:szCs w:val="21"/>
                    </w:rPr>
                  </w:pPr>
                  <w:r>
                    <w:rPr>
                      <w:spacing w:val="-1"/>
                      <w:sz w:val="21"/>
                      <w:szCs w:val="21"/>
                    </w:rPr>
                    <w:t>污水厂外排标准</w:t>
                  </w:r>
                </w:p>
              </w:tc>
            </w:tr>
            <w:tr>
              <w:tblPrEx>
                <w:tblW w:w="7727" w:type="dxa"/>
                <w:tblInd w:w="435" w:type="dxa"/>
                <w:tblLayout w:type="fixed"/>
              </w:tblPrEx>
              <w:trPr>
                <w:trHeight w:val="517"/>
              </w:trPr>
              <w:tc>
                <w:tcPr>
                  <w:tcW w:w="1173" w:type="dxa"/>
                  <w:vMerge/>
                  <w:tcBorders>
                    <w:top w:val="nil"/>
                  </w:tcBorders>
                  <w:vAlign w:val="top"/>
                </w:tcPr>
                <w:p>
                  <w:pPr>
                    <w:rPr>
                      <w:rFonts w:ascii="Arial"/>
                      <w:sz w:val="21"/>
                    </w:rPr>
                  </w:pPr>
                </w:p>
              </w:tc>
              <w:tc>
                <w:tcPr>
                  <w:tcW w:w="1418" w:type="dxa"/>
                  <w:vMerge/>
                  <w:tcBorders>
                    <w:top w:val="nil"/>
                  </w:tcBorders>
                  <w:vAlign w:val="top"/>
                </w:tcPr>
                <w:p>
                  <w:pPr>
                    <w:rPr>
                      <w:rFonts w:ascii="Arial"/>
                      <w:sz w:val="21"/>
                    </w:rPr>
                  </w:pPr>
                </w:p>
              </w:tc>
              <w:tc>
                <w:tcPr>
                  <w:tcW w:w="2008" w:type="dxa"/>
                  <w:vAlign w:val="top"/>
                </w:tcPr>
                <w:p>
                  <w:pPr>
                    <w:pStyle w:val="TableText"/>
                    <w:spacing w:before="152" w:line="223" w:lineRule="auto"/>
                    <w:ind w:left="169"/>
                    <w:rPr>
                      <w:sz w:val="21"/>
                      <w:szCs w:val="21"/>
                    </w:rPr>
                  </w:pPr>
                  <w:r>
                    <w:rPr>
                      <w:rFonts w:ascii="Times New Roman" w:eastAsia="Times New Roman" w:hAnsi="Times New Roman" w:cs="Times New Roman"/>
                      <w:spacing w:val="-2"/>
                      <w:sz w:val="21"/>
                      <w:szCs w:val="21"/>
                    </w:rPr>
                    <w:t>GB8978-</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pacing w:val="-2"/>
                      <w:sz w:val="21"/>
                      <w:szCs w:val="21"/>
                    </w:rPr>
                    <w:t xml:space="preserve">1996 </w:t>
                  </w:r>
                  <w:r>
                    <w:rPr>
                      <w:spacing w:val="-2"/>
                      <w:sz w:val="21"/>
                      <w:szCs w:val="21"/>
                    </w:rPr>
                    <w:t>三级</w:t>
                  </w:r>
                </w:p>
              </w:tc>
              <w:tc>
                <w:tcPr>
                  <w:tcW w:w="3128" w:type="dxa"/>
                  <w:vAlign w:val="top"/>
                </w:tcPr>
                <w:p>
                  <w:pPr>
                    <w:pStyle w:val="TableText"/>
                    <w:spacing w:before="31" w:line="222" w:lineRule="auto"/>
                    <w:ind w:left="768" w:right="268" w:hanging="50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GB18918-2002</w:t>
                  </w:r>
                  <w:r>
                    <w:rPr>
                      <w:rFonts w:ascii="Times New Roman" w:eastAsia="Times New Roman" w:hAnsi="Times New Roman" w:cs="Times New Roman"/>
                      <w:spacing w:val="15"/>
                      <w:w w:val="101"/>
                      <w:sz w:val="21"/>
                      <w:szCs w:val="21"/>
                    </w:rPr>
                    <w:t xml:space="preserve"> </w:t>
                  </w:r>
                  <w:r>
                    <w:rPr>
                      <w:spacing w:val="-2"/>
                      <w:sz w:val="21"/>
                      <w:szCs w:val="21"/>
                    </w:rPr>
                    <w:t>一级（</w:t>
                  </w:r>
                  <w:r>
                    <w:rPr>
                      <w:rFonts w:ascii="Times New Roman" w:eastAsia="Times New Roman" w:hAnsi="Times New Roman" w:cs="Times New Roman"/>
                      <w:spacing w:val="-2"/>
                      <w:sz w:val="21"/>
                      <w:szCs w:val="21"/>
                    </w:rPr>
                    <w:t xml:space="preserve">A </w:t>
                  </w:r>
                  <w:r>
                    <w:rPr>
                      <w:spacing w:val="-2"/>
                      <w:sz w:val="21"/>
                      <w:szCs w:val="21"/>
                    </w:rPr>
                    <w:t>类）</w:t>
                  </w:r>
                  <w:r>
                    <w:rPr>
                      <w:sz w:val="21"/>
                      <w:szCs w:val="21"/>
                    </w:rPr>
                    <w:t xml:space="preserve"> </w:t>
                  </w:r>
                  <w:r>
                    <w:rPr>
                      <w:rFonts w:ascii="Times New Roman" w:eastAsia="Times New Roman" w:hAnsi="Times New Roman" w:cs="Times New Roman"/>
                      <w:spacing w:val="-1"/>
                      <w:sz w:val="21"/>
                      <w:szCs w:val="21"/>
                    </w:rPr>
                    <w:t>+DB33/2169-2018</w:t>
                  </w:r>
                </w:p>
              </w:tc>
            </w:tr>
            <w:tr>
              <w:tblPrEx>
                <w:tblW w:w="7727" w:type="dxa"/>
                <w:tblInd w:w="435" w:type="dxa"/>
                <w:tblLayout w:type="fixed"/>
              </w:tblPrEx>
              <w:trPr>
                <w:trHeight w:val="278"/>
              </w:trPr>
              <w:tc>
                <w:tcPr>
                  <w:tcW w:w="1173" w:type="dxa"/>
                  <w:vAlign w:val="top"/>
                </w:tcPr>
                <w:p>
                  <w:pPr>
                    <w:spacing w:before="65" w:line="187" w:lineRule="auto"/>
                    <w:ind w:left="557"/>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418" w:type="dxa"/>
                  <w:vAlign w:val="top"/>
                </w:tcPr>
                <w:p>
                  <w:pPr>
                    <w:spacing w:before="61" w:line="191" w:lineRule="auto"/>
                    <w:ind w:left="576"/>
                    <w:rPr>
                      <w:rFonts w:ascii="Times New Roman" w:eastAsia="Times New Roman" w:hAnsi="Times New Roman" w:cs="Times New Roman"/>
                      <w:sz w:val="21"/>
                      <w:szCs w:val="21"/>
                    </w:rPr>
                  </w:pPr>
                  <w:r>
                    <w:rPr>
                      <w:rFonts w:ascii="Times New Roman" w:eastAsia="Times New Roman" w:hAnsi="Times New Roman" w:cs="Times New Roman"/>
                      <w:sz w:val="21"/>
                      <w:szCs w:val="21"/>
                    </w:rPr>
                    <w:t>pH</w:t>
                  </w:r>
                </w:p>
              </w:tc>
              <w:tc>
                <w:tcPr>
                  <w:tcW w:w="2008" w:type="dxa"/>
                  <w:vAlign w:val="top"/>
                </w:tcPr>
                <w:p>
                  <w:pPr>
                    <w:pStyle w:val="TableText"/>
                    <w:spacing w:before="33" w:line="206" w:lineRule="auto"/>
                    <w:ind w:left="800"/>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6</w:t>
                  </w:r>
                  <w:r>
                    <w:rPr>
                      <w:spacing w:val="-3"/>
                      <w:sz w:val="21"/>
                      <w:szCs w:val="21"/>
                    </w:rPr>
                    <w:t>～</w:t>
                  </w:r>
                  <w:r>
                    <w:rPr>
                      <w:rFonts w:ascii="Times New Roman" w:eastAsia="Times New Roman" w:hAnsi="Times New Roman" w:cs="Times New Roman"/>
                      <w:spacing w:val="-3"/>
                      <w:sz w:val="21"/>
                      <w:szCs w:val="21"/>
                    </w:rPr>
                    <w:t>9</w:t>
                  </w:r>
                </w:p>
              </w:tc>
              <w:tc>
                <w:tcPr>
                  <w:tcW w:w="3128" w:type="dxa"/>
                  <w:vAlign w:val="top"/>
                </w:tcPr>
                <w:p>
                  <w:pPr>
                    <w:pStyle w:val="TableText"/>
                    <w:spacing w:before="33" w:line="206" w:lineRule="auto"/>
                    <w:ind w:left="1360"/>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6</w:t>
                  </w:r>
                  <w:r>
                    <w:rPr>
                      <w:spacing w:val="-3"/>
                      <w:sz w:val="21"/>
                      <w:szCs w:val="21"/>
                    </w:rPr>
                    <w:t>～</w:t>
                  </w:r>
                  <w:r>
                    <w:rPr>
                      <w:rFonts w:ascii="Times New Roman" w:eastAsia="Times New Roman" w:hAnsi="Times New Roman" w:cs="Times New Roman"/>
                      <w:spacing w:val="-3"/>
                      <w:sz w:val="21"/>
                      <w:szCs w:val="21"/>
                    </w:rPr>
                    <w:t>9</w:t>
                  </w:r>
                </w:p>
              </w:tc>
            </w:tr>
            <w:tr>
              <w:tblPrEx>
                <w:tblW w:w="7727" w:type="dxa"/>
                <w:tblInd w:w="435" w:type="dxa"/>
                <w:tblLayout w:type="fixed"/>
              </w:tblPrEx>
              <w:trPr>
                <w:trHeight w:val="278"/>
              </w:trPr>
              <w:tc>
                <w:tcPr>
                  <w:tcW w:w="1173" w:type="dxa"/>
                  <w:vAlign w:val="top"/>
                </w:tcPr>
                <w:p>
                  <w:pPr>
                    <w:spacing w:before="65" w:line="187" w:lineRule="auto"/>
                    <w:ind w:left="537"/>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418" w:type="dxa"/>
                  <w:vAlign w:val="top"/>
                </w:tcPr>
                <w:p>
                  <w:pPr>
                    <w:spacing w:before="65" w:line="196" w:lineRule="auto"/>
                    <w:ind w:left="421"/>
                    <w:rPr>
                      <w:rFonts w:ascii="Times New Roman" w:eastAsia="Times New Roman" w:hAnsi="Times New Roman" w:cs="Times New Roman"/>
                      <w:sz w:val="13"/>
                      <w:szCs w:val="13"/>
                    </w:rPr>
                  </w:pPr>
                  <w:r>
                    <w:rPr>
                      <w:rFonts w:ascii="Times New Roman" w:eastAsia="Times New Roman" w:hAnsi="Times New Roman" w:cs="Times New Roman"/>
                      <w:spacing w:val="1"/>
                      <w:sz w:val="21"/>
                      <w:szCs w:val="21"/>
                    </w:rPr>
                    <w:t>COD</w:t>
                  </w:r>
                  <w:r>
                    <w:rPr>
                      <w:rFonts w:ascii="Times New Roman" w:eastAsia="Times New Roman" w:hAnsi="Times New Roman" w:cs="Times New Roman"/>
                      <w:spacing w:val="1"/>
                      <w:position w:val="-1"/>
                      <w:sz w:val="13"/>
                      <w:szCs w:val="13"/>
                    </w:rPr>
                    <w:t>Cr</w:t>
                  </w:r>
                </w:p>
              </w:tc>
              <w:tc>
                <w:tcPr>
                  <w:tcW w:w="2008" w:type="dxa"/>
                  <w:vAlign w:val="top"/>
                </w:tcPr>
                <w:p>
                  <w:pPr>
                    <w:spacing w:before="65" w:line="187" w:lineRule="auto"/>
                    <w:ind w:left="85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500</w:t>
                  </w:r>
                </w:p>
              </w:tc>
              <w:tc>
                <w:tcPr>
                  <w:tcW w:w="3128" w:type="dxa"/>
                  <w:vAlign w:val="top"/>
                </w:tcPr>
                <w:p>
                  <w:pPr>
                    <w:pStyle w:val="TableText"/>
                    <w:spacing w:before="7" w:line="234" w:lineRule="auto"/>
                    <w:ind w:left="1405"/>
                    <w:rPr>
                      <w:sz w:val="11"/>
                      <w:szCs w:val="11"/>
                    </w:rPr>
                  </w:pPr>
                  <w:r>
                    <w:rPr>
                      <w:rFonts w:ascii="Times New Roman" w:eastAsia="Times New Roman" w:hAnsi="Times New Roman" w:cs="Times New Roman"/>
                      <w:spacing w:val="-1"/>
                      <w:position w:val="-2"/>
                      <w:sz w:val="21"/>
                      <w:szCs w:val="21"/>
                    </w:rPr>
                    <w:t>40</w:t>
                  </w:r>
                  <w:r>
                    <w:rPr>
                      <w:spacing w:val="-1"/>
                      <w:position w:val="8"/>
                      <w:sz w:val="11"/>
                      <w:szCs w:val="11"/>
                    </w:rPr>
                    <w:t>②</w:t>
                  </w:r>
                </w:p>
              </w:tc>
            </w:tr>
            <w:tr>
              <w:tblPrEx>
                <w:tblW w:w="7727" w:type="dxa"/>
                <w:tblInd w:w="435" w:type="dxa"/>
                <w:tblLayout w:type="fixed"/>
              </w:tblPrEx>
              <w:trPr>
                <w:trHeight w:val="275"/>
              </w:trPr>
              <w:tc>
                <w:tcPr>
                  <w:tcW w:w="1173" w:type="dxa"/>
                  <w:vAlign w:val="top"/>
                </w:tcPr>
                <w:p>
                  <w:pPr>
                    <w:spacing w:before="63" w:line="187" w:lineRule="auto"/>
                    <w:ind w:left="541"/>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418" w:type="dxa"/>
                  <w:vAlign w:val="top"/>
                </w:tcPr>
                <w:p>
                  <w:pPr>
                    <w:pStyle w:val="TableText"/>
                    <w:spacing w:before="31" w:line="205" w:lineRule="auto"/>
                    <w:ind w:left="503"/>
                    <w:rPr>
                      <w:sz w:val="21"/>
                      <w:szCs w:val="21"/>
                    </w:rPr>
                  </w:pPr>
                  <w:r>
                    <w:rPr>
                      <w:spacing w:val="-2"/>
                      <w:sz w:val="21"/>
                      <w:szCs w:val="21"/>
                    </w:rPr>
                    <w:t>氨氮</w:t>
                  </w:r>
                </w:p>
              </w:tc>
              <w:tc>
                <w:tcPr>
                  <w:tcW w:w="2008" w:type="dxa"/>
                  <w:vAlign w:val="top"/>
                </w:tcPr>
                <w:p>
                  <w:pPr>
                    <w:pStyle w:val="TableText"/>
                    <w:spacing w:before="8" w:line="234" w:lineRule="auto"/>
                    <w:ind w:left="850"/>
                    <w:rPr>
                      <w:sz w:val="11"/>
                      <w:szCs w:val="11"/>
                    </w:rPr>
                  </w:pPr>
                  <w:r>
                    <w:rPr>
                      <w:rFonts w:ascii="Times New Roman" w:eastAsia="Times New Roman" w:hAnsi="Times New Roman" w:cs="Times New Roman"/>
                      <w:spacing w:val="-3"/>
                      <w:position w:val="-2"/>
                      <w:sz w:val="21"/>
                      <w:szCs w:val="21"/>
                    </w:rPr>
                    <w:t>35</w:t>
                  </w:r>
                  <w:r>
                    <w:rPr>
                      <w:spacing w:val="-3"/>
                      <w:position w:val="8"/>
                      <w:sz w:val="11"/>
                      <w:szCs w:val="11"/>
                    </w:rPr>
                    <w:t>①</w:t>
                  </w:r>
                </w:p>
              </w:tc>
              <w:tc>
                <w:tcPr>
                  <w:tcW w:w="3128" w:type="dxa"/>
                  <w:vAlign w:val="top"/>
                </w:tcPr>
                <w:p>
                  <w:pPr>
                    <w:pStyle w:val="TableText"/>
                    <w:spacing w:before="7" w:line="226" w:lineRule="auto"/>
                    <w:ind w:left="1195"/>
                    <w:rPr>
                      <w:sz w:val="11"/>
                      <w:szCs w:val="11"/>
                    </w:rPr>
                  </w:pPr>
                  <w:r>
                    <w:rPr>
                      <w:rFonts w:ascii="Times New Roman" w:eastAsia="Times New Roman" w:hAnsi="Times New Roman" w:cs="Times New Roman"/>
                      <w:sz w:val="21"/>
                      <w:szCs w:val="21"/>
                    </w:rPr>
                    <w:t>2</w:t>
                  </w:r>
                  <w:r>
                    <w:rPr>
                      <w:sz w:val="21"/>
                      <w:szCs w:val="21"/>
                    </w:rPr>
                    <w:t>（</w:t>
                  </w:r>
                  <w:r>
                    <w:rPr>
                      <w:rFonts w:ascii="Times New Roman" w:eastAsia="Times New Roman" w:hAnsi="Times New Roman" w:cs="Times New Roman"/>
                      <w:sz w:val="21"/>
                      <w:szCs w:val="21"/>
                    </w:rPr>
                    <w:t>4</w:t>
                  </w:r>
                  <w:r>
                    <w:rPr>
                      <w:sz w:val="21"/>
                      <w:szCs w:val="21"/>
                    </w:rPr>
                    <w:t>）</w:t>
                  </w:r>
                  <w:r>
                    <w:rPr>
                      <w:position w:val="10"/>
                      <w:sz w:val="11"/>
                      <w:szCs w:val="11"/>
                    </w:rPr>
                    <w:t>②</w:t>
                  </w:r>
                </w:p>
              </w:tc>
            </w:tr>
            <w:tr>
              <w:tblPrEx>
                <w:tblW w:w="7727" w:type="dxa"/>
                <w:tblInd w:w="435" w:type="dxa"/>
                <w:tblLayout w:type="fixed"/>
              </w:tblPrEx>
              <w:trPr>
                <w:trHeight w:val="246"/>
              </w:trPr>
              <w:tc>
                <w:tcPr>
                  <w:tcW w:w="1173" w:type="dxa"/>
                  <w:vAlign w:val="top"/>
                </w:tcPr>
                <w:p>
                  <w:pPr>
                    <w:spacing w:before="49" w:line="185" w:lineRule="auto"/>
                    <w:ind w:left="535"/>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1418" w:type="dxa"/>
                  <w:vAlign w:val="top"/>
                </w:tcPr>
                <w:p>
                  <w:pPr>
                    <w:spacing w:before="49" w:line="185" w:lineRule="auto"/>
                    <w:ind w:left="602"/>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SS</w:t>
                  </w:r>
                </w:p>
              </w:tc>
              <w:tc>
                <w:tcPr>
                  <w:tcW w:w="2008" w:type="dxa"/>
                  <w:vAlign w:val="top"/>
                </w:tcPr>
                <w:p>
                  <w:pPr>
                    <w:spacing w:before="49" w:line="185" w:lineRule="auto"/>
                    <w:ind w:left="84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400</w:t>
                  </w:r>
                </w:p>
              </w:tc>
              <w:tc>
                <w:tcPr>
                  <w:tcW w:w="3128" w:type="dxa"/>
                  <w:vAlign w:val="top"/>
                </w:tcPr>
                <w:p>
                  <w:pPr>
                    <w:spacing w:before="49" w:line="185" w:lineRule="auto"/>
                    <w:ind w:left="147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r>
            <w:tr>
              <w:tblPrEx>
                <w:tblW w:w="7727" w:type="dxa"/>
                <w:tblInd w:w="435" w:type="dxa"/>
                <w:tblLayout w:type="fixed"/>
              </w:tblPrEx>
              <w:trPr>
                <w:trHeight w:val="278"/>
              </w:trPr>
              <w:tc>
                <w:tcPr>
                  <w:tcW w:w="1173" w:type="dxa"/>
                  <w:vAlign w:val="top"/>
                </w:tcPr>
                <w:p>
                  <w:pPr>
                    <w:spacing w:before="70" w:line="184" w:lineRule="auto"/>
                    <w:ind w:left="542"/>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1418" w:type="dxa"/>
                  <w:vAlign w:val="top"/>
                </w:tcPr>
                <w:p>
                  <w:pPr>
                    <w:pStyle w:val="TableText"/>
                    <w:spacing w:before="33" w:line="206" w:lineRule="auto"/>
                    <w:ind w:left="506"/>
                    <w:rPr>
                      <w:sz w:val="21"/>
                      <w:szCs w:val="21"/>
                    </w:rPr>
                  </w:pPr>
                  <w:r>
                    <w:rPr>
                      <w:spacing w:val="-3"/>
                      <w:sz w:val="21"/>
                      <w:szCs w:val="21"/>
                    </w:rPr>
                    <w:t>总氮</w:t>
                  </w:r>
                </w:p>
              </w:tc>
              <w:tc>
                <w:tcPr>
                  <w:tcW w:w="2008" w:type="dxa"/>
                  <w:vAlign w:val="top"/>
                </w:tcPr>
                <w:p>
                  <w:pPr>
                    <w:spacing w:before="63" w:line="203" w:lineRule="auto"/>
                    <w:ind w:left="971"/>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3128" w:type="dxa"/>
                  <w:vAlign w:val="top"/>
                </w:tcPr>
                <w:p>
                  <w:pPr>
                    <w:pStyle w:val="TableText"/>
                    <w:spacing w:before="9" w:line="227" w:lineRule="auto"/>
                    <w:ind w:left="1109"/>
                    <w:rPr>
                      <w:sz w:val="11"/>
                      <w:szCs w:val="11"/>
                    </w:rPr>
                  </w:pPr>
                  <w:r>
                    <w:rPr>
                      <w:rFonts w:ascii="Times New Roman" w:eastAsia="Times New Roman" w:hAnsi="Times New Roman" w:cs="Times New Roman"/>
                      <w:spacing w:val="-3"/>
                      <w:sz w:val="21"/>
                      <w:szCs w:val="21"/>
                    </w:rPr>
                    <w:t>12</w:t>
                  </w:r>
                  <w:r>
                    <w:rPr>
                      <w:spacing w:val="-3"/>
                      <w:sz w:val="21"/>
                      <w:szCs w:val="21"/>
                    </w:rPr>
                    <w:t>（</w:t>
                  </w:r>
                  <w:r>
                    <w:rPr>
                      <w:rFonts w:ascii="Times New Roman" w:eastAsia="Times New Roman" w:hAnsi="Times New Roman" w:cs="Times New Roman"/>
                      <w:spacing w:val="-3"/>
                      <w:sz w:val="21"/>
                      <w:szCs w:val="21"/>
                    </w:rPr>
                    <w:t>15</w:t>
                  </w:r>
                  <w:r>
                    <w:rPr>
                      <w:spacing w:val="-3"/>
                      <w:sz w:val="21"/>
                      <w:szCs w:val="21"/>
                    </w:rPr>
                    <w:t>）</w:t>
                  </w:r>
                  <w:r>
                    <w:rPr>
                      <w:spacing w:val="-3"/>
                      <w:position w:val="10"/>
                      <w:sz w:val="11"/>
                      <w:szCs w:val="11"/>
                    </w:rPr>
                    <w:t>②</w:t>
                  </w:r>
                </w:p>
              </w:tc>
            </w:tr>
            <w:tr>
              <w:tblPrEx>
                <w:tblW w:w="7727" w:type="dxa"/>
                <w:tblInd w:w="435" w:type="dxa"/>
                <w:tblLayout w:type="fixed"/>
              </w:tblPrEx>
              <w:trPr>
                <w:trHeight w:val="275"/>
              </w:trPr>
              <w:tc>
                <w:tcPr>
                  <w:tcW w:w="1173" w:type="dxa"/>
                  <w:vAlign w:val="top"/>
                </w:tcPr>
                <w:p>
                  <w:pPr>
                    <w:spacing w:before="65" w:line="187" w:lineRule="auto"/>
                    <w:ind w:left="541"/>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1418" w:type="dxa"/>
                  <w:vAlign w:val="top"/>
                </w:tcPr>
                <w:p>
                  <w:pPr>
                    <w:pStyle w:val="TableText"/>
                    <w:spacing w:before="34" w:line="203" w:lineRule="auto"/>
                    <w:ind w:left="506"/>
                    <w:rPr>
                      <w:sz w:val="21"/>
                      <w:szCs w:val="21"/>
                    </w:rPr>
                  </w:pPr>
                  <w:r>
                    <w:rPr>
                      <w:spacing w:val="-3"/>
                      <w:sz w:val="21"/>
                      <w:szCs w:val="21"/>
                    </w:rPr>
                    <w:t>总磷</w:t>
                  </w:r>
                </w:p>
              </w:tc>
              <w:tc>
                <w:tcPr>
                  <w:tcW w:w="2008" w:type="dxa"/>
                  <w:vAlign w:val="top"/>
                </w:tcPr>
                <w:p>
                  <w:pPr>
                    <w:pStyle w:val="TableText"/>
                    <w:spacing w:before="10" w:line="234" w:lineRule="auto"/>
                    <w:ind w:left="904"/>
                    <w:rPr>
                      <w:sz w:val="11"/>
                      <w:szCs w:val="11"/>
                    </w:rPr>
                  </w:pPr>
                  <w:r>
                    <w:rPr>
                      <w:rFonts w:ascii="Times New Roman" w:eastAsia="Times New Roman" w:hAnsi="Times New Roman" w:cs="Times New Roman"/>
                      <w:spacing w:val="-13"/>
                      <w:position w:val="-4"/>
                      <w:sz w:val="21"/>
                      <w:szCs w:val="21"/>
                    </w:rPr>
                    <w:t>8</w:t>
                  </w:r>
                  <w:r>
                    <w:rPr>
                      <w:position w:val="6"/>
                      <w:sz w:val="11"/>
                      <w:szCs w:val="11"/>
                    </w:rPr>
                    <w:t>②</w:t>
                  </w:r>
                </w:p>
              </w:tc>
              <w:tc>
                <w:tcPr>
                  <w:tcW w:w="3128" w:type="dxa"/>
                  <w:vAlign w:val="top"/>
                </w:tcPr>
                <w:p>
                  <w:pPr>
                    <w:pStyle w:val="TableText"/>
                    <w:spacing w:before="10" w:line="234" w:lineRule="auto"/>
                    <w:ind w:left="1383"/>
                    <w:rPr>
                      <w:sz w:val="11"/>
                      <w:szCs w:val="11"/>
                    </w:rPr>
                  </w:pPr>
                  <w:r>
                    <w:rPr>
                      <w:rFonts w:ascii="Times New Roman" w:eastAsia="Times New Roman" w:hAnsi="Times New Roman" w:cs="Times New Roman"/>
                      <w:spacing w:val="-2"/>
                      <w:position w:val="-1"/>
                      <w:sz w:val="21"/>
                      <w:szCs w:val="21"/>
                    </w:rPr>
                    <w:t>0.3</w:t>
                  </w:r>
                  <w:r>
                    <w:rPr>
                      <w:spacing w:val="-2"/>
                      <w:position w:val="9"/>
                      <w:sz w:val="11"/>
                      <w:szCs w:val="11"/>
                    </w:rPr>
                    <w:t>②</w:t>
                  </w:r>
                </w:p>
              </w:tc>
            </w:tr>
            <w:tr>
              <w:tblPrEx>
                <w:tblW w:w="7727" w:type="dxa"/>
                <w:tblInd w:w="435" w:type="dxa"/>
                <w:tblLayout w:type="fixed"/>
              </w:tblPrEx>
              <w:trPr>
                <w:trHeight w:val="247"/>
              </w:trPr>
              <w:tc>
                <w:tcPr>
                  <w:tcW w:w="1173" w:type="dxa"/>
                  <w:vAlign w:val="top"/>
                </w:tcPr>
                <w:p>
                  <w:pPr>
                    <w:spacing w:before="56" w:line="179" w:lineRule="auto"/>
                    <w:ind w:left="540"/>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1418" w:type="dxa"/>
                  <w:vAlign w:val="top"/>
                </w:tcPr>
                <w:p>
                  <w:pPr>
                    <w:spacing w:before="53" w:line="182" w:lineRule="auto"/>
                    <w:ind w:left="453"/>
                    <w:rPr>
                      <w:rFonts w:ascii="Times New Roman" w:eastAsia="Times New Roman" w:hAnsi="Times New Roman" w:cs="Times New Roman"/>
                      <w:sz w:val="13"/>
                      <w:szCs w:val="13"/>
                    </w:rPr>
                  </w:pPr>
                  <w:r>
                    <w:rPr>
                      <w:rFonts w:ascii="Times New Roman" w:eastAsia="Times New Roman" w:hAnsi="Times New Roman" w:cs="Times New Roman"/>
                      <w:sz w:val="21"/>
                      <w:szCs w:val="21"/>
                    </w:rPr>
                    <w:t>BOD</w:t>
                  </w:r>
                  <w:r>
                    <w:rPr>
                      <w:rFonts w:ascii="Times New Roman" w:eastAsia="Times New Roman" w:hAnsi="Times New Roman" w:cs="Times New Roman"/>
                      <w:spacing w:val="4"/>
                      <w:position w:val="-1"/>
                      <w:sz w:val="13"/>
                      <w:szCs w:val="13"/>
                    </w:rPr>
                    <w:t>5</w:t>
                  </w:r>
                </w:p>
              </w:tc>
              <w:tc>
                <w:tcPr>
                  <w:tcW w:w="2008" w:type="dxa"/>
                  <w:vAlign w:val="top"/>
                </w:tcPr>
                <w:p>
                  <w:pPr>
                    <w:spacing w:before="53" w:line="182" w:lineRule="auto"/>
                    <w:ind w:left="852"/>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300</w:t>
                  </w:r>
                </w:p>
              </w:tc>
              <w:tc>
                <w:tcPr>
                  <w:tcW w:w="3128" w:type="dxa"/>
                  <w:vAlign w:val="top"/>
                </w:tcPr>
                <w:p>
                  <w:pPr>
                    <w:spacing w:before="53" w:line="182" w:lineRule="auto"/>
                    <w:ind w:left="147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r>
            <w:tr>
              <w:tblPrEx>
                <w:tblW w:w="7727" w:type="dxa"/>
                <w:tblInd w:w="435" w:type="dxa"/>
                <w:tblLayout w:type="fixed"/>
              </w:tblPrEx>
              <w:trPr>
                <w:trHeight w:val="282"/>
              </w:trPr>
              <w:tc>
                <w:tcPr>
                  <w:tcW w:w="1173" w:type="dxa"/>
                  <w:vAlign w:val="top"/>
                </w:tcPr>
                <w:p>
                  <w:pPr>
                    <w:spacing w:before="68" w:line="187" w:lineRule="auto"/>
                    <w:ind w:left="545"/>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1418" w:type="dxa"/>
                  <w:vAlign w:val="top"/>
                </w:tcPr>
                <w:p>
                  <w:pPr>
                    <w:pStyle w:val="TableText"/>
                    <w:spacing w:before="34" w:line="209" w:lineRule="auto"/>
                    <w:ind w:left="398"/>
                    <w:rPr>
                      <w:sz w:val="21"/>
                      <w:szCs w:val="21"/>
                    </w:rPr>
                  </w:pPr>
                  <w:r>
                    <w:rPr>
                      <w:spacing w:val="-2"/>
                      <w:sz w:val="21"/>
                      <w:szCs w:val="21"/>
                    </w:rPr>
                    <w:t>石油类</w:t>
                  </w:r>
                </w:p>
              </w:tc>
              <w:tc>
                <w:tcPr>
                  <w:tcW w:w="2008" w:type="dxa"/>
                  <w:vAlign w:val="top"/>
                </w:tcPr>
                <w:p>
                  <w:pPr>
                    <w:spacing w:before="68" w:line="187" w:lineRule="auto"/>
                    <w:ind w:left="89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c>
                <w:tcPr>
                  <w:tcW w:w="3128" w:type="dxa"/>
                  <w:vAlign w:val="top"/>
                </w:tcPr>
                <w:p>
                  <w:pPr>
                    <w:spacing w:before="68" w:line="187" w:lineRule="auto"/>
                    <w:ind w:left="153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r>
          </w:tbl>
          <w:p>
            <w:pPr>
              <w:pStyle w:val="TableText"/>
              <w:spacing w:before="31" w:line="229" w:lineRule="auto"/>
              <w:ind w:left="103" w:right="113" w:hanging="6"/>
              <w:rPr>
                <w:sz w:val="21"/>
                <w:szCs w:val="21"/>
              </w:rPr>
            </w:pPr>
            <w:r>
              <w:rPr>
                <w:spacing w:val="22"/>
                <w:sz w:val="21"/>
                <w:szCs w:val="21"/>
              </w:rPr>
              <w:t>注：</w:t>
            </w:r>
            <w:r>
              <w:rPr>
                <w:spacing w:val="-48"/>
                <w:sz w:val="21"/>
                <w:szCs w:val="21"/>
              </w:rPr>
              <w:t xml:space="preserve"> </w:t>
            </w:r>
            <w:r>
              <w:rPr>
                <w:spacing w:val="22"/>
                <w:sz w:val="21"/>
                <w:szCs w:val="21"/>
              </w:rPr>
              <w:t>①项目氨氮、总磷纳管排放执行《工业企业废</w:t>
            </w:r>
            <w:r>
              <w:rPr>
                <w:spacing w:val="21"/>
                <w:sz w:val="21"/>
                <w:szCs w:val="21"/>
              </w:rPr>
              <w:t>水氮、磷污染物间接排放限值》</w:t>
            </w:r>
            <w:r>
              <w:rPr>
                <w:sz w:val="21"/>
                <w:szCs w:val="21"/>
              </w:rPr>
              <w:t xml:space="preserve"> </w:t>
            </w:r>
            <w:r>
              <w:rPr>
                <w:spacing w:val="-2"/>
                <w:sz w:val="21"/>
                <w:szCs w:val="21"/>
              </w:rPr>
              <w:t>（</w:t>
            </w:r>
            <w:r>
              <w:rPr>
                <w:rFonts w:ascii="Times New Roman" w:eastAsia="Times New Roman" w:hAnsi="Times New Roman" w:cs="Times New Roman"/>
                <w:spacing w:val="-2"/>
                <w:sz w:val="21"/>
                <w:szCs w:val="21"/>
              </w:rPr>
              <w:t>DB33/887-2013</w:t>
            </w:r>
            <w:r>
              <w:rPr>
                <w:spacing w:val="11"/>
                <w:sz w:val="21"/>
                <w:szCs w:val="21"/>
              </w:rPr>
              <w:t>），</w:t>
            </w:r>
            <w:r>
              <w:rPr>
                <w:spacing w:val="-2"/>
                <w:sz w:val="21"/>
                <w:szCs w:val="21"/>
              </w:rPr>
              <w:t>其它企业间接排放限值。</w:t>
            </w:r>
          </w:p>
          <w:p>
            <w:pPr>
              <w:pStyle w:val="TableText"/>
              <w:spacing w:before="24" w:line="229" w:lineRule="auto"/>
              <w:ind w:left="99" w:right="94" w:hanging="3"/>
              <w:rPr>
                <w:sz w:val="21"/>
                <w:szCs w:val="21"/>
              </w:rPr>
            </w:pPr>
            <w:r>
              <w:rPr>
                <w:spacing w:val="-1"/>
                <w:sz w:val="21"/>
                <w:szCs w:val="21"/>
              </w:rPr>
              <w:t>②执行浙江省《城镇污水处理厂主要水污染物排放标准》（</w:t>
            </w:r>
            <w:r>
              <w:rPr>
                <w:rFonts w:ascii="Times New Roman" w:eastAsia="Times New Roman" w:hAnsi="Times New Roman" w:cs="Times New Roman"/>
                <w:spacing w:val="-1"/>
                <w:sz w:val="21"/>
                <w:szCs w:val="21"/>
              </w:rPr>
              <w:t>DB33/2169-201</w:t>
            </w:r>
            <w:r>
              <w:rPr>
                <w:rFonts w:ascii="Times New Roman" w:eastAsia="Times New Roman" w:hAnsi="Times New Roman" w:cs="Times New Roman"/>
                <w:spacing w:val="-2"/>
                <w:sz w:val="21"/>
                <w:szCs w:val="21"/>
              </w:rPr>
              <w:t>8</w:t>
            </w:r>
            <w:r>
              <w:rPr>
                <w:spacing w:val="-2"/>
                <w:sz w:val="21"/>
                <w:szCs w:val="21"/>
              </w:rPr>
              <w:t xml:space="preserve">）表 </w:t>
            </w:r>
            <w:r>
              <w:rPr>
                <w:rFonts w:ascii="Times New Roman" w:eastAsia="Times New Roman" w:hAnsi="Times New Roman" w:cs="Times New Roman"/>
                <w:spacing w:val="-2"/>
                <w:sz w:val="21"/>
                <w:szCs w:val="21"/>
              </w:rPr>
              <w:t>1</w:t>
            </w:r>
            <w:r>
              <w:rPr>
                <w:rFonts w:ascii="Times New Roman" w:eastAsia="Times New Roman" w:hAnsi="Times New Roman" w:cs="Times New Roman"/>
                <w:spacing w:val="20"/>
                <w:sz w:val="21"/>
                <w:szCs w:val="21"/>
              </w:rPr>
              <w:t xml:space="preserve"> </w:t>
            </w:r>
            <w:r>
              <w:rPr>
                <w:spacing w:val="-2"/>
                <w:sz w:val="21"/>
                <w:szCs w:val="21"/>
              </w:rPr>
              <w:t>现有城镇</w:t>
            </w:r>
            <w:r>
              <w:rPr>
                <w:sz w:val="21"/>
                <w:szCs w:val="21"/>
              </w:rPr>
              <w:t xml:space="preserve"> </w:t>
            </w:r>
            <w:r>
              <w:rPr>
                <w:spacing w:val="-4"/>
                <w:sz w:val="21"/>
                <w:szCs w:val="21"/>
              </w:rPr>
              <w:t>污水处理厂主要水污染物排放限值。括号内</w:t>
            </w:r>
            <w:r>
              <w:rPr>
                <w:spacing w:val="-5"/>
                <w:sz w:val="21"/>
                <w:szCs w:val="21"/>
              </w:rPr>
              <w:t>数值为每年</w:t>
            </w:r>
            <w:r>
              <w:rPr>
                <w:spacing w:val="-28"/>
                <w:sz w:val="21"/>
                <w:szCs w:val="21"/>
              </w:rPr>
              <w:t xml:space="preserve"> </w:t>
            </w:r>
            <w:r>
              <w:rPr>
                <w:rFonts w:ascii="Times New Roman" w:eastAsia="Times New Roman" w:hAnsi="Times New Roman" w:cs="Times New Roman"/>
                <w:spacing w:val="-5"/>
                <w:sz w:val="21"/>
                <w:szCs w:val="21"/>
              </w:rPr>
              <w:t>11</w:t>
            </w:r>
            <w:r>
              <w:rPr>
                <w:rFonts w:ascii="Times New Roman" w:eastAsia="Times New Roman" w:hAnsi="Times New Roman" w:cs="Times New Roman"/>
                <w:spacing w:val="14"/>
                <w:w w:val="101"/>
                <w:sz w:val="21"/>
                <w:szCs w:val="21"/>
              </w:rPr>
              <w:t xml:space="preserve"> </w:t>
            </w:r>
            <w:r>
              <w:rPr>
                <w:spacing w:val="-5"/>
                <w:sz w:val="21"/>
                <w:szCs w:val="21"/>
              </w:rPr>
              <w:t>月</w:t>
            </w:r>
            <w:r>
              <w:rPr>
                <w:spacing w:val="-30"/>
                <w:sz w:val="21"/>
                <w:szCs w:val="21"/>
              </w:rPr>
              <w:t xml:space="preserve"> </w:t>
            </w:r>
            <w:r>
              <w:rPr>
                <w:rFonts w:ascii="Times New Roman" w:eastAsia="Times New Roman" w:hAnsi="Times New Roman" w:cs="Times New Roman"/>
                <w:spacing w:val="-5"/>
                <w:sz w:val="21"/>
                <w:szCs w:val="21"/>
              </w:rPr>
              <w:t>1</w:t>
            </w:r>
            <w:r>
              <w:rPr>
                <w:rFonts w:ascii="Times New Roman" w:eastAsia="Times New Roman" w:hAnsi="Times New Roman" w:cs="Times New Roman"/>
                <w:spacing w:val="45"/>
                <w:sz w:val="21"/>
                <w:szCs w:val="21"/>
              </w:rPr>
              <w:t xml:space="preserve"> </w:t>
            </w:r>
            <w:r>
              <w:rPr>
                <w:spacing w:val="-5"/>
                <w:sz w:val="21"/>
                <w:szCs w:val="21"/>
              </w:rPr>
              <w:t>日至次年</w:t>
            </w:r>
            <w:r>
              <w:rPr>
                <w:spacing w:val="-44"/>
                <w:sz w:val="21"/>
                <w:szCs w:val="21"/>
              </w:rPr>
              <w:t xml:space="preserve"> </w:t>
            </w:r>
            <w:r>
              <w:rPr>
                <w:rFonts w:ascii="Times New Roman" w:eastAsia="Times New Roman" w:hAnsi="Times New Roman" w:cs="Times New Roman"/>
                <w:spacing w:val="-5"/>
                <w:sz w:val="21"/>
                <w:szCs w:val="21"/>
              </w:rPr>
              <w:t xml:space="preserve">3 </w:t>
            </w:r>
            <w:r>
              <w:rPr>
                <w:spacing w:val="-5"/>
                <w:sz w:val="21"/>
                <w:szCs w:val="21"/>
              </w:rPr>
              <w:t>月</w:t>
            </w:r>
            <w:r>
              <w:rPr>
                <w:spacing w:val="-43"/>
                <w:sz w:val="21"/>
                <w:szCs w:val="21"/>
              </w:rPr>
              <w:t xml:space="preserve"> </w:t>
            </w:r>
            <w:r>
              <w:rPr>
                <w:rFonts w:ascii="Times New Roman" w:eastAsia="Times New Roman" w:hAnsi="Times New Roman" w:cs="Times New Roman"/>
                <w:spacing w:val="-5"/>
                <w:sz w:val="21"/>
                <w:szCs w:val="21"/>
              </w:rPr>
              <w:t xml:space="preserve">31  </w:t>
            </w:r>
            <w:r>
              <w:rPr>
                <w:spacing w:val="-5"/>
                <w:sz w:val="21"/>
                <w:szCs w:val="21"/>
              </w:rPr>
              <w:t>日执行。</w:t>
            </w:r>
          </w:p>
          <w:p>
            <w:pPr>
              <w:pStyle w:val="TableText"/>
              <w:spacing w:before="27" w:line="220" w:lineRule="auto"/>
              <w:ind w:left="574"/>
            </w:pPr>
            <w:r>
              <w:rPr>
                <w:rFonts w:ascii="Times New Roman" w:eastAsia="Times New Roman" w:hAnsi="Times New Roman" w:cs="Times New Roman"/>
                <w:spacing w:val="-4"/>
              </w:rPr>
              <w:t>2</w:t>
            </w:r>
            <w:r>
              <w:rPr>
                <w:rFonts w:ascii="Times New Roman" w:eastAsia="Times New Roman" w:hAnsi="Times New Roman" w:cs="Times New Roman"/>
                <w:spacing w:val="-33"/>
              </w:rPr>
              <w:t xml:space="preserve"> </w:t>
            </w:r>
            <w:r>
              <w:rPr>
                <w:spacing w:val="-4"/>
              </w:rPr>
              <w:t>、废气排放标准</w:t>
            </w:r>
          </w:p>
          <w:p>
            <w:pPr>
              <w:pStyle w:val="TableText"/>
              <w:spacing w:before="180" w:line="359" w:lineRule="auto"/>
              <w:ind w:left="99" w:right="97" w:firstLine="486"/>
            </w:pPr>
            <w:r>
              <w:rPr>
                <w:spacing w:val="-8"/>
              </w:rPr>
              <w:t>（</w:t>
            </w:r>
            <w:r>
              <w:rPr>
                <w:rFonts w:ascii="Times New Roman" w:eastAsia="Times New Roman" w:hAnsi="Times New Roman" w:cs="Times New Roman"/>
                <w:spacing w:val="-8"/>
              </w:rPr>
              <w:t>1</w:t>
            </w:r>
            <w:r>
              <w:rPr>
                <w:spacing w:val="-8"/>
              </w:rPr>
              <w:t>）项目生产废气特征污染物二甲苯、</w:t>
            </w:r>
            <w:r>
              <w:rPr>
                <w:spacing w:val="39"/>
              </w:rPr>
              <w:t xml:space="preserve"> </w:t>
            </w:r>
            <w:r>
              <w:rPr>
                <w:spacing w:val="-8"/>
              </w:rPr>
              <w:t>乙酸乙酯、乙酸丁酯、</w:t>
            </w:r>
            <w:r>
              <w:rPr>
                <w:spacing w:val="-9"/>
              </w:rPr>
              <w:t>非甲烷总烃排</w:t>
            </w:r>
            <w:r>
              <w:t xml:space="preserve"> </w:t>
            </w:r>
            <w:r>
              <w:rPr>
                <w:spacing w:val="-4"/>
              </w:rPr>
              <w:t>放执行《工业涂装工序大气污染物排放标准》（</w:t>
            </w:r>
            <w:r>
              <w:rPr>
                <w:rFonts w:ascii="Times New Roman" w:eastAsia="Times New Roman" w:hAnsi="Times New Roman" w:cs="Times New Roman"/>
                <w:spacing w:val="-4"/>
              </w:rPr>
              <w:t>DB33/  2146-</w:t>
            </w:r>
            <w:r>
              <w:rPr>
                <w:rFonts w:ascii="Times New Roman" w:eastAsia="Times New Roman" w:hAnsi="Times New Roman" w:cs="Times New Roman"/>
                <w:spacing w:val="-5"/>
              </w:rPr>
              <w:t>2018</w:t>
            </w:r>
            <w:r>
              <w:rPr>
                <w:spacing w:val="-5"/>
              </w:rPr>
              <w:t xml:space="preserve">）表 </w:t>
            </w:r>
            <w:r>
              <w:rPr>
                <w:rFonts w:ascii="Times New Roman" w:eastAsia="Times New Roman" w:hAnsi="Times New Roman" w:cs="Times New Roman"/>
                <w:spacing w:val="-5"/>
              </w:rPr>
              <w:t>1</w:t>
            </w:r>
            <w:r>
              <w:rPr>
                <w:rFonts w:ascii="Times New Roman" w:eastAsia="Times New Roman" w:hAnsi="Times New Roman" w:cs="Times New Roman"/>
                <w:spacing w:val="22"/>
              </w:rPr>
              <w:t xml:space="preserve"> </w:t>
            </w:r>
            <w:r>
              <w:rPr>
                <w:spacing w:val="-5"/>
              </w:rPr>
              <w:t>大气污染</w:t>
            </w:r>
          </w:p>
          <w:p>
            <w:pPr>
              <w:pStyle w:val="TableText"/>
              <w:spacing w:line="219" w:lineRule="auto"/>
              <w:ind w:left="99"/>
            </w:pPr>
            <w:r>
              <w:rPr>
                <w:spacing w:val="-2"/>
              </w:rPr>
              <w:t>物排放限值标准，排放执行体见表</w:t>
            </w:r>
            <w:r>
              <w:rPr>
                <w:spacing w:val="-33"/>
              </w:rPr>
              <w:t xml:space="preserve"> </w:t>
            </w:r>
            <w:r>
              <w:rPr>
                <w:rFonts w:ascii="Times New Roman" w:eastAsia="Times New Roman" w:hAnsi="Times New Roman" w:cs="Times New Roman"/>
                <w:spacing w:val="-2"/>
              </w:rPr>
              <w:t>3-5</w:t>
            </w:r>
            <w:r>
              <w:rPr>
                <w:spacing w:val="-2"/>
              </w:rPr>
              <w:t>。</w:t>
            </w:r>
          </w:p>
          <w:p>
            <w:pPr>
              <w:pStyle w:val="TableText"/>
              <w:spacing w:before="183" w:line="212" w:lineRule="auto"/>
              <w:ind w:left="1125"/>
              <w:rPr>
                <w:rFonts w:ascii="Times New Roman" w:eastAsia="Times New Roman" w:hAnsi="Times New Roman" w:cs="Times New Roman"/>
                <w:sz w:val="16"/>
                <w:szCs w:val="16"/>
              </w:rPr>
            </w:pPr>
            <w:r>
              <w:rPr>
                <w:spacing w:val="-1"/>
              </w:rPr>
              <w:t>表</w:t>
            </w:r>
            <w:r>
              <w:rPr>
                <w:spacing w:val="-39"/>
              </w:rPr>
              <w:t xml:space="preserve"> </w:t>
            </w:r>
            <w:r>
              <w:rPr>
                <w:rFonts w:ascii="Times New Roman" w:eastAsia="Times New Roman" w:hAnsi="Times New Roman" w:cs="Times New Roman"/>
                <w:spacing w:val="-1"/>
              </w:rPr>
              <w:t xml:space="preserve">3-5  </w:t>
            </w:r>
            <w:r>
              <w:rPr>
                <w:spacing w:val="-1"/>
              </w:rPr>
              <w:t>工业涂装工序大气污染物排放标准限值   单位</w:t>
            </w:r>
            <w:r>
              <w:rPr>
                <w:spacing w:val="-57"/>
              </w:rPr>
              <w:t xml:space="preserve"> </w:t>
            </w:r>
            <w:r>
              <w:rPr>
                <w:rFonts w:ascii="Times New Roman" w:eastAsia="Times New Roman" w:hAnsi="Times New Roman" w:cs="Times New Roman"/>
                <w:spacing w:val="-1"/>
              </w:rPr>
              <w:t>mg/m</w:t>
            </w:r>
            <w:r>
              <w:rPr>
                <w:rFonts w:ascii="Times New Roman" w:eastAsia="Times New Roman" w:hAnsi="Times New Roman" w:cs="Times New Roman"/>
                <w:spacing w:val="-1"/>
                <w:position w:val="9"/>
                <w:sz w:val="16"/>
                <w:szCs w:val="16"/>
              </w:rPr>
              <w:t>3</w:t>
            </w:r>
          </w:p>
          <w:p>
            <w:pPr>
              <w:spacing w:line="158" w:lineRule="exact"/>
            </w:pPr>
          </w:p>
          <w:tbl>
            <w:tblPr>
              <w:tblStyle w:val="TableNormal34"/>
              <w:tblW w:w="8413" w:type="dxa"/>
              <w:tblInd w:w="9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3546"/>
              <w:gridCol w:w="1276"/>
              <w:gridCol w:w="1333"/>
              <w:gridCol w:w="2258"/>
            </w:tblGrid>
            <w:tr>
              <w:tblPrEx>
                <w:tblW w:w="8413" w:type="dxa"/>
                <w:tblInd w:w="9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80"/>
              </w:trPr>
              <w:tc>
                <w:tcPr>
                  <w:tcW w:w="3546" w:type="dxa"/>
                  <w:vAlign w:val="top"/>
                </w:tcPr>
                <w:p>
                  <w:pPr>
                    <w:pStyle w:val="TableText"/>
                    <w:spacing w:before="34" w:line="207" w:lineRule="auto"/>
                    <w:ind w:left="1466"/>
                    <w:rPr>
                      <w:sz w:val="21"/>
                      <w:szCs w:val="21"/>
                    </w:rPr>
                  </w:pPr>
                  <w:r>
                    <w:rPr>
                      <w:spacing w:val="-2"/>
                      <w:sz w:val="21"/>
                      <w:szCs w:val="21"/>
                    </w:rPr>
                    <w:t>污染物</w:t>
                  </w:r>
                </w:p>
              </w:tc>
              <w:tc>
                <w:tcPr>
                  <w:tcW w:w="1276" w:type="dxa"/>
                  <w:vAlign w:val="top"/>
                </w:tcPr>
                <w:p>
                  <w:pPr>
                    <w:pStyle w:val="TableText"/>
                    <w:spacing w:before="34" w:line="207" w:lineRule="auto"/>
                    <w:ind w:left="223"/>
                    <w:rPr>
                      <w:sz w:val="21"/>
                      <w:szCs w:val="21"/>
                    </w:rPr>
                  </w:pPr>
                  <w:r>
                    <w:rPr>
                      <w:spacing w:val="-2"/>
                      <w:sz w:val="21"/>
                      <w:szCs w:val="21"/>
                    </w:rPr>
                    <w:t>适用条件</w:t>
                  </w:r>
                </w:p>
              </w:tc>
              <w:tc>
                <w:tcPr>
                  <w:tcW w:w="1333" w:type="dxa"/>
                  <w:vAlign w:val="top"/>
                </w:tcPr>
                <w:p>
                  <w:pPr>
                    <w:pStyle w:val="TableText"/>
                    <w:spacing w:before="34" w:line="207" w:lineRule="auto"/>
                    <w:ind w:left="253"/>
                    <w:rPr>
                      <w:sz w:val="21"/>
                      <w:szCs w:val="21"/>
                    </w:rPr>
                  </w:pPr>
                  <w:r>
                    <w:rPr>
                      <w:spacing w:val="-2"/>
                      <w:sz w:val="21"/>
                      <w:szCs w:val="21"/>
                    </w:rPr>
                    <w:t>排放限值</w:t>
                  </w:r>
                </w:p>
              </w:tc>
              <w:tc>
                <w:tcPr>
                  <w:tcW w:w="2258" w:type="dxa"/>
                  <w:vAlign w:val="top"/>
                </w:tcPr>
                <w:p>
                  <w:pPr>
                    <w:pStyle w:val="TableText"/>
                    <w:spacing w:before="34" w:line="207" w:lineRule="auto"/>
                    <w:ind w:left="191"/>
                    <w:rPr>
                      <w:sz w:val="21"/>
                      <w:szCs w:val="21"/>
                    </w:rPr>
                  </w:pPr>
                  <w:r>
                    <w:rPr>
                      <w:spacing w:val="-1"/>
                      <w:sz w:val="21"/>
                      <w:szCs w:val="21"/>
                    </w:rPr>
                    <w:t>污染物排放监控位置</w:t>
                  </w:r>
                </w:p>
              </w:tc>
            </w:tr>
            <w:tr>
              <w:tblPrEx>
                <w:tblW w:w="8413" w:type="dxa"/>
                <w:tblInd w:w="92" w:type="dxa"/>
                <w:tblLayout w:type="fixed"/>
              </w:tblPrEx>
              <w:trPr>
                <w:trHeight w:val="287"/>
              </w:trPr>
              <w:tc>
                <w:tcPr>
                  <w:tcW w:w="3546" w:type="dxa"/>
                  <w:vAlign w:val="top"/>
                </w:tcPr>
                <w:p>
                  <w:pPr>
                    <w:pStyle w:val="TableText"/>
                    <w:spacing w:before="38" w:line="210" w:lineRule="auto"/>
                    <w:ind w:left="1467"/>
                    <w:rPr>
                      <w:sz w:val="21"/>
                      <w:szCs w:val="21"/>
                    </w:rPr>
                  </w:pPr>
                  <w:r>
                    <w:rPr>
                      <w:spacing w:val="-2"/>
                      <w:sz w:val="21"/>
                      <w:szCs w:val="21"/>
                    </w:rPr>
                    <w:t>苯系物</w:t>
                  </w:r>
                </w:p>
              </w:tc>
              <w:tc>
                <w:tcPr>
                  <w:tcW w:w="1276" w:type="dxa"/>
                  <w:vAlign w:val="top"/>
                </w:tcPr>
                <w:p>
                  <w:pPr>
                    <w:pStyle w:val="TableText"/>
                    <w:spacing w:before="38" w:line="210" w:lineRule="auto"/>
                    <w:ind w:left="434"/>
                    <w:rPr>
                      <w:sz w:val="21"/>
                      <w:szCs w:val="21"/>
                    </w:rPr>
                  </w:pPr>
                  <w:r>
                    <w:rPr>
                      <w:spacing w:val="-2"/>
                      <w:sz w:val="21"/>
                      <w:szCs w:val="21"/>
                    </w:rPr>
                    <w:t>所有</w:t>
                  </w:r>
                </w:p>
              </w:tc>
              <w:tc>
                <w:tcPr>
                  <w:tcW w:w="1333" w:type="dxa"/>
                  <w:vAlign w:val="top"/>
                </w:tcPr>
                <w:p>
                  <w:pPr>
                    <w:spacing w:before="69" w:line="187" w:lineRule="auto"/>
                    <w:ind w:left="56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w:t>
                  </w:r>
                </w:p>
              </w:tc>
              <w:tc>
                <w:tcPr>
                  <w:tcW w:w="2258" w:type="dxa"/>
                  <w:tcBorders>
                    <w:bottom w:val="nil"/>
                  </w:tcBorders>
                  <w:vAlign w:val="top"/>
                </w:tcPr>
                <w:p>
                  <w:pPr>
                    <w:spacing w:line="393" w:lineRule="auto"/>
                    <w:rPr>
                      <w:rFonts w:ascii="Arial"/>
                      <w:sz w:val="21"/>
                    </w:rPr>
                  </w:pPr>
                </w:p>
              </w:tc>
            </w:tr>
          </w:tbl>
          <w:p/>
        </w:tc>
      </w:tr>
    </w:tbl>
    <w:p>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56" w:history="1">
        <w:r>
          <w:rPr>
            <w:rFonts w:ascii="SimSun" w:eastAsia="SimSun" w:hAnsi="SimSun" w:cs="SimSun"/>
            <w:b/>
            <w:bCs/>
            <w:noProof w:val="0"/>
            <w:snapToGrid/>
            <w:color w:val="0000EE"/>
            <w:kern w:val="0"/>
            <w:sz w:val="30"/>
            <w:szCs w:val="30"/>
            <w:u w:val="single" w:color="0000EE"/>
          </w:rPr>
          <w:t>https://d.book118.com/995334131043011114</w:t>
        </w:r>
      </w:hyperlink>
    </w:p>
    <w:p/>
    <w:sectPr>
      <w:footerReference w:type="default" r:id="rId57"/>
      <w:pgSz w:w="11907" w:h="16839"/>
      <w:pgMar w:top="1431" w:right="1406" w:bottom="1014" w:left="1409" w:header="0" w:footer="853" w:gutter="0"/>
      <w:pgNumType w:start="4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387"/>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622"/>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622"/>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605"/>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605"/>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608"/>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608"/>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604"/>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604"/>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4609"/>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4609"/>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609"/>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609"/>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4607"/>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4607"/>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612"/>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612"/>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59"/>
      <w:rPr>
        <w:rFonts w:ascii="Times New Roman" w:eastAsia="Times New Roman" w:hAnsi="Times New Roman" w:cs="Times New Roman"/>
        <w:sz w:val="18"/>
        <w:szCs w:val="18"/>
      </w:rPr>
    </w:pPr>
    <w:r>
      <w:rPr>
        <w:rFonts w:ascii="Times New Roman" w:eastAsia="Times New Roman" w:hAnsi="Times New Roman" w:cs="Times New Roman"/>
        <w:sz w:val="18"/>
        <w:szCs w:val="18"/>
      </w:rPr>
      <w:t>9</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59"/>
      <w:rPr>
        <w:rFonts w:ascii="Times New Roman" w:eastAsia="Times New Roman" w:hAnsi="Times New Roman" w:cs="Times New Roman"/>
        <w:sz w:val="18"/>
        <w:szCs w:val="18"/>
      </w:rPr>
    </w:pPr>
    <w:r>
      <w:rPr>
        <w:rFonts w:ascii="Times New Roman" w:eastAsia="Times New Roman" w:hAnsi="Times New Roman" w:cs="Times New Roman"/>
        <w:sz w:val="18"/>
        <w:szCs w:val="18"/>
      </w:rPr>
      <w:t>9</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30"/>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10</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30"/>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10</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30"/>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11</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30"/>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11</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30"/>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12</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30"/>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12</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30"/>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13</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30"/>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14</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30"/>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14</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30"/>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15</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30"/>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15</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30"/>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16</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30"/>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16</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30"/>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17</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30"/>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17</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30"/>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18</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75"/>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19</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75"/>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19</w: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58"/>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20</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Arial" w:eastAsia="Arial" w:hAnsi="Arial" w:cs="Arial"/>
      <w:sz w:val="21"/>
      <w:szCs w:val="21"/>
      <w:lang w:val="en-US" w:eastAsia="en-US" w:bidi="ar-SA"/>
    </w:rPr>
  </w:style>
  <w:style w:type="paragraph" w:customStyle="1" w:styleId="TableText">
    <w:name w:val="Table Text"/>
    <w:basedOn w:val="Normal"/>
    <w:semiHidden/>
    <w:qFormat/>
    <w:rPr>
      <w:rFonts w:ascii="SimSun" w:eastAsia="SimSun" w:hAnsi="SimSun" w:cs="SimSun"/>
      <w:sz w:val="24"/>
      <w:szCs w:val="24"/>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 w:type="table" w:customStyle="1" w:styleId="TableNormal6">
    <w:name w:val="Table Normal_6"/>
    <w:semiHidden/>
    <w:unhideWhenUsed/>
    <w:qFormat/>
    <w:tblPr>
      <w:tblCellMar>
        <w:top w:w="0" w:type="dxa"/>
        <w:left w:w="0" w:type="dxa"/>
        <w:bottom w:w="0" w:type="dxa"/>
        <w:right w:w="0" w:type="dxa"/>
      </w:tblCellMar>
    </w:tblPr>
  </w:style>
  <w:style w:type="table" w:customStyle="1" w:styleId="TableNormal7">
    <w:name w:val="Table Normal_7"/>
    <w:semiHidden/>
    <w:unhideWhenUsed/>
    <w:qFormat/>
    <w:tblPr>
      <w:tblCellMar>
        <w:top w:w="0" w:type="dxa"/>
        <w:left w:w="0" w:type="dxa"/>
        <w:bottom w:w="0" w:type="dxa"/>
        <w:right w:w="0" w:type="dxa"/>
      </w:tblCellMar>
    </w:tblPr>
  </w:style>
  <w:style w:type="table" w:customStyle="1" w:styleId="TableNormal8">
    <w:name w:val="Table Normal_8"/>
    <w:semiHidden/>
    <w:unhideWhenUsed/>
    <w:qFormat/>
    <w:tblPr>
      <w:tblCellMar>
        <w:top w:w="0" w:type="dxa"/>
        <w:left w:w="0" w:type="dxa"/>
        <w:bottom w:w="0" w:type="dxa"/>
        <w:right w:w="0" w:type="dxa"/>
      </w:tblCellMar>
    </w:tblPr>
  </w:style>
  <w:style w:type="table" w:customStyle="1" w:styleId="TableNormal9">
    <w:name w:val="Table Normal_9"/>
    <w:semiHidden/>
    <w:unhideWhenUsed/>
    <w:qFormat/>
    <w:tblPr>
      <w:tblCellMar>
        <w:top w:w="0" w:type="dxa"/>
        <w:left w:w="0" w:type="dxa"/>
        <w:bottom w:w="0" w:type="dxa"/>
        <w:right w:w="0" w:type="dxa"/>
      </w:tblCellMar>
    </w:tblPr>
  </w:style>
  <w:style w:type="table" w:customStyle="1" w:styleId="TableNormal10">
    <w:name w:val="Table Normal_10"/>
    <w:semiHidden/>
    <w:unhideWhenUsed/>
    <w:qFormat/>
    <w:tblPr>
      <w:tblCellMar>
        <w:top w:w="0" w:type="dxa"/>
        <w:left w:w="0" w:type="dxa"/>
        <w:bottom w:w="0" w:type="dxa"/>
        <w:right w:w="0" w:type="dxa"/>
      </w:tblCellMar>
    </w:tblPr>
  </w:style>
  <w:style w:type="table" w:customStyle="1" w:styleId="TableNormal11">
    <w:name w:val="Table Normal_11"/>
    <w:semiHidden/>
    <w:unhideWhenUsed/>
    <w:qFormat/>
    <w:tblPr>
      <w:tblCellMar>
        <w:top w:w="0" w:type="dxa"/>
        <w:left w:w="0" w:type="dxa"/>
        <w:bottom w:w="0" w:type="dxa"/>
        <w:right w:w="0" w:type="dxa"/>
      </w:tblCellMar>
    </w:tblPr>
  </w:style>
  <w:style w:type="table" w:customStyle="1" w:styleId="TableNormal12">
    <w:name w:val="Table Normal_12"/>
    <w:semiHidden/>
    <w:unhideWhenUsed/>
    <w:qFormat/>
    <w:tblPr>
      <w:tblCellMar>
        <w:top w:w="0" w:type="dxa"/>
        <w:left w:w="0" w:type="dxa"/>
        <w:bottom w:w="0" w:type="dxa"/>
        <w:right w:w="0" w:type="dxa"/>
      </w:tblCellMar>
    </w:tblPr>
  </w:style>
  <w:style w:type="table" w:customStyle="1" w:styleId="TableNormal13">
    <w:name w:val="Table Normal_13"/>
    <w:semiHidden/>
    <w:unhideWhenUsed/>
    <w:qFormat/>
    <w:tblPr>
      <w:tblCellMar>
        <w:top w:w="0" w:type="dxa"/>
        <w:left w:w="0" w:type="dxa"/>
        <w:bottom w:w="0" w:type="dxa"/>
        <w:right w:w="0" w:type="dxa"/>
      </w:tblCellMar>
    </w:tblPr>
  </w:style>
  <w:style w:type="table" w:customStyle="1" w:styleId="TableNormal14">
    <w:name w:val="Table Normal_14"/>
    <w:semiHidden/>
    <w:unhideWhenUsed/>
    <w:qFormat/>
    <w:tblPr>
      <w:tblCellMar>
        <w:top w:w="0" w:type="dxa"/>
        <w:left w:w="0" w:type="dxa"/>
        <w:bottom w:w="0" w:type="dxa"/>
        <w:right w:w="0" w:type="dxa"/>
      </w:tblCellMar>
    </w:tblPr>
  </w:style>
  <w:style w:type="table" w:customStyle="1" w:styleId="TableNormal15">
    <w:name w:val="Table Normal_15"/>
    <w:semiHidden/>
    <w:unhideWhenUsed/>
    <w:qFormat/>
    <w:tblPr>
      <w:tblCellMar>
        <w:top w:w="0" w:type="dxa"/>
        <w:left w:w="0" w:type="dxa"/>
        <w:bottom w:w="0" w:type="dxa"/>
        <w:right w:w="0" w:type="dxa"/>
      </w:tblCellMar>
    </w:tblPr>
  </w:style>
  <w:style w:type="table" w:customStyle="1" w:styleId="TableNormal16">
    <w:name w:val="Table Normal_16"/>
    <w:semiHidden/>
    <w:unhideWhenUsed/>
    <w:qFormat/>
    <w:tblPr>
      <w:tblCellMar>
        <w:top w:w="0" w:type="dxa"/>
        <w:left w:w="0" w:type="dxa"/>
        <w:bottom w:w="0" w:type="dxa"/>
        <w:right w:w="0" w:type="dxa"/>
      </w:tblCellMar>
    </w:tblPr>
  </w:style>
  <w:style w:type="table" w:customStyle="1" w:styleId="TableNormal17">
    <w:name w:val="Table Normal_17"/>
    <w:semiHidden/>
    <w:unhideWhenUsed/>
    <w:qFormat/>
    <w:tblPr>
      <w:tblCellMar>
        <w:top w:w="0" w:type="dxa"/>
        <w:left w:w="0" w:type="dxa"/>
        <w:bottom w:w="0" w:type="dxa"/>
        <w:right w:w="0" w:type="dxa"/>
      </w:tblCellMar>
    </w:tblPr>
  </w:style>
  <w:style w:type="table" w:customStyle="1" w:styleId="TableNormal18">
    <w:name w:val="Table Normal_18"/>
    <w:semiHidden/>
    <w:unhideWhenUsed/>
    <w:qFormat/>
    <w:tblPr>
      <w:tblCellMar>
        <w:top w:w="0" w:type="dxa"/>
        <w:left w:w="0" w:type="dxa"/>
        <w:bottom w:w="0" w:type="dxa"/>
        <w:right w:w="0" w:type="dxa"/>
      </w:tblCellMar>
    </w:tblPr>
  </w:style>
  <w:style w:type="table" w:customStyle="1" w:styleId="TableNormal19">
    <w:name w:val="Table Normal_19"/>
    <w:semiHidden/>
    <w:unhideWhenUsed/>
    <w:qFormat/>
    <w:tblPr>
      <w:tblCellMar>
        <w:top w:w="0" w:type="dxa"/>
        <w:left w:w="0" w:type="dxa"/>
        <w:bottom w:w="0" w:type="dxa"/>
        <w:right w:w="0" w:type="dxa"/>
      </w:tblCellMar>
    </w:tblPr>
  </w:style>
  <w:style w:type="table" w:customStyle="1" w:styleId="TableNormal20">
    <w:name w:val="Table Normal_20"/>
    <w:semiHidden/>
    <w:unhideWhenUsed/>
    <w:qFormat/>
    <w:tblPr>
      <w:tblCellMar>
        <w:top w:w="0" w:type="dxa"/>
        <w:left w:w="0" w:type="dxa"/>
        <w:bottom w:w="0" w:type="dxa"/>
        <w:right w:w="0" w:type="dxa"/>
      </w:tblCellMar>
    </w:tblPr>
  </w:style>
  <w:style w:type="table" w:customStyle="1" w:styleId="TableNormal21">
    <w:name w:val="Table Normal_21"/>
    <w:semiHidden/>
    <w:unhideWhenUsed/>
    <w:qFormat/>
    <w:tblPr>
      <w:tblCellMar>
        <w:top w:w="0" w:type="dxa"/>
        <w:left w:w="0" w:type="dxa"/>
        <w:bottom w:w="0" w:type="dxa"/>
        <w:right w:w="0" w:type="dxa"/>
      </w:tblCellMar>
    </w:tblPr>
  </w:style>
  <w:style w:type="table" w:customStyle="1" w:styleId="TableNormal22">
    <w:name w:val="Table Normal_22"/>
    <w:semiHidden/>
    <w:unhideWhenUsed/>
    <w:qFormat/>
    <w:tblPr>
      <w:tblCellMar>
        <w:top w:w="0" w:type="dxa"/>
        <w:left w:w="0" w:type="dxa"/>
        <w:bottom w:w="0" w:type="dxa"/>
        <w:right w:w="0" w:type="dxa"/>
      </w:tblCellMar>
    </w:tblPr>
  </w:style>
  <w:style w:type="table" w:customStyle="1" w:styleId="TableNormal23">
    <w:name w:val="Table Normal_23"/>
    <w:semiHidden/>
    <w:unhideWhenUsed/>
    <w:qFormat/>
    <w:tblPr>
      <w:tblCellMar>
        <w:top w:w="0" w:type="dxa"/>
        <w:left w:w="0" w:type="dxa"/>
        <w:bottom w:w="0" w:type="dxa"/>
        <w:right w:w="0" w:type="dxa"/>
      </w:tblCellMar>
    </w:tblPr>
  </w:style>
  <w:style w:type="table" w:customStyle="1" w:styleId="TableNormal24">
    <w:name w:val="Table Normal_24"/>
    <w:semiHidden/>
    <w:unhideWhenUsed/>
    <w:qFormat/>
    <w:tblPr>
      <w:tblCellMar>
        <w:top w:w="0" w:type="dxa"/>
        <w:left w:w="0" w:type="dxa"/>
        <w:bottom w:w="0" w:type="dxa"/>
        <w:right w:w="0" w:type="dxa"/>
      </w:tblCellMar>
    </w:tblPr>
  </w:style>
  <w:style w:type="table" w:customStyle="1" w:styleId="TableNormal25">
    <w:name w:val="Table Normal_25"/>
    <w:semiHidden/>
    <w:unhideWhenUsed/>
    <w:qFormat/>
    <w:tblPr>
      <w:tblCellMar>
        <w:top w:w="0" w:type="dxa"/>
        <w:left w:w="0" w:type="dxa"/>
        <w:bottom w:w="0" w:type="dxa"/>
        <w:right w:w="0" w:type="dxa"/>
      </w:tblCellMar>
    </w:tblPr>
  </w:style>
  <w:style w:type="table" w:customStyle="1" w:styleId="TableNormal26">
    <w:name w:val="Table Normal_26"/>
    <w:semiHidden/>
    <w:unhideWhenUsed/>
    <w:qFormat/>
    <w:tblPr>
      <w:tblCellMar>
        <w:top w:w="0" w:type="dxa"/>
        <w:left w:w="0" w:type="dxa"/>
        <w:bottom w:w="0" w:type="dxa"/>
        <w:right w:w="0" w:type="dxa"/>
      </w:tblCellMar>
    </w:tblPr>
  </w:style>
  <w:style w:type="table" w:customStyle="1" w:styleId="TableNormal27">
    <w:name w:val="Table Normal_27"/>
    <w:semiHidden/>
    <w:unhideWhenUsed/>
    <w:qFormat/>
    <w:tblPr>
      <w:tblCellMar>
        <w:top w:w="0" w:type="dxa"/>
        <w:left w:w="0" w:type="dxa"/>
        <w:bottom w:w="0" w:type="dxa"/>
        <w:right w:w="0" w:type="dxa"/>
      </w:tblCellMar>
    </w:tblPr>
  </w:style>
  <w:style w:type="table" w:customStyle="1" w:styleId="TableNormal28">
    <w:name w:val="Table Normal_28"/>
    <w:semiHidden/>
    <w:unhideWhenUsed/>
    <w:qFormat/>
    <w:tblPr>
      <w:tblCellMar>
        <w:top w:w="0" w:type="dxa"/>
        <w:left w:w="0" w:type="dxa"/>
        <w:bottom w:w="0" w:type="dxa"/>
        <w:right w:w="0" w:type="dxa"/>
      </w:tblCellMar>
    </w:tblPr>
  </w:style>
  <w:style w:type="table" w:customStyle="1" w:styleId="TableNormal29">
    <w:name w:val="Table Normal_29"/>
    <w:semiHidden/>
    <w:unhideWhenUsed/>
    <w:qFormat/>
    <w:tblPr>
      <w:tblCellMar>
        <w:top w:w="0" w:type="dxa"/>
        <w:left w:w="0" w:type="dxa"/>
        <w:bottom w:w="0" w:type="dxa"/>
        <w:right w:w="0" w:type="dxa"/>
      </w:tblCellMar>
    </w:tblPr>
  </w:style>
  <w:style w:type="table" w:customStyle="1" w:styleId="TableNormal30">
    <w:name w:val="Table Normal_30"/>
    <w:semiHidden/>
    <w:unhideWhenUsed/>
    <w:qFormat/>
    <w:tblPr>
      <w:tblCellMar>
        <w:top w:w="0" w:type="dxa"/>
        <w:left w:w="0" w:type="dxa"/>
        <w:bottom w:w="0" w:type="dxa"/>
        <w:right w:w="0" w:type="dxa"/>
      </w:tblCellMar>
    </w:tblPr>
  </w:style>
  <w:style w:type="table" w:customStyle="1" w:styleId="TableNormal31">
    <w:name w:val="Table Normal_31"/>
    <w:semiHidden/>
    <w:unhideWhenUsed/>
    <w:qFormat/>
    <w:tblPr>
      <w:tblCellMar>
        <w:top w:w="0" w:type="dxa"/>
        <w:left w:w="0" w:type="dxa"/>
        <w:bottom w:w="0" w:type="dxa"/>
        <w:right w:w="0" w:type="dxa"/>
      </w:tblCellMar>
    </w:tblPr>
  </w:style>
  <w:style w:type="table" w:customStyle="1" w:styleId="TableNormal32">
    <w:name w:val="Table Normal_32"/>
    <w:semiHidden/>
    <w:unhideWhenUsed/>
    <w:qFormat/>
    <w:tblPr>
      <w:tblCellMar>
        <w:top w:w="0" w:type="dxa"/>
        <w:left w:w="0" w:type="dxa"/>
        <w:bottom w:w="0" w:type="dxa"/>
        <w:right w:w="0" w:type="dxa"/>
      </w:tblCellMar>
    </w:tblPr>
  </w:style>
  <w:style w:type="table" w:customStyle="1" w:styleId="TableNormal33">
    <w:name w:val="Table Normal_33"/>
    <w:semiHidden/>
    <w:unhideWhenUsed/>
    <w:qFormat/>
    <w:tblPr>
      <w:tblCellMar>
        <w:top w:w="0" w:type="dxa"/>
        <w:left w:w="0" w:type="dxa"/>
        <w:bottom w:w="0" w:type="dxa"/>
        <w:right w:w="0" w:type="dxa"/>
      </w:tblCellMar>
    </w:tblPr>
  </w:style>
  <w:style w:type="table" w:customStyle="1" w:styleId="TableNormal34">
    <w:name w:val="Table Normal_34"/>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footer" Target="footer2.xml" /><Relationship Id="rId13" Type="http://schemas.openxmlformats.org/officeDocument/2006/relationships/footer" Target="footer3.xml" /><Relationship Id="rId14" Type="http://schemas.openxmlformats.org/officeDocument/2006/relationships/footer" Target="footer4.xml" /><Relationship Id="rId15" Type="http://schemas.openxmlformats.org/officeDocument/2006/relationships/footer" Target="footer5.xml" /><Relationship Id="rId16" Type="http://schemas.openxmlformats.org/officeDocument/2006/relationships/footer" Target="footer6.xml" /><Relationship Id="rId17" Type="http://schemas.openxmlformats.org/officeDocument/2006/relationships/footer" Target="footer7.xml" /><Relationship Id="rId18" Type="http://schemas.openxmlformats.org/officeDocument/2006/relationships/footer" Target="footer8.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footer" Target="footer11.xml" /><Relationship Id="rId22" Type="http://schemas.openxmlformats.org/officeDocument/2006/relationships/footer" Target="footer12.xml" /><Relationship Id="rId23" Type="http://schemas.openxmlformats.org/officeDocument/2006/relationships/footer" Target="footer13.xml" /><Relationship Id="rId24" Type="http://schemas.openxmlformats.org/officeDocument/2006/relationships/footer" Target="footer14.xml" /><Relationship Id="rId25" Type="http://schemas.openxmlformats.org/officeDocument/2006/relationships/footer" Target="footer15.xml" /><Relationship Id="rId26" Type="http://schemas.openxmlformats.org/officeDocument/2006/relationships/footer" Target="footer16.xml" /><Relationship Id="rId27" Type="http://schemas.openxmlformats.org/officeDocument/2006/relationships/footer" Target="footer17.xml" /><Relationship Id="rId28" Type="http://schemas.openxmlformats.org/officeDocument/2006/relationships/footer" Target="footer18.xml" /><Relationship Id="rId29" Type="http://schemas.openxmlformats.org/officeDocument/2006/relationships/footer" Target="footer19.xml" /><Relationship Id="rId3" Type="http://schemas.openxmlformats.org/officeDocument/2006/relationships/fontTable" Target="fontTable.xml" /><Relationship Id="rId30" Type="http://schemas.openxmlformats.org/officeDocument/2006/relationships/footer" Target="footer20.xml" /><Relationship Id="rId31" Type="http://schemas.openxmlformats.org/officeDocument/2006/relationships/footer" Target="footer21.xml" /><Relationship Id="rId32" Type="http://schemas.openxmlformats.org/officeDocument/2006/relationships/footer" Target="footer22.xml" /><Relationship Id="rId33" Type="http://schemas.openxmlformats.org/officeDocument/2006/relationships/footer" Target="footer23.xml" /><Relationship Id="rId34" Type="http://schemas.openxmlformats.org/officeDocument/2006/relationships/footer" Target="footer24.xml" /><Relationship Id="rId35" Type="http://schemas.openxmlformats.org/officeDocument/2006/relationships/footer" Target="footer25.xml" /><Relationship Id="rId36" Type="http://schemas.openxmlformats.org/officeDocument/2006/relationships/footer" Target="footer26.xml" /><Relationship Id="rId37" Type="http://schemas.openxmlformats.org/officeDocument/2006/relationships/image" Target="media/image8.png" /><Relationship Id="rId38" Type="http://schemas.openxmlformats.org/officeDocument/2006/relationships/image" Target="media/image9.png" /><Relationship Id="rId39" Type="http://schemas.openxmlformats.org/officeDocument/2006/relationships/footer" Target="footer27.xml" /><Relationship Id="rId4" Type="http://schemas.openxmlformats.org/officeDocument/2006/relationships/footer" Target="footer1.xml" /><Relationship Id="rId40" Type="http://schemas.openxmlformats.org/officeDocument/2006/relationships/footer" Target="footer28.xml" /><Relationship Id="rId41" Type="http://schemas.openxmlformats.org/officeDocument/2006/relationships/image" Target="media/image10.png" /><Relationship Id="rId42" Type="http://schemas.openxmlformats.org/officeDocument/2006/relationships/image" Target="media/image11.png" /><Relationship Id="rId43" Type="http://schemas.openxmlformats.org/officeDocument/2006/relationships/image" Target="media/image12.png" /><Relationship Id="rId44" Type="http://schemas.openxmlformats.org/officeDocument/2006/relationships/footer" Target="footer29.xml" /><Relationship Id="rId45" Type="http://schemas.openxmlformats.org/officeDocument/2006/relationships/footer" Target="footer30.xml" /><Relationship Id="rId46" Type="http://schemas.openxmlformats.org/officeDocument/2006/relationships/image" Target="media/image13.png" /><Relationship Id="rId47" Type="http://schemas.openxmlformats.org/officeDocument/2006/relationships/footer" Target="footer31.xml" /><Relationship Id="rId48" Type="http://schemas.openxmlformats.org/officeDocument/2006/relationships/image" Target="media/image14.png" /><Relationship Id="rId49" Type="http://schemas.openxmlformats.org/officeDocument/2006/relationships/image" Target="media/image15.png" /><Relationship Id="rId5" Type="http://schemas.openxmlformats.org/officeDocument/2006/relationships/image" Target="media/image1.png" /><Relationship Id="rId50" Type="http://schemas.openxmlformats.org/officeDocument/2006/relationships/footer" Target="footer32.xml" /><Relationship Id="rId51" Type="http://schemas.openxmlformats.org/officeDocument/2006/relationships/footer" Target="footer33.xml" /><Relationship Id="rId52" Type="http://schemas.openxmlformats.org/officeDocument/2006/relationships/footer" Target="footer34.xml" /><Relationship Id="rId53" Type="http://schemas.openxmlformats.org/officeDocument/2006/relationships/footer" Target="footer35.xml" /><Relationship Id="rId54" Type="http://schemas.openxmlformats.org/officeDocument/2006/relationships/footer" Target="footer36.xml" /><Relationship Id="rId55" Type="http://schemas.openxmlformats.org/officeDocument/2006/relationships/footer" Target="footer37.xml" /><Relationship Id="rId56" Type="http://schemas.openxmlformats.org/officeDocument/2006/relationships/hyperlink" Target="https://d.book118.com/995334131043011114" TargetMode="External" /><Relationship Id="rId57" Type="http://schemas.openxmlformats.org/officeDocument/2006/relationships/footer" Target="footer38.xml" /><Relationship Id="rId58" Type="http://schemas.openxmlformats.org/officeDocument/2006/relationships/theme" Target="theme/theme1.xml" /><Relationship Id="rId59" Type="http://schemas.openxmlformats.org/officeDocument/2006/relationships/styles" Target="styles.xml"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41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附件2</dc:title>
  <dc:creator>lhj</dc:creator>
  <cp:revision>0</cp:revision>
  <dcterms:created xsi:type="dcterms:W3CDTF">2024-01-14T16:45:18Z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2024-01-14T17:35:01Z</vt:filetime>
  </property>
  <property fmtid="{D5CDD505-2E9C-101B-9397-08002B2CF9AE}" pid="3" name="CRO">
    <vt:lpwstr>wqlLaW5nc29mdCBQREYgdG8gV1BTIDkw</vt:lpwstr>
  </property>
</Properties>
</file>