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注塑机械项目可行性建设方案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9" w:history="1">
        <w:r>
          <w:rPr>
            <w:rFonts w:ascii="仿宋" w:eastAsia="仿宋" w:hAnsi="仿宋" w:cs="仿宋" w:hint="eastAsia"/>
            <w:lang w:eastAsia="zh-CN"/>
          </w:rPr>
          <w:t>概论</w:t>
        </w:r>
        <w:r>
          <w:tab/>
        </w:r>
        <w:r>
          <w:fldChar w:fldCharType="begin"/>
        </w:r>
        <w:r>
          <w:instrText xml:space="preserve"> PAGEREF _Toc29409 \h </w:instrText>
        </w:r>
        <w:r>
          <w:fldChar w:fldCharType="separate"/>
        </w:r>
        <w:r>
          <w:t>3</w:t>
        </w:r>
        <w:r>
          <w:fldChar w:fldCharType="end"/>
        </w:r>
      </w:hyperlink>
    </w:p>
    <w:p>
      <w:pPr>
        <w:pStyle w:val="TOC1"/>
        <w:tabs>
          <w:tab w:val="right" w:leader="dot" w:pos="8306"/>
        </w:tabs>
      </w:pPr>
      <w:hyperlink w:anchor="_Toc14726" w:history="1">
        <w:r>
          <w:rPr>
            <w:rFonts w:ascii="仿宋" w:eastAsia="仿宋" w:hAnsi="仿宋" w:cs="仿宋" w:hint="eastAsia"/>
            <w:lang w:eastAsia="zh-CN"/>
          </w:rPr>
          <w:t>一、资源开发及综合利用分析</w:t>
        </w:r>
        <w:r>
          <w:tab/>
        </w:r>
        <w:r>
          <w:fldChar w:fldCharType="begin"/>
        </w:r>
        <w:r>
          <w:instrText xml:space="preserve"> PAGEREF _Toc14726 \h </w:instrText>
        </w:r>
        <w:r>
          <w:fldChar w:fldCharType="separate"/>
        </w:r>
        <w:r>
          <w:t>3</w:t>
        </w:r>
        <w:r>
          <w:fldChar w:fldCharType="end"/>
        </w:r>
      </w:hyperlink>
    </w:p>
    <w:p>
      <w:pPr>
        <w:pStyle w:val="TOC2"/>
        <w:tabs>
          <w:tab w:val="right" w:leader="dot" w:pos="8306"/>
        </w:tabs>
      </w:pPr>
      <w:hyperlink w:anchor="_Toc18779" w:history="1">
        <w:r>
          <w:rPr>
            <w:rFonts w:ascii="仿宋" w:eastAsia="仿宋" w:hAnsi="仿宋" w:cs="仿宋" w:hint="eastAsia"/>
            <w:lang w:eastAsia="zh-CN"/>
          </w:rPr>
          <w:t>(一)、资源开发方案</w:t>
        </w:r>
        <w:r>
          <w:tab/>
        </w:r>
        <w:r>
          <w:fldChar w:fldCharType="begin"/>
        </w:r>
        <w:r>
          <w:instrText xml:space="preserve"> PAGEREF _Toc18779 \h </w:instrText>
        </w:r>
        <w:r>
          <w:fldChar w:fldCharType="separate"/>
        </w:r>
        <w:r>
          <w:t>3</w:t>
        </w:r>
        <w:r>
          <w:fldChar w:fldCharType="end"/>
        </w:r>
      </w:hyperlink>
    </w:p>
    <w:p>
      <w:pPr>
        <w:pStyle w:val="TOC2"/>
        <w:tabs>
          <w:tab w:val="right" w:leader="dot" w:pos="8306"/>
        </w:tabs>
      </w:pPr>
      <w:hyperlink w:anchor="_Toc9020" w:history="1">
        <w:r>
          <w:rPr>
            <w:rFonts w:ascii="仿宋" w:eastAsia="仿宋" w:hAnsi="仿宋" w:cs="仿宋" w:hint="eastAsia"/>
            <w:lang w:eastAsia="zh-CN"/>
          </w:rPr>
          <w:t>(二)、资源利用方案</w:t>
        </w:r>
        <w:r>
          <w:tab/>
        </w:r>
        <w:r>
          <w:fldChar w:fldCharType="begin"/>
        </w:r>
        <w:r>
          <w:instrText xml:space="preserve"> PAGEREF _Toc9020 \h </w:instrText>
        </w:r>
        <w:r>
          <w:fldChar w:fldCharType="separate"/>
        </w:r>
        <w:r>
          <w:t>4</w:t>
        </w:r>
        <w:r>
          <w:fldChar w:fldCharType="end"/>
        </w:r>
      </w:hyperlink>
    </w:p>
    <w:p>
      <w:pPr>
        <w:pStyle w:val="TOC2"/>
        <w:tabs>
          <w:tab w:val="right" w:leader="dot" w:pos="8306"/>
        </w:tabs>
      </w:pPr>
      <w:hyperlink w:anchor="_Toc7018" w:history="1">
        <w:r>
          <w:rPr>
            <w:rFonts w:ascii="仿宋" w:eastAsia="仿宋" w:hAnsi="仿宋" w:cs="仿宋" w:hint="eastAsia"/>
            <w:lang w:eastAsia="zh-CN"/>
          </w:rPr>
          <w:t>(三)、资源节约措施</w:t>
        </w:r>
        <w:r>
          <w:tab/>
        </w:r>
        <w:r>
          <w:fldChar w:fldCharType="begin"/>
        </w:r>
        <w:r>
          <w:instrText xml:space="preserve"> PAGEREF _Toc7018 \h </w:instrText>
        </w:r>
        <w:r>
          <w:fldChar w:fldCharType="separate"/>
        </w:r>
        <w:r>
          <w:t>5</w:t>
        </w:r>
        <w:r>
          <w:fldChar w:fldCharType="end"/>
        </w:r>
      </w:hyperlink>
    </w:p>
    <w:p>
      <w:pPr>
        <w:pStyle w:val="TOC1"/>
        <w:tabs>
          <w:tab w:val="right" w:leader="dot" w:pos="8306"/>
        </w:tabs>
      </w:pPr>
      <w:hyperlink w:anchor="_Toc31645" w:history="1">
        <w:r>
          <w:rPr>
            <w:rFonts w:ascii="仿宋" w:eastAsia="仿宋" w:hAnsi="仿宋" w:cs="仿宋" w:hint="eastAsia"/>
            <w:lang w:eastAsia="zh-CN"/>
          </w:rPr>
          <w:t>二、财务管理与成本控制</w:t>
        </w:r>
        <w:r>
          <w:tab/>
        </w:r>
        <w:r>
          <w:fldChar w:fldCharType="begin"/>
        </w:r>
        <w:r>
          <w:instrText xml:space="preserve"> PAGEREF _Toc31645 \h </w:instrText>
        </w:r>
        <w:r>
          <w:fldChar w:fldCharType="separate"/>
        </w:r>
        <w:r>
          <w:t>6</w:t>
        </w:r>
        <w:r>
          <w:fldChar w:fldCharType="end"/>
        </w:r>
      </w:hyperlink>
    </w:p>
    <w:p>
      <w:pPr>
        <w:pStyle w:val="TOC2"/>
        <w:tabs>
          <w:tab w:val="right" w:leader="dot" w:pos="8306"/>
        </w:tabs>
      </w:pPr>
      <w:hyperlink w:anchor="_Toc12861" w:history="1">
        <w:r>
          <w:rPr>
            <w:rFonts w:ascii="仿宋" w:eastAsia="仿宋" w:hAnsi="仿宋" w:cs="仿宋" w:hint="eastAsia"/>
            <w:lang w:eastAsia="zh-CN"/>
          </w:rPr>
          <w:t>(一)、财务管理体系建设</w:t>
        </w:r>
        <w:r>
          <w:tab/>
        </w:r>
        <w:r>
          <w:fldChar w:fldCharType="begin"/>
        </w:r>
        <w:r>
          <w:instrText xml:space="preserve"> PAGEREF _Toc12861 \h </w:instrText>
        </w:r>
        <w:r>
          <w:fldChar w:fldCharType="separate"/>
        </w:r>
        <w:r>
          <w:t>6</w:t>
        </w:r>
        <w:r>
          <w:fldChar w:fldCharType="end"/>
        </w:r>
      </w:hyperlink>
    </w:p>
    <w:p>
      <w:pPr>
        <w:pStyle w:val="TOC2"/>
        <w:tabs>
          <w:tab w:val="right" w:leader="dot" w:pos="8306"/>
        </w:tabs>
      </w:pPr>
      <w:hyperlink w:anchor="_Toc13414" w:history="1">
        <w:r>
          <w:rPr>
            <w:rFonts w:ascii="仿宋" w:eastAsia="仿宋" w:hAnsi="仿宋" w:cs="仿宋" w:hint="eastAsia"/>
            <w:lang w:eastAsia="zh-CN"/>
          </w:rPr>
          <w:t>(二)、成本控制措施</w:t>
        </w:r>
        <w:r>
          <w:tab/>
        </w:r>
        <w:r>
          <w:fldChar w:fldCharType="begin"/>
        </w:r>
        <w:r>
          <w:instrText xml:space="preserve"> PAGEREF _Toc13414 \h </w:instrText>
        </w:r>
        <w:r>
          <w:fldChar w:fldCharType="separate"/>
        </w:r>
        <w:r>
          <w:t>8</w:t>
        </w:r>
        <w:r>
          <w:fldChar w:fldCharType="end"/>
        </w:r>
      </w:hyperlink>
    </w:p>
    <w:p>
      <w:pPr>
        <w:pStyle w:val="TOC1"/>
        <w:tabs>
          <w:tab w:val="right" w:leader="dot" w:pos="8306"/>
        </w:tabs>
      </w:pPr>
      <w:hyperlink w:anchor="_Toc30909" w:history="1">
        <w:r>
          <w:rPr>
            <w:rFonts w:ascii="仿宋" w:eastAsia="仿宋" w:hAnsi="仿宋" w:cs="仿宋" w:hint="eastAsia"/>
            <w:lang w:eastAsia="zh-CN"/>
          </w:rPr>
          <w:t>三、发展规划、产业政策和行业准入分析</w:t>
        </w:r>
        <w:r>
          <w:tab/>
        </w:r>
        <w:r>
          <w:fldChar w:fldCharType="begin"/>
        </w:r>
        <w:r>
          <w:instrText xml:space="preserve"> PAGEREF _Toc30909 \h </w:instrText>
        </w:r>
        <w:r>
          <w:fldChar w:fldCharType="separate"/>
        </w:r>
        <w:r>
          <w:t>9</w:t>
        </w:r>
        <w:r>
          <w:fldChar w:fldCharType="end"/>
        </w:r>
      </w:hyperlink>
    </w:p>
    <w:p>
      <w:pPr>
        <w:pStyle w:val="TOC2"/>
        <w:tabs>
          <w:tab w:val="right" w:leader="dot" w:pos="8306"/>
        </w:tabs>
      </w:pPr>
      <w:hyperlink w:anchor="_Toc21622" w:history="1">
        <w:r>
          <w:rPr>
            <w:rFonts w:ascii="仿宋" w:eastAsia="仿宋" w:hAnsi="仿宋" w:cs="仿宋" w:hint="eastAsia"/>
            <w:lang w:eastAsia="zh-CN"/>
          </w:rPr>
          <w:t>(一)、发展规划分析</w:t>
        </w:r>
        <w:r>
          <w:tab/>
        </w:r>
        <w:r>
          <w:fldChar w:fldCharType="begin"/>
        </w:r>
        <w:r>
          <w:instrText xml:space="preserve"> PAGEREF _Toc21622 \h </w:instrText>
        </w:r>
        <w:r>
          <w:fldChar w:fldCharType="separate"/>
        </w:r>
        <w:r>
          <w:t>9</w:t>
        </w:r>
        <w:r>
          <w:fldChar w:fldCharType="end"/>
        </w:r>
      </w:hyperlink>
    </w:p>
    <w:p>
      <w:pPr>
        <w:pStyle w:val="TOC2"/>
        <w:tabs>
          <w:tab w:val="right" w:leader="dot" w:pos="8306"/>
        </w:tabs>
      </w:pPr>
      <w:hyperlink w:anchor="_Toc27519" w:history="1">
        <w:r>
          <w:rPr>
            <w:rFonts w:ascii="仿宋" w:eastAsia="仿宋" w:hAnsi="仿宋" w:cs="仿宋" w:hint="eastAsia"/>
            <w:lang w:eastAsia="zh-CN"/>
          </w:rPr>
          <w:t>(二)、产业政策分析</w:t>
        </w:r>
        <w:r>
          <w:tab/>
        </w:r>
        <w:r>
          <w:fldChar w:fldCharType="begin"/>
        </w:r>
        <w:r>
          <w:instrText xml:space="preserve"> PAGEREF _Toc27519 \h </w:instrText>
        </w:r>
        <w:r>
          <w:fldChar w:fldCharType="separate"/>
        </w:r>
        <w:r>
          <w:t>10</w:t>
        </w:r>
        <w:r>
          <w:fldChar w:fldCharType="end"/>
        </w:r>
      </w:hyperlink>
    </w:p>
    <w:p>
      <w:pPr>
        <w:pStyle w:val="TOC2"/>
        <w:tabs>
          <w:tab w:val="right" w:leader="dot" w:pos="8306"/>
        </w:tabs>
      </w:pPr>
      <w:hyperlink w:anchor="_Toc31349" w:history="1">
        <w:r>
          <w:rPr>
            <w:rFonts w:ascii="仿宋" w:eastAsia="仿宋" w:hAnsi="仿宋" w:cs="仿宋" w:hint="eastAsia"/>
            <w:lang w:eastAsia="zh-CN"/>
          </w:rPr>
          <w:t>(三)、行业准入分析</w:t>
        </w:r>
        <w:r>
          <w:tab/>
        </w:r>
        <w:r>
          <w:fldChar w:fldCharType="begin"/>
        </w:r>
        <w:r>
          <w:instrText xml:space="preserve"> PAGEREF _Toc31349 \h </w:instrText>
        </w:r>
        <w:r>
          <w:fldChar w:fldCharType="separate"/>
        </w:r>
        <w:r>
          <w:t>12</w:t>
        </w:r>
        <w:r>
          <w:fldChar w:fldCharType="end"/>
        </w:r>
      </w:hyperlink>
    </w:p>
    <w:p>
      <w:pPr>
        <w:pStyle w:val="TOC1"/>
        <w:tabs>
          <w:tab w:val="right" w:leader="dot" w:pos="8306"/>
        </w:tabs>
      </w:pPr>
      <w:hyperlink w:anchor="_Toc6479" w:history="1">
        <w:r>
          <w:rPr>
            <w:rFonts w:ascii="仿宋" w:eastAsia="仿宋" w:hAnsi="仿宋" w:cs="仿宋" w:hint="eastAsia"/>
            <w:lang w:eastAsia="zh-CN"/>
          </w:rPr>
          <w:t>四、社会影响分析</w:t>
        </w:r>
        <w:r>
          <w:tab/>
        </w:r>
        <w:r>
          <w:fldChar w:fldCharType="begin"/>
        </w:r>
        <w:r>
          <w:instrText xml:space="preserve"> PAGEREF _Toc6479 \h </w:instrText>
        </w:r>
        <w:r>
          <w:fldChar w:fldCharType="separate"/>
        </w:r>
        <w:r>
          <w:t>13</w:t>
        </w:r>
        <w:r>
          <w:fldChar w:fldCharType="end"/>
        </w:r>
      </w:hyperlink>
    </w:p>
    <w:p>
      <w:pPr>
        <w:pStyle w:val="TOC2"/>
        <w:tabs>
          <w:tab w:val="right" w:leader="dot" w:pos="8306"/>
        </w:tabs>
      </w:pPr>
      <w:hyperlink w:anchor="_Toc16830" w:history="1">
        <w:r>
          <w:rPr>
            <w:rFonts w:ascii="仿宋" w:eastAsia="仿宋" w:hAnsi="仿宋" w:cs="仿宋" w:hint="eastAsia"/>
            <w:lang w:eastAsia="zh-CN"/>
          </w:rPr>
          <w:t>(一)、社会影响效果分析</w:t>
        </w:r>
        <w:r>
          <w:tab/>
        </w:r>
        <w:r>
          <w:fldChar w:fldCharType="begin"/>
        </w:r>
        <w:r>
          <w:instrText xml:space="preserve"> PAGEREF _Toc16830 \h </w:instrText>
        </w:r>
        <w:r>
          <w:fldChar w:fldCharType="separate"/>
        </w:r>
        <w:r>
          <w:t>13</w:t>
        </w:r>
        <w:r>
          <w:fldChar w:fldCharType="end"/>
        </w:r>
      </w:hyperlink>
    </w:p>
    <w:p>
      <w:pPr>
        <w:pStyle w:val="TOC2"/>
        <w:tabs>
          <w:tab w:val="right" w:leader="dot" w:pos="8306"/>
        </w:tabs>
      </w:pPr>
      <w:hyperlink w:anchor="_Toc16624" w:history="1">
        <w:r>
          <w:rPr>
            <w:rFonts w:ascii="仿宋" w:eastAsia="仿宋" w:hAnsi="仿宋" w:cs="仿宋" w:hint="eastAsia"/>
            <w:lang w:eastAsia="zh-CN"/>
          </w:rPr>
          <w:t>(二)、社会适应性分析</w:t>
        </w:r>
        <w:r>
          <w:tab/>
        </w:r>
        <w:r>
          <w:fldChar w:fldCharType="begin"/>
        </w:r>
        <w:r>
          <w:instrText xml:space="preserve"> PAGEREF _Toc16624 \h </w:instrText>
        </w:r>
        <w:r>
          <w:fldChar w:fldCharType="separate"/>
        </w:r>
        <w:r>
          <w:t>16</w:t>
        </w:r>
        <w:r>
          <w:fldChar w:fldCharType="end"/>
        </w:r>
      </w:hyperlink>
    </w:p>
    <w:p>
      <w:pPr>
        <w:pStyle w:val="TOC2"/>
        <w:tabs>
          <w:tab w:val="right" w:leader="dot" w:pos="8306"/>
        </w:tabs>
      </w:pPr>
      <w:hyperlink w:anchor="_Toc909" w:history="1">
        <w:r>
          <w:rPr>
            <w:rFonts w:ascii="仿宋" w:eastAsia="仿宋" w:hAnsi="仿宋" w:cs="仿宋" w:hint="eastAsia"/>
            <w:lang w:eastAsia="zh-CN"/>
          </w:rPr>
          <w:t>(三)、社会风险及对策分析</w:t>
        </w:r>
        <w:r>
          <w:tab/>
        </w:r>
        <w:r>
          <w:fldChar w:fldCharType="begin"/>
        </w:r>
        <w:r>
          <w:instrText xml:space="preserve"> PAGEREF _Toc909 \h </w:instrText>
        </w:r>
        <w:r>
          <w:fldChar w:fldCharType="separate"/>
        </w:r>
        <w:r>
          <w:t>17</w:t>
        </w:r>
        <w:r>
          <w:fldChar w:fldCharType="end"/>
        </w:r>
      </w:hyperlink>
    </w:p>
    <w:p>
      <w:pPr>
        <w:pStyle w:val="TOC1"/>
        <w:tabs>
          <w:tab w:val="right" w:leader="dot" w:pos="8306"/>
        </w:tabs>
      </w:pPr>
      <w:hyperlink w:anchor="_Toc15881" w:history="1">
        <w:r>
          <w:rPr>
            <w:rFonts w:ascii="仿宋" w:eastAsia="仿宋" w:hAnsi="仿宋" w:cs="仿宋" w:hint="eastAsia"/>
            <w:lang w:eastAsia="zh-CN"/>
          </w:rPr>
          <w:t>五、背景、必要性分析</w:t>
        </w:r>
        <w:r>
          <w:tab/>
        </w:r>
        <w:r>
          <w:fldChar w:fldCharType="begin"/>
        </w:r>
        <w:r>
          <w:instrText xml:space="preserve"> PAGEREF _Toc15881 \h </w:instrText>
        </w:r>
        <w:r>
          <w:fldChar w:fldCharType="separate"/>
        </w:r>
        <w:r>
          <w:t>21</w:t>
        </w:r>
        <w:r>
          <w:fldChar w:fldCharType="end"/>
        </w:r>
      </w:hyperlink>
    </w:p>
    <w:p>
      <w:pPr>
        <w:pStyle w:val="TOC2"/>
        <w:tabs>
          <w:tab w:val="right" w:leader="dot" w:pos="8306"/>
        </w:tabs>
      </w:pPr>
      <w:hyperlink w:anchor="_Toc32458" w:history="1">
        <w:r>
          <w:rPr>
            <w:rFonts w:ascii="仿宋" w:eastAsia="仿宋" w:hAnsi="仿宋" w:cs="仿宋" w:hint="eastAsia"/>
            <w:lang w:eastAsia="zh-CN"/>
          </w:rPr>
          <w:t>(一)、项目建设背景</w:t>
        </w:r>
        <w:r>
          <w:tab/>
        </w:r>
        <w:r>
          <w:fldChar w:fldCharType="begin"/>
        </w:r>
        <w:r>
          <w:instrText xml:space="preserve"> PAGEREF _Toc32458 \h </w:instrText>
        </w:r>
        <w:r>
          <w:fldChar w:fldCharType="separate"/>
        </w:r>
        <w:r>
          <w:t>21</w:t>
        </w:r>
        <w:r>
          <w:fldChar w:fldCharType="end"/>
        </w:r>
      </w:hyperlink>
    </w:p>
    <w:p>
      <w:pPr>
        <w:pStyle w:val="TOC2"/>
        <w:tabs>
          <w:tab w:val="right" w:leader="dot" w:pos="8306"/>
        </w:tabs>
      </w:pPr>
      <w:hyperlink w:anchor="_Toc18010" w:history="1">
        <w:r>
          <w:rPr>
            <w:rFonts w:ascii="仿宋" w:eastAsia="仿宋" w:hAnsi="仿宋" w:cs="仿宋" w:hint="eastAsia"/>
            <w:lang w:eastAsia="zh-CN"/>
          </w:rPr>
          <w:t>(二)、必要性分析</w:t>
        </w:r>
        <w:r>
          <w:tab/>
        </w:r>
        <w:r>
          <w:fldChar w:fldCharType="begin"/>
        </w:r>
        <w:r>
          <w:instrText xml:space="preserve"> PAGEREF _Toc18010 \h </w:instrText>
        </w:r>
        <w:r>
          <w:fldChar w:fldCharType="separate"/>
        </w:r>
        <w:r>
          <w:t>22</w:t>
        </w:r>
        <w:r>
          <w:fldChar w:fldCharType="end"/>
        </w:r>
      </w:hyperlink>
    </w:p>
    <w:p>
      <w:pPr>
        <w:pStyle w:val="TOC2"/>
        <w:tabs>
          <w:tab w:val="right" w:leader="dot" w:pos="8306"/>
        </w:tabs>
      </w:pPr>
      <w:hyperlink w:anchor="_Toc735" w:history="1">
        <w:r>
          <w:rPr>
            <w:rFonts w:ascii="仿宋" w:eastAsia="仿宋" w:hAnsi="仿宋" w:cs="仿宋" w:hint="eastAsia"/>
            <w:lang w:eastAsia="zh-CN"/>
          </w:rPr>
          <w:t>(三)、项目建设有利条件</w:t>
        </w:r>
        <w:r>
          <w:tab/>
        </w:r>
        <w:r>
          <w:fldChar w:fldCharType="begin"/>
        </w:r>
        <w:r>
          <w:instrText xml:space="preserve"> PAGEREF _Toc735 \h </w:instrText>
        </w:r>
        <w:r>
          <w:fldChar w:fldCharType="separate"/>
        </w:r>
        <w:r>
          <w:t>23</w:t>
        </w:r>
        <w:r>
          <w:fldChar w:fldCharType="end"/>
        </w:r>
      </w:hyperlink>
    </w:p>
    <w:p>
      <w:pPr>
        <w:pStyle w:val="TOC1"/>
        <w:tabs>
          <w:tab w:val="right" w:leader="dot" w:pos="8306"/>
        </w:tabs>
      </w:pPr>
      <w:hyperlink w:anchor="_Toc16808" w:history="1">
        <w:r>
          <w:rPr>
            <w:rFonts w:ascii="仿宋" w:eastAsia="仿宋" w:hAnsi="仿宋" w:cs="仿宋" w:hint="eastAsia"/>
            <w:lang w:eastAsia="zh-CN"/>
          </w:rPr>
          <w:t>六、经济影响分析</w:t>
        </w:r>
        <w:r>
          <w:tab/>
        </w:r>
        <w:r>
          <w:fldChar w:fldCharType="begin"/>
        </w:r>
        <w:r>
          <w:instrText xml:space="preserve"> PAGEREF _Toc16808 \h </w:instrText>
        </w:r>
        <w:r>
          <w:fldChar w:fldCharType="separate"/>
        </w:r>
        <w:r>
          <w:t>25</w:t>
        </w:r>
        <w:r>
          <w:fldChar w:fldCharType="end"/>
        </w:r>
      </w:hyperlink>
    </w:p>
    <w:p>
      <w:pPr>
        <w:pStyle w:val="TOC2"/>
        <w:tabs>
          <w:tab w:val="right" w:leader="dot" w:pos="8306"/>
        </w:tabs>
      </w:pPr>
      <w:hyperlink w:anchor="_Toc24180" w:history="1">
        <w:r>
          <w:rPr>
            <w:rFonts w:ascii="仿宋" w:eastAsia="仿宋" w:hAnsi="仿宋" w:cs="仿宋" w:hint="eastAsia"/>
            <w:lang w:eastAsia="zh-CN"/>
          </w:rPr>
          <w:t>(一)、经济费用效益或费用效果分析</w:t>
        </w:r>
        <w:r>
          <w:tab/>
        </w:r>
        <w:r>
          <w:fldChar w:fldCharType="begin"/>
        </w:r>
        <w:r>
          <w:instrText xml:space="preserve"> PAGEREF _Toc24180 \h </w:instrText>
        </w:r>
        <w:r>
          <w:fldChar w:fldCharType="separate"/>
        </w:r>
        <w:r>
          <w:t>25</w:t>
        </w:r>
        <w:r>
          <w:fldChar w:fldCharType="end"/>
        </w:r>
      </w:hyperlink>
    </w:p>
    <w:p>
      <w:pPr>
        <w:pStyle w:val="TOC2"/>
        <w:tabs>
          <w:tab w:val="right" w:leader="dot" w:pos="8306"/>
        </w:tabs>
      </w:pPr>
      <w:hyperlink w:anchor="_Toc6663" w:history="1">
        <w:r>
          <w:rPr>
            <w:rFonts w:ascii="仿宋" w:eastAsia="仿宋" w:hAnsi="仿宋" w:cs="仿宋" w:hint="eastAsia"/>
            <w:lang w:eastAsia="zh-CN"/>
          </w:rPr>
          <w:t>(二)、行业影响分析</w:t>
        </w:r>
        <w:r>
          <w:tab/>
        </w:r>
        <w:r>
          <w:fldChar w:fldCharType="begin"/>
        </w:r>
        <w:r>
          <w:instrText xml:space="preserve"> PAGEREF _Toc6663 \h </w:instrText>
        </w:r>
        <w:r>
          <w:fldChar w:fldCharType="separate"/>
        </w:r>
        <w:r>
          <w:t>27</w:t>
        </w:r>
        <w:r>
          <w:fldChar w:fldCharType="end"/>
        </w:r>
      </w:hyperlink>
    </w:p>
    <w:p>
      <w:pPr>
        <w:pStyle w:val="TOC2"/>
        <w:tabs>
          <w:tab w:val="right" w:leader="dot" w:pos="8306"/>
        </w:tabs>
      </w:pPr>
      <w:hyperlink w:anchor="_Toc6428" w:history="1">
        <w:r>
          <w:rPr>
            <w:rFonts w:ascii="仿宋" w:eastAsia="仿宋" w:hAnsi="仿宋" w:cs="仿宋" w:hint="eastAsia"/>
            <w:lang w:eastAsia="zh-CN"/>
          </w:rPr>
          <w:t>(三)、区域经济影响分析</w:t>
        </w:r>
        <w:r>
          <w:tab/>
        </w:r>
        <w:r>
          <w:fldChar w:fldCharType="begin"/>
        </w:r>
        <w:r>
          <w:instrText xml:space="preserve"> PAGEREF _Toc6428 \h </w:instrText>
        </w:r>
        <w:r>
          <w:fldChar w:fldCharType="separate"/>
        </w:r>
        <w:r>
          <w:t>29</w:t>
        </w:r>
        <w:r>
          <w:fldChar w:fldCharType="end"/>
        </w:r>
      </w:hyperlink>
    </w:p>
    <w:p>
      <w:pPr>
        <w:pStyle w:val="TOC2"/>
        <w:tabs>
          <w:tab w:val="right" w:leader="dot" w:pos="8306"/>
        </w:tabs>
      </w:pPr>
      <w:hyperlink w:anchor="_Toc3940" w:history="1">
        <w:r>
          <w:rPr>
            <w:rFonts w:ascii="仿宋" w:eastAsia="仿宋" w:hAnsi="仿宋" w:cs="仿宋" w:hint="eastAsia"/>
            <w:lang w:eastAsia="zh-CN"/>
          </w:rPr>
          <w:t>(四)、宏观经济影响分析</w:t>
        </w:r>
        <w:r>
          <w:tab/>
        </w:r>
        <w:r>
          <w:fldChar w:fldCharType="begin"/>
        </w:r>
        <w:r>
          <w:instrText xml:space="preserve"> PAGEREF _Toc3940 \h </w:instrText>
        </w:r>
        <w:r>
          <w:fldChar w:fldCharType="separate"/>
        </w:r>
        <w:r>
          <w:t>29</w:t>
        </w:r>
        <w:r>
          <w:fldChar w:fldCharType="end"/>
        </w:r>
      </w:hyperlink>
    </w:p>
    <w:p>
      <w:pPr>
        <w:pStyle w:val="TOC1"/>
        <w:tabs>
          <w:tab w:val="right" w:leader="dot" w:pos="8306"/>
        </w:tabs>
      </w:pPr>
      <w:hyperlink w:anchor="_Toc30502" w:history="1">
        <w:r>
          <w:rPr>
            <w:rFonts w:ascii="仿宋" w:eastAsia="仿宋" w:hAnsi="仿宋" w:cs="仿宋" w:hint="eastAsia"/>
            <w:lang w:eastAsia="zh-CN"/>
          </w:rPr>
          <w:t>七、土地利用与规划方案</w:t>
        </w:r>
        <w:r>
          <w:tab/>
        </w:r>
        <w:r>
          <w:fldChar w:fldCharType="begin"/>
        </w:r>
        <w:r>
          <w:instrText xml:space="preserve"> PAGEREF _Toc30502 \h </w:instrText>
        </w:r>
        <w:r>
          <w:fldChar w:fldCharType="separate"/>
        </w:r>
        <w:r>
          <w:t>31</w:t>
        </w:r>
        <w:r>
          <w:fldChar w:fldCharType="end"/>
        </w:r>
      </w:hyperlink>
    </w:p>
    <w:p>
      <w:pPr>
        <w:pStyle w:val="TOC2"/>
        <w:tabs>
          <w:tab w:val="right" w:leader="dot" w:pos="8306"/>
        </w:tabs>
      </w:pPr>
      <w:hyperlink w:anchor="_Toc12419" w:history="1">
        <w:r>
          <w:rPr>
            <w:rFonts w:ascii="仿宋" w:eastAsia="仿宋" w:hAnsi="仿宋" w:cs="仿宋" w:hint="eastAsia"/>
            <w:lang w:eastAsia="zh-CN"/>
          </w:rPr>
          <w:t>(一)、项目用地情况分析</w:t>
        </w:r>
        <w:r>
          <w:tab/>
        </w:r>
        <w:r>
          <w:fldChar w:fldCharType="begin"/>
        </w:r>
        <w:r>
          <w:instrText xml:space="preserve"> PAGEREF _Toc12419 \h </w:instrText>
        </w:r>
        <w:r>
          <w:fldChar w:fldCharType="separate"/>
        </w:r>
        <w:r>
          <w:t>31</w:t>
        </w:r>
        <w:r>
          <w:fldChar w:fldCharType="end"/>
        </w:r>
      </w:hyperlink>
    </w:p>
    <w:p>
      <w:pPr>
        <w:pStyle w:val="TOC2"/>
        <w:tabs>
          <w:tab w:val="right" w:leader="dot" w:pos="8306"/>
        </w:tabs>
      </w:pPr>
      <w:hyperlink w:anchor="_Toc303" w:history="1">
        <w:r>
          <w:rPr>
            <w:rFonts w:ascii="仿宋" w:eastAsia="仿宋" w:hAnsi="仿宋" w:cs="仿宋" w:hint="eastAsia"/>
            <w:lang w:eastAsia="zh-CN"/>
          </w:rPr>
          <w:t>(二)、土地利用规划方案</w:t>
        </w:r>
        <w:r>
          <w:tab/>
        </w:r>
        <w:r>
          <w:fldChar w:fldCharType="begin"/>
        </w:r>
        <w:r>
          <w:instrText xml:space="preserve"> PAGEREF _Toc303 \h </w:instrText>
        </w:r>
        <w:r>
          <w:fldChar w:fldCharType="separate"/>
        </w:r>
        <w:r>
          <w:t>32</w:t>
        </w:r>
        <w:r>
          <w:fldChar w:fldCharType="end"/>
        </w:r>
      </w:hyperlink>
    </w:p>
    <w:p>
      <w:pPr>
        <w:pStyle w:val="TOC1"/>
        <w:tabs>
          <w:tab w:val="right" w:leader="dot" w:pos="8306"/>
        </w:tabs>
      </w:pPr>
      <w:hyperlink w:anchor="_Toc27855" w:history="1">
        <w:r>
          <w:rPr>
            <w:rFonts w:ascii="仿宋" w:eastAsia="仿宋" w:hAnsi="仿宋" w:cs="仿宋" w:hint="eastAsia"/>
            <w:lang w:eastAsia="zh-CN"/>
          </w:rPr>
          <w:t>八、环境保护与治理方案</w:t>
        </w:r>
        <w:r>
          <w:tab/>
        </w:r>
        <w:r>
          <w:fldChar w:fldCharType="begin"/>
        </w:r>
        <w:r>
          <w:instrText xml:space="preserve"> PAGEREF _Toc27855 \h </w:instrText>
        </w:r>
        <w:r>
          <w:fldChar w:fldCharType="separate"/>
        </w:r>
        <w:r>
          <w:t>33</w:t>
        </w:r>
        <w:r>
          <w:fldChar w:fldCharType="end"/>
        </w:r>
      </w:hyperlink>
    </w:p>
    <w:p>
      <w:pPr>
        <w:pStyle w:val="TOC2"/>
        <w:tabs>
          <w:tab w:val="right" w:leader="dot" w:pos="8306"/>
        </w:tabs>
      </w:pPr>
      <w:hyperlink w:anchor="_Toc21812" w:history="1">
        <w:r>
          <w:rPr>
            <w:rFonts w:ascii="仿宋" w:eastAsia="仿宋" w:hAnsi="仿宋" w:cs="仿宋" w:hint="eastAsia"/>
            <w:lang w:eastAsia="zh-CN"/>
          </w:rPr>
          <w:t>(一)、项目环境影响评估</w:t>
        </w:r>
        <w:r>
          <w:tab/>
        </w:r>
        <w:r>
          <w:fldChar w:fldCharType="begin"/>
        </w:r>
        <w:r>
          <w:instrText xml:space="preserve"> PAGEREF _Toc21812 \h </w:instrText>
        </w:r>
        <w:r>
          <w:fldChar w:fldCharType="separate"/>
        </w:r>
        <w:r>
          <w:t>33</w:t>
        </w:r>
        <w:r>
          <w:fldChar w:fldCharType="end"/>
        </w:r>
      </w:hyperlink>
    </w:p>
    <w:p>
      <w:pPr>
        <w:pStyle w:val="TOC2"/>
        <w:tabs>
          <w:tab w:val="right" w:leader="dot" w:pos="8306"/>
        </w:tabs>
      </w:pPr>
      <w:hyperlink w:anchor="_Toc3492" w:history="1">
        <w:r>
          <w:rPr>
            <w:rFonts w:ascii="仿宋" w:eastAsia="仿宋" w:hAnsi="仿宋" w:cs="仿宋" w:hint="eastAsia"/>
            <w:lang w:eastAsia="zh-CN"/>
          </w:rPr>
          <w:t>(二)、环境保护措施与治理方案</w:t>
        </w:r>
        <w:r>
          <w:tab/>
        </w:r>
        <w:r>
          <w:fldChar w:fldCharType="begin"/>
        </w:r>
        <w:r>
          <w:instrText xml:space="preserve"> PAGEREF _Toc3492 \h </w:instrText>
        </w:r>
        <w:r>
          <w:fldChar w:fldCharType="separate"/>
        </w:r>
        <w:r>
          <w:t>34</w:t>
        </w:r>
        <w:r>
          <w:fldChar w:fldCharType="end"/>
        </w:r>
      </w:hyperlink>
    </w:p>
    <w:p>
      <w:pPr>
        <w:pStyle w:val="TOC1"/>
        <w:tabs>
          <w:tab w:val="right" w:leader="dot" w:pos="8306"/>
        </w:tabs>
      </w:pPr>
      <w:hyperlink w:anchor="_Toc29995" w:history="1">
        <w:r>
          <w:rPr>
            <w:rFonts w:ascii="仿宋" w:eastAsia="仿宋" w:hAnsi="仿宋" w:cs="仿宋" w:hint="eastAsia"/>
            <w:lang w:eastAsia="zh-CN"/>
          </w:rPr>
          <w:t>九、环境保护与绿色发展</w:t>
        </w:r>
        <w:r>
          <w:tab/>
        </w:r>
        <w:r>
          <w:fldChar w:fldCharType="begin"/>
        </w:r>
        <w:r>
          <w:instrText xml:space="preserve"> PAGEREF _Toc29995 \h </w:instrText>
        </w:r>
        <w:r>
          <w:fldChar w:fldCharType="separate"/>
        </w:r>
        <w:r>
          <w:t>34</w:t>
        </w:r>
        <w:r>
          <w:fldChar w:fldCharType="end"/>
        </w:r>
      </w:hyperlink>
    </w:p>
    <w:p>
      <w:pPr>
        <w:pStyle w:val="TOC2"/>
        <w:tabs>
          <w:tab w:val="right" w:leader="dot" w:pos="8306"/>
        </w:tabs>
      </w:pPr>
      <w:hyperlink w:anchor="_Toc6913" w:history="1">
        <w:r>
          <w:rPr>
            <w:rFonts w:ascii="仿宋" w:eastAsia="仿宋" w:hAnsi="仿宋" w:cs="仿宋" w:hint="eastAsia"/>
            <w:lang w:eastAsia="zh-CN"/>
          </w:rPr>
          <w:t>(一)、环境保护措施</w:t>
        </w:r>
        <w:r>
          <w:tab/>
        </w:r>
        <w:r>
          <w:fldChar w:fldCharType="begin"/>
        </w:r>
        <w:r>
          <w:instrText xml:space="preserve"> PAGEREF _Toc6913 \h </w:instrText>
        </w:r>
        <w:r>
          <w:fldChar w:fldCharType="separate"/>
        </w:r>
        <w:r>
          <w:t>34</w:t>
        </w:r>
        <w:r>
          <w:fldChar w:fldCharType="end"/>
        </w:r>
      </w:hyperlink>
    </w:p>
    <w:p>
      <w:pPr>
        <w:pStyle w:val="TOC2"/>
        <w:tabs>
          <w:tab w:val="right" w:leader="dot" w:pos="8306"/>
        </w:tabs>
      </w:pPr>
      <w:hyperlink w:anchor="_Toc10095" w:history="1">
        <w:r>
          <w:rPr>
            <w:rFonts w:ascii="仿宋" w:eastAsia="仿宋" w:hAnsi="仿宋" w:cs="仿宋" w:hint="eastAsia"/>
            <w:lang w:eastAsia="zh-CN"/>
          </w:rPr>
          <w:t>(二)、绿色发展与可持续发展策略</w:t>
        </w:r>
        <w:r>
          <w:tab/>
        </w:r>
        <w:r>
          <w:fldChar w:fldCharType="begin"/>
        </w:r>
        <w:r>
          <w:instrText xml:space="preserve"> PAGEREF _Toc10095 \h </w:instrText>
        </w:r>
        <w:r>
          <w:fldChar w:fldCharType="separate"/>
        </w:r>
        <w:r>
          <w:t>36</w:t>
        </w:r>
        <w:r>
          <w:fldChar w:fldCharType="end"/>
        </w:r>
      </w:hyperlink>
    </w:p>
    <w:p>
      <w:pPr>
        <w:pStyle w:val="TOC1"/>
        <w:tabs>
          <w:tab w:val="right" w:leader="dot" w:pos="8306"/>
        </w:tabs>
      </w:pPr>
      <w:hyperlink w:anchor="_Toc3784" w:history="1">
        <w:r>
          <w:rPr>
            <w:rFonts w:ascii="仿宋" w:eastAsia="仿宋" w:hAnsi="仿宋" w:cs="仿宋" w:hint="eastAsia"/>
            <w:lang w:eastAsia="zh-CN"/>
          </w:rPr>
          <w:t>十、资金管理与财务规划</w:t>
        </w:r>
        <w:r>
          <w:tab/>
        </w:r>
        <w:r>
          <w:fldChar w:fldCharType="begin"/>
        </w:r>
        <w:r>
          <w:instrText xml:space="preserve"> PAGEREF _Toc3784 \h </w:instrText>
        </w:r>
        <w:r>
          <w:fldChar w:fldCharType="separate"/>
        </w:r>
        <w:r>
          <w:t>37</w:t>
        </w:r>
        <w:r>
          <w:fldChar w:fldCharType="end"/>
        </w:r>
      </w:hyperlink>
    </w:p>
    <w:p>
      <w:pPr>
        <w:pStyle w:val="TOC2"/>
        <w:tabs>
          <w:tab w:val="right" w:leader="dot" w:pos="8306"/>
        </w:tabs>
      </w:pPr>
      <w:hyperlink w:anchor="_Toc24450" w:history="1">
        <w:r>
          <w:rPr>
            <w:rFonts w:ascii="仿宋" w:eastAsia="仿宋" w:hAnsi="仿宋" w:cs="仿宋" w:hint="eastAsia"/>
            <w:lang w:eastAsia="zh-CN"/>
          </w:rPr>
          <w:t>(一)、项目资金来源与筹措</w:t>
        </w:r>
        <w:r>
          <w:tab/>
        </w:r>
        <w:r>
          <w:fldChar w:fldCharType="begin"/>
        </w:r>
        <w:r>
          <w:instrText xml:space="preserve"> PAGEREF _Toc24450 \h </w:instrText>
        </w:r>
        <w:r>
          <w:fldChar w:fldCharType="separate"/>
        </w:r>
        <w:r>
          <w:t>37</w:t>
        </w:r>
        <w:r>
          <w:fldChar w:fldCharType="end"/>
        </w:r>
      </w:hyperlink>
    </w:p>
    <w:p>
      <w:pPr>
        <w:pStyle w:val="TOC2"/>
        <w:tabs>
          <w:tab w:val="right" w:leader="dot" w:pos="8306"/>
        </w:tabs>
      </w:pPr>
      <w:hyperlink w:anchor="_Toc4850" w:history="1">
        <w:r>
          <w:rPr>
            <w:rFonts w:ascii="仿宋" w:eastAsia="仿宋" w:hAnsi="仿宋" w:cs="仿宋" w:hint="eastAsia"/>
            <w:lang w:eastAsia="zh-CN"/>
          </w:rPr>
          <w:t>(二)、资金使用与监管</w:t>
        </w:r>
        <w:r>
          <w:tab/>
        </w:r>
        <w:r>
          <w:fldChar w:fldCharType="begin"/>
        </w:r>
        <w:r>
          <w:instrText xml:space="preserve"> PAGEREF _Toc4850 \h </w:instrText>
        </w:r>
        <w:r>
          <w:fldChar w:fldCharType="separate"/>
        </w:r>
        <w:r>
          <w:t>39</w:t>
        </w:r>
        <w:r>
          <w:fldChar w:fldCharType="end"/>
        </w:r>
      </w:hyperlink>
    </w:p>
    <w:p>
      <w:pPr>
        <w:pStyle w:val="TOC2"/>
        <w:tabs>
          <w:tab w:val="right" w:leader="dot" w:pos="8306"/>
        </w:tabs>
      </w:pPr>
      <w:hyperlink w:anchor="_Toc6647" w:history="1">
        <w:r>
          <w:rPr>
            <w:rFonts w:ascii="仿宋" w:eastAsia="仿宋" w:hAnsi="仿宋" w:cs="仿宋" w:hint="eastAsia"/>
            <w:lang w:eastAsia="zh-CN"/>
          </w:rPr>
          <w:t>(三)、财务规划与预测</w:t>
        </w:r>
        <w:r>
          <w:tab/>
        </w:r>
        <w:r>
          <w:fldChar w:fldCharType="begin"/>
        </w:r>
        <w:r>
          <w:instrText xml:space="preserve"> PAGEREF _Toc6647 \h </w:instrText>
        </w:r>
        <w:r>
          <w:fldChar w:fldCharType="separate"/>
        </w:r>
        <w:r>
          <w:t>40</w:t>
        </w:r>
        <w:r>
          <w:fldChar w:fldCharType="end"/>
        </w:r>
      </w:hyperlink>
    </w:p>
    <w:p>
      <w:pPr>
        <w:pStyle w:val="TOC1"/>
        <w:tabs>
          <w:tab w:val="right" w:leader="dot" w:pos="8306"/>
        </w:tabs>
      </w:pPr>
      <w:hyperlink w:anchor="_Toc10846" w:history="1">
        <w:r>
          <w:rPr>
            <w:rFonts w:ascii="仿宋" w:eastAsia="仿宋" w:hAnsi="仿宋" w:cs="仿宋" w:hint="eastAsia"/>
            <w:lang w:eastAsia="zh-CN"/>
          </w:rPr>
          <w:t>十一、项目变更管理</w:t>
        </w:r>
        <w:r>
          <w:tab/>
        </w:r>
        <w:r>
          <w:fldChar w:fldCharType="begin"/>
        </w:r>
        <w:r>
          <w:instrText xml:space="preserve"> PAGEREF _Toc10846 \h </w:instrText>
        </w:r>
        <w:r>
          <w:fldChar w:fldCharType="separate"/>
        </w:r>
        <w:r>
          <w:t>41</w:t>
        </w:r>
        <w:r>
          <w:fldChar w:fldCharType="end"/>
        </w:r>
      </w:hyperlink>
    </w:p>
    <w:p>
      <w:pPr>
        <w:pStyle w:val="TOC2"/>
        <w:tabs>
          <w:tab w:val="right" w:leader="dot" w:pos="8306"/>
        </w:tabs>
      </w:pPr>
      <w:hyperlink w:anchor="_Toc11385" w:history="1">
        <w:r>
          <w:rPr>
            <w:rFonts w:ascii="仿宋" w:eastAsia="仿宋" w:hAnsi="仿宋" w:cs="仿宋" w:hint="eastAsia"/>
            <w:lang w:eastAsia="zh-CN"/>
          </w:rPr>
          <w:t>(一)、变更控制流程</w:t>
        </w:r>
        <w:r>
          <w:tab/>
        </w:r>
        <w:r>
          <w:fldChar w:fldCharType="begin"/>
        </w:r>
        <w:r>
          <w:instrText xml:space="preserve"> PAGEREF _Toc11385 \h </w:instrText>
        </w:r>
        <w:r>
          <w:fldChar w:fldCharType="separate"/>
        </w:r>
        <w:r>
          <w:t>41</w:t>
        </w:r>
        <w:r>
          <w:fldChar w:fldCharType="end"/>
        </w:r>
      </w:hyperlink>
    </w:p>
    <w:p>
      <w:pPr>
        <w:pStyle w:val="TOC2"/>
        <w:tabs>
          <w:tab w:val="right" w:leader="dot" w:pos="8306"/>
        </w:tabs>
      </w:pPr>
      <w:hyperlink w:anchor="_Toc24871" w:history="1">
        <w:r>
          <w:rPr>
            <w:rFonts w:ascii="仿宋" w:eastAsia="仿宋" w:hAnsi="仿宋" w:cs="仿宋" w:hint="eastAsia"/>
            <w:lang w:eastAsia="zh-CN"/>
          </w:rPr>
          <w:t>(二)、影响评估与处理</w:t>
        </w:r>
        <w:r>
          <w:tab/>
        </w:r>
        <w:r>
          <w:fldChar w:fldCharType="begin"/>
        </w:r>
        <w:r>
          <w:instrText xml:space="preserve"> PAGEREF _Toc24871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8" w:history="1">
        <w:r>
          <w:rPr>
            <w:rFonts w:ascii="仿宋" w:eastAsia="仿宋" w:hAnsi="仿宋" w:cs="仿宋" w:hint="eastAsia"/>
            <w:lang w:eastAsia="zh-CN"/>
          </w:rPr>
          <w:t>(三)、变更记录与追踪</w:t>
        </w:r>
        <w:r>
          <w:tab/>
        </w:r>
        <w:r>
          <w:fldChar w:fldCharType="begin"/>
        </w:r>
        <w:r>
          <w:instrText xml:space="preserve"> PAGEREF _Toc21328 \h </w:instrText>
        </w:r>
        <w:r>
          <w:fldChar w:fldCharType="separate"/>
        </w:r>
        <w:r>
          <w:t>44</w:t>
        </w:r>
        <w:r>
          <w:fldChar w:fldCharType="end"/>
        </w:r>
      </w:hyperlink>
    </w:p>
    <w:p>
      <w:pPr>
        <w:pStyle w:val="TOC2"/>
        <w:tabs>
          <w:tab w:val="right" w:leader="dot" w:pos="8306"/>
        </w:tabs>
      </w:pPr>
      <w:hyperlink w:anchor="_Toc18600" w:history="1">
        <w:r>
          <w:rPr>
            <w:rFonts w:ascii="仿宋" w:eastAsia="仿宋" w:hAnsi="仿宋" w:cs="仿宋" w:hint="eastAsia"/>
            <w:lang w:eastAsia="zh-CN"/>
          </w:rPr>
          <w:t>(四)、变更管理策略</w:t>
        </w:r>
        <w:r>
          <w:tab/>
        </w:r>
        <w:r>
          <w:fldChar w:fldCharType="begin"/>
        </w:r>
        <w:r>
          <w:instrText xml:space="preserve"> PAGEREF _Toc18600 \h </w:instrText>
        </w:r>
        <w:r>
          <w:fldChar w:fldCharType="separate"/>
        </w:r>
        <w:r>
          <w:t>45</w:t>
        </w:r>
        <w:r>
          <w:fldChar w:fldCharType="end"/>
        </w:r>
      </w:hyperlink>
    </w:p>
    <w:p>
      <w:pPr>
        <w:pStyle w:val="TOC1"/>
        <w:tabs>
          <w:tab w:val="right" w:leader="dot" w:pos="8306"/>
        </w:tabs>
      </w:pPr>
      <w:hyperlink w:anchor="_Toc20440" w:history="1">
        <w:r>
          <w:rPr>
            <w:rFonts w:ascii="仿宋" w:eastAsia="仿宋" w:hAnsi="仿宋" w:cs="仿宋" w:hint="eastAsia"/>
            <w:lang w:eastAsia="zh-CN"/>
          </w:rPr>
          <w:t>十二、项目进度计划</w:t>
        </w:r>
        <w:r>
          <w:tab/>
        </w:r>
        <w:r>
          <w:fldChar w:fldCharType="begin"/>
        </w:r>
        <w:r>
          <w:instrText xml:space="preserve"> PAGEREF _Toc20440 \h </w:instrText>
        </w:r>
        <w:r>
          <w:fldChar w:fldCharType="separate"/>
        </w:r>
        <w:r>
          <w:t>47</w:t>
        </w:r>
        <w:r>
          <w:fldChar w:fldCharType="end"/>
        </w:r>
      </w:hyperlink>
    </w:p>
    <w:p>
      <w:pPr>
        <w:pStyle w:val="TOC2"/>
        <w:tabs>
          <w:tab w:val="right" w:leader="dot" w:pos="8306"/>
        </w:tabs>
      </w:pPr>
      <w:hyperlink w:anchor="_Toc25745" w:history="1">
        <w:r>
          <w:rPr>
            <w:rFonts w:ascii="仿宋" w:eastAsia="仿宋" w:hAnsi="仿宋" w:cs="仿宋" w:hint="eastAsia"/>
            <w:lang w:eastAsia="zh-CN"/>
          </w:rPr>
          <w:t>(一)、建设周期</w:t>
        </w:r>
        <w:r>
          <w:tab/>
        </w:r>
        <w:r>
          <w:fldChar w:fldCharType="begin"/>
        </w:r>
        <w:r>
          <w:instrText xml:space="preserve"> PAGEREF _Toc25745 \h </w:instrText>
        </w:r>
        <w:r>
          <w:fldChar w:fldCharType="separate"/>
        </w:r>
        <w:r>
          <w:t>47</w:t>
        </w:r>
        <w:r>
          <w:fldChar w:fldCharType="end"/>
        </w:r>
      </w:hyperlink>
    </w:p>
    <w:p>
      <w:pPr>
        <w:pStyle w:val="TOC2"/>
        <w:tabs>
          <w:tab w:val="right" w:leader="dot" w:pos="8306"/>
        </w:tabs>
      </w:pPr>
      <w:hyperlink w:anchor="_Toc18360" w:history="1">
        <w:r>
          <w:rPr>
            <w:rFonts w:ascii="仿宋" w:eastAsia="仿宋" w:hAnsi="仿宋" w:cs="仿宋" w:hint="eastAsia"/>
            <w:lang w:eastAsia="zh-CN"/>
          </w:rPr>
          <w:t>(二)、建设进度</w:t>
        </w:r>
        <w:r>
          <w:tab/>
        </w:r>
        <w:r>
          <w:fldChar w:fldCharType="begin"/>
        </w:r>
        <w:r>
          <w:instrText xml:space="preserve"> PAGEREF _Toc18360 \h </w:instrText>
        </w:r>
        <w:r>
          <w:fldChar w:fldCharType="separate"/>
        </w:r>
        <w:r>
          <w:t>47</w:t>
        </w:r>
        <w:r>
          <w:fldChar w:fldCharType="end"/>
        </w:r>
      </w:hyperlink>
    </w:p>
    <w:p>
      <w:pPr>
        <w:pStyle w:val="TOC2"/>
        <w:tabs>
          <w:tab w:val="right" w:leader="dot" w:pos="8306"/>
        </w:tabs>
      </w:pPr>
      <w:hyperlink w:anchor="_Toc6590" w:history="1">
        <w:r>
          <w:rPr>
            <w:rFonts w:ascii="仿宋" w:eastAsia="仿宋" w:hAnsi="仿宋" w:cs="仿宋" w:hint="eastAsia"/>
            <w:lang w:eastAsia="zh-CN"/>
          </w:rPr>
          <w:t>(三)、进度安排注意事项</w:t>
        </w:r>
        <w:r>
          <w:tab/>
        </w:r>
        <w:r>
          <w:fldChar w:fldCharType="begin"/>
        </w:r>
        <w:r>
          <w:instrText xml:space="preserve"> PAGEREF _Toc6590 \h </w:instrText>
        </w:r>
        <w:r>
          <w:fldChar w:fldCharType="separate"/>
        </w:r>
        <w:r>
          <w:t>49</w:t>
        </w:r>
        <w:r>
          <w:fldChar w:fldCharType="end"/>
        </w:r>
      </w:hyperlink>
    </w:p>
    <w:p>
      <w:pPr>
        <w:pStyle w:val="TOC2"/>
        <w:tabs>
          <w:tab w:val="right" w:leader="dot" w:pos="8306"/>
        </w:tabs>
      </w:pPr>
      <w:hyperlink w:anchor="_Toc21222" w:history="1">
        <w:r>
          <w:rPr>
            <w:rFonts w:ascii="仿宋" w:eastAsia="仿宋" w:hAnsi="仿宋" w:cs="仿宋" w:hint="eastAsia"/>
            <w:lang w:eastAsia="zh-CN"/>
          </w:rPr>
          <w:t>(四)、人力资源配置</w:t>
        </w:r>
        <w:r>
          <w:tab/>
        </w:r>
        <w:r>
          <w:fldChar w:fldCharType="begin"/>
        </w:r>
        <w:r>
          <w:instrText xml:space="preserve"> PAGEREF _Toc21222 \h </w:instrText>
        </w:r>
        <w:r>
          <w:fldChar w:fldCharType="separate"/>
        </w:r>
        <w:r>
          <w:t>49</w:t>
        </w:r>
        <w:r>
          <w:fldChar w:fldCharType="end"/>
        </w:r>
      </w:hyperlink>
    </w:p>
    <w:p>
      <w:pPr>
        <w:pStyle w:val="TOC2"/>
        <w:tabs>
          <w:tab w:val="right" w:leader="dot" w:pos="8306"/>
        </w:tabs>
      </w:pPr>
      <w:hyperlink w:anchor="_Toc29874" w:history="1">
        <w:r>
          <w:rPr>
            <w:rFonts w:ascii="仿宋" w:eastAsia="仿宋" w:hAnsi="仿宋" w:cs="仿宋" w:hint="eastAsia"/>
            <w:lang w:eastAsia="zh-CN"/>
          </w:rPr>
          <w:t>(五)、员工培训</w:t>
        </w:r>
        <w:r>
          <w:tab/>
        </w:r>
        <w:r>
          <w:fldChar w:fldCharType="begin"/>
        </w:r>
        <w:r>
          <w:instrText xml:space="preserve"> PAGEREF _Toc29874 \h </w:instrText>
        </w:r>
        <w:r>
          <w:fldChar w:fldCharType="separate"/>
        </w:r>
        <w:r>
          <w:t>51</w:t>
        </w:r>
        <w:r>
          <w:fldChar w:fldCharType="end"/>
        </w:r>
      </w:hyperlink>
    </w:p>
    <w:p>
      <w:pPr>
        <w:pStyle w:val="TOC2"/>
        <w:tabs>
          <w:tab w:val="right" w:leader="dot" w:pos="8306"/>
        </w:tabs>
      </w:pPr>
      <w:hyperlink w:anchor="_Toc22200" w:history="1">
        <w:r>
          <w:rPr>
            <w:rFonts w:ascii="仿宋" w:eastAsia="仿宋" w:hAnsi="仿宋" w:cs="仿宋" w:hint="eastAsia"/>
            <w:lang w:eastAsia="zh-CN"/>
          </w:rPr>
          <w:t>(六)、项目实施保障</w:t>
        </w:r>
        <w:r>
          <w:tab/>
        </w:r>
        <w:r>
          <w:fldChar w:fldCharType="begin"/>
        </w:r>
        <w:r>
          <w:instrText xml:space="preserve"> PAGEREF _Toc22200 \h </w:instrText>
        </w:r>
        <w:r>
          <w:fldChar w:fldCharType="separate"/>
        </w:r>
        <w:r>
          <w:t>52</w:t>
        </w:r>
        <w:r>
          <w:fldChar w:fldCharType="end"/>
        </w:r>
      </w:hyperlink>
    </w:p>
    <w:p>
      <w:pPr>
        <w:pStyle w:val="TOC2"/>
        <w:tabs>
          <w:tab w:val="right" w:leader="dot" w:pos="8306"/>
        </w:tabs>
      </w:pPr>
      <w:hyperlink w:anchor="_Toc3287" w:history="1">
        <w:r>
          <w:rPr>
            <w:rFonts w:ascii="仿宋" w:eastAsia="仿宋" w:hAnsi="仿宋" w:cs="仿宋" w:hint="eastAsia"/>
            <w:lang w:eastAsia="zh-CN"/>
          </w:rPr>
          <w:t>(七)、安全规范管理</w:t>
        </w:r>
        <w:r>
          <w:tab/>
        </w:r>
        <w:r>
          <w:fldChar w:fldCharType="begin"/>
        </w:r>
        <w:r>
          <w:instrText xml:space="preserve"> PAGEREF _Toc3287 \h </w:instrText>
        </w:r>
        <w:r>
          <w:fldChar w:fldCharType="separate"/>
        </w:r>
        <w:r>
          <w:t>53</w:t>
        </w:r>
        <w:r>
          <w:fldChar w:fldCharType="end"/>
        </w:r>
      </w:hyperlink>
    </w:p>
    <w:p>
      <w:pPr>
        <w:pStyle w:val="TOC1"/>
        <w:tabs>
          <w:tab w:val="right" w:leader="dot" w:pos="8306"/>
        </w:tabs>
      </w:pPr>
      <w:hyperlink w:anchor="_Toc32404" w:history="1">
        <w:r>
          <w:rPr>
            <w:rFonts w:ascii="仿宋" w:eastAsia="仿宋" w:hAnsi="仿宋" w:cs="仿宋" w:hint="eastAsia"/>
            <w:lang w:eastAsia="zh-CN"/>
          </w:rPr>
          <w:t>十三、设施与设备管理</w:t>
        </w:r>
        <w:r>
          <w:tab/>
        </w:r>
        <w:r>
          <w:fldChar w:fldCharType="begin"/>
        </w:r>
        <w:r>
          <w:instrText xml:space="preserve"> PAGEREF _Toc32404 \h </w:instrText>
        </w:r>
        <w:r>
          <w:fldChar w:fldCharType="separate"/>
        </w:r>
        <w:r>
          <w:t>55</w:t>
        </w:r>
        <w:r>
          <w:fldChar w:fldCharType="end"/>
        </w:r>
      </w:hyperlink>
    </w:p>
    <w:p>
      <w:pPr>
        <w:pStyle w:val="TOC2"/>
        <w:tabs>
          <w:tab w:val="right" w:leader="dot" w:pos="8306"/>
        </w:tabs>
      </w:pPr>
      <w:hyperlink w:anchor="_Toc13057" w:history="1">
        <w:r>
          <w:rPr>
            <w:rFonts w:ascii="仿宋" w:eastAsia="仿宋" w:hAnsi="仿宋" w:cs="仿宋" w:hint="eastAsia"/>
            <w:lang w:eastAsia="zh-CN"/>
          </w:rPr>
          <w:t>(一)、设施规划与配置</w:t>
        </w:r>
        <w:r>
          <w:tab/>
        </w:r>
        <w:r>
          <w:fldChar w:fldCharType="begin"/>
        </w:r>
        <w:r>
          <w:instrText xml:space="preserve"> PAGEREF _Toc13057 \h </w:instrText>
        </w:r>
        <w:r>
          <w:fldChar w:fldCharType="separate"/>
        </w:r>
        <w:r>
          <w:t>55</w:t>
        </w:r>
        <w:r>
          <w:fldChar w:fldCharType="end"/>
        </w:r>
      </w:hyperlink>
    </w:p>
    <w:p>
      <w:pPr>
        <w:pStyle w:val="TOC2"/>
        <w:tabs>
          <w:tab w:val="right" w:leader="dot" w:pos="8306"/>
        </w:tabs>
      </w:pPr>
      <w:hyperlink w:anchor="_Toc26362" w:history="1">
        <w:r>
          <w:rPr>
            <w:rFonts w:ascii="仿宋" w:eastAsia="仿宋" w:hAnsi="仿宋" w:cs="仿宋" w:hint="eastAsia"/>
            <w:lang w:eastAsia="zh-CN"/>
          </w:rPr>
          <w:t>(二)、设备采购与维护管理</w:t>
        </w:r>
        <w:r>
          <w:tab/>
        </w:r>
        <w:r>
          <w:fldChar w:fldCharType="begin"/>
        </w:r>
        <w:r>
          <w:instrText xml:space="preserve"> PAGEREF _Toc26362 \h </w:instrText>
        </w:r>
        <w:r>
          <w:fldChar w:fldCharType="separate"/>
        </w:r>
        <w:r>
          <w:t>55</w:t>
        </w:r>
        <w:r>
          <w:fldChar w:fldCharType="end"/>
        </w:r>
      </w:hyperlink>
    </w:p>
    <w:p>
      <w:pPr>
        <w:pStyle w:val="TOC2"/>
        <w:tabs>
          <w:tab w:val="right" w:leader="dot" w:pos="8306"/>
        </w:tabs>
      </w:pPr>
      <w:hyperlink w:anchor="_Toc19652" w:history="1">
        <w:r>
          <w:rPr>
            <w:rFonts w:ascii="仿宋" w:eastAsia="仿宋" w:hAnsi="仿宋" w:cs="仿宋" w:hint="eastAsia"/>
            <w:lang w:eastAsia="zh-CN"/>
          </w:rPr>
          <w:t>(三)、设施设备升级策略</w:t>
        </w:r>
        <w:r>
          <w:tab/>
        </w:r>
        <w:r>
          <w:fldChar w:fldCharType="begin"/>
        </w:r>
        <w:r>
          <w:instrText xml:space="preserve"> PAGEREF _Toc19652 \h </w:instrText>
        </w:r>
        <w:r>
          <w:fldChar w:fldCharType="separate"/>
        </w:r>
        <w:r>
          <w:t>56</w:t>
        </w:r>
        <w:r>
          <w:fldChar w:fldCharType="end"/>
        </w:r>
      </w:hyperlink>
    </w:p>
    <w:p>
      <w:pPr>
        <w:pStyle w:val="TOC1"/>
        <w:tabs>
          <w:tab w:val="right" w:leader="dot" w:pos="8306"/>
        </w:tabs>
      </w:pPr>
      <w:hyperlink w:anchor="_Toc30201" w:history="1">
        <w:r>
          <w:rPr>
            <w:rFonts w:ascii="仿宋" w:eastAsia="仿宋" w:hAnsi="仿宋" w:cs="仿宋" w:hint="eastAsia"/>
            <w:lang w:eastAsia="zh-CN"/>
          </w:rPr>
          <w:t>十四、合作与交流机制建立</w:t>
        </w:r>
        <w:r>
          <w:tab/>
        </w:r>
        <w:r>
          <w:fldChar w:fldCharType="begin"/>
        </w:r>
        <w:r>
          <w:instrText xml:space="preserve"> PAGEREF _Toc30201 \h </w:instrText>
        </w:r>
        <w:r>
          <w:fldChar w:fldCharType="separate"/>
        </w:r>
        <w:r>
          <w:t>57</w:t>
        </w:r>
        <w:r>
          <w:fldChar w:fldCharType="end"/>
        </w:r>
      </w:hyperlink>
    </w:p>
    <w:p>
      <w:pPr>
        <w:pStyle w:val="TOC2"/>
        <w:tabs>
          <w:tab w:val="right" w:leader="dot" w:pos="8306"/>
        </w:tabs>
      </w:pPr>
      <w:hyperlink w:anchor="_Toc2960" w:history="1">
        <w:r>
          <w:rPr>
            <w:rFonts w:ascii="仿宋" w:eastAsia="仿宋" w:hAnsi="仿宋" w:cs="仿宋" w:hint="eastAsia"/>
            <w:lang w:eastAsia="zh-CN"/>
          </w:rPr>
          <w:t>(一)、合作伙伴选择与合作方式</w:t>
        </w:r>
        <w:r>
          <w:tab/>
        </w:r>
        <w:r>
          <w:fldChar w:fldCharType="begin"/>
        </w:r>
        <w:r>
          <w:instrText xml:space="preserve"> PAGEREF _Toc2960 \h </w:instrText>
        </w:r>
        <w:r>
          <w:fldChar w:fldCharType="separate"/>
        </w:r>
        <w:r>
          <w:t>57</w:t>
        </w:r>
        <w:r>
          <w:fldChar w:fldCharType="end"/>
        </w:r>
      </w:hyperlink>
    </w:p>
    <w:p>
      <w:pPr>
        <w:pStyle w:val="TOC2"/>
        <w:tabs>
          <w:tab w:val="right" w:leader="dot" w:pos="8306"/>
        </w:tabs>
      </w:pPr>
      <w:hyperlink w:anchor="_Toc29786" w:history="1">
        <w:r>
          <w:rPr>
            <w:rFonts w:ascii="仿宋" w:eastAsia="仿宋" w:hAnsi="仿宋" w:cs="仿宋" w:hint="eastAsia"/>
            <w:lang w:eastAsia="zh-CN"/>
          </w:rPr>
          <w:t>(二)、交流与合作平台搭建</w:t>
        </w:r>
        <w:r>
          <w:tab/>
        </w:r>
        <w:r>
          <w:fldChar w:fldCharType="begin"/>
        </w:r>
        <w:r>
          <w:instrText xml:space="preserve"> PAGEREF _Toc29786 \h </w:instrText>
        </w:r>
        <w:r>
          <w:fldChar w:fldCharType="separate"/>
        </w:r>
        <w:r>
          <w:t>58</w:t>
        </w:r>
        <w:r>
          <w:fldChar w:fldCharType="end"/>
        </w:r>
      </w:hyperlink>
    </w:p>
    <w:p>
      <w:pPr>
        <w:pStyle w:val="TOC1"/>
        <w:tabs>
          <w:tab w:val="right" w:leader="dot" w:pos="8306"/>
        </w:tabs>
      </w:pPr>
      <w:hyperlink w:anchor="_Toc26045" w:history="1">
        <w:r>
          <w:rPr>
            <w:rFonts w:ascii="仿宋" w:eastAsia="仿宋" w:hAnsi="仿宋" w:cs="仿宋" w:hint="eastAsia"/>
            <w:lang w:eastAsia="zh-CN"/>
          </w:rPr>
          <w:t>十五、人力资源管理与开发</w:t>
        </w:r>
        <w:r>
          <w:tab/>
        </w:r>
        <w:r>
          <w:fldChar w:fldCharType="begin"/>
        </w:r>
        <w:r>
          <w:instrText xml:space="preserve"> PAGEREF _Toc26045 \h </w:instrText>
        </w:r>
        <w:r>
          <w:fldChar w:fldCharType="separate"/>
        </w:r>
        <w:r>
          <w:t>60</w:t>
        </w:r>
        <w:r>
          <w:fldChar w:fldCharType="end"/>
        </w:r>
      </w:hyperlink>
    </w:p>
    <w:p>
      <w:pPr>
        <w:pStyle w:val="TOC2"/>
        <w:tabs>
          <w:tab w:val="right" w:leader="dot" w:pos="8306"/>
        </w:tabs>
      </w:pPr>
      <w:hyperlink w:anchor="_Toc21758" w:history="1">
        <w:r>
          <w:rPr>
            <w:rFonts w:ascii="仿宋" w:eastAsia="仿宋" w:hAnsi="仿宋" w:cs="仿宋" w:hint="eastAsia"/>
            <w:lang w:eastAsia="zh-CN"/>
          </w:rPr>
          <w:t>(一)、人力资源规划</w:t>
        </w:r>
        <w:r>
          <w:tab/>
        </w:r>
        <w:r>
          <w:fldChar w:fldCharType="begin"/>
        </w:r>
        <w:r>
          <w:instrText xml:space="preserve"> PAGEREF _Toc21758 \h </w:instrText>
        </w:r>
        <w:r>
          <w:fldChar w:fldCharType="separate"/>
        </w:r>
        <w:r>
          <w:t>60</w:t>
        </w:r>
        <w:r>
          <w:fldChar w:fldCharType="end"/>
        </w:r>
      </w:hyperlink>
    </w:p>
    <w:p>
      <w:pPr>
        <w:pStyle w:val="TOC2"/>
        <w:tabs>
          <w:tab w:val="right" w:leader="dot" w:pos="8306"/>
        </w:tabs>
      </w:pPr>
      <w:hyperlink w:anchor="_Toc10476" w:history="1">
        <w:r>
          <w:rPr>
            <w:rFonts w:ascii="仿宋" w:eastAsia="仿宋" w:hAnsi="仿宋" w:cs="仿宋" w:hint="eastAsia"/>
            <w:lang w:eastAsia="zh-CN"/>
          </w:rPr>
          <w:t>(二)、人力资源开发与培训</w:t>
        </w:r>
        <w:r>
          <w:tab/>
        </w:r>
        <w:r>
          <w:fldChar w:fldCharType="begin"/>
        </w:r>
        <w:r>
          <w:instrText xml:space="preserve"> PAGEREF _Toc10476 \h </w:instrText>
        </w:r>
        <w:r>
          <w:fldChar w:fldCharType="separate"/>
        </w:r>
        <w:r>
          <w:t>62</w:t>
        </w:r>
        <w:r>
          <w:fldChar w:fldCharType="end"/>
        </w:r>
      </w:hyperlink>
    </w:p>
    <w:p>
      <w:pPr>
        <w:pStyle w:val="TOC1"/>
        <w:tabs>
          <w:tab w:val="right" w:leader="dot" w:pos="8306"/>
        </w:tabs>
      </w:pPr>
      <w:hyperlink w:anchor="_Toc17471" w:history="1">
        <w:r>
          <w:rPr>
            <w:rFonts w:ascii="仿宋" w:eastAsia="仿宋" w:hAnsi="仿宋" w:cs="仿宋" w:hint="eastAsia"/>
            <w:lang w:eastAsia="zh-CN"/>
          </w:rPr>
          <w:t>十六、质量管理与控制</w:t>
        </w:r>
        <w:r>
          <w:tab/>
        </w:r>
        <w:r>
          <w:fldChar w:fldCharType="begin"/>
        </w:r>
        <w:r>
          <w:instrText xml:space="preserve"> PAGEREF _Toc17471 \h </w:instrText>
        </w:r>
        <w:r>
          <w:fldChar w:fldCharType="separate"/>
        </w:r>
        <w:r>
          <w:t>64</w:t>
        </w:r>
        <w:r>
          <w:fldChar w:fldCharType="end"/>
        </w:r>
      </w:hyperlink>
    </w:p>
    <w:p>
      <w:pPr>
        <w:pStyle w:val="TOC2"/>
        <w:tabs>
          <w:tab w:val="right" w:leader="dot" w:pos="8306"/>
        </w:tabs>
      </w:pPr>
      <w:hyperlink w:anchor="_Toc30816" w:history="1">
        <w:r>
          <w:rPr>
            <w:rFonts w:ascii="仿宋" w:eastAsia="仿宋" w:hAnsi="仿宋" w:cs="仿宋" w:hint="eastAsia"/>
            <w:lang w:eastAsia="zh-CN"/>
          </w:rPr>
          <w:t>(一)、质量管理体系建设</w:t>
        </w:r>
        <w:r>
          <w:tab/>
        </w:r>
        <w:r>
          <w:fldChar w:fldCharType="begin"/>
        </w:r>
        <w:r>
          <w:instrText xml:space="preserve"> PAGEREF _Toc30816 \h </w:instrText>
        </w:r>
        <w:r>
          <w:fldChar w:fldCharType="separate"/>
        </w:r>
        <w:r>
          <w:t>64</w:t>
        </w:r>
        <w:r>
          <w:fldChar w:fldCharType="end"/>
        </w:r>
      </w:hyperlink>
    </w:p>
    <w:p>
      <w:pPr>
        <w:pStyle w:val="TOC2"/>
        <w:tabs>
          <w:tab w:val="right" w:leader="dot" w:pos="8306"/>
        </w:tabs>
      </w:pPr>
      <w:hyperlink w:anchor="_Toc10075" w:history="1">
        <w:r>
          <w:rPr>
            <w:rFonts w:ascii="仿宋" w:eastAsia="仿宋" w:hAnsi="仿宋" w:cs="仿宋" w:hint="eastAsia"/>
            <w:lang w:eastAsia="zh-CN"/>
          </w:rPr>
          <w:t>(二)、质量控制措施</w:t>
        </w:r>
        <w:r>
          <w:tab/>
        </w:r>
        <w:r>
          <w:fldChar w:fldCharType="begin"/>
        </w:r>
        <w:r>
          <w:instrText xml:space="preserve"> PAGEREF _Toc10075 \h </w:instrText>
        </w:r>
        <w:r>
          <w:fldChar w:fldCharType="separate"/>
        </w:r>
        <w:r>
          <w:t>66</w:t>
        </w:r>
        <w:r>
          <w:fldChar w:fldCharType="end"/>
        </w:r>
      </w:hyperlink>
    </w:p>
    <w:p>
      <w:pPr>
        <w:pStyle w:val="TOC1"/>
        <w:tabs>
          <w:tab w:val="right" w:leader="dot" w:pos="8306"/>
        </w:tabs>
      </w:pPr>
      <w:hyperlink w:anchor="_Toc24388" w:history="1">
        <w:r>
          <w:rPr>
            <w:rFonts w:ascii="仿宋" w:eastAsia="仿宋" w:hAnsi="仿宋" w:cs="仿宋" w:hint="eastAsia"/>
            <w:lang w:eastAsia="zh-CN"/>
          </w:rPr>
          <w:t>十七、企业合规与伦理</w:t>
        </w:r>
        <w:r>
          <w:tab/>
        </w:r>
        <w:r>
          <w:fldChar w:fldCharType="begin"/>
        </w:r>
        <w:r>
          <w:instrText xml:space="preserve"> PAGEREF _Toc24388 \h </w:instrText>
        </w:r>
        <w:r>
          <w:fldChar w:fldCharType="separate"/>
        </w:r>
        <w:r>
          <w:t>67</w:t>
        </w:r>
        <w:r>
          <w:fldChar w:fldCharType="end"/>
        </w:r>
      </w:hyperlink>
    </w:p>
    <w:p>
      <w:pPr>
        <w:pStyle w:val="TOC2"/>
        <w:tabs>
          <w:tab w:val="right" w:leader="dot" w:pos="8306"/>
        </w:tabs>
      </w:pPr>
      <w:hyperlink w:anchor="_Toc13356" w:history="1">
        <w:r>
          <w:rPr>
            <w:rFonts w:ascii="仿宋" w:eastAsia="仿宋" w:hAnsi="仿宋" w:cs="仿宋" w:hint="eastAsia"/>
            <w:lang w:eastAsia="zh-CN"/>
          </w:rPr>
          <w:t>(一)、合规政策与程序</w:t>
        </w:r>
        <w:r>
          <w:tab/>
        </w:r>
        <w:r>
          <w:fldChar w:fldCharType="begin"/>
        </w:r>
        <w:r>
          <w:instrText xml:space="preserve"> PAGEREF _Toc13356 \h </w:instrText>
        </w:r>
        <w:r>
          <w:fldChar w:fldCharType="separate"/>
        </w:r>
        <w:r>
          <w:t>67</w:t>
        </w:r>
        <w:r>
          <w:fldChar w:fldCharType="end"/>
        </w:r>
      </w:hyperlink>
    </w:p>
    <w:p>
      <w:pPr>
        <w:pStyle w:val="TOC2"/>
        <w:tabs>
          <w:tab w:val="right" w:leader="dot" w:pos="8306"/>
        </w:tabs>
      </w:pPr>
      <w:hyperlink w:anchor="_Toc7671" w:history="1">
        <w:r>
          <w:rPr>
            <w:rFonts w:ascii="仿宋" w:eastAsia="仿宋" w:hAnsi="仿宋" w:cs="仿宋" w:hint="eastAsia"/>
            <w:lang w:eastAsia="zh-CN"/>
          </w:rPr>
          <w:t>(二)、伦理规范与培训</w:t>
        </w:r>
        <w:r>
          <w:tab/>
        </w:r>
        <w:r>
          <w:fldChar w:fldCharType="begin"/>
        </w:r>
        <w:r>
          <w:instrText xml:space="preserve"> PAGEREF _Toc7671 \h </w:instrText>
        </w:r>
        <w:r>
          <w:fldChar w:fldCharType="separate"/>
        </w:r>
        <w:r>
          <w:t>68</w:t>
        </w:r>
        <w:r>
          <w:fldChar w:fldCharType="end"/>
        </w:r>
      </w:hyperlink>
    </w:p>
    <w:p>
      <w:pPr>
        <w:pStyle w:val="TOC2"/>
        <w:tabs>
          <w:tab w:val="right" w:leader="dot" w:pos="8306"/>
        </w:tabs>
      </w:pPr>
      <w:hyperlink w:anchor="_Toc19394" w:history="1">
        <w:r>
          <w:rPr>
            <w:rFonts w:ascii="仿宋" w:eastAsia="仿宋" w:hAnsi="仿宋" w:cs="仿宋" w:hint="eastAsia"/>
            <w:lang w:eastAsia="zh-CN"/>
          </w:rPr>
          <w:t>(三)、合规风险评估</w:t>
        </w:r>
        <w:r>
          <w:tab/>
        </w:r>
        <w:r>
          <w:fldChar w:fldCharType="begin"/>
        </w:r>
        <w:r>
          <w:instrText xml:space="preserve"> PAGEREF _Toc19394 \h </w:instrText>
        </w:r>
        <w:r>
          <w:fldChar w:fldCharType="separate"/>
        </w:r>
        <w:r>
          <w:t>69</w:t>
        </w:r>
        <w:r>
          <w:fldChar w:fldCharType="end"/>
        </w:r>
      </w:hyperlink>
    </w:p>
    <w:p>
      <w:pPr>
        <w:pStyle w:val="TOC2"/>
        <w:tabs>
          <w:tab w:val="right" w:leader="dot" w:pos="8306"/>
        </w:tabs>
      </w:pPr>
      <w:hyperlink w:anchor="_Toc21198" w:history="1">
        <w:r>
          <w:rPr>
            <w:rFonts w:ascii="仿宋" w:eastAsia="仿宋" w:hAnsi="仿宋" w:cs="仿宋" w:hint="eastAsia"/>
            <w:lang w:eastAsia="zh-CN"/>
          </w:rPr>
          <w:t>(四)、合规监督与执行</w:t>
        </w:r>
        <w:r>
          <w:tab/>
        </w:r>
        <w:r>
          <w:fldChar w:fldCharType="begin"/>
        </w:r>
        <w:r>
          <w:instrText xml:space="preserve"> PAGEREF _Toc21198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26"/>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877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一、注塑机械项目的技术资源开发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注塑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二、注塑机械项目的人力资源管理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注塑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三、注塑机械项目的资金资源筹措与优化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注塑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902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注塑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注塑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注塑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01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注塑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注塑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智能技术的应用：注塑机械项目将利用智能技术，如物联网（IoT）和大数据分析，来监控和优化资源使用。通过实时数据分析，项目可以更有效地管理能源消耗、减少原材料浪费，并提高生产过程的整体效率。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164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286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注塑机械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341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30909"/>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1622"/>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27519"/>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https://d.book118.com/995343104240011102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注塑机械项目可行性建设方案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E3E89"/>
    <w:rsid w:val="4FCE3E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343104240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2024-01-23T20:16:00Z</dcterms:created>
  <dcterms:modified xsi:type="dcterms:W3CDTF">2024-01-23T20:16:45Z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794353277D944BE4A26D71428F148B79_11</vt:lpwstr>
  </property>
  <property fmtid="{D5CDD505-2E9C-101B-9397-08002B2CF9AE}" pid="3" name="KSOProductBuildVer">
    <vt:lpwstr>2052-12.1.0.16120</vt:lpwstr>
  </property>
</Properties>
</file>