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52" w:history="1">
        <w:r>
          <w:rPr>
            <w:rFonts w:ascii="仿宋" w:eastAsia="仿宋" w:hAnsi="仿宋" w:cs="仿宋" w:hint="eastAsia"/>
            <w:lang w:eastAsia="zh-CN"/>
          </w:rPr>
          <w:t>前言</w:t>
        </w:r>
        <w:r>
          <w:tab/>
        </w:r>
        <w:r>
          <w:fldChar w:fldCharType="begin"/>
        </w:r>
        <w:r>
          <w:instrText xml:space="preserve"> PAGEREF _Toc24752 \h </w:instrText>
        </w:r>
        <w:r>
          <w:fldChar w:fldCharType="separate"/>
        </w:r>
        <w:r>
          <w:t>3</w:t>
        </w:r>
        <w:r>
          <w:fldChar w:fldCharType="end"/>
        </w:r>
      </w:hyperlink>
    </w:p>
    <w:p>
      <w:pPr>
        <w:pStyle w:val="TOC1"/>
        <w:tabs>
          <w:tab w:val="right" w:leader="dot" w:pos="8306"/>
        </w:tabs>
      </w:pPr>
      <w:hyperlink w:anchor="_Toc11370" w:history="1">
        <w:r>
          <w:rPr>
            <w:rFonts w:ascii="仿宋" w:eastAsia="仿宋" w:hAnsi="仿宋" w:cs="仿宋" w:hint="eastAsia"/>
            <w:lang w:eastAsia="zh-CN"/>
          </w:rPr>
          <w:t>一、厨房电器项目可持续发展</w:t>
        </w:r>
        <w:r>
          <w:tab/>
        </w:r>
        <w:r>
          <w:fldChar w:fldCharType="begin"/>
        </w:r>
        <w:r>
          <w:instrText xml:space="preserve"> PAGEREF _Toc11370 \h </w:instrText>
        </w:r>
        <w:r>
          <w:fldChar w:fldCharType="separate"/>
        </w:r>
        <w:r>
          <w:t>3</w:t>
        </w:r>
        <w:r>
          <w:fldChar w:fldCharType="end"/>
        </w:r>
      </w:hyperlink>
    </w:p>
    <w:p>
      <w:pPr>
        <w:pStyle w:val="TOC2"/>
        <w:tabs>
          <w:tab w:val="right" w:leader="dot" w:pos="8306"/>
        </w:tabs>
      </w:pPr>
      <w:hyperlink w:anchor="_Toc10971" w:history="1">
        <w:r>
          <w:rPr>
            <w:rFonts w:ascii="仿宋" w:eastAsia="仿宋" w:hAnsi="仿宋" w:cs="仿宋" w:hint="eastAsia"/>
            <w:lang w:eastAsia="zh-CN"/>
          </w:rPr>
          <w:t>(一)、可持续战略与实践</w:t>
        </w:r>
        <w:r>
          <w:tab/>
        </w:r>
        <w:r>
          <w:fldChar w:fldCharType="begin"/>
        </w:r>
        <w:r>
          <w:instrText xml:space="preserve"> PAGEREF _Toc10971 \h </w:instrText>
        </w:r>
        <w:r>
          <w:fldChar w:fldCharType="separate"/>
        </w:r>
        <w:r>
          <w:t>3</w:t>
        </w:r>
        <w:r>
          <w:fldChar w:fldCharType="end"/>
        </w:r>
      </w:hyperlink>
    </w:p>
    <w:p>
      <w:pPr>
        <w:pStyle w:val="TOC2"/>
        <w:tabs>
          <w:tab w:val="right" w:leader="dot" w:pos="8306"/>
        </w:tabs>
      </w:pPr>
      <w:hyperlink w:anchor="_Toc728" w:history="1">
        <w:r>
          <w:rPr>
            <w:rFonts w:ascii="仿宋" w:eastAsia="仿宋" w:hAnsi="仿宋" w:cs="仿宋" w:hint="eastAsia"/>
            <w:lang w:eastAsia="zh-CN"/>
          </w:rPr>
          <w:t>(二)、环保与社会责任</w:t>
        </w:r>
        <w:r>
          <w:tab/>
        </w:r>
        <w:r>
          <w:fldChar w:fldCharType="begin"/>
        </w:r>
        <w:r>
          <w:instrText xml:space="preserve"> PAGEREF _Toc728 \h </w:instrText>
        </w:r>
        <w:r>
          <w:fldChar w:fldCharType="separate"/>
        </w:r>
        <w:r>
          <w:t>4</w:t>
        </w:r>
        <w:r>
          <w:fldChar w:fldCharType="end"/>
        </w:r>
      </w:hyperlink>
    </w:p>
    <w:p>
      <w:pPr>
        <w:pStyle w:val="TOC1"/>
        <w:tabs>
          <w:tab w:val="right" w:leader="dot" w:pos="8306"/>
        </w:tabs>
      </w:pPr>
      <w:hyperlink w:anchor="_Toc22629" w:history="1">
        <w:r>
          <w:rPr>
            <w:rFonts w:ascii="仿宋" w:eastAsia="仿宋" w:hAnsi="仿宋" w:cs="仿宋" w:hint="eastAsia"/>
            <w:lang w:eastAsia="zh-CN"/>
          </w:rPr>
          <w:t>二、工艺说明</w:t>
        </w:r>
        <w:r>
          <w:tab/>
        </w:r>
        <w:r>
          <w:fldChar w:fldCharType="begin"/>
        </w:r>
        <w:r>
          <w:instrText xml:space="preserve"> PAGEREF _Toc22629 \h </w:instrText>
        </w:r>
        <w:r>
          <w:fldChar w:fldCharType="separate"/>
        </w:r>
        <w:r>
          <w:t>5</w:t>
        </w:r>
        <w:r>
          <w:fldChar w:fldCharType="end"/>
        </w:r>
      </w:hyperlink>
    </w:p>
    <w:p>
      <w:pPr>
        <w:pStyle w:val="TOC2"/>
        <w:tabs>
          <w:tab w:val="right" w:leader="dot" w:pos="8306"/>
        </w:tabs>
      </w:pPr>
      <w:hyperlink w:anchor="_Toc30948" w:history="1">
        <w:r>
          <w:rPr>
            <w:rFonts w:ascii="仿宋" w:eastAsia="仿宋" w:hAnsi="仿宋" w:cs="仿宋" w:hint="eastAsia"/>
            <w:lang w:eastAsia="zh-CN"/>
          </w:rPr>
          <w:t>(一)、技术管理特点</w:t>
        </w:r>
        <w:r>
          <w:tab/>
        </w:r>
        <w:r>
          <w:fldChar w:fldCharType="begin"/>
        </w:r>
        <w:r>
          <w:instrText xml:space="preserve"> PAGEREF _Toc30948 \h </w:instrText>
        </w:r>
        <w:r>
          <w:fldChar w:fldCharType="separate"/>
        </w:r>
        <w:r>
          <w:t>5</w:t>
        </w:r>
        <w:r>
          <w:fldChar w:fldCharType="end"/>
        </w:r>
      </w:hyperlink>
    </w:p>
    <w:p>
      <w:pPr>
        <w:pStyle w:val="TOC2"/>
        <w:tabs>
          <w:tab w:val="right" w:leader="dot" w:pos="8306"/>
        </w:tabs>
      </w:pPr>
      <w:hyperlink w:anchor="_Toc18144" w:history="1">
        <w:r>
          <w:rPr>
            <w:rFonts w:ascii="仿宋" w:eastAsia="仿宋" w:hAnsi="仿宋" w:cs="仿宋" w:hint="eastAsia"/>
            <w:lang w:eastAsia="zh-CN"/>
          </w:rPr>
          <w:t>(二)、厨房电器项目工艺技术设计方案</w:t>
        </w:r>
        <w:r>
          <w:tab/>
        </w:r>
        <w:r>
          <w:fldChar w:fldCharType="begin"/>
        </w:r>
        <w:r>
          <w:instrText xml:space="preserve"> PAGEREF _Toc18144 \h </w:instrText>
        </w:r>
        <w:r>
          <w:fldChar w:fldCharType="separate"/>
        </w:r>
        <w:r>
          <w:t>6</w:t>
        </w:r>
        <w:r>
          <w:fldChar w:fldCharType="end"/>
        </w:r>
      </w:hyperlink>
    </w:p>
    <w:p>
      <w:pPr>
        <w:pStyle w:val="TOC2"/>
        <w:tabs>
          <w:tab w:val="right" w:leader="dot" w:pos="8306"/>
        </w:tabs>
      </w:pPr>
      <w:hyperlink w:anchor="_Toc21939" w:history="1">
        <w:r>
          <w:rPr>
            <w:rFonts w:ascii="仿宋" w:eastAsia="仿宋" w:hAnsi="仿宋" w:cs="仿宋" w:hint="eastAsia"/>
            <w:lang w:eastAsia="zh-CN"/>
          </w:rPr>
          <w:t>(三)、设备选型方案</w:t>
        </w:r>
        <w:r>
          <w:tab/>
        </w:r>
        <w:r>
          <w:fldChar w:fldCharType="begin"/>
        </w:r>
        <w:r>
          <w:instrText xml:space="preserve"> PAGEREF _Toc21939 \h </w:instrText>
        </w:r>
        <w:r>
          <w:fldChar w:fldCharType="separate"/>
        </w:r>
        <w:r>
          <w:t>7</w:t>
        </w:r>
        <w:r>
          <w:fldChar w:fldCharType="end"/>
        </w:r>
      </w:hyperlink>
    </w:p>
    <w:p>
      <w:pPr>
        <w:pStyle w:val="TOC1"/>
        <w:tabs>
          <w:tab w:val="right" w:leader="dot" w:pos="8306"/>
        </w:tabs>
      </w:pPr>
      <w:hyperlink w:anchor="_Toc26964" w:history="1">
        <w:r>
          <w:rPr>
            <w:rFonts w:ascii="仿宋" w:eastAsia="仿宋" w:hAnsi="仿宋" w:cs="仿宋" w:hint="eastAsia"/>
            <w:lang w:eastAsia="zh-CN"/>
          </w:rPr>
          <w:t>三、厨房电器项目建设背景及必要性分析</w:t>
        </w:r>
        <w:r>
          <w:tab/>
        </w:r>
        <w:r>
          <w:fldChar w:fldCharType="begin"/>
        </w:r>
        <w:r>
          <w:instrText xml:space="preserve"> PAGEREF _Toc26964 \h </w:instrText>
        </w:r>
        <w:r>
          <w:fldChar w:fldCharType="separate"/>
        </w:r>
        <w:r>
          <w:t>8</w:t>
        </w:r>
        <w:r>
          <w:fldChar w:fldCharType="end"/>
        </w:r>
      </w:hyperlink>
    </w:p>
    <w:p>
      <w:pPr>
        <w:pStyle w:val="TOC2"/>
        <w:tabs>
          <w:tab w:val="right" w:leader="dot" w:pos="8306"/>
        </w:tabs>
      </w:pPr>
      <w:hyperlink w:anchor="_Toc11991" w:history="1">
        <w:r>
          <w:rPr>
            <w:rFonts w:ascii="仿宋" w:eastAsia="仿宋" w:hAnsi="仿宋" w:cs="仿宋" w:hint="eastAsia"/>
            <w:lang w:eastAsia="zh-CN"/>
          </w:rPr>
          <w:t>(一)、厨房电器项目背景分析</w:t>
        </w:r>
        <w:r>
          <w:tab/>
        </w:r>
        <w:r>
          <w:fldChar w:fldCharType="begin"/>
        </w:r>
        <w:r>
          <w:instrText xml:space="preserve"> PAGEREF _Toc11991 \h </w:instrText>
        </w:r>
        <w:r>
          <w:fldChar w:fldCharType="separate"/>
        </w:r>
        <w:r>
          <w:t>8</w:t>
        </w:r>
        <w:r>
          <w:fldChar w:fldCharType="end"/>
        </w:r>
      </w:hyperlink>
    </w:p>
    <w:p>
      <w:pPr>
        <w:pStyle w:val="TOC2"/>
        <w:tabs>
          <w:tab w:val="right" w:leader="dot" w:pos="8306"/>
        </w:tabs>
      </w:pPr>
      <w:hyperlink w:anchor="_Toc23305" w:history="1">
        <w:r>
          <w:rPr>
            <w:rFonts w:ascii="仿宋" w:eastAsia="仿宋" w:hAnsi="仿宋" w:cs="仿宋" w:hint="eastAsia"/>
            <w:lang w:eastAsia="zh-CN"/>
          </w:rPr>
          <w:t>(二)、厨房电器项目建设必要性分析</w:t>
        </w:r>
        <w:r>
          <w:tab/>
        </w:r>
        <w:r>
          <w:fldChar w:fldCharType="begin"/>
        </w:r>
        <w:r>
          <w:instrText xml:space="preserve"> PAGEREF _Toc23305 \h </w:instrText>
        </w:r>
        <w:r>
          <w:fldChar w:fldCharType="separate"/>
        </w:r>
        <w:r>
          <w:t>10</w:t>
        </w:r>
        <w:r>
          <w:fldChar w:fldCharType="end"/>
        </w:r>
      </w:hyperlink>
    </w:p>
    <w:p>
      <w:pPr>
        <w:pStyle w:val="TOC1"/>
        <w:tabs>
          <w:tab w:val="right" w:leader="dot" w:pos="8306"/>
        </w:tabs>
      </w:pPr>
      <w:hyperlink w:anchor="_Toc9841" w:history="1">
        <w:r>
          <w:rPr>
            <w:rFonts w:ascii="仿宋" w:eastAsia="仿宋" w:hAnsi="仿宋" w:cs="仿宋" w:hint="eastAsia"/>
            <w:lang w:eastAsia="zh-CN"/>
          </w:rPr>
          <w:t>四、厨房电器项目绩效评估</w:t>
        </w:r>
        <w:r>
          <w:tab/>
        </w:r>
        <w:r>
          <w:fldChar w:fldCharType="begin"/>
        </w:r>
        <w:r>
          <w:instrText xml:space="preserve"> PAGEREF _Toc9841 \h </w:instrText>
        </w:r>
        <w:r>
          <w:fldChar w:fldCharType="separate"/>
        </w:r>
        <w:r>
          <w:t>11</w:t>
        </w:r>
        <w:r>
          <w:fldChar w:fldCharType="end"/>
        </w:r>
      </w:hyperlink>
    </w:p>
    <w:p>
      <w:pPr>
        <w:pStyle w:val="TOC2"/>
        <w:tabs>
          <w:tab w:val="right" w:leader="dot" w:pos="8306"/>
        </w:tabs>
      </w:pPr>
      <w:hyperlink w:anchor="_Toc16817" w:history="1">
        <w:r>
          <w:rPr>
            <w:rFonts w:ascii="仿宋" w:eastAsia="仿宋" w:hAnsi="仿宋" w:cs="仿宋" w:hint="eastAsia"/>
            <w:lang w:eastAsia="zh-CN"/>
          </w:rPr>
          <w:t>(一)、绩效评估指标</w:t>
        </w:r>
        <w:r>
          <w:tab/>
        </w:r>
        <w:r>
          <w:fldChar w:fldCharType="begin"/>
        </w:r>
        <w:r>
          <w:instrText xml:space="preserve"> PAGEREF _Toc16817 \h </w:instrText>
        </w:r>
        <w:r>
          <w:fldChar w:fldCharType="separate"/>
        </w:r>
        <w:r>
          <w:t>11</w:t>
        </w:r>
        <w:r>
          <w:fldChar w:fldCharType="end"/>
        </w:r>
      </w:hyperlink>
    </w:p>
    <w:p>
      <w:pPr>
        <w:pStyle w:val="TOC2"/>
        <w:tabs>
          <w:tab w:val="right" w:leader="dot" w:pos="8306"/>
        </w:tabs>
      </w:pPr>
      <w:hyperlink w:anchor="_Toc28468" w:history="1">
        <w:r>
          <w:rPr>
            <w:rFonts w:ascii="仿宋" w:eastAsia="仿宋" w:hAnsi="仿宋" w:cs="仿宋" w:hint="eastAsia"/>
            <w:lang w:eastAsia="zh-CN"/>
          </w:rPr>
          <w:t>(二)、绩效评估方法</w:t>
        </w:r>
        <w:r>
          <w:tab/>
        </w:r>
        <w:r>
          <w:fldChar w:fldCharType="begin"/>
        </w:r>
        <w:r>
          <w:instrText xml:space="preserve"> PAGEREF _Toc28468 \h </w:instrText>
        </w:r>
        <w:r>
          <w:fldChar w:fldCharType="separate"/>
        </w:r>
        <w:r>
          <w:t>12</w:t>
        </w:r>
        <w:r>
          <w:fldChar w:fldCharType="end"/>
        </w:r>
      </w:hyperlink>
    </w:p>
    <w:p>
      <w:pPr>
        <w:pStyle w:val="TOC2"/>
        <w:tabs>
          <w:tab w:val="right" w:leader="dot" w:pos="8306"/>
        </w:tabs>
      </w:pPr>
      <w:hyperlink w:anchor="_Toc16855" w:history="1">
        <w:r>
          <w:rPr>
            <w:rFonts w:ascii="仿宋" w:eastAsia="仿宋" w:hAnsi="仿宋" w:cs="仿宋" w:hint="eastAsia"/>
            <w:lang w:eastAsia="zh-CN"/>
          </w:rPr>
          <w:t>(三)、绩效评估周期</w:t>
        </w:r>
        <w:r>
          <w:tab/>
        </w:r>
        <w:r>
          <w:fldChar w:fldCharType="begin"/>
        </w:r>
        <w:r>
          <w:instrText xml:space="preserve"> PAGEREF _Toc16855 \h </w:instrText>
        </w:r>
        <w:r>
          <w:fldChar w:fldCharType="separate"/>
        </w:r>
        <w:r>
          <w:t>13</w:t>
        </w:r>
        <w:r>
          <w:fldChar w:fldCharType="end"/>
        </w:r>
      </w:hyperlink>
    </w:p>
    <w:p>
      <w:pPr>
        <w:pStyle w:val="TOC1"/>
        <w:tabs>
          <w:tab w:val="right" w:leader="dot" w:pos="8306"/>
        </w:tabs>
      </w:pPr>
      <w:hyperlink w:anchor="_Toc28059" w:history="1">
        <w:r>
          <w:rPr>
            <w:rFonts w:ascii="仿宋" w:eastAsia="仿宋" w:hAnsi="仿宋" w:cs="仿宋" w:hint="eastAsia"/>
            <w:lang w:eastAsia="zh-CN"/>
          </w:rPr>
          <w:t>五、厨房电器项目选址可行性分析</w:t>
        </w:r>
        <w:r>
          <w:tab/>
        </w:r>
        <w:r>
          <w:fldChar w:fldCharType="begin"/>
        </w:r>
        <w:r>
          <w:instrText xml:space="preserve"> PAGEREF _Toc28059 \h </w:instrText>
        </w:r>
        <w:r>
          <w:fldChar w:fldCharType="separate"/>
        </w:r>
        <w:r>
          <w:t>14</w:t>
        </w:r>
        <w:r>
          <w:fldChar w:fldCharType="end"/>
        </w:r>
      </w:hyperlink>
    </w:p>
    <w:p>
      <w:pPr>
        <w:pStyle w:val="TOC2"/>
        <w:tabs>
          <w:tab w:val="right" w:leader="dot" w:pos="8306"/>
        </w:tabs>
      </w:pPr>
      <w:hyperlink w:anchor="_Toc8118" w:history="1">
        <w:r>
          <w:rPr>
            <w:rFonts w:ascii="仿宋" w:eastAsia="仿宋" w:hAnsi="仿宋" w:cs="仿宋" w:hint="eastAsia"/>
            <w:lang w:eastAsia="zh-CN"/>
          </w:rPr>
          <w:t>(一)、厨房电器项目选址</w:t>
        </w:r>
        <w:r>
          <w:tab/>
        </w:r>
        <w:r>
          <w:fldChar w:fldCharType="begin"/>
        </w:r>
        <w:r>
          <w:instrText xml:space="preserve"> PAGEREF _Toc8118 \h </w:instrText>
        </w:r>
        <w:r>
          <w:fldChar w:fldCharType="separate"/>
        </w:r>
        <w:r>
          <w:t>14</w:t>
        </w:r>
        <w:r>
          <w:fldChar w:fldCharType="end"/>
        </w:r>
      </w:hyperlink>
    </w:p>
    <w:p>
      <w:pPr>
        <w:pStyle w:val="TOC2"/>
        <w:tabs>
          <w:tab w:val="right" w:leader="dot" w:pos="8306"/>
        </w:tabs>
      </w:pPr>
      <w:hyperlink w:anchor="_Toc18399" w:history="1">
        <w:r>
          <w:rPr>
            <w:rFonts w:ascii="仿宋" w:eastAsia="仿宋" w:hAnsi="仿宋" w:cs="仿宋" w:hint="eastAsia"/>
            <w:lang w:eastAsia="zh-CN"/>
          </w:rPr>
          <w:t>(二)、用地控制指标</w:t>
        </w:r>
        <w:r>
          <w:tab/>
        </w:r>
        <w:r>
          <w:fldChar w:fldCharType="begin"/>
        </w:r>
        <w:r>
          <w:instrText xml:space="preserve"> PAGEREF _Toc18399 \h </w:instrText>
        </w:r>
        <w:r>
          <w:fldChar w:fldCharType="separate"/>
        </w:r>
        <w:r>
          <w:t>15</w:t>
        </w:r>
        <w:r>
          <w:fldChar w:fldCharType="end"/>
        </w:r>
      </w:hyperlink>
    </w:p>
    <w:p>
      <w:pPr>
        <w:pStyle w:val="TOC2"/>
        <w:tabs>
          <w:tab w:val="right" w:leader="dot" w:pos="8306"/>
        </w:tabs>
      </w:pPr>
      <w:hyperlink w:anchor="_Toc14315" w:history="1">
        <w:r>
          <w:rPr>
            <w:rFonts w:ascii="仿宋" w:eastAsia="仿宋" w:hAnsi="仿宋" w:cs="仿宋" w:hint="eastAsia"/>
            <w:lang w:eastAsia="zh-CN"/>
          </w:rPr>
          <w:t>(三)、节约用地措施</w:t>
        </w:r>
        <w:r>
          <w:tab/>
        </w:r>
        <w:r>
          <w:fldChar w:fldCharType="begin"/>
        </w:r>
        <w:r>
          <w:instrText xml:space="preserve"> PAGEREF _Toc14315 \h </w:instrText>
        </w:r>
        <w:r>
          <w:fldChar w:fldCharType="separate"/>
        </w:r>
        <w:r>
          <w:t>16</w:t>
        </w:r>
        <w:r>
          <w:fldChar w:fldCharType="end"/>
        </w:r>
      </w:hyperlink>
    </w:p>
    <w:p>
      <w:pPr>
        <w:pStyle w:val="TOC2"/>
        <w:tabs>
          <w:tab w:val="right" w:leader="dot" w:pos="8306"/>
        </w:tabs>
      </w:pPr>
      <w:hyperlink w:anchor="_Toc608" w:history="1">
        <w:r>
          <w:rPr>
            <w:rFonts w:ascii="仿宋" w:eastAsia="仿宋" w:hAnsi="仿宋" w:cs="仿宋" w:hint="eastAsia"/>
            <w:lang w:eastAsia="zh-CN"/>
          </w:rPr>
          <w:t>(四)、总图布置方案</w:t>
        </w:r>
        <w:r>
          <w:tab/>
        </w:r>
        <w:r>
          <w:fldChar w:fldCharType="begin"/>
        </w:r>
        <w:r>
          <w:instrText xml:space="preserve"> PAGEREF _Toc608 \h </w:instrText>
        </w:r>
        <w:r>
          <w:fldChar w:fldCharType="separate"/>
        </w:r>
        <w:r>
          <w:t>18</w:t>
        </w:r>
        <w:r>
          <w:fldChar w:fldCharType="end"/>
        </w:r>
      </w:hyperlink>
    </w:p>
    <w:p>
      <w:pPr>
        <w:pStyle w:val="TOC2"/>
        <w:tabs>
          <w:tab w:val="right" w:leader="dot" w:pos="8306"/>
        </w:tabs>
      </w:pPr>
      <w:hyperlink w:anchor="_Toc5794" w:history="1">
        <w:r>
          <w:rPr>
            <w:rFonts w:ascii="仿宋" w:eastAsia="仿宋" w:hAnsi="仿宋" w:cs="仿宋" w:hint="eastAsia"/>
            <w:lang w:eastAsia="zh-CN"/>
          </w:rPr>
          <w:t>(五)、选址综合评价</w:t>
        </w:r>
        <w:r>
          <w:tab/>
        </w:r>
        <w:r>
          <w:fldChar w:fldCharType="begin"/>
        </w:r>
        <w:r>
          <w:instrText xml:space="preserve"> PAGEREF _Toc5794 \h </w:instrText>
        </w:r>
        <w:r>
          <w:fldChar w:fldCharType="separate"/>
        </w:r>
        <w:r>
          <w:t>19</w:t>
        </w:r>
        <w:r>
          <w:fldChar w:fldCharType="end"/>
        </w:r>
      </w:hyperlink>
    </w:p>
    <w:p>
      <w:pPr>
        <w:pStyle w:val="TOC1"/>
        <w:tabs>
          <w:tab w:val="right" w:leader="dot" w:pos="8306"/>
        </w:tabs>
      </w:pPr>
      <w:hyperlink w:anchor="_Toc29864" w:history="1">
        <w:r>
          <w:rPr>
            <w:rFonts w:ascii="仿宋" w:eastAsia="仿宋" w:hAnsi="仿宋" w:cs="仿宋" w:hint="eastAsia"/>
            <w:lang w:eastAsia="zh-CN"/>
          </w:rPr>
          <w:t>六、厨房电器项目土建工程</w:t>
        </w:r>
        <w:r>
          <w:tab/>
        </w:r>
        <w:r>
          <w:fldChar w:fldCharType="begin"/>
        </w:r>
        <w:r>
          <w:instrText xml:space="preserve"> PAGEREF _Toc29864 \h </w:instrText>
        </w:r>
        <w:r>
          <w:fldChar w:fldCharType="separate"/>
        </w:r>
        <w:r>
          <w:t>20</w:t>
        </w:r>
        <w:r>
          <w:fldChar w:fldCharType="end"/>
        </w:r>
      </w:hyperlink>
    </w:p>
    <w:p>
      <w:pPr>
        <w:pStyle w:val="TOC2"/>
        <w:tabs>
          <w:tab w:val="right" w:leader="dot" w:pos="8306"/>
        </w:tabs>
      </w:pPr>
      <w:hyperlink w:anchor="_Toc26918" w:history="1">
        <w:r>
          <w:rPr>
            <w:rFonts w:ascii="仿宋" w:eastAsia="仿宋" w:hAnsi="仿宋" w:cs="仿宋" w:hint="eastAsia"/>
            <w:lang w:eastAsia="zh-CN"/>
          </w:rPr>
          <w:t>(一)、建筑工程设计原则</w:t>
        </w:r>
        <w:r>
          <w:tab/>
        </w:r>
        <w:r>
          <w:fldChar w:fldCharType="begin"/>
        </w:r>
        <w:r>
          <w:instrText xml:space="preserve"> PAGEREF _Toc26918 \h </w:instrText>
        </w:r>
        <w:r>
          <w:fldChar w:fldCharType="separate"/>
        </w:r>
        <w:r>
          <w:t>20</w:t>
        </w:r>
        <w:r>
          <w:fldChar w:fldCharType="end"/>
        </w:r>
      </w:hyperlink>
    </w:p>
    <w:p>
      <w:pPr>
        <w:pStyle w:val="TOC2"/>
        <w:tabs>
          <w:tab w:val="right" w:leader="dot" w:pos="8306"/>
        </w:tabs>
      </w:pPr>
      <w:hyperlink w:anchor="_Toc813" w:history="1">
        <w:r>
          <w:rPr>
            <w:rFonts w:ascii="仿宋" w:eastAsia="仿宋" w:hAnsi="仿宋" w:cs="仿宋" w:hint="eastAsia"/>
            <w:lang w:eastAsia="zh-CN"/>
          </w:rPr>
          <w:t>(二)、土建工程设计年限及安全等级</w:t>
        </w:r>
        <w:r>
          <w:tab/>
        </w:r>
        <w:r>
          <w:fldChar w:fldCharType="begin"/>
        </w:r>
        <w:r>
          <w:instrText xml:space="preserve"> PAGEREF _Toc813 \h </w:instrText>
        </w:r>
        <w:r>
          <w:fldChar w:fldCharType="separate"/>
        </w:r>
        <w:r>
          <w:t>21</w:t>
        </w:r>
        <w:r>
          <w:fldChar w:fldCharType="end"/>
        </w:r>
      </w:hyperlink>
    </w:p>
    <w:p>
      <w:pPr>
        <w:pStyle w:val="TOC2"/>
        <w:tabs>
          <w:tab w:val="right" w:leader="dot" w:pos="8306"/>
        </w:tabs>
      </w:pPr>
      <w:hyperlink w:anchor="_Toc9474" w:history="1">
        <w:r>
          <w:rPr>
            <w:rFonts w:ascii="仿宋" w:eastAsia="仿宋" w:hAnsi="仿宋" w:cs="仿宋" w:hint="eastAsia"/>
            <w:lang w:eastAsia="zh-CN"/>
          </w:rPr>
          <w:t>(三)、建筑工程设计总体要求</w:t>
        </w:r>
        <w:r>
          <w:tab/>
        </w:r>
        <w:r>
          <w:fldChar w:fldCharType="begin"/>
        </w:r>
        <w:r>
          <w:instrText xml:space="preserve"> PAGEREF _Toc9474 \h </w:instrText>
        </w:r>
        <w:r>
          <w:fldChar w:fldCharType="separate"/>
        </w:r>
        <w:r>
          <w:t>22</w:t>
        </w:r>
        <w:r>
          <w:fldChar w:fldCharType="end"/>
        </w:r>
      </w:hyperlink>
    </w:p>
    <w:p>
      <w:pPr>
        <w:pStyle w:val="TOC2"/>
        <w:tabs>
          <w:tab w:val="right" w:leader="dot" w:pos="8306"/>
        </w:tabs>
      </w:pPr>
      <w:hyperlink w:anchor="_Toc11388" w:history="1">
        <w:r>
          <w:rPr>
            <w:rFonts w:ascii="仿宋" w:eastAsia="仿宋" w:hAnsi="仿宋" w:cs="仿宋" w:hint="eastAsia"/>
            <w:lang w:eastAsia="zh-CN"/>
          </w:rPr>
          <w:t>(四)、土建工程建设指标</w:t>
        </w:r>
        <w:r>
          <w:tab/>
        </w:r>
        <w:r>
          <w:fldChar w:fldCharType="begin"/>
        </w:r>
        <w:r>
          <w:instrText xml:space="preserve"> PAGEREF _Toc11388 \h </w:instrText>
        </w:r>
        <w:r>
          <w:fldChar w:fldCharType="separate"/>
        </w:r>
        <w:r>
          <w:t>23</w:t>
        </w:r>
        <w:r>
          <w:fldChar w:fldCharType="end"/>
        </w:r>
      </w:hyperlink>
    </w:p>
    <w:p>
      <w:pPr>
        <w:pStyle w:val="TOC1"/>
        <w:tabs>
          <w:tab w:val="right" w:leader="dot" w:pos="8306"/>
        </w:tabs>
      </w:pPr>
      <w:hyperlink w:anchor="_Toc22800" w:history="1">
        <w:r>
          <w:rPr>
            <w:rFonts w:ascii="仿宋" w:eastAsia="仿宋" w:hAnsi="仿宋" w:cs="仿宋" w:hint="eastAsia"/>
            <w:lang w:eastAsia="zh-CN"/>
          </w:rPr>
          <w:t>七、厨房电器项目经营效益</w:t>
        </w:r>
        <w:r>
          <w:tab/>
        </w:r>
        <w:r>
          <w:fldChar w:fldCharType="begin"/>
        </w:r>
        <w:r>
          <w:instrText xml:space="preserve"> PAGEREF _Toc22800 \h </w:instrText>
        </w:r>
        <w:r>
          <w:fldChar w:fldCharType="separate"/>
        </w:r>
        <w:r>
          <w:t>23</w:t>
        </w:r>
        <w:r>
          <w:fldChar w:fldCharType="end"/>
        </w:r>
      </w:hyperlink>
    </w:p>
    <w:p>
      <w:pPr>
        <w:pStyle w:val="TOC2"/>
        <w:tabs>
          <w:tab w:val="right" w:leader="dot" w:pos="8306"/>
        </w:tabs>
      </w:pPr>
      <w:hyperlink w:anchor="_Toc11389" w:history="1">
        <w:r>
          <w:rPr>
            <w:rFonts w:ascii="仿宋" w:eastAsia="仿宋" w:hAnsi="仿宋" w:cs="仿宋" w:hint="eastAsia"/>
            <w:lang w:eastAsia="zh-CN"/>
          </w:rPr>
          <w:t>(一)、经济评价财务测算</w:t>
        </w:r>
        <w:r>
          <w:tab/>
        </w:r>
        <w:r>
          <w:fldChar w:fldCharType="begin"/>
        </w:r>
        <w:r>
          <w:instrText xml:space="preserve"> PAGEREF _Toc11389 \h </w:instrText>
        </w:r>
        <w:r>
          <w:fldChar w:fldCharType="separate"/>
        </w:r>
        <w:r>
          <w:t>23</w:t>
        </w:r>
        <w:r>
          <w:fldChar w:fldCharType="end"/>
        </w:r>
      </w:hyperlink>
    </w:p>
    <w:p>
      <w:pPr>
        <w:pStyle w:val="TOC2"/>
        <w:tabs>
          <w:tab w:val="right" w:leader="dot" w:pos="8306"/>
        </w:tabs>
      </w:pPr>
      <w:hyperlink w:anchor="_Toc47" w:history="1">
        <w:r>
          <w:rPr>
            <w:rFonts w:ascii="仿宋" w:eastAsia="仿宋" w:hAnsi="仿宋" w:cs="仿宋" w:hint="eastAsia"/>
            <w:lang w:eastAsia="zh-CN"/>
          </w:rPr>
          <w:t>(二)、厨房电器项目盈利能力分析</w:t>
        </w:r>
        <w:r>
          <w:tab/>
        </w:r>
        <w:r>
          <w:fldChar w:fldCharType="begin"/>
        </w:r>
        <w:r>
          <w:instrText xml:space="preserve"> PAGEREF _Toc47 \h </w:instrText>
        </w:r>
        <w:r>
          <w:fldChar w:fldCharType="separate"/>
        </w:r>
        <w:r>
          <w:t>24</w:t>
        </w:r>
        <w:r>
          <w:fldChar w:fldCharType="end"/>
        </w:r>
      </w:hyperlink>
    </w:p>
    <w:p>
      <w:pPr>
        <w:pStyle w:val="TOC1"/>
        <w:tabs>
          <w:tab w:val="right" w:leader="dot" w:pos="8306"/>
        </w:tabs>
      </w:pPr>
      <w:hyperlink w:anchor="_Toc20188" w:history="1">
        <w:r>
          <w:rPr>
            <w:rFonts w:ascii="仿宋" w:eastAsia="仿宋" w:hAnsi="仿宋" w:cs="仿宋" w:hint="eastAsia"/>
            <w:lang w:eastAsia="zh-CN"/>
          </w:rPr>
          <w:t>八、厨房电器项目技术管理</w:t>
        </w:r>
        <w:r>
          <w:tab/>
        </w:r>
        <w:r>
          <w:fldChar w:fldCharType="begin"/>
        </w:r>
        <w:r>
          <w:instrText xml:space="preserve"> PAGEREF _Toc20188 \h </w:instrText>
        </w:r>
        <w:r>
          <w:fldChar w:fldCharType="separate"/>
        </w:r>
        <w:r>
          <w:t>25</w:t>
        </w:r>
        <w:r>
          <w:fldChar w:fldCharType="end"/>
        </w:r>
      </w:hyperlink>
    </w:p>
    <w:p>
      <w:pPr>
        <w:pStyle w:val="TOC2"/>
        <w:tabs>
          <w:tab w:val="right" w:leader="dot" w:pos="8306"/>
        </w:tabs>
      </w:pPr>
      <w:hyperlink w:anchor="_Toc10870" w:history="1">
        <w:r>
          <w:rPr>
            <w:rFonts w:ascii="仿宋" w:eastAsia="仿宋" w:hAnsi="仿宋" w:cs="仿宋" w:hint="eastAsia"/>
            <w:lang w:eastAsia="zh-CN"/>
          </w:rPr>
          <w:t>(一)、技术方案选用方向</w:t>
        </w:r>
        <w:r>
          <w:tab/>
        </w:r>
        <w:r>
          <w:fldChar w:fldCharType="begin"/>
        </w:r>
        <w:r>
          <w:instrText xml:space="preserve"> PAGEREF _Toc10870 \h </w:instrText>
        </w:r>
        <w:r>
          <w:fldChar w:fldCharType="separate"/>
        </w:r>
        <w:r>
          <w:t>25</w:t>
        </w:r>
        <w:r>
          <w:fldChar w:fldCharType="end"/>
        </w:r>
      </w:hyperlink>
    </w:p>
    <w:p>
      <w:pPr>
        <w:pStyle w:val="TOC2"/>
        <w:tabs>
          <w:tab w:val="right" w:leader="dot" w:pos="8306"/>
        </w:tabs>
      </w:pPr>
      <w:hyperlink w:anchor="_Toc4593" w:history="1">
        <w:r>
          <w:rPr>
            <w:rFonts w:ascii="仿宋" w:eastAsia="仿宋" w:hAnsi="仿宋" w:cs="仿宋" w:hint="eastAsia"/>
            <w:lang w:eastAsia="zh-CN"/>
          </w:rPr>
          <w:t>(二)、工艺技术方案选用原则</w:t>
        </w:r>
        <w:r>
          <w:tab/>
        </w:r>
        <w:r>
          <w:fldChar w:fldCharType="begin"/>
        </w:r>
        <w:r>
          <w:instrText xml:space="preserve"> PAGEREF _Toc4593 \h </w:instrText>
        </w:r>
        <w:r>
          <w:fldChar w:fldCharType="separate"/>
        </w:r>
        <w:r>
          <w:t>27</w:t>
        </w:r>
        <w:r>
          <w:fldChar w:fldCharType="end"/>
        </w:r>
      </w:hyperlink>
    </w:p>
    <w:p>
      <w:pPr>
        <w:pStyle w:val="TOC2"/>
        <w:tabs>
          <w:tab w:val="right" w:leader="dot" w:pos="8306"/>
        </w:tabs>
      </w:pPr>
      <w:hyperlink w:anchor="_Toc14616" w:history="1">
        <w:r>
          <w:rPr>
            <w:rFonts w:ascii="仿宋" w:eastAsia="仿宋" w:hAnsi="仿宋" w:cs="仿宋" w:hint="eastAsia"/>
            <w:lang w:eastAsia="zh-CN"/>
          </w:rPr>
          <w:t>(三)、工艺技术方案要求</w:t>
        </w:r>
        <w:r>
          <w:tab/>
        </w:r>
        <w:r>
          <w:fldChar w:fldCharType="begin"/>
        </w:r>
        <w:r>
          <w:instrText xml:space="preserve"> PAGEREF _Toc14616 \h </w:instrText>
        </w:r>
        <w:r>
          <w:fldChar w:fldCharType="separate"/>
        </w:r>
        <w:r>
          <w:t>29</w:t>
        </w:r>
        <w:r>
          <w:fldChar w:fldCharType="end"/>
        </w:r>
      </w:hyperlink>
    </w:p>
    <w:p>
      <w:pPr>
        <w:pStyle w:val="TOC1"/>
        <w:tabs>
          <w:tab w:val="right" w:leader="dot" w:pos="8306"/>
        </w:tabs>
      </w:pPr>
      <w:hyperlink w:anchor="_Toc1423" w:history="1">
        <w:r>
          <w:rPr>
            <w:rFonts w:ascii="仿宋" w:eastAsia="仿宋" w:hAnsi="仿宋" w:cs="仿宋" w:hint="eastAsia"/>
            <w:lang w:eastAsia="zh-CN"/>
          </w:rPr>
          <w:t>九、厨房电器项目创新与研发</w:t>
        </w:r>
        <w:r>
          <w:tab/>
        </w:r>
        <w:r>
          <w:fldChar w:fldCharType="begin"/>
        </w:r>
        <w:r>
          <w:instrText xml:space="preserve"> PAGEREF _Toc1423 \h </w:instrText>
        </w:r>
        <w:r>
          <w:fldChar w:fldCharType="separate"/>
        </w:r>
        <w:r>
          <w:t>31</w:t>
        </w:r>
        <w:r>
          <w:fldChar w:fldCharType="end"/>
        </w:r>
      </w:hyperlink>
    </w:p>
    <w:p>
      <w:pPr>
        <w:pStyle w:val="TOC2"/>
        <w:tabs>
          <w:tab w:val="right" w:leader="dot" w:pos="8306"/>
        </w:tabs>
      </w:pPr>
      <w:hyperlink w:anchor="_Toc2648" w:history="1">
        <w:r>
          <w:rPr>
            <w:rFonts w:ascii="仿宋" w:eastAsia="仿宋" w:hAnsi="仿宋" w:cs="仿宋" w:hint="eastAsia"/>
            <w:lang w:eastAsia="zh-CN"/>
          </w:rPr>
          <w:t>(一)、创新策略与方向</w:t>
        </w:r>
        <w:r>
          <w:tab/>
        </w:r>
        <w:r>
          <w:fldChar w:fldCharType="begin"/>
        </w:r>
        <w:r>
          <w:instrText xml:space="preserve"> PAGEREF _Toc2648 \h </w:instrText>
        </w:r>
        <w:r>
          <w:fldChar w:fldCharType="separate"/>
        </w:r>
        <w:r>
          <w:t>31</w:t>
        </w:r>
        <w:r>
          <w:fldChar w:fldCharType="end"/>
        </w:r>
      </w:hyperlink>
    </w:p>
    <w:p>
      <w:pPr>
        <w:pStyle w:val="TOC2"/>
        <w:tabs>
          <w:tab w:val="right" w:leader="dot" w:pos="8306"/>
        </w:tabs>
      </w:pPr>
      <w:hyperlink w:anchor="_Toc28067" w:history="1">
        <w:r>
          <w:rPr>
            <w:rFonts w:ascii="仿宋" w:eastAsia="仿宋" w:hAnsi="仿宋" w:cs="仿宋" w:hint="eastAsia"/>
            <w:lang w:eastAsia="zh-CN"/>
          </w:rPr>
          <w:t>(二)、研发规划与投入</w:t>
        </w:r>
        <w:r>
          <w:tab/>
        </w:r>
        <w:r>
          <w:fldChar w:fldCharType="begin"/>
        </w:r>
        <w:r>
          <w:instrText xml:space="preserve"> PAGEREF _Toc28067 \h </w:instrText>
        </w:r>
        <w:r>
          <w:fldChar w:fldCharType="separate"/>
        </w:r>
        <w:r>
          <w:t>32</w:t>
        </w:r>
        <w:r>
          <w:fldChar w:fldCharType="end"/>
        </w:r>
      </w:hyperlink>
    </w:p>
    <w:p>
      <w:pPr>
        <w:pStyle w:val="TOC1"/>
        <w:tabs>
          <w:tab w:val="right" w:leader="dot" w:pos="8306"/>
        </w:tabs>
      </w:pPr>
      <w:hyperlink w:anchor="_Toc7745" w:history="1">
        <w:r>
          <w:rPr>
            <w:rFonts w:ascii="仿宋" w:eastAsia="仿宋" w:hAnsi="仿宋" w:cs="仿宋" w:hint="eastAsia"/>
            <w:lang w:eastAsia="zh-CN"/>
          </w:rPr>
          <w:t>十、厨房电器项目财务管理</w:t>
        </w:r>
        <w:r>
          <w:tab/>
        </w:r>
        <w:r>
          <w:fldChar w:fldCharType="begin"/>
        </w:r>
        <w:r>
          <w:instrText xml:space="preserve"> PAGEREF _Toc7745 \h </w:instrText>
        </w:r>
        <w:r>
          <w:fldChar w:fldCharType="separate"/>
        </w:r>
        <w:r>
          <w:t>34</w:t>
        </w:r>
        <w:r>
          <w:fldChar w:fldCharType="end"/>
        </w:r>
      </w:hyperlink>
    </w:p>
    <w:p>
      <w:pPr>
        <w:pStyle w:val="TOC2"/>
        <w:tabs>
          <w:tab w:val="right" w:leader="dot" w:pos="8306"/>
        </w:tabs>
      </w:pPr>
      <w:hyperlink w:anchor="_Toc11924" w:history="1">
        <w:r>
          <w:rPr>
            <w:rFonts w:ascii="仿宋" w:eastAsia="仿宋" w:hAnsi="仿宋" w:cs="仿宋" w:hint="eastAsia"/>
            <w:lang w:eastAsia="zh-CN"/>
          </w:rPr>
          <w:t>(一)、资金需求大</w:t>
        </w:r>
        <w:r>
          <w:tab/>
        </w:r>
        <w:r>
          <w:fldChar w:fldCharType="begin"/>
        </w:r>
        <w:r>
          <w:instrText xml:space="preserve"> PAGEREF _Toc11924 \h </w:instrText>
        </w:r>
        <w:r>
          <w:fldChar w:fldCharType="separate"/>
        </w:r>
        <w:r>
          <w:t>34</w:t>
        </w:r>
        <w:r>
          <w:fldChar w:fldCharType="end"/>
        </w:r>
      </w:hyperlink>
    </w:p>
    <w:p>
      <w:pPr>
        <w:pStyle w:val="TOC2"/>
        <w:tabs>
          <w:tab w:val="right" w:leader="dot" w:pos="8306"/>
        </w:tabs>
      </w:pPr>
      <w:hyperlink w:anchor="_Toc16898" w:history="1">
        <w:r>
          <w:rPr>
            <w:rFonts w:ascii="仿宋" w:eastAsia="仿宋" w:hAnsi="仿宋" w:cs="仿宋" w:hint="eastAsia"/>
            <w:lang w:eastAsia="zh-CN"/>
          </w:rPr>
          <w:t>(二)、研发周期长</w:t>
        </w:r>
        <w:r>
          <w:tab/>
        </w:r>
        <w:r>
          <w:fldChar w:fldCharType="begin"/>
        </w:r>
        <w:r>
          <w:instrText xml:space="preserve"> PAGEREF _Toc16898 \h </w:instrText>
        </w:r>
        <w:r>
          <w:fldChar w:fldCharType="separate"/>
        </w:r>
        <w:r>
          <w:t>35</w:t>
        </w:r>
        <w:r>
          <w:fldChar w:fldCharType="end"/>
        </w:r>
      </w:hyperlink>
    </w:p>
    <w:p>
      <w:pPr>
        <w:pStyle w:val="TOC2"/>
        <w:tabs>
          <w:tab w:val="right" w:leader="dot" w:pos="8306"/>
        </w:tabs>
      </w:pPr>
      <w:hyperlink w:anchor="_Toc31160" w:history="1">
        <w:r>
          <w:rPr>
            <w:rFonts w:ascii="仿宋" w:eastAsia="仿宋" w:hAnsi="仿宋" w:cs="仿宋" w:hint="eastAsia"/>
            <w:lang w:eastAsia="zh-CN"/>
          </w:rPr>
          <w:t>(三)、市场风险大</w:t>
        </w:r>
        <w:r>
          <w:tab/>
        </w:r>
        <w:r>
          <w:fldChar w:fldCharType="begin"/>
        </w:r>
        <w:r>
          <w:instrText xml:space="preserve"> PAGEREF _Toc31160 \h </w:instrText>
        </w:r>
        <w:r>
          <w:fldChar w:fldCharType="separate"/>
        </w:r>
        <w:r>
          <w:t>36</w:t>
        </w:r>
        <w:r>
          <w:fldChar w:fldCharType="end"/>
        </w:r>
      </w:hyperlink>
    </w:p>
    <w:p>
      <w:pPr>
        <w:pStyle w:val="TOC2"/>
        <w:tabs>
          <w:tab w:val="right" w:leader="dot" w:pos="8306"/>
        </w:tabs>
      </w:pPr>
      <w:hyperlink w:anchor="_Toc32524" w:history="1">
        <w:r>
          <w:rPr>
            <w:rFonts w:ascii="仿宋" w:eastAsia="仿宋" w:hAnsi="仿宋" w:cs="仿宋" w:hint="eastAsia"/>
            <w:lang w:eastAsia="zh-CN"/>
          </w:rPr>
          <w:t>(四)、利润率高</w:t>
        </w:r>
        <w:r>
          <w:tab/>
        </w:r>
        <w:r>
          <w:fldChar w:fldCharType="begin"/>
        </w:r>
        <w:r>
          <w:instrText xml:space="preserve"> PAGEREF _Toc32524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95" w:history="1">
        <w:r>
          <w:rPr>
            <w:rFonts w:ascii="仿宋" w:eastAsia="仿宋" w:hAnsi="仿宋" w:cs="仿宋" w:hint="eastAsia"/>
            <w:lang w:eastAsia="zh-CN"/>
          </w:rPr>
          <w:t>十一、厨房电器项目计划安排</w:t>
        </w:r>
        <w:r>
          <w:tab/>
        </w:r>
        <w:r>
          <w:fldChar w:fldCharType="begin"/>
        </w:r>
        <w:r>
          <w:instrText xml:space="preserve"> PAGEREF _Toc8795 \h </w:instrText>
        </w:r>
        <w:r>
          <w:fldChar w:fldCharType="separate"/>
        </w:r>
        <w:r>
          <w:t>41</w:t>
        </w:r>
        <w:r>
          <w:fldChar w:fldCharType="end"/>
        </w:r>
      </w:hyperlink>
    </w:p>
    <w:p>
      <w:pPr>
        <w:pStyle w:val="TOC2"/>
        <w:tabs>
          <w:tab w:val="right" w:leader="dot" w:pos="8306"/>
        </w:tabs>
      </w:pPr>
      <w:hyperlink w:anchor="_Toc13432" w:history="1">
        <w:r>
          <w:rPr>
            <w:rFonts w:ascii="仿宋" w:eastAsia="仿宋" w:hAnsi="仿宋" w:cs="仿宋" w:hint="eastAsia"/>
            <w:lang w:eastAsia="zh-CN"/>
          </w:rPr>
          <w:t>(一)、建设周期</w:t>
        </w:r>
        <w:r>
          <w:tab/>
        </w:r>
        <w:r>
          <w:fldChar w:fldCharType="begin"/>
        </w:r>
        <w:r>
          <w:instrText xml:space="preserve"> PAGEREF _Toc13432 \h </w:instrText>
        </w:r>
        <w:r>
          <w:fldChar w:fldCharType="separate"/>
        </w:r>
        <w:r>
          <w:t>41</w:t>
        </w:r>
        <w:r>
          <w:fldChar w:fldCharType="end"/>
        </w:r>
      </w:hyperlink>
    </w:p>
    <w:p>
      <w:pPr>
        <w:pStyle w:val="TOC2"/>
        <w:tabs>
          <w:tab w:val="right" w:leader="dot" w:pos="8306"/>
        </w:tabs>
      </w:pPr>
      <w:hyperlink w:anchor="_Toc2100" w:history="1">
        <w:r>
          <w:rPr>
            <w:rFonts w:ascii="仿宋" w:eastAsia="仿宋" w:hAnsi="仿宋" w:cs="仿宋" w:hint="eastAsia"/>
            <w:lang w:eastAsia="zh-CN"/>
          </w:rPr>
          <w:t>(二)、建设进度</w:t>
        </w:r>
        <w:r>
          <w:tab/>
        </w:r>
        <w:r>
          <w:fldChar w:fldCharType="begin"/>
        </w:r>
        <w:r>
          <w:instrText xml:space="preserve"> PAGEREF _Toc2100 \h </w:instrText>
        </w:r>
        <w:r>
          <w:fldChar w:fldCharType="separate"/>
        </w:r>
        <w:r>
          <w:t>42</w:t>
        </w:r>
        <w:r>
          <w:fldChar w:fldCharType="end"/>
        </w:r>
      </w:hyperlink>
    </w:p>
    <w:p>
      <w:pPr>
        <w:pStyle w:val="TOC2"/>
        <w:tabs>
          <w:tab w:val="right" w:leader="dot" w:pos="8306"/>
        </w:tabs>
      </w:pPr>
      <w:hyperlink w:anchor="_Toc13368" w:history="1">
        <w:r>
          <w:rPr>
            <w:rFonts w:ascii="仿宋" w:eastAsia="仿宋" w:hAnsi="仿宋" w:cs="仿宋" w:hint="eastAsia"/>
            <w:lang w:eastAsia="zh-CN"/>
          </w:rPr>
          <w:t>(三)、进度安排注意事项</w:t>
        </w:r>
        <w:r>
          <w:tab/>
        </w:r>
        <w:r>
          <w:fldChar w:fldCharType="begin"/>
        </w:r>
        <w:r>
          <w:instrText xml:space="preserve"> PAGEREF _Toc13368 \h </w:instrText>
        </w:r>
        <w:r>
          <w:fldChar w:fldCharType="separate"/>
        </w:r>
        <w:r>
          <w:t>43</w:t>
        </w:r>
        <w:r>
          <w:fldChar w:fldCharType="end"/>
        </w:r>
      </w:hyperlink>
    </w:p>
    <w:p>
      <w:pPr>
        <w:pStyle w:val="TOC2"/>
        <w:tabs>
          <w:tab w:val="right" w:leader="dot" w:pos="8306"/>
        </w:tabs>
      </w:pPr>
      <w:hyperlink w:anchor="_Toc10805" w:history="1">
        <w:r>
          <w:rPr>
            <w:rFonts w:ascii="仿宋" w:eastAsia="仿宋" w:hAnsi="仿宋" w:cs="仿宋" w:hint="eastAsia"/>
            <w:lang w:eastAsia="zh-CN"/>
          </w:rPr>
          <w:t>(四)、人力资源配置</w:t>
        </w:r>
        <w:r>
          <w:tab/>
        </w:r>
        <w:r>
          <w:fldChar w:fldCharType="begin"/>
        </w:r>
        <w:r>
          <w:instrText xml:space="preserve"> PAGEREF _Toc10805 \h </w:instrText>
        </w:r>
        <w:r>
          <w:fldChar w:fldCharType="separate"/>
        </w:r>
        <w:r>
          <w:t>45</w:t>
        </w:r>
        <w:r>
          <w:fldChar w:fldCharType="end"/>
        </w:r>
      </w:hyperlink>
    </w:p>
    <w:p>
      <w:pPr>
        <w:pStyle w:val="TOC1"/>
        <w:tabs>
          <w:tab w:val="right" w:leader="dot" w:pos="8306"/>
        </w:tabs>
      </w:pPr>
      <w:hyperlink w:anchor="_Toc19223" w:history="1">
        <w:r>
          <w:rPr>
            <w:rFonts w:ascii="仿宋" w:eastAsia="仿宋" w:hAnsi="仿宋" w:cs="仿宋" w:hint="eastAsia"/>
            <w:lang w:eastAsia="zh-CN"/>
          </w:rPr>
          <w:t>十二、生产安全保护</w:t>
        </w:r>
        <w:r>
          <w:tab/>
        </w:r>
        <w:r>
          <w:fldChar w:fldCharType="begin"/>
        </w:r>
        <w:r>
          <w:instrText xml:space="preserve"> PAGEREF _Toc19223 \h </w:instrText>
        </w:r>
        <w:r>
          <w:fldChar w:fldCharType="separate"/>
        </w:r>
        <w:r>
          <w:t>45</w:t>
        </w:r>
        <w:r>
          <w:fldChar w:fldCharType="end"/>
        </w:r>
      </w:hyperlink>
    </w:p>
    <w:p>
      <w:pPr>
        <w:pStyle w:val="TOC2"/>
        <w:tabs>
          <w:tab w:val="right" w:leader="dot" w:pos="8306"/>
        </w:tabs>
      </w:pPr>
      <w:hyperlink w:anchor="_Toc19730" w:history="1">
        <w:r>
          <w:rPr>
            <w:rFonts w:ascii="仿宋" w:eastAsia="仿宋" w:hAnsi="仿宋" w:cs="仿宋" w:hint="eastAsia"/>
            <w:lang w:eastAsia="zh-CN"/>
          </w:rPr>
          <w:t>(一)、消防安全</w:t>
        </w:r>
        <w:r>
          <w:tab/>
        </w:r>
        <w:r>
          <w:fldChar w:fldCharType="begin"/>
        </w:r>
        <w:r>
          <w:instrText xml:space="preserve"> PAGEREF _Toc19730 \h </w:instrText>
        </w:r>
        <w:r>
          <w:fldChar w:fldCharType="separate"/>
        </w:r>
        <w:r>
          <w:t>45</w:t>
        </w:r>
        <w:r>
          <w:fldChar w:fldCharType="end"/>
        </w:r>
      </w:hyperlink>
    </w:p>
    <w:p>
      <w:pPr>
        <w:pStyle w:val="TOC2"/>
        <w:tabs>
          <w:tab w:val="right" w:leader="dot" w:pos="8306"/>
        </w:tabs>
      </w:pPr>
      <w:hyperlink w:anchor="_Toc4519" w:history="1">
        <w:r>
          <w:rPr>
            <w:rFonts w:ascii="仿宋" w:eastAsia="仿宋" w:hAnsi="仿宋" w:cs="仿宋" w:hint="eastAsia"/>
            <w:lang w:eastAsia="zh-CN"/>
          </w:rPr>
          <w:t>(二)、防火防爆总图布置措施</w:t>
        </w:r>
        <w:r>
          <w:tab/>
        </w:r>
        <w:r>
          <w:fldChar w:fldCharType="begin"/>
        </w:r>
        <w:r>
          <w:instrText xml:space="preserve"> PAGEREF _Toc4519 \h </w:instrText>
        </w:r>
        <w:r>
          <w:fldChar w:fldCharType="separate"/>
        </w:r>
        <w:r>
          <w:t>47</w:t>
        </w:r>
        <w:r>
          <w:fldChar w:fldCharType="end"/>
        </w:r>
      </w:hyperlink>
    </w:p>
    <w:p>
      <w:pPr>
        <w:pStyle w:val="TOC2"/>
        <w:tabs>
          <w:tab w:val="right" w:leader="dot" w:pos="8306"/>
        </w:tabs>
      </w:pPr>
      <w:hyperlink w:anchor="_Toc15112" w:history="1">
        <w:r>
          <w:rPr>
            <w:rFonts w:ascii="仿宋" w:eastAsia="仿宋" w:hAnsi="仿宋" w:cs="仿宋" w:hint="eastAsia"/>
            <w:lang w:eastAsia="zh-CN"/>
          </w:rPr>
          <w:t>(三)、自然灾害防范措施</w:t>
        </w:r>
        <w:r>
          <w:tab/>
        </w:r>
        <w:r>
          <w:fldChar w:fldCharType="begin"/>
        </w:r>
        <w:r>
          <w:instrText xml:space="preserve"> PAGEREF _Toc15112 \h </w:instrText>
        </w:r>
        <w:r>
          <w:fldChar w:fldCharType="separate"/>
        </w:r>
        <w:r>
          <w:t>48</w:t>
        </w:r>
        <w:r>
          <w:fldChar w:fldCharType="end"/>
        </w:r>
      </w:hyperlink>
    </w:p>
    <w:p>
      <w:pPr>
        <w:pStyle w:val="TOC2"/>
        <w:tabs>
          <w:tab w:val="right" w:leader="dot" w:pos="8306"/>
        </w:tabs>
      </w:pPr>
      <w:hyperlink w:anchor="_Toc5498" w:history="1">
        <w:r>
          <w:rPr>
            <w:rFonts w:ascii="仿宋" w:eastAsia="仿宋" w:hAnsi="仿宋" w:cs="仿宋" w:hint="eastAsia"/>
            <w:lang w:eastAsia="zh-CN"/>
          </w:rPr>
          <w:t>(四)、安全色及安全标志使用要求</w:t>
        </w:r>
        <w:r>
          <w:tab/>
        </w:r>
        <w:r>
          <w:fldChar w:fldCharType="begin"/>
        </w:r>
        <w:r>
          <w:instrText xml:space="preserve"> PAGEREF _Toc5498 \h </w:instrText>
        </w:r>
        <w:r>
          <w:fldChar w:fldCharType="separate"/>
        </w:r>
        <w:r>
          <w:t>49</w:t>
        </w:r>
        <w:r>
          <w:fldChar w:fldCharType="end"/>
        </w:r>
      </w:hyperlink>
    </w:p>
    <w:p>
      <w:pPr>
        <w:pStyle w:val="TOC2"/>
        <w:tabs>
          <w:tab w:val="right" w:leader="dot" w:pos="8306"/>
        </w:tabs>
      </w:pPr>
      <w:hyperlink w:anchor="_Toc3733" w:history="1">
        <w:r>
          <w:rPr>
            <w:rFonts w:ascii="仿宋" w:eastAsia="仿宋" w:hAnsi="仿宋" w:cs="仿宋" w:hint="eastAsia"/>
            <w:lang w:eastAsia="zh-CN"/>
          </w:rPr>
          <w:t>(五)、防尘防毒措施</w:t>
        </w:r>
        <w:r>
          <w:tab/>
        </w:r>
        <w:r>
          <w:fldChar w:fldCharType="begin"/>
        </w:r>
        <w:r>
          <w:instrText xml:space="preserve"> PAGEREF _Toc3733 \h </w:instrText>
        </w:r>
        <w:r>
          <w:fldChar w:fldCharType="separate"/>
        </w:r>
        <w:r>
          <w:t>50</w:t>
        </w:r>
        <w:r>
          <w:fldChar w:fldCharType="end"/>
        </w:r>
      </w:hyperlink>
    </w:p>
    <w:p>
      <w:pPr>
        <w:pStyle w:val="TOC2"/>
        <w:tabs>
          <w:tab w:val="right" w:leader="dot" w:pos="8306"/>
        </w:tabs>
      </w:pPr>
      <w:hyperlink w:anchor="_Toc9572" w:history="1">
        <w:r>
          <w:rPr>
            <w:rFonts w:ascii="仿宋" w:eastAsia="仿宋" w:hAnsi="仿宋" w:cs="仿宋" w:hint="eastAsia"/>
            <w:lang w:eastAsia="zh-CN"/>
          </w:rPr>
          <w:t>(六)、防静电、触电防护及防雷措施</w:t>
        </w:r>
        <w:r>
          <w:tab/>
        </w:r>
        <w:r>
          <w:fldChar w:fldCharType="begin"/>
        </w:r>
        <w:r>
          <w:instrText xml:space="preserve"> PAGEREF _Toc9572 \h </w:instrText>
        </w:r>
        <w:r>
          <w:fldChar w:fldCharType="separate"/>
        </w:r>
        <w:r>
          <w:t>50</w:t>
        </w:r>
        <w:r>
          <w:fldChar w:fldCharType="end"/>
        </w:r>
      </w:hyperlink>
    </w:p>
    <w:p>
      <w:pPr>
        <w:pStyle w:val="TOC2"/>
        <w:tabs>
          <w:tab w:val="right" w:leader="dot" w:pos="8306"/>
        </w:tabs>
      </w:pPr>
      <w:hyperlink w:anchor="_Toc18503" w:history="1">
        <w:r>
          <w:rPr>
            <w:rFonts w:ascii="仿宋" w:eastAsia="仿宋" w:hAnsi="仿宋" w:cs="仿宋" w:hint="eastAsia"/>
            <w:lang w:eastAsia="zh-CN"/>
          </w:rPr>
          <w:t>(七)、机械设备安全保障措施</w:t>
        </w:r>
        <w:r>
          <w:tab/>
        </w:r>
        <w:r>
          <w:fldChar w:fldCharType="begin"/>
        </w:r>
        <w:r>
          <w:instrText xml:space="preserve"> PAGEREF _Toc18503 \h </w:instrText>
        </w:r>
        <w:r>
          <w:fldChar w:fldCharType="separate"/>
        </w:r>
        <w:r>
          <w:t>52</w:t>
        </w:r>
        <w:r>
          <w:fldChar w:fldCharType="end"/>
        </w:r>
      </w:hyperlink>
    </w:p>
    <w:p>
      <w:pPr>
        <w:pStyle w:val="TOC1"/>
        <w:tabs>
          <w:tab w:val="right" w:leader="dot" w:pos="8306"/>
        </w:tabs>
      </w:pPr>
      <w:hyperlink w:anchor="_Toc8347" w:history="1">
        <w:r>
          <w:rPr>
            <w:rFonts w:ascii="仿宋" w:eastAsia="仿宋" w:hAnsi="仿宋" w:cs="仿宋" w:hint="eastAsia"/>
            <w:lang w:eastAsia="zh-CN"/>
          </w:rPr>
          <w:t>十三、厨房电器项目治理与监督</w:t>
        </w:r>
        <w:r>
          <w:tab/>
        </w:r>
        <w:r>
          <w:fldChar w:fldCharType="begin"/>
        </w:r>
        <w:r>
          <w:instrText xml:space="preserve"> PAGEREF _Toc8347 \h </w:instrText>
        </w:r>
        <w:r>
          <w:fldChar w:fldCharType="separate"/>
        </w:r>
        <w:r>
          <w:t>53</w:t>
        </w:r>
        <w:r>
          <w:fldChar w:fldCharType="end"/>
        </w:r>
      </w:hyperlink>
    </w:p>
    <w:p>
      <w:pPr>
        <w:pStyle w:val="TOC2"/>
        <w:tabs>
          <w:tab w:val="right" w:leader="dot" w:pos="8306"/>
        </w:tabs>
      </w:pPr>
      <w:hyperlink w:anchor="_Toc12249" w:history="1">
        <w:r>
          <w:rPr>
            <w:rFonts w:ascii="仿宋" w:eastAsia="仿宋" w:hAnsi="仿宋" w:cs="仿宋" w:hint="eastAsia"/>
            <w:lang w:eastAsia="zh-CN"/>
          </w:rPr>
          <w:t>(一)、厨房电器项目治理结构</w:t>
        </w:r>
        <w:r>
          <w:tab/>
        </w:r>
        <w:r>
          <w:fldChar w:fldCharType="begin"/>
        </w:r>
        <w:r>
          <w:instrText xml:space="preserve"> PAGEREF _Toc12249 \h </w:instrText>
        </w:r>
        <w:r>
          <w:fldChar w:fldCharType="separate"/>
        </w:r>
        <w:r>
          <w:t>53</w:t>
        </w:r>
        <w:r>
          <w:fldChar w:fldCharType="end"/>
        </w:r>
      </w:hyperlink>
    </w:p>
    <w:p>
      <w:pPr>
        <w:pStyle w:val="TOC2"/>
        <w:tabs>
          <w:tab w:val="right" w:leader="dot" w:pos="8306"/>
        </w:tabs>
      </w:pPr>
      <w:hyperlink w:anchor="_Toc26596" w:history="1">
        <w:r>
          <w:rPr>
            <w:rFonts w:ascii="仿宋" w:eastAsia="仿宋" w:hAnsi="仿宋" w:cs="仿宋" w:hint="eastAsia"/>
            <w:lang w:eastAsia="zh-CN"/>
          </w:rPr>
          <w:t>(二)、监督与审计</w:t>
        </w:r>
        <w:r>
          <w:tab/>
        </w:r>
        <w:r>
          <w:fldChar w:fldCharType="begin"/>
        </w:r>
        <w:r>
          <w:instrText xml:space="preserve"> PAGEREF _Toc26596 \h </w:instrText>
        </w:r>
        <w:r>
          <w:fldChar w:fldCharType="separate"/>
        </w:r>
        <w:r>
          <w:t>55</w:t>
        </w:r>
        <w:r>
          <w:fldChar w:fldCharType="end"/>
        </w:r>
      </w:hyperlink>
    </w:p>
    <w:p>
      <w:pPr>
        <w:pStyle w:val="TOC1"/>
        <w:tabs>
          <w:tab w:val="right" w:leader="dot" w:pos="8306"/>
        </w:tabs>
      </w:pPr>
      <w:hyperlink w:anchor="_Toc17185" w:history="1">
        <w:r>
          <w:rPr>
            <w:rFonts w:ascii="仿宋" w:eastAsia="仿宋" w:hAnsi="仿宋" w:cs="仿宋" w:hint="eastAsia"/>
            <w:lang w:eastAsia="zh-CN"/>
          </w:rPr>
          <w:t>十四、风险识别与分类</w:t>
        </w:r>
        <w:r>
          <w:tab/>
        </w:r>
        <w:r>
          <w:fldChar w:fldCharType="begin"/>
        </w:r>
        <w:r>
          <w:instrText xml:space="preserve"> PAGEREF _Toc17185 \h </w:instrText>
        </w:r>
        <w:r>
          <w:fldChar w:fldCharType="separate"/>
        </w:r>
        <w:r>
          <w:t>56</w:t>
        </w:r>
        <w:r>
          <w:fldChar w:fldCharType="end"/>
        </w:r>
      </w:hyperlink>
    </w:p>
    <w:p>
      <w:pPr>
        <w:pStyle w:val="TOC2"/>
        <w:tabs>
          <w:tab w:val="right" w:leader="dot" w:pos="8306"/>
        </w:tabs>
      </w:pPr>
      <w:hyperlink w:anchor="_Toc18746" w:history="1">
        <w:r>
          <w:rPr>
            <w:rFonts w:ascii="仿宋" w:eastAsia="仿宋" w:hAnsi="仿宋" w:cs="仿宋" w:hint="eastAsia"/>
            <w:lang w:eastAsia="zh-CN"/>
          </w:rPr>
          <w:t>(一)、风险识别</w:t>
        </w:r>
        <w:r>
          <w:tab/>
        </w:r>
        <w:r>
          <w:fldChar w:fldCharType="begin"/>
        </w:r>
        <w:r>
          <w:instrText xml:space="preserve"> PAGEREF _Toc18746 \h </w:instrText>
        </w:r>
        <w:r>
          <w:fldChar w:fldCharType="separate"/>
        </w:r>
        <w:r>
          <w:t>56</w:t>
        </w:r>
        <w:r>
          <w:fldChar w:fldCharType="end"/>
        </w:r>
      </w:hyperlink>
    </w:p>
    <w:p>
      <w:pPr>
        <w:pStyle w:val="TOC2"/>
        <w:tabs>
          <w:tab w:val="right" w:leader="dot" w:pos="8306"/>
        </w:tabs>
      </w:pPr>
      <w:hyperlink w:anchor="_Toc18861" w:history="1">
        <w:r>
          <w:rPr>
            <w:rFonts w:ascii="仿宋" w:eastAsia="仿宋" w:hAnsi="仿宋" w:cs="仿宋" w:hint="eastAsia"/>
            <w:lang w:eastAsia="zh-CN"/>
          </w:rPr>
          <w:t>(二)、风险分类</w:t>
        </w:r>
        <w:r>
          <w:tab/>
        </w:r>
        <w:r>
          <w:fldChar w:fldCharType="begin"/>
        </w:r>
        <w:r>
          <w:instrText xml:space="preserve"> PAGEREF _Toc18861 \h </w:instrText>
        </w:r>
        <w:r>
          <w:fldChar w:fldCharType="separate"/>
        </w:r>
        <w:r>
          <w:t>57</w:t>
        </w:r>
        <w:r>
          <w:fldChar w:fldCharType="end"/>
        </w:r>
      </w:hyperlink>
    </w:p>
    <w:p>
      <w:pPr>
        <w:pStyle w:val="TOC1"/>
        <w:tabs>
          <w:tab w:val="right" w:leader="dot" w:pos="8306"/>
        </w:tabs>
      </w:pPr>
      <w:hyperlink w:anchor="_Toc16780" w:history="1">
        <w:r>
          <w:rPr>
            <w:rFonts w:ascii="仿宋" w:eastAsia="仿宋" w:hAnsi="仿宋" w:cs="仿宋" w:hint="eastAsia"/>
            <w:lang w:eastAsia="zh-CN"/>
          </w:rPr>
          <w:t>十五、利益相关者分析与沟通计划</w:t>
        </w:r>
        <w:r>
          <w:tab/>
        </w:r>
        <w:r>
          <w:fldChar w:fldCharType="begin"/>
        </w:r>
        <w:r>
          <w:instrText xml:space="preserve"> PAGEREF _Toc16780 \h </w:instrText>
        </w:r>
        <w:r>
          <w:fldChar w:fldCharType="separate"/>
        </w:r>
        <w:r>
          <w:t>59</w:t>
        </w:r>
        <w:r>
          <w:fldChar w:fldCharType="end"/>
        </w:r>
      </w:hyperlink>
    </w:p>
    <w:p>
      <w:pPr>
        <w:pStyle w:val="TOC2"/>
        <w:tabs>
          <w:tab w:val="right" w:leader="dot" w:pos="8306"/>
        </w:tabs>
      </w:pPr>
      <w:hyperlink w:anchor="_Toc6649" w:history="1">
        <w:r>
          <w:rPr>
            <w:rFonts w:ascii="仿宋" w:eastAsia="仿宋" w:hAnsi="仿宋" w:cs="仿宋" w:hint="eastAsia"/>
            <w:lang w:eastAsia="zh-CN"/>
          </w:rPr>
          <w:t>(一)、利益相关者分析</w:t>
        </w:r>
        <w:r>
          <w:tab/>
        </w:r>
        <w:r>
          <w:fldChar w:fldCharType="begin"/>
        </w:r>
        <w:r>
          <w:instrText xml:space="preserve"> PAGEREF _Toc6649 \h </w:instrText>
        </w:r>
        <w:r>
          <w:fldChar w:fldCharType="separate"/>
        </w:r>
        <w:r>
          <w:t>59</w:t>
        </w:r>
        <w:r>
          <w:fldChar w:fldCharType="end"/>
        </w:r>
      </w:hyperlink>
    </w:p>
    <w:p>
      <w:pPr>
        <w:pStyle w:val="TOC2"/>
        <w:tabs>
          <w:tab w:val="right" w:leader="dot" w:pos="8306"/>
        </w:tabs>
      </w:pPr>
      <w:hyperlink w:anchor="_Toc3459" w:history="1">
        <w:r>
          <w:rPr>
            <w:rFonts w:ascii="仿宋" w:eastAsia="仿宋" w:hAnsi="仿宋" w:cs="仿宋" w:hint="eastAsia"/>
            <w:lang w:eastAsia="zh-CN"/>
          </w:rPr>
          <w:t>(二)、沟通计划</w:t>
        </w:r>
        <w:r>
          <w:tab/>
        </w:r>
        <w:r>
          <w:fldChar w:fldCharType="begin"/>
        </w:r>
        <w:r>
          <w:instrText xml:space="preserve"> PAGEREF _Toc3459 \h </w:instrText>
        </w:r>
        <w:r>
          <w:fldChar w:fldCharType="separate"/>
        </w:r>
        <w:r>
          <w:t>60</w:t>
        </w:r>
        <w:r>
          <w:fldChar w:fldCharType="end"/>
        </w:r>
      </w:hyperlink>
    </w:p>
    <w:p>
      <w:pPr>
        <w:pStyle w:val="TOC1"/>
        <w:tabs>
          <w:tab w:val="right" w:leader="dot" w:pos="8306"/>
        </w:tabs>
      </w:pPr>
      <w:hyperlink w:anchor="_Toc17829" w:history="1">
        <w:r>
          <w:rPr>
            <w:rFonts w:ascii="仿宋" w:eastAsia="仿宋" w:hAnsi="仿宋" w:cs="仿宋" w:hint="eastAsia"/>
            <w:lang w:eastAsia="zh-CN"/>
          </w:rPr>
          <w:t>十六、供应链管理</w:t>
        </w:r>
        <w:r>
          <w:tab/>
        </w:r>
        <w:r>
          <w:fldChar w:fldCharType="begin"/>
        </w:r>
        <w:r>
          <w:instrText xml:space="preserve"> PAGEREF _Toc17829 \h </w:instrText>
        </w:r>
        <w:r>
          <w:fldChar w:fldCharType="separate"/>
        </w:r>
        <w:r>
          <w:t>61</w:t>
        </w:r>
        <w:r>
          <w:fldChar w:fldCharType="end"/>
        </w:r>
      </w:hyperlink>
    </w:p>
    <w:p>
      <w:pPr>
        <w:pStyle w:val="TOC2"/>
        <w:tabs>
          <w:tab w:val="right" w:leader="dot" w:pos="8306"/>
        </w:tabs>
      </w:pPr>
      <w:hyperlink w:anchor="_Toc2420" w:history="1">
        <w:r>
          <w:rPr>
            <w:rFonts w:ascii="仿宋" w:eastAsia="仿宋" w:hAnsi="仿宋" w:cs="仿宋" w:hint="eastAsia"/>
            <w:lang w:eastAsia="zh-CN"/>
          </w:rPr>
          <w:t>(一)、供应链战略规划</w:t>
        </w:r>
        <w:r>
          <w:tab/>
        </w:r>
        <w:r>
          <w:fldChar w:fldCharType="begin"/>
        </w:r>
        <w:r>
          <w:instrText xml:space="preserve"> PAGEREF _Toc2420 \h </w:instrText>
        </w:r>
        <w:r>
          <w:fldChar w:fldCharType="separate"/>
        </w:r>
        <w:r>
          <w:t>61</w:t>
        </w:r>
        <w:r>
          <w:fldChar w:fldCharType="end"/>
        </w:r>
      </w:hyperlink>
    </w:p>
    <w:p>
      <w:pPr>
        <w:pStyle w:val="TOC2"/>
        <w:tabs>
          <w:tab w:val="right" w:leader="dot" w:pos="8306"/>
        </w:tabs>
      </w:pPr>
      <w:hyperlink w:anchor="_Toc19479" w:history="1">
        <w:r>
          <w:rPr>
            <w:rFonts w:ascii="仿宋" w:eastAsia="仿宋" w:hAnsi="仿宋" w:cs="仿宋" w:hint="eastAsia"/>
            <w:lang w:eastAsia="zh-CN"/>
          </w:rPr>
          <w:t>(二)、供应商选择与合作</w:t>
        </w:r>
        <w:r>
          <w:tab/>
        </w:r>
        <w:r>
          <w:fldChar w:fldCharType="begin"/>
        </w:r>
        <w:r>
          <w:instrText xml:space="preserve"> PAGEREF _Toc19479 \h </w:instrText>
        </w:r>
        <w:r>
          <w:fldChar w:fldCharType="separate"/>
        </w:r>
        <w:r>
          <w:t>63</w:t>
        </w:r>
        <w:r>
          <w:fldChar w:fldCharType="end"/>
        </w:r>
      </w:hyperlink>
    </w:p>
    <w:p>
      <w:pPr>
        <w:pStyle w:val="TOC2"/>
        <w:tabs>
          <w:tab w:val="right" w:leader="dot" w:pos="8306"/>
        </w:tabs>
      </w:pPr>
      <w:hyperlink w:anchor="_Toc8683" w:history="1">
        <w:r>
          <w:rPr>
            <w:rFonts w:ascii="仿宋" w:eastAsia="仿宋" w:hAnsi="仿宋" w:cs="仿宋" w:hint="eastAsia"/>
            <w:lang w:eastAsia="zh-CN"/>
          </w:rPr>
          <w:t>(三)、物流与库存管理</w:t>
        </w:r>
        <w:r>
          <w:tab/>
        </w:r>
        <w:r>
          <w:fldChar w:fldCharType="begin"/>
        </w:r>
        <w:r>
          <w:instrText xml:space="preserve"> PAGEREF _Toc8683 \h </w:instrText>
        </w:r>
        <w:r>
          <w:fldChar w:fldCharType="separate"/>
        </w:r>
        <w:r>
          <w:t>64</w:t>
        </w:r>
        <w:r>
          <w:fldChar w:fldCharType="end"/>
        </w:r>
      </w:hyperlink>
    </w:p>
    <w:p>
      <w:pPr>
        <w:pStyle w:val="TOC1"/>
        <w:tabs>
          <w:tab w:val="right" w:leader="dot" w:pos="8306"/>
        </w:tabs>
      </w:pPr>
      <w:hyperlink w:anchor="_Toc12138" w:history="1">
        <w:r>
          <w:rPr>
            <w:rFonts w:ascii="仿宋" w:eastAsia="仿宋" w:hAnsi="仿宋" w:cs="仿宋" w:hint="eastAsia"/>
            <w:lang w:eastAsia="zh-CN"/>
          </w:rPr>
          <w:t>十七、厨房电器项目实施保障措施</w:t>
        </w:r>
        <w:r>
          <w:tab/>
        </w:r>
        <w:r>
          <w:fldChar w:fldCharType="begin"/>
        </w:r>
        <w:r>
          <w:instrText xml:space="preserve"> PAGEREF _Toc12138 \h </w:instrText>
        </w:r>
        <w:r>
          <w:fldChar w:fldCharType="separate"/>
        </w:r>
        <w:r>
          <w:t>65</w:t>
        </w:r>
        <w:r>
          <w:fldChar w:fldCharType="end"/>
        </w:r>
      </w:hyperlink>
    </w:p>
    <w:p>
      <w:pPr>
        <w:pStyle w:val="TOC2"/>
        <w:tabs>
          <w:tab w:val="right" w:leader="dot" w:pos="8306"/>
        </w:tabs>
      </w:pPr>
      <w:hyperlink w:anchor="_Toc24939" w:history="1">
        <w:r>
          <w:rPr>
            <w:rFonts w:ascii="仿宋" w:eastAsia="仿宋" w:hAnsi="仿宋" w:cs="仿宋" w:hint="eastAsia"/>
            <w:lang w:eastAsia="zh-CN"/>
          </w:rPr>
          <w:t>(一)、厨房电器项目实施保障机制</w:t>
        </w:r>
        <w:r>
          <w:tab/>
        </w:r>
        <w:r>
          <w:fldChar w:fldCharType="begin"/>
        </w:r>
        <w:r>
          <w:instrText xml:space="preserve"> PAGEREF _Toc24939 \h </w:instrText>
        </w:r>
        <w:r>
          <w:fldChar w:fldCharType="separate"/>
        </w:r>
        <w:r>
          <w:t>65</w:t>
        </w:r>
        <w:r>
          <w:fldChar w:fldCharType="end"/>
        </w:r>
      </w:hyperlink>
    </w:p>
    <w:p>
      <w:pPr>
        <w:pStyle w:val="TOC2"/>
        <w:tabs>
          <w:tab w:val="right" w:leader="dot" w:pos="8306"/>
        </w:tabs>
      </w:pPr>
      <w:hyperlink w:anchor="_Toc26013" w:history="1">
        <w:r>
          <w:rPr>
            <w:rFonts w:ascii="仿宋" w:eastAsia="仿宋" w:hAnsi="仿宋" w:cs="仿宋" w:hint="eastAsia"/>
            <w:lang w:eastAsia="zh-CN"/>
          </w:rPr>
          <w:t>(二)、厨房电器项目法律合规要求</w:t>
        </w:r>
        <w:r>
          <w:tab/>
        </w:r>
        <w:r>
          <w:fldChar w:fldCharType="begin"/>
        </w:r>
        <w:r>
          <w:instrText xml:space="preserve"> PAGEREF _Toc26013 \h </w:instrText>
        </w:r>
        <w:r>
          <w:fldChar w:fldCharType="separate"/>
        </w:r>
        <w:r>
          <w:t>69</w:t>
        </w:r>
        <w:r>
          <w:fldChar w:fldCharType="end"/>
        </w:r>
      </w:hyperlink>
    </w:p>
    <w:p>
      <w:pPr>
        <w:pStyle w:val="TOC2"/>
        <w:tabs>
          <w:tab w:val="right" w:leader="dot" w:pos="8306"/>
        </w:tabs>
      </w:pPr>
      <w:hyperlink w:anchor="_Toc19803" w:history="1">
        <w:r>
          <w:rPr>
            <w:rFonts w:ascii="仿宋" w:eastAsia="仿宋" w:hAnsi="仿宋" w:cs="仿宋" w:hint="eastAsia"/>
            <w:lang w:eastAsia="zh-CN"/>
          </w:rPr>
          <w:t>(三)、厨房电器项目合同管理与法律事务</w:t>
        </w:r>
        <w:r>
          <w:tab/>
        </w:r>
        <w:r>
          <w:fldChar w:fldCharType="begin"/>
        </w:r>
        <w:r>
          <w:instrText xml:space="preserve"> PAGEREF _Toc19803 \h </w:instrText>
        </w:r>
        <w:r>
          <w:fldChar w:fldCharType="separate"/>
        </w:r>
        <w:r>
          <w:t>73</w:t>
        </w:r>
        <w:r>
          <w:fldChar w:fldCharType="end"/>
        </w:r>
      </w:hyperlink>
    </w:p>
    <w:p>
      <w:pPr>
        <w:pStyle w:val="TOC2"/>
        <w:tabs>
          <w:tab w:val="right" w:leader="dot" w:pos="8306"/>
        </w:tabs>
      </w:pPr>
      <w:hyperlink w:anchor="_Toc12373" w:history="1">
        <w:r>
          <w:rPr>
            <w:rFonts w:ascii="仿宋" w:eastAsia="仿宋" w:hAnsi="仿宋" w:cs="仿宋" w:hint="eastAsia"/>
            <w:lang w:eastAsia="zh-CN"/>
          </w:rPr>
          <w:t>(四)、厨房电器项目知识产权保护策略</w:t>
        </w:r>
        <w:r>
          <w:tab/>
        </w:r>
        <w:r>
          <w:fldChar w:fldCharType="begin"/>
        </w:r>
        <w:r>
          <w:instrText xml:space="preserve"> PAGEREF _Toc12373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70"/>
      <w:r>
        <w:rPr>
          <w:rFonts w:ascii="仿宋" w:eastAsia="仿宋" w:hAnsi="仿宋" w:cs="仿宋" w:hint="eastAsia"/>
          <w:sz w:val="28"/>
          <w:lang w:eastAsia="zh-CN"/>
        </w:rPr>
        <w:t>一、厨房电器项目可持续发展</w:t>
      </w:r>
      <w:bookmarkEnd w:id="2"/>
    </w:p>
    <w:p>
      <w:pPr>
        <w:pStyle w:val="Heading2"/>
        <w:rPr>
          <w:rFonts w:ascii="仿宋" w:eastAsia="仿宋" w:hAnsi="仿宋" w:cs="仿宋" w:hint="eastAsia"/>
          <w:lang w:eastAsia="zh-CN"/>
        </w:rPr>
      </w:pPr>
      <w:bookmarkStart w:id="3" w:name="_Toc1097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电器项目中，厨房电器项目团队着眼于未来，明确了可持续发展的战略方向。制定的具体可持续发展目标包括降低资源使用、采用环保技术、最大化社会效益等。这一步骤不仅有助于厨房电器项目在环保和社会责任方面达到最高标准，也为未来提供了明确的指引，确保厨房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可持续实践的融入厨房电器项目管理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厨房电器项目管理周期。从厨房电器项目规划开始，厨房电器项目团队就考虑了环境和社会的因素。在执行阶段，厨房电器项目团队积极推动绿色技术的应用，优化资源利用。此外，关注员工的社会责任，通过培训和沟通活动提高员工对可持续发展的认知，使他们能够在日常工作中践行可持续实践。这些举措不仅为厨房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扎根于厨房电器项目的可持续发展理念，我们深信环保与社会责任是厨房电器项目成功的关键支柱。在厨房电器项目的每一步，我们都致力于通过创新和实践，履行对环境和社会的坚定责任。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团队通过引入先进的环保技术、建立高效的废物处理系统以及推动能源节约措施，积极履行环保责任。定期的环保监测和评估确保厨房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不仅致力于自身可持续发展，还注重对社会的回馈。通过支持社区厨房电器项目、参与慈善事业、提供培训机会等方式，厨房电器项目积极履行社会责任。与当地社区建立积极互动，关注员工的工作与生活平衡，以及员工的身心健康，是厨房电器项目在社会责任层面的关键举措。这样的实践不仅增强了厨房电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62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9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的技术管理特点体现在其创新导向。通过引入最先进的技术趋势和解决方案，厨房电器项目致力于提升科技含量、提高质量和效率水平。这意味着我们将采用最新的工具和方法，确保厨房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厨房电器项目技术管理的显著特征。通过整合不同领域的技术资源，我们实现了跨学科的协同工作。这有助于优化技术架构，提高整体效能。此外，整合性策略还促进了不同技术团队之间的紧密沟通和高效合作，确保厨房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厨房电器项目所采用的技术。通过不断优化技术方案，厨房电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厨房电器项目团队将在厨房电器项目初期识别可能的技术风险，并采取相应的预防和应对措施。通过建立健全的风险评估机制，厨房电器项目能够在实施过程中及时发现并解决潜在的技术问题，保障厨房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厨房电器项目中，技术将成为厨房电器项目成功的有力支持。这一深度剖析揭示了技术管理在厨房电器项目实施中的关键作用，为厨房电器项目的技术基础奠定了坚实的基础。</w:t>
      </w:r>
    </w:p>
    <w:p>
      <w:pPr>
        <w:pStyle w:val="Heading2"/>
        <w:ind w:firstLine="560" w:firstLineChars="200"/>
        <w:rPr>
          <w:rFonts w:ascii="仿宋" w:eastAsia="仿宋" w:hAnsi="仿宋" w:cs="仿宋" w:hint="eastAsia"/>
          <w:sz w:val="28"/>
          <w:lang w:eastAsia="zh-CN"/>
        </w:rPr>
      </w:pPr>
      <w:bookmarkStart w:id="7" w:name="_Toc18144"/>
      <w:r>
        <w:rPr>
          <w:rFonts w:ascii="仿宋" w:eastAsia="仿宋" w:hAnsi="仿宋" w:cs="仿宋" w:hint="eastAsia"/>
          <w:sz w:val="28"/>
          <w:lang w:eastAsia="zh-CN"/>
        </w:rPr>
        <w:t>(二)、厨房电器项目工艺技术设计方案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厨房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厨房电器项目将严格按照相关行业规范要求进行组织。通过有效控制产品质量，厨房电器项目将致力于为顾客提供优质的厨房电器项目产品和良好的服务。这体现了厨房电器项目对于生产活动合规性和质量标准的高度重视，为厨房电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厨房电器项目注重生态效益和清洁生产原则。厨房电器项目建设将紧密结合地方特色经济发展，与社会经济发展规划和区域环境保护规划方案相协调一致。通过与当地区域自然生态系统的结合，厨房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厨房电器项目产品具有多样化的客户需求和个性化的特点。因此，厨房电器项目产品规格品种多样，且单批生产数量较小。为满足这一特点，厨房电器项目承办单位将建设先进的柔性制造生产线。通过广泛应用柔性制造技术，厨房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厨房电器项目采用的技术具有较高的技术含量和自动化水平，处于国内先进水平。这一技术选用不仅体现了对生产效率、质量和环境友好性的高标准要求，同时为厨房电器项目的可持续发展奠定了坚实的基础。</w:t>
      </w:r>
    </w:p>
    <w:p>
      <w:pPr>
        <w:pStyle w:val="Heading2"/>
        <w:ind w:firstLine="560" w:firstLineChars="200"/>
        <w:rPr>
          <w:rFonts w:ascii="仿宋" w:eastAsia="仿宋" w:hAnsi="仿宋" w:cs="仿宋" w:hint="eastAsia"/>
          <w:sz w:val="28"/>
          <w:lang w:eastAsia="zh-CN"/>
        </w:rPr>
      </w:pPr>
      <w:bookmarkStart w:id="8" w:name="_Toc2193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为确保厨房电器项目的高效生产和技术实施，我们制定了一套精心设计的设备选型方案，以满足厨房电器项目生产、质量和环保的要求。该方案的主要特点如下：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厨房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针对厨房电器项目产品的多样性和小批量生产的特点，我们将建设柔性制造生产线。通过在设备选型中考虑柔性制造技术，可以灵活应对不同产品规格和生产需求，实现生产线的高度灵活性和适应性。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964"/>
      <w:r>
        <w:rPr>
          <w:rFonts w:ascii="仿宋" w:eastAsia="仿宋" w:hAnsi="仿宋" w:cs="仿宋" w:hint="eastAsia"/>
          <w:sz w:val="28"/>
          <w:lang w:eastAsia="zh-CN"/>
        </w:rPr>
        <w:t>三、厨房电器项目建设背景及必要性分析</w:t>
      </w:r>
      <w:bookmarkEnd w:id="9"/>
    </w:p>
    <w:p>
      <w:pPr>
        <w:pStyle w:val="Heading2"/>
        <w:rPr>
          <w:rFonts w:ascii="仿宋" w:eastAsia="仿宋" w:hAnsi="仿宋" w:cs="仿宋" w:hint="eastAsia"/>
          <w:lang w:eastAsia="zh-CN"/>
        </w:rPr>
      </w:pPr>
      <w:bookmarkStart w:id="10" w:name="_Toc11991"/>
      <w:r>
        <w:rPr>
          <w:rFonts w:ascii="仿宋" w:eastAsia="仿宋" w:hAnsi="仿宋" w:cs="仿宋" w:hint="eastAsia"/>
          <w:lang w:eastAsia="zh-CN"/>
        </w:rPr>
        <w:t>(一)、厨房电器项目背景分析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厨房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厨房电器项目在这个潮流中的定位。同时，我们将关注行业内涌现的新兴机遇，以便厨房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厨房电器项目提供了强大的发展动力。我们将聚焦于行业内最新的技术发展趋势，包括但不限于人工智能、大数据分析、物联网等领域。通过深度的技术研究，我们将确保厨房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厨房电器项目发展的源泉。我们将投入更多的精力对市场需求进行深入剖析，超越表面的需求，深入挖掘潜在的市场痛点和机遇。通过对市场需求的细致了解，厨房电器项目将更有针对性地设计解决方案，满足市场的多样化需求，从而更好地促进厨房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厨房电器项目战略至关重要。我们将对竞争态势进行更为深入的分析，包括但不限于市场份额、产品特点、客户满意度等多个维度。通过深度的竞争分析，厨房电器项目将能够更准确地把握市场脉搏，制定具有竞争力的厨房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厨房电器项目的发展具有直接的影响。我们将进行更为全面的法规和政策分析，了解行业发展中的潜在法律风险和合规挑战。通过充分了解和遵守相关法规，厨房电器项目将确保在法律框架内合法合规运营，为厨房电器项目的稳健发展提供有力支持。</w:t>
      </w:r>
    </w:p>
    <w:p>
      <w:pPr>
        <w:pStyle w:val="Heading2"/>
        <w:ind w:firstLine="560" w:firstLineChars="200"/>
        <w:rPr>
          <w:rFonts w:ascii="仿宋" w:eastAsia="仿宋" w:hAnsi="仿宋" w:cs="仿宋" w:hint="eastAsia"/>
          <w:sz w:val="28"/>
          <w:lang w:eastAsia="zh-CN"/>
        </w:rPr>
      </w:pPr>
      <w:bookmarkStart w:id="11" w:name="_Toc23305"/>
      <w:r>
        <w:rPr>
          <w:rFonts w:ascii="仿宋" w:eastAsia="仿宋" w:hAnsi="仿宋" w:cs="仿宋" w:hint="eastAsia"/>
          <w:sz w:val="28"/>
          <w:lang w:eastAsia="zh-CN"/>
        </w:rPr>
        <w:t>(二)、厨房电器项目建设必要性分析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建设的迫切性源于对行业发展趋势的深刻洞察。我们正处于一个行业变革的时代，科技创新、数字化转型成为企业发展的关键动力。厨房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厨房电器项目建设不仅仅是为了跟上潮流，更是为了通过技术创新推动企业的持续发展。通过引入先进的技术和解决方案，厨房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厨房电器项目的建设成为必然选择，通过提高产品质量、拓展服务领域，从而在竞争中获得更多的机会。厨房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厨房电器项目建设的必要性体现在对客户需求更精准的满足。通过厨房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建设的背后是对企业持续创新的追求。只有通过不断创新，企业才能在竞争中立于不败之地。厨房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9841"/>
      <w:r>
        <w:rPr>
          <w:rFonts w:ascii="仿宋" w:eastAsia="仿宋" w:hAnsi="仿宋" w:cs="仿宋" w:hint="eastAsia"/>
          <w:sz w:val="28"/>
          <w:lang w:eastAsia="zh-CN"/>
        </w:rPr>
        <w:t>四、厨房电器项目绩效评估</w:t>
      </w:r>
      <w:bookmarkEnd w:id="12"/>
    </w:p>
    <w:p>
      <w:pPr>
        <w:pStyle w:val="Heading2"/>
        <w:rPr>
          <w:rFonts w:ascii="仿宋" w:eastAsia="仿宋" w:hAnsi="仿宋" w:cs="仿宋" w:hint="eastAsia"/>
          <w:lang w:eastAsia="zh-CN"/>
        </w:rPr>
      </w:pPr>
      <w:bookmarkStart w:id="13" w:name="_Toc1681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电器项目中，我们设计了一套全面的绩效评估指标，以确保厨房电器项目的可控和成功交付。这些指标跨足厨房电器项目目标、成本、进度和质量等多个维度，为我们提供了全面洞察厨房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目标达成率是我们关注的首要指标。我们设定了明确的目标，并通过定期监测和评估，迅速发现并应对潜在的目标偏差。这为厨房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成本绩效是另一个核心关注点。通过实际成本与预算成本的对比分析，我们深入了解成本差异的原因，及时调整资源分配，保持厨房电器项目在经济效益方面的合理水平。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电器项目进度作为关键的绩效指标之一，得到了精心的关注。我们制定了详细的厨房电器项目进度计划，并设立了进度符合度指标，确保实际进度与计划进度保持一致。这使我们能够快速发现和解决潜在的进度问题，保持厨房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厨房电器项目绩效的不可或缺的一环。我们引入了一系列的质量标准和客户满意度指标，以确保厨房电器项目交付的成果在质量上达到或超越预期水平。通过持续监测这些指标，我们努力提升厨房电器项目整体质量水平，为厨房电器项目的成功交付提供有力保障。通过这些科学且全面的绩效评估，我们能够更好地引导厨房电器项目的持续改进，确保厨房电器项目目标的顺利达成。</w:t>
      </w:r>
    </w:p>
    <w:p>
      <w:pPr>
        <w:pStyle w:val="Heading2"/>
        <w:ind w:firstLine="560" w:firstLineChars="200"/>
        <w:rPr>
          <w:rFonts w:ascii="仿宋" w:eastAsia="仿宋" w:hAnsi="仿宋" w:cs="仿宋" w:hint="eastAsia"/>
          <w:sz w:val="28"/>
          <w:lang w:eastAsia="zh-CN"/>
        </w:rPr>
      </w:pPr>
      <w:bookmarkStart w:id="14" w:name="_Toc2846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绩效评估是厨房电器项目中的关键环节，为确保厨房电器项目达到预期目标，我们采用了多层次、多维度的绩效评估方法。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厨房电器项目的战略目标对齐，确保每个决策和行动都与厨房电器项目整体目标保持一致。团队会定期召开战略对齐会议，审视当前工作与厨房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厨房电器项目进度、质量、成本和风险等方面。这些指标通过数据收集和分析，为厨房电器项目管理团队提供了客观的评估依据。例如，我们通过厨房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绩效评估不仅仅停留在厨房电器项目内部，还考虑了厨房电器项目对外部环境的影响。我们定期进行干系人满意度调查，以了解各利益相关方对厨房电器项目的期望和满意度，并及时做出调整。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这种多层次、多角度的绩效评估方法，使得我们能够全面了解厨房电器项目的运行状态，及时做出调整，确保厨房电器项目在不断变化的环境中保持稳健前行。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1685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为了确保厨房电器项目的有效管理和不断优化，我们采用了精心设计的绩效评估周期。这个周期旨在实现灵活、实时和全面的评估，以适应厨房电器项目执行中的各种挑战。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厨房电器项目的不同需求，分为短期、中期和长期。短期评估关注每个迭代或工作周期，以及时发现和解决当前任务中的问题。中期评估涵盖几个迭代，深入了解整体厨房电器项目的趋势和性能。长期评估则着眼于整个厨房电器项目阶段，确保厨房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厨房电器项目管理工具和协作平台，团队成员能够随时更新和分享厨房电器项目数据。这种实时性的反馈机制使我们能够及时察觉潜在问题，快速调整，保持厨房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厨房电器项目的决策制定密不可分。每个周期的厨房电器项目回顾会议成为集体总结经验、识别问题深层次原因并找到创新解决方案的平台。这种定期的反思与调整机制使厨房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059"/>
      <w:r>
        <w:rPr>
          <w:rFonts w:ascii="仿宋" w:eastAsia="仿宋" w:hAnsi="仿宋" w:cs="仿宋" w:hint="eastAsia"/>
          <w:sz w:val="28"/>
          <w:lang w:eastAsia="zh-CN"/>
        </w:rPr>
        <w:t>五、厨房电器项目选址可行性分析</w:t>
      </w:r>
      <w:bookmarkEnd w:id="16"/>
    </w:p>
    <w:p>
      <w:pPr>
        <w:pStyle w:val="Heading2"/>
        <w:rPr>
          <w:rFonts w:ascii="仿宋" w:eastAsia="仿宋" w:hAnsi="仿宋" w:cs="仿宋" w:hint="eastAsia"/>
          <w:lang w:eastAsia="zh-CN"/>
        </w:rPr>
      </w:pPr>
      <w:bookmarkStart w:id="17" w:name="_Toc8118"/>
      <w:r>
        <w:rPr>
          <w:rFonts w:ascii="仿宋" w:eastAsia="仿宋" w:hAnsi="仿宋" w:cs="仿宋" w:hint="eastAsia"/>
          <w:lang w:eastAsia="zh-CN"/>
        </w:rPr>
        <w:t>(一)、厨房电器项目选址</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该厨房电器项目选址位于XX省XX市XX区XXX街道</w:t>
      </w:r>
    </w:p>
    <w:p>
      <w:pPr>
        <w:pStyle w:val="Heading2"/>
        <w:ind w:firstLine="560" w:firstLineChars="200"/>
        <w:rPr>
          <w:rFonts w:ascii="仿宋" w:eastAsia="仿宋" w:hAnsi="仿宋" w:cs="仿宋" w:hint="eastAsia"/>
          <w:sz w:val="28"/>
          <w:lang w:eastAsia="zh-CN"/>
        </w:rPr>
      </w:pPr>
      <w:bookmarkStart w:id="18" w:name="_Toc1839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厨房电器项目的征地面积将根据厨房电器项目的实际规模和需求进行精确规划。具体面积XXX平方米，旨在确保厨房电器项目不仅能够满足当前的发展需求，还能够预留空间以适应未来的扩展。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净用地面积是在征地面积基础上去除不可利用面积后的实际可开发用地。具体面积XXX平方米，考虑到环保、交通、安全等多方面因素，以确保厨房电器项目在整体利用效率上达到最优。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厨房电器项目计划建设的建筑总规模具体面积XXX平方米。这一规模的确定综合考虑了厨房电器项目的性质、规模，以及城市规划的相关要求，确保建筑布局与周边环境协调一致。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绿地率是厨房电器项目用地中被规划为绿地的比例。具体面积XXX平方米，旨在通过合理规划绿地，改善厨房电器项目周边环境，提升居民生活质量，并符合城市整体绿化规划。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容积率是用地上可以建设的建筑总体积与用地面积之比。具体面积XXX，通过合理的容积率规划，确保厨房电器项目建筑规模与周边环境和谐共生。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确保厨房电器项目选址与当地城市规划相一致，具体面积XXX平方米。通过与城市规划部门深入沟通，确保厨房电器项目不仅符合城市的整体发展方向，还能够融入城市的发展布局，为城市的长远发展贡献力量。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厨房电器项目选址符合当地产业政策，具体面积XXX平方米。这包括厨房电器项目对当地经济的促进作用，以及对相关产业的带动效应，确保厨房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用地总体要求必须符合环保和可持续发展的原则，具体面积XXX平方米。通过采用绿色建筑设计、节能减排等措施，确保厨房电器项目在建设和运营过程中对环境的影响最小化，达到可持续发展的要求。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确保厨房电器项目选址具备必要的公共设施配套，具体面积XXX平方米。这包括交通便利性、教育、医疗等基础设施，以提高居民生活品质，使得厨房电器项目选址更具吸引力。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考虑用地总体要求对当地社会稳定性的影响，具体面积XXX平方米。通过深入了解当地社区反馈，确保厨房电器项目的选址和建设过程对当地社会和谐稳定产生积极作用。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厨房电器项目选址不仅符合法规和规划，还在实际操作中具有可行性。这一全面规划将为厨房电器项目的成功实施提供坚实的基础，确保厨房电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431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https://d.book118.com/996003004043010040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051E9"/>
    <w:rsid w:val="705051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0300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2024-01-21T06:33:00Z</dcterms:created>
  <dcterms:modified xsi:type="dcterms:W3CDTF">2024-01-21T06:33:32Z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5AE48607CA094D97BAE78D17C904940D_11</vt:lpwstr>
  </property>
  <property fmtid="{D5CDD505-2E9C-101B-9397-08002B2CF9AE}" pid="3" name="KSOProductBuildVer">
    <vt:lpwstr>2052-12.1.0.16120</vt:lpwstr>
  </property>
</Properties>
</file>